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BF" w:rsidRDefault="00F82BA7" w:rsidP="00445451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F78B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507D9C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507D9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6503BE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445451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37D50">
        <w:rPr>
          <w:b/>
          <w:i/>
          <w:sz w:val="48"/>
          <w:szCs w:val="48"/>
        </w:rPr>
        <w:t>OCHOTA</w:t>
      </w:r>
    </w:p>
    <w:p w:rsidR="008E7C03" w:rsidRDefault="003A5590" w:rsidP="00445451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07D9C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D0042A">
        <w:rPr>
          <w:b/>
          <w:i/>
          <w:sz w:val="32"/>
          <w:szCs w:val="32"/>
        </w:rPr>
        <w:t>2</w:t>
      </w:r>
      <w:r w:rsidR="006503BE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445451"/>
    <w:p w:rsidR="00445451" w:rsidRDefault="00445451" w:rsidP="00445451">
      <w:pPr>
        <w:sectPr w:rsidR="00445451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445451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8D738B" w:rsidRDefault="009A40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78318986" w:history="1">
        <w:r w:rsidR="008D738B" w:rsidRPr="008338E1">
          <w:rPr>
            <w:rStyle w:val="Hipercze"/>
          </w:rPr>
          <w:t>1.</w:t>
        </w:r>
        <w:r w:rsidR="008D738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D738B" w:rsidRPr="008338E1">
          <w:rPr>
            <w:rStyle w:val="Hipercze"/>
          </w:rPr>
          <w:t>WPROWADZENIE</w:t>
        </w:r>
        <w:r w:rsidR="008D738B">
          <w:rPr>
            <w:webHidden/>
          </w:rPr>
          <w:tab/>
        </w:r>
        <w:r w:rsidR="008D738B">
          <w:rPr>
            <w:webHidden/>
          </w:rPr>
          <w:fldChar w:fldCharType="begin"/>
        </w:r>
        <w:r w:rsidR="008D738B">
          <w:rPr>
            <w:webHidden/>
          </w:rPr>
          <w:instrText xml:space="preserve"> PAGEREF _Toc178318986 \h </w:instrText>
        </w:r>
        <w:r w:rsidR="008D738B">
          <w:rPr>
            <w:webHidden/>
          </w:rPr>
        </w:r>
        <w:r w:rsidR="008D738B">
          <w:rPr>
            <w:webHidden/>
          </w:rPr>
          <w:fldChar w:fldCharType="separate"/>
        </w:r>
        <w:r w:rsidR="008D738B">
          <w:rPr>
            <w:webHidden/>
          </w:rPr>
          <w:t>5</w:t>
        </w:r>
        <w:r w:rsidR="008D738B">
          <w:rPr>
            <w:webHidden/>
          </w:rPr>
          <w:fldChar w:fldCharType="end"/>
        </w:r>
      </w:hyperlink>
    </w:p>
    <w:p w:rsidR="008D738B" w:rsidRDefault="008D738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318987" w:history="1">
        <w:r w:rsidRPr="008338E1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338E1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318988" w:history="1">
        <w:r w:rsidRPr="008338E1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338E1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318989" w:history="1">
        <w:r w:rsidRPr="008338E1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338E1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8990" w:history="1">
        <w:r w:rsidRPr="008338E1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8991" w:history="1">
        <w:r w:rsidRPr="008338E1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318992" w:history="1">
        <w:r w:rsidRPr="008338E1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338E1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318993" w:history="1">
        <w:r w:rsidRPr="008338E1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338E1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78318994" w:history="1">
        <w:r w:rsidRPr="008338E1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8338E1">
          <w:rPr>
            <w:rStyle w:val="Hipercze"/>
          </w:rPr>
          <w:t xml:space="preserve">PLAN DOCHODÓW GROMADZONYCH NA WYDZIELONYCH RACHUNKACH JEDNOSTEK BUDŻETOWYCH PROWADZĄCYCH DZIAŁALNOŚĆ OKREŚLONĄ W USTAWIE PRAWO </w:t>
        </w:r>
        <w:bookmarkStart w:id="0" w:name="_GoBack"/>
        <w:bookmarkEnd w:id="0"/>
        <w:r w:rsidRPr="008338E1">
          <w:rPr>
            <w:rStyle w:val="Hipercze"/>
          </w:rPr>
          <w:t>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8995" w:history="1">
        <w:r w:rsidRPr="008338E1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8996" w:history="1">
        <w:r w:rsidRPr="008338E1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8997" w:history="1">
        <w:r w:rsidRPr="008338E1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8998" w:history="1">
        <w:r w:rsidRPr="008338E1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8999" w:history="1">
        <w:r w:rsidRPr="008338E1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_Toc178318999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00" w:history="1">
        <w:r w:rsidRPr="008338E1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Licea ogólnokształcące dla dorosłych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01" w:history="1">
        <w:r w:rsidRPr="008338E1">
          <w:rPr>
            <w:rStyle w:val="Hipercze"/>
          </w:rPr>
          <w:t>D.1.6.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02" w:history="1">
        <w:r w:rsidRPr="008338E1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03" w:history="1">
        <w:r w:rsidRPr="008338E1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04" w:history="1">
        <w:r w:rsidRPr="008338E1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05" w:history="1">
        <w:r w:rsidRPr="008338E1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319006" w:history="1">
        <w:r w:rsidRPr="008338E1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338E1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07" w:history="1">
        <w:r w:rsidRPr="008338E1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08" w:history="1">
        <w:r w:rsidRPr="008338E1">
          <w:rPr>
            <w:rStyle w:val="Hipercze"/>
          </w:rPr>
          <w:t>2.2.2.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319009" w:history="1">
        <w:r w:rsidRPr="008338E1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338E1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319010" w:history="1">
        <w:r w:rsidRPr="008338E1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338E1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319011" w:history="1">
        <w:r w:rsidRPr="008338E1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338E1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319012" w:history="1">
        <w:r w:rsidRPr="008338E1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338E1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78319013" w:history="1">
        <w:r w:rsidRPr="008338E1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8338E1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319014" w:history="1">
        <w:r w:rsidRPr="008338E1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338E1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319015" w:history="1">
        <w:r w:rsidRPr="008338E1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338E1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16" w:history="1">
        <w:r w:rsidRPr="008338E1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17" w:history="1">
        <w:r w:rsidRPr="008338E1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18" w:history="1">
        <w:r w:rsidRPr="008338E1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19" w:history="1">
        <w:r w:rsidRPr="008338E1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20" w:history="1">
        <w:r w:rsidRPr="008338E1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21" w:history="1">
        <w:r w:rsidRPr="008338E1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22" w:history="1">
        <w:r w:rsidRPr="008338E1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23" w:history="1">
        <w:r w:rsidRPr="008338E1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24" w:history="1">
        <w:r w:rsidRPr="008338E1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78319025" w:history="1">
        <w:r w:rsidRPr="008338E1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8338E1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319026" w:history="1">
        <w:r w:rsidRPr="008338E1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338E1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8D738B" w:rsidRDefault="008D738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8319027" w:history="1">
        <w:r w:rsidRPr="008338E1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8338E1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_Toc178319027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8E7C03" w:rsidRDefault="009A4077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:rsidR="008B090D" w:rsidRPr="00445451" w:rsidRDefault="008B090D" w:rsidP="00445451">
      <w:pPr>
        <w:pStyle w:val="Nagwek1"/>
        <w:spacing w:before="11000"/>
      </w:pPr>
      <w:bookmarkStart w:id="1" w:name="_Toc178318986"/>
      <w:r w:rsidRPr="00445451">
        <w:lastRenderedPageBreak/>
        <w:t>1.</w:t>
      </w:r>
      <w:r w:rsidRPr="00445451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6F4D4A" w:rsidRPr="008E035A" w:rsidRDefault="006F4D4A" w:rsidP="006F4D4A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2438C9">
        <w:rPr>
          <w:rFonts w:asciiTheme="minorHAnsi" w:hAnsiTheme="minorHAnsi" w:cstheme="minorHAnsi"/>
          <w:b/>
          <w:iCs/>
          <w:sz w:val="22"/>
          <w:szCs w:val="22"/>
        </w:rPr>
        <w:t>Ochota</w:t>
      </w: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2438C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wynoszą </w:t>
      </w:r>
      <w:r w:rsidRPr="002438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547,5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Prawo oświatowe (</w:t>
      </w:r>
      <w:r>
        <w:rPr>
          <w:rFonts w:asciiTheme="minorHAnsi" w:hAnsiTheme="minorHAnsi" w:cstheme="minorHAnsi"/>
          <w:iCs/>
          <w:sz w:val="22"/>
          <w:szCs w:val="22"/>
        </w:rPr>
        <w:t>Dz. U. z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t>poz. 737 i 854).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6F4D4A" w:rsidRPr="008E035A" w:rsidTr="000010B9">
        <w:tc>
          <w:tcPr>
            <w:tcW w:w="6379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4D4A" w:rsidRPr="008E035A" w:rsidTr="000010B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547.468.560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F4D4A" w:rsidRPr="008E035A" w:rsidTr="000010B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F4D4A" w:rsidRPr="008E035A" w:rsidTr="000010B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538.296.835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6F4D4A" w:rsidRPr="008E035A" w:rsidTr="000010B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38C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9.171.725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F4D4A" w:rsidRPr="008E035A" w:rsidTr="000010B9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20.058.512 zł</w:t>
            </w:r>
          </w:p>
        </w:tc>
      </w:tr>
      <w:tr w:rsidR="006F4D4A" w:rsidRPr="008E035A" w:rsidTr="000010B9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2438C9">
        <w:rPr>
          <w:rFonts w:asciiTheme="minorHAnsi" w:hAnsiTheme="minorHAnsi" w:cstheme="minorHAnsi"/>
          <w:b/>
          <w:iCs/>
          <w:sz w:val="22"/>
          <w:szCs w:val="22"/>
        </w:rPr>
        <w:t>Ochota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6F4D4A" w:rsidRPr="008E035A" w:rsidRDefault="006F4D4A" w:rsidP="006F4D4A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6F4D4A" w:rsidRPr="008E035A" w:rsidRDefault="006F4D4A" w:rsidP="006F4D4A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>
        <w:rPr>
          <w:rFonts w:asciiTheme="minorHAnsi" w:eastAsia="Times New Roman" w:hAnsiTheme="minorHAnsi" w:cstheme="minorHAnsi"/>
          <w:iCs/>
          <w:lang w:eastAsia="pl-PL"/>
        </w:rPr>
        <w:t>Na 2025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r. plan dochodów dzielnicy </w:t>
      </w:r>
      <w:r w:rsidRPr="002438C9">
        <w:rPr>
          <w:rFonts w:asciiTheme="minorHAnsi" w:eastAsia="Times New Roman" w:hAnsiTheme="minorHAnsi" w:cstheme="minorHAnsi"/>
          <w:iCs/>
          <w:lang w:eastAsia="pl-PL"/>
        </w:rPr>
        <w:t>Ochota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2438C9">
        <w:rPr>
          <w:rFonts w:asciiTheme="minorHAnsi" w:eastAsia="Times New Roman" w:hAnsiTheme="minorHAnsi" w:cstheme="minorHAnsi"/>
          <w:b/>
          <w:iCs/>
          <w:lang w:eastAsia="pl-PL"/>
        </w:rPr>
        <w:t>105,2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6F4D4A" w:rsidRPr="008E035A" w:rsidRDefault="006F4D4A" w:rsidP="006F4D4A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6F4D4A" w:rsidRPr="001B37DF" w:rsidRDefault="006F4D4A" w:rsidP="006F4D4A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704510">
        <w:rPr>
          <w:rFonts w:asciiTheme="minorHAnsi" w:hAnsiTheme="minorHAnsi" w:cstheme="minorHAnsi"/>
          <w:iCs/>
        </w:rPr>
        <w:lastRenderedPageBreak/>
        <w:t>Plan dochodów ujęty w</w:t>
      </w:r>
      <w:r>
        <w:rPr>
          <w:rFonts w:asciiTheme="minorHAnsi" w:hAnsiTheme="minorHAnsi" w:cstheme="minorHAnsi"/>
          <w:iCs/>
        </w:rPr>
        <w:t>e wstępnym</w:t>
      </w:r>
      <w:r w:rsidRPr="00704510">
        <w:rPr>
          <w:rFonts w:asciiTheme="minorHAnsi" w:hAnsiTheme="minorHAnsi" w:cstheme="minorHAnsi"/>
          <w:iCs/>
        </w:rPr>
        <w:t xml:space="preserve"> załączniku dzielnicowym d</w:t>
      </w:r>
      <w:r>
        <w:rPr>
          <w:rFonts w:asciiTheme="minorHAnsi" w:hAnsiTheme="minorHAnsi" w:cstheme="minorHAnsi"/>
          <w:iCs/>
        </w:rPr>
        <w:t>o projektu budżetu m.st. Warszawy na 2025</w:t>
      </w:r>
      <w:r w:rsidRPr="00704510">
        <w:rPr>
          <w:rFonts w:asciiTheme="minorHAnsi" w:hAnsiTheme="minorHAnsi" w:cstheme="minorHAnsi"/>
          <w:iCs/>
        </w:rPr>
        <w:t xml:space="preserve"> r. dotyczący</w:t>
      </w:r>
      <w:r>
        <w:rPr>
          <w:rFonts w:asciiTheme="minorHAnsi" w:hAnsiTheme="minorHAnsi" w:cstheme="minorHAnsi"/>
          <w:iCs/>
        </w:rPr>
        <w:t>m</w:t>
      </w:r>
      <w:r w:rsidRPr="001B37DF">
        <w:rPr>
          <w:rFonts w:asciiTheme="minorHAnsi" w:hAnsiTheme="minorHAnsi" w:cstheme="minorHAnsi"/>
          <w:iCs/>
        </w:rPr>
        <w:t xml:space="preserve"> dzielnicy </w:t>
      </w:r>
      <w:r w:rsidRPr="002438C9">
        <w:rPr>
          <w:rFonts w:asciiTheme="minorHAnsi" w:eastAsiaTheme="minorEastAsia" w:hAnsiTheme="minorHAnsi" w:cstheme="minorHAnsi"/>
          <w:color w:val="000000"/>
          <w:lang w:eastAsia="pl-PL"/>
        </w:rPr>
        <w:t>Ochota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2438C9">
        <w:rPr>
          <w:rFonts w:asciiTheme="minorHAnsi" w:eastAsiaTheme="minorEastAsia" w:hAnsiTheme="minorHAnsi" w:cstheme="minorHAnsi"/>
          <w:color w:val="000000"/>
          <w:lang w:eastAsia="pl-PL"/>
        </w:rPr>
        <w:t>zarządzania mieniem,</w:t>
      </w:r>
      <w:r w:rsidRPr="002438C9">
        <w:rPr>
          <w:rFonts w:eastAsiaTheme="minorEastAsia" w:cs="Calibri"/>
          <w:color w:val="000000"/>
          <w:lang w:eastAsia="pl-PL"/>
          <w14:ligatures w14:val="standardContextual"/>
        </w:rPr>
        <w:t xml:space="preserve">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2438C9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6F4D4A" w:rsidRPr="008E035A" w:rsidRDefault="006F4D4A" w:rsidP="006F4D4A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>
        <w:rPr>
          <w:rFonts w:asciiTheme="minorHAnsi" w:hAnsiTheme="minorHAnsi" w:cstheme="minorHAnsi"/>
          <w:iCs/>
        </w:rPr>
        <w:t>Dz. U. z 2024</w:t>
      </w:r>
      <w:r w:rsidRPr="008E035A">
        <w:rPr>
          <w:rFonts w:asciiTheme="minorHAnsi" w:hAnsiTheme="minorHAnsi" w:cstheme="minorHAnsi"/>
          <w:iCs/>
        </w:rPr>
        <w:t xml:space="preserve"> r. </w:t>
      </w:r>
      <w:r>
        <w:rPr>
          <w:rFonts w:asciiTheme="minorHAnsi" w:hAnsiTheme="minorHAnsi" w:cstheme="minorHAnsi"/>
          <w:iCs/>
        </w:rPr>
        <w:t>poz. 737 i 854</w:t>
      </w:r>
      <w:r w:rsidRPr="008E035A">
        <w:rPr>
          <w:rFonts w:asciiTheme="minorHAnsi" w:hAnsiTheme="minorHAnsi" w:cstheme="minorHAnsi"/>
          <w:iCs/>
        </w:rPr>
        <w:t xml:space="preserve">) w głównej mierze obejmują wpłaty od rodziców za wyżywienie oraz z tytułu najmu i dzierżawy pomieszczeń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w obiektach oświatowych.</w:t>
      </w: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6F4D4A" w:rsidRPr="008E035A" w:rsidTr="000010B9">
        <w:tc>
          <w:tcPr>
            <w:tcW w:w="5211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105.160.000 zł</w:t>
            </w:r>
          </w:p>
        </w:tc>
      </w:tr>
      <w:tr w:rsidR="006F4D4A" w:rsidRPr="008E035A" w:rsidTr="000010B9">
        <w:tc>
          <w:tcPr>
            <w:tcW w:w="5211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F4D4A" w:rsidRPr="008E035A" w:rsidTr="000010B9">
        <w:tc>
          <w:tcPr>
            <w:tcW w:w="5211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104.939.000 zł</w:t>
            </w:r>
          </w:p>
        </w:tc>
      </w:tr>
      <w:tr w:rsidR="006F4D4A" w:rsidRPr="008E035A" w:rsidTr="000010B9">
        <w:tc>
          <w:tcPr>
            <w:tcW w:w="5211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F4D4A" w:rsidRPr="008E035A" w:rsidTr="000010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438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dochody </w:t>
            </w:r>
            <w:r w:rsidRPr="002438C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438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66.344.</w:t>
            </w:r>
            <w:r w:rsidRPr="002438C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640 zł</w:t>
            </w:r>
          </w:p>
        </w:tc>
      </w:tr>
      <w:tr w:rsidR="006F4D4A" w:rsidRPr="008E035A" w:rsidTr="000010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438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</w:t>
            </w:r>
            <w:r w:rsidRPr="002438C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438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33.433.</w:t>
            </w:r>
            <w:r w:rsidRPr="002438C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920 zł</w:t>
            </w:r>
          </w:p>
        </w:tc>
      </w:tr>
      <w:tr w:rsidR="006F4D4A" w:rsidRPr="008E035A" w:rsidTr="000010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438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opłaty </w:t>
            </w:r>
            <w:r w:rsidRPr="002438C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438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922.000</w:t>
            </w:r>
            <w:r w:rsidRPr="002438C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6F4D4A" w:rsidRPr="008E035A" w:rsidTr="000010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F4D4A" w:rsidRPr="008E035A" w:rsidTr="000010B9">
        <w:tc>
          <w:tcPr>
            <w:tcW w:w="5211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221.000 zł</w:t>
            </w:r>
          </w:p>
        </w:tc>
      </w:tr>
      <w:tr w:rsidR="006F4D4A" w:rsidRPr="008E035A" w:rsidTr="000010B9">
        <w:tc>
          <w:tcPr>
            <w:tcW w:w="5211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F4D4A" w:rsidRPr="002C49E1" w:rsidTr="000010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F4D4A" w:rsidRPr="002438C9" w:rsidRDefault="006F4D4A" w:rsidP="000010B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2438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6F4D4A" w:rsidRPr="009A4A1D" w:rsidRDefault="006F4D4A" w:rsidP="000010B9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               </w:t>
            </w:r>
            <w:r w:rsidRPr="002438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użytkowania wieczystego </w:t>
            </w:r>
            <w:r w:rsidRPr="002438C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B23120" w:rsidRDefault="006F4D4A" w:rsidP="000010B9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221.000 zł</w:t>
            </w:r>
          </w:p>
        </w:tc>
      </w:tr>
      <w:tr w:rsidR="006F4D4A" w:rsidRPr="002C49E1" w:rsidTr="000010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F4D4A" w:rsidRPr="009A4A1D" w:rsidRDefault="006F4D4A" w:rsidP="000010B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B23120" w:rsidRDefault="006F4D4A" w:rsidP="000010B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F4D4A" w:rsidRPr="002C49E1" w:rsidTr="000010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F4D4A" w:rsidRPr="009A4A1D" w:rsidRDefault="006F4D4A" w:rsidP="000010B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B23120" w:rsidRDefault="006F4D4A" w:rsidP="000010B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F4D4A" w:rsidRPr="008E035A" w:rsidTr="000010B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6F4D4A" w:rsidRPr="009A4A1D" w:rsidRDefault="006F4D4A" w:rsidP="000010B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F4D4A" w:rsidRPr="00B23120" w:rsidRDefault="006F4D4A" w:rsidP="000010B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F4D4A" w:rsidRPr="008E035A" w:rsidTr="000010B9">
        <w:tc>
          <w:tcPr>
            <w:tcW w:w="5211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6F4D4A" w:rsidRPr="008E035A" w:rsidRDefault="006F4D4A" w:rsidP="000010B9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20.058.512 zł</w:t>
            </w:r>
          </w:p>
        </w:tc>
      </w:tr>
    </w:tbl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2438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6F4D4A" w:rsidRPr="008E035A" w:rsidRDefault="006F4D4A" w:rsidP="006F4D4A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dokonano na podstawie propozycji Zarządu Dzielnicy.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2438C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klasyfikacji budżetowej wg działów:</w:t>
      </w:r>
    </w:p>
    <w:p w:rsidR="006F4D4A" w:rsidRPr="008E035A" w:rsidRDefault="006F4D4A" w:rsidP="006F4D4A">
      <w:pPr>
        <w:tabs>
          <w:tab w:val="left" w:pos="6804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70245" cy="331152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2438C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>
        <w:rPr>
          <w:rFonts w:asciiTheme="minorHAnsi" w:hAnsiTheme="minorHAnsi" w:cstheme="minorHAnsi"/>
          <w:iCs/>
          <w:sz w:val="22"/>
          <w:szCs w:val="22"/>
        </w:rPr>
        <w:t xml:space="preserve"> 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w układzie zadaniowym wg sfer: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231394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6F4D4A" w:rsidRPr="008E035A" w:rsidRDefault="006F4D4A" w:rsidP="006F4D4A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Wstępne z</w:t>
      </w:r>
      <w:r w:rsidRPr="00986F10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2025 r. a ogólne założenia polityki budżetowej Miasta</w:t>
      </w:r>
    </w:p>
    <w:p w:rsidR="006F4D4A" w:rsidRDefault="006F4D4A" w:rsidP="006F4D4A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2B37C9">
        <w:rPr>
          <w:rFonts w:ascii="Calibri" w:hAnsi="Calibri" w:cs="Calibri"/>
          <w:b/>
          <w:sz w:val="22"/>
          <w:szCs w:val="22"/>
        </w:rPr>
        <w:t xml:space="preserve">Podstawą opracowania wstępnych załączników dzielnicowych był aktualny stan prawny,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tym obowiązująca ustawa o dochodach jednostek samorządu terytorialnego.</w:t>
      </w:r>
      <w:r>
        <w:rPr>
          <w:rFonts w:ascii="Calibri" w:hAnsi="Calibri" w:cs="Calibri"/>
          <w:sz w:val="22"/>
          <w:szCs w:val="22"/>
        </w:rPr>
        <w:t xml:space="preserve"> Tym samym wstępne załączniki dzielnicowe nie uwzględniają skutków finansowych dla m.st. Warszawy procedowanej w Sejmie RP od 4 września br. nowej ustawy o dochodach jednostek samorządu terytorialnego. Zakłada się, że pozytywne dla m.st. Warszawy skutki projektu nowej ustawy </w:t>
      </w:r>
      <w:r>
        <w:rPr>
          <w:rFonts w:ascii="Calibri" w:hAnsi="Calibri" w:cs="Calibri"/>
          <w:sz w:val="22"/>
          <w:szCs w:val="22"/>
        </w:rPr>
        <w:br/>
        <w:t xml:space="preserve">o dochodach JST zostaną uwzględnione w projekcie budżetu m.st. Warszawy na 2025 rok opracowywanym do 15 listopada br. </w:t>
      </w:r>
      <w:r w:rsidRPr="002B37C9">
        <w:rPr>
          <w:rFonts w:ascii="Calibri" w:hAnsi="Calibri" w:cs="Calibri"/>
          <w:b/>
          <w:sz w:val="22"/>
          <w:szCs w:val="22"/>
        </w:rPr>
        <w:t xml:space="preserve">Przewiduje się m.in. zwiększenie finansowania dzielnic </w:t>
      </w:r>
      <w:r>
        <w:rPr>
          <w:rFonts w:ascii="Calibri" w:hAnsi="Calibri" w:cs="Calibri"/>
          <w:b/>
          <w:sz w:val="22"/>
          <w:szCs w:val="22"/>
        </w:rPr>
        <w:br/>
      </w:r>
      <w:r w:rsidRPr="002B37C9">
        <w:rPr>
          <w:rFonts w:ascii="Calibri" w:hAnsi="Calibri" w:cs="Calibri"/>
          <w:b/>
          <w:sz w:val="22"/>
          <w:szCs w:val="22"/>
        </w:rPr>
        <w:t>w stosunku do kwot ujętych we wstępnych załącznikach dzielnicowych.</w:t>
      </w:r>
    </w:p>
    <w:p w:rsidR="006F4D4A" w:rsidRDefault="006F4D4A" w:rsidP="006F4D4A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563593">
        <w:rPr>
          <w:rFonts w:ascii="Calibri" w:hAnsi="Calibri" w:cs="Calibri"/>
          <w:sz w:val="22"/>
          <w:szCs w:val="22"/>
        </w:rPr>
        <w:t xml:space="preserve">Wprowadzane od 2019 r. zmiany podatkowe znacząco uszczupliły potencjał dochodowy </w:t>
      </w:r>
      <w:r>
        <w:rPr>
          <w:rFonts w:ascii="Calibri" w:hAnsi="Calibri" w:cs="Calibri"/>
          <w:sz w:val="22"/>
          <w:szCs w:val="22"/>
        </w:rPr>
        <w:t xml:space="preserve">    </w:t>
      </w:r>
      <w:r w:rsidRPr="00563593">
        <w:rPr>
          <w:rFonts w:ascii="Calibri" w:hAnsi="Calibri" w:cs="Calibri"/>
          <w:sz w:val="22"/>
          <w:szCs w:val="22"/>
        </w:rPr>
        <w:t>m.st.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593">
        <w:rPr>
          <w:rFonts w:ascii="Calibri" w:hAnsi="Calibri" w:cs="Calibri"/>
          <w:sz w:val="22"/>
          <w:szCs w:val="22"/>
        </w:rPr>
        <w:t xml:space="preserve">Warszawy przy jednoczesnym braku adekwatnych mechanizmów kompensujących ubytek dochodów. Trwałe obniżenie dochodów m.st. Warszawy jest rezultatem głównie zmian w podatku dochodowym od osób fizycznych (PIT) wdrożonych w ramach tzw. 5 Kaczyńskiego oraz tzw. Polskiego Ładu, którego przepisy obowiązują od 2022 r. Szacuje się, że powyższe zmiany prawne ograniczyły dochody m.st. Warszawy z PIT w latach 2019-2024 łącznie o </w:t>
      </w:r>
      <w:r w:rsidRPr="00563593">
        <w:rPr>
          <w:rFonts w:ascii="Calibri" w:hAnsi="Calibri" w:cs="Calibri"/>
          <w:b/>
          <w:bCs/>
          <w:sz w:val="22"/>
          <w:szCs w:val="22"/>
        </w:rPr>
        <w:t>12,8 mld zł</w:t>
      </w:r>
      <w:r w:rsidRPr="00563593">
        <w:rPr>
          <w:rFonts w:ascii="Calibri" w:hAnsi="Calibri" w:cs="Calibri"/>
          <w:sz w:val="22"/>
          <w:szCs w:val="22"/>
        </w:rPr>
        <w:t xml:space="preserve"> przy rekompensatach na łączną kwotę </w:t>
      </w:r>
      <w:r w:rsidRPr="00563593">
        <w:rPr>
          <w:rFonts w:ascii="Calibri" w:hAnsi="Calibri" w:cs="Calibri"/>
          <w:b/>
          <w:bCs/>
          <w:sz w:val="22"/>
          <w:szCs w:val="22"/>
        </w:rPr>
        <w:t>1,7 mld zł</w:t>
      </w:r>
      <w:r w:rsidRPr="00563593">
        <w:rPr>
          <w:rFonts w:ascii="Calibri" w:hAnsi="Calibri" w:cs="Calibri"/>
          <w:sz w:val="22"/>
          <w:szCs w:val="22"/>
        </w:rPr>
        <w:t>, z tym że negatywne skutki mają charakter trwały.</w:t>
      </w:r>
    </w:p>
    <w:p w:rsidR="006F4D4A" w:rsidRPr="0053094B" w:rsidRDefault="006F4D4A" w:rsidP="006F4D4A">
      <w:pPr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konsekwencji</w:t>
      </w:r>
      <w:r w:rsidRPr="0053094B">
        <w:rPr>
          <w:rFonts w:ascii="Calibri" w:hAnsi="Calibri" w:cs="Calibri"/>
          <w:sz w:val="22"/>
          <w:szCs w:val="22"/>
        </w:rPr>
        <w:t xml:space="preserve"> znacznego ograniczenia dochodów </w:t>
      </w:r>
      <w:r>
        <w:rPr>
          <w:rFonts w:ascii="Calibri" w:hAnsi="Calibri" w:cs="Calibri"/>
          <w:sz w:val="22"/>
          <w:szCs w:val="22"/>
        </w:rPr>
        <w:t>realizacja budżetu</w:t>
      </w:r>
      <w:r w:rsidRPr="0053094B">
        <w:rPr>
          <w:rFonts w:ascii="Calibri" w:hAnsi="Calibri" w:cs="Calibri"/>
          <w:sz w:val="22"/>
          <w:szCs w:val="22"/>
        </w:rPr>
        <w:t xml:space="preserve"> m.st. Warszawy w 2023 r. zamkn</w:t>
      </w:r>
      <w:r>
        <w:rPr>
          <w:rFonts w:ascii="Calibri" w:hAnsi="Calibri" w:cs="Calibri"/>
          <w:sz w:val="22"/>
          <w:szCs w:val="22"/>
        </w:rPr>
        <w:t xml:space="preserve">ęła </w:t>
      </w:r>
      <w:r w:rsidRPr="0053094B">
        <w:rPr>
          <w:rFonts w:ascii="Calibri" w:hAnsi="Calibri" w:cs="Calibri"/>
          <w:sz w:val="22"/>
          <w:szCs w:val="22"/>
        </w:rPr>
        <w:t xml:space="preserve">się najwyższym w aktualnej historii ustrojowej deficytem budżetowym (2,447 mld zł) oraz drugim w historii (po pandemicznym 2020 r.) przypadkiem wystąpienia deficytu operacyjnego </w:t>
      </w:r>
      <w:r>
        <w:rPr>
          <w:rFonts w:ascii="Calibri" w:hAnsi="Calibri" w:cs="Calibri"/>
          <w:sz w:val="22"/>
          <w:szCs w:val="22"/>
        </w:rPr>
        <w:br/>
      </w:r>
      <w:r w:rsidRPr="0053094B">
        <w:rPr>
          <w:rFonts w:ascii="Calibri" w:hAnsi="Calibri" w:cs="Calibri"/>
          <w:sz w:val="22"/>
          <w:szCs w:val="22"/>
        </w:rPr>
        <w:t>(148 mln zł). Również budżet na 2024 r. zakłada deficyt w wysokości 3,</w:t>
      </w:r>
      <w:r>
        <w:rPr>
          <w:rFonts w:ascii="Calibri" w:hAnsi="Calibri" w:cs="Calibri"/>
          <w:sz w:val="22"/>
          <w:szCs w:val="22"/>
        </w:rPr>
        <w:t>630</w:t>
      </w:r>
      <w:r w:rsidRPr="0053094B">
        <w:rPr>
          <w:rFonts w:ascii="Calibri" w:hAnsi="Calibri" w:cs="Calibri"/>
          <w:sz w:val="22"/>
          <w:szCs w:val="22"/>
        </w:rPr>
        <w:t xml:space="preserve"> mld zł oraz niezbilansowanie części operacyjnej budżetu na poziomie </w:t>
      </w:r>
      <w:r>
        <w:rPr>
          <w:rFonts w:ascii="Calibri" w:hAnsi="Calibri" w:cs="Calibri"/>
          <w:sz w:val="22"/>
          <w:szCs w:val="22"/>
        </w:rPr>
        <w:t>621</w:t>
      </w:r>
      <w:r w:rsidRPr="0053094B">
        <w:rPr>
          <w:rFonts w:ascii="Calibri" w:hAnsi="Calibri" w:cs="Calibri"/>
          <w:sz w:val="22"/>
          <w:szCs w:val="22"/>
        </w:rPr>
        <w:t xml:space="preserve"> mln </w:t>
      </w:r>
      <w:r>
        <w:rPr>
          <w:rFonts w:ascii="Calibri" w:hAnsi="Calibri" w:cs="Calibri"/>
          <w:sz w:val="22"/>
          <w:szCs w:val="22"/>
        </w:rPr>
        <w:t>zł, tj. 2,4</w:t>
      </w:r>
      <w:r w:rsidRPr="0053094B">
        <w:rPr>
          <w:rFonts w:ascii="Calibri" w:hAnsi="Calibri" w:cs="Calibri"/>
          <w:sz w:val="22"/>
          <w:szCs w:val="22"/>
        </w:rPr>
        <w:t>% wydatków bieżących.</w:t>
      </w:r>
    </w:p>
    <w:p w:rsidR="006F4D4A" w:rsidRDefault="006F4D4A" w:rsidP="006F4D4A">
      <w:pPr>
        <w:tabs>
          <w:tab w:val="left" w:pos="567"/>
        </w:tabs>
        <w:spacing w:before="120" w:after="12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uwagi na wymogi prawne tj. </w:t>
      </w:r>
      <w:r w:rsidRPr="0053094B">
        <w:rPr>
          <w:rFonts w:ascii="Calibri" w:hAnsi="Calibri" w:cs="Calibri"/>
          <w:sz w:val="22"/>
          <w:szCs w:val="22"/>
        </w:rPr>
        <w:t>art. 242 i 243</w:t>
      </w:r>
      <w:r>
        <w:rPr>
          <w:rFonts w:ascii="Calibri" w:hAnsi="Calibri" w:cs="Calibri"/>
          <w:sz w:val="22"/>
          <w:szCs w:val="22"/>
        </w:rPr>
        <w:t xml:space="preserve"> ustawy o finansach publicznych i uwarunkowania ekonomiczne d</w:t>
      </w:r>
      <w:r w:rsidRPr="0053094B">
        <w:rPr>
          <w:rFonts w:ascii="Calibri" w:hAnsi="Calibri" w:cs="Calibri"/>
          <w:sz w:val="22"/>
          <w:szCs w:val="22"/>
        </w:rPr>
        <w:t xml:space="preserve">ługotrwały deficyt w finansowaniu wydatków stałych (bieżących) dochodami cyklicznymi (bieżącymi) </w:t>
      </w:r>
      <w:r>
        <w:rPr>
          <w:rFonts w:ascii="Calibri" w:hAnsi="Calibri" w:cs="Calibri"/>
          <w:sz w:val="22"/>
          <w:szCs w:val="22"/>
        </w:rPr>
        <w:t>nie jest możliwy.</w:t>
      </w:r>
    </w:p>
    <w:p w:rsidR="006F4D4A" w:rsidRPr="002727A0" w:rsidRDefault="006F4D4A" w:rsidP="006F4D4A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warunkach istotnych ograniczeń budżetowych wywołanych czynnikami zewnętrznymi w postaci zmian prawnych dotyczących podatku PIT, bez jednoczesnego wprowadzenia adekwatnego systemu rekompensat dla JST</w:t>
      </w:r>
      <w:r w:rsidRPr="004360D0">
        <w:rPr>
          <w:rFonts w:ascii="Calibri" w:hAnsi="Calibri" w:cs="Calibri"/>
          <w:sz w:val="22"/>
          <w:szCs w:val="22"/>
        </w:rPr>
        <w:t xml:space="preserve">, </w:t>
      </w:r>
      <w:r w:rsidRPr="0089458F">
        <w:rPr>
          <w:rFonts w:ascii="Calibri" w:hAnsi="Calibri" w:cs="Calibri"/>
          <w:b/>
          <w:sz w:val="22"/>
          <w:szCs w:val="22"/>
        </w:rPr>
        <w:t xml:space="preserve">priorytetem na etapie wstępnych parametrów </w:t>
      </w:r>
      <w:r>
        <w:rPr>
          <w:rFonts w:ascii="Calibri" w:hAnsi="Calibri" w:cs="Calibri"/>
          <w:b/>
          <w:sz w:val="22"/>
          <w:szCs w:val="22"/>
        </w:rPr>
        <w:t xml:space="preserve">budżetowych dzielnic na </w:t>
      </w:r>
      <w:r>
        <w:rPr>
          <w:rFonts w:ascii="Calibri" w:hAnsi="Calibri" w:cs="Calibri"/>
          <w:b/>
          <w:sz w:val="22"/>
          <w:szCs w:val="22"/>
        </w:rPr>
        <w:br/>
        <w:t>2025 r.</w:t>
      </w:r>
      <w:r w:rsidRPr="0089458F">
        <w:rPr>
          <w:rFonts w:ascii="Calibri" w:hAnsi="Calibri" w:cs="Calibri"/>
          <w:b/>
          <w:sz w:val="22"/>
          <w:szCs w:val="22"/>
        </w:rPr>
        <w:t xml:space="preserve"> było utrzymanie w 2025 r. finansowania zadań bieżących dzielnic na poziomie nominalnie nie niższym niż w roku bieżącym</w:t>
      </w:r>
      <w:r>
        <w:rPr>
          <w:rFonts w:ascii="Calibri" w:hAnsi="Calibri" w:cs="Calibri"/>
          <w:sz w:val="22"/>
          <w:szCs w:val="22"/>
        </w:rPr>
        <w:t xml:space="preserve"> z zastosowaniem parametrycznej metody ustalania wysokości środków do dyspozycji dzielnic na realizację zadań bieżących. </w:t>
      </w:r>
      <w:r>
        <w:rPr>
          <w:rFonts w:ascii="Calibri" w:hAnsi="Calibri" w:cs="Calibri"/>
          <w:bCs/>
          <w:color w:val="000000"/>
          <w:sz w:val="22"/>
          <w:szCs w:val="22"/>
        </w:rPr>
        <w:t>W związku z powyższym w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stępne parametry budże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towe dzielnic na 2025 rok </w:t>
      </w:r>
      <w:r w:rsidRPr="002727A0">
        <w:rPr>
          <w:rFonts w:ascii="Calibri" w:hAnsi="Calibri" w:cs="Calibri"/>
          <w:bCs/>
          <w:color w:val="000000"/>
          <w:sz w:val="22"/>
          <w:szCs w:val="22"/>
        </w:rPr>
        <w:t>zos</w:t>
      </w:r>
      <w:r>
        <w:rPr>
          <w:rFonts w:ascii="Calibri" w:hAnsi="Calibri" w:cs="Calibri"/>
          <w:bCs/>
          <w:color w:val="000000"/>
          <w:sz w:val="22"/>
          <w:szCs w:val="22"/>
        </w:rPr>
        <w:t>tały opracowane przy założeniu:</w:t>
      </w:r>
    </w:p>
    <w:p w:rsidR="006F4D4A" w:rsidRPr="002727A0" w:rsidRDefault="006F4D4A" w:rsidP="006F4D4A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utrzymania nominalnego poziomu wydatków bieżących na poziomie 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wydatków bieżących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2024 r., </w:t>
      </w:r>
    </w:p>
    <w:p w:rsidR="006F4D4A" w:rsidRPr="002727A0" w:rsidRDefault="006F4D4A" w:rsidP="006F4D4A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parametrycznego </w:t>
      </w:r>
      <w:r w:rsidRPr="002727A0">
        <w:rPr>
          <w:rFonts w:ascii="Calibri" w:hAnsi="Calibri" w:cs="Calibri"/>
          <w:color w:val="000000"/>
          <w:sz w:val="22"/>
          <w:szCs w:val="22"/>
        </w:rPr>
        <w:t>naliczeni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środków na realizację zadań względem liczby mieszkańców i liczby uczniów przeliczeniowych, </w:t>
      </w:r>
    </w:p>
    <w:p w:rsidR="006F4D4A" w:rsidRPr="002727A0" w:rsidRDefault="006F4D4A" w:rsidP="006F4D4A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urealnienia </w:t>
      </w:r>
      <w:r w:rsidRPr="002727A0">
        <w:rPr>
          <w:rFonts w:ascii="Calibri" w:hAnsi="Calibri" w:cs="Calibri"/>
          <w:color w:val="000000"/>
          <w:sz w:val="22"/>
          <w:szCs w:val="22"/>
        </w:rPr>
        <w:t>standard</w:t>
      </w:r>
      <w:r>
        <w:rPr>
          <w:rFonts w:ascii="Calibri" w:hAnsi="Calibri" w:cs="Calibri"/>
          <w:color w:val="000000"/>
          <w:sz w:val="22"/>
          <w:szCs w:val="22"/>
        </w:rPr>
        <w:t>ów f</w:t>
      </w:r>
      <w:r w:rsidRPr="002727A0">
        <w:rPr>
          <w:rFonts w:ascii="Calibri" w:hAnsi="Calibri" w:cs="Calibri"/>
          <w:color w:val="000000"/>
          <w:sz w:val="22"/>
          <w:szCs w:val="22"/>
        </w:rPr>
        <w:t>inansow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przypadając</w:t>
      </w:r>
      <w:r>
        <w:rPr>
          <w:rFonts w:ascii="Calibri" w:hAnsi="Calibri" w:cs="Calibri"/>
          <w:color w:val="000000"/>
          <w:sz w:val="22"/>
          <w:szCs w:val="22"/>
        </w:rPr>
        <w:t>ych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na 1 ucznia przeliczeniowego w związku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z ustawowymi podwyżkami wynagrodzeń nauczycieli z 2024 r., </w:t>
      </w:r>
    </w:p>
    <w:p w:rsidR="006F4D4A" w:rsidRDefault="006F4D4A" w:rsidP="006F4D4A">
      <w:pPr>
        <w:numPr>
          <w:ilvl w:val="0"/>
          <w:numId w:val="34"/>
        </w:numPr>
        <w:autoSpaceDE w:val="0"/>
        <w:autoSpaceDN w:val="0"/>
        <w:adjustRightInd w:val="0"/>
        <w:spacing w:before="120" w:after="120" w:line="300" w:lineRule="auto"/>
        <w:ind w:left="567" w:hanging="28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zabezpieczenia </w:t>
      </w:r>
      <w:r w:rsidRPr="002727A0">
        <w:rPr>
          <w:rFonts w:ascii="Calibri" w:hAnsi="Calibri" w:cs="Calibri"/>
          <w:color w:val="000000"/>
          <w:sz w:val="22"/>
          <w:szCs w:val="22"/>
        </w:rPr>
        <w:t>finansowani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 wydatków majątkowych na poziomie ujętym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2727A0">
        <w:rPr>
          <w:rFonts w:ascii="Calibri" w:hAnsi="Calibri" w:cs="Calibri"/>
          <w:color w:val="000000"/>
          <w:sz w:val="22"/>
          <w:szCs w:val="22"/>
        </w:rPr>
        <w:t>w obowiązującej Wieloletniej Prognozie Finansowej</w:t>
      </w:r>
      <w:r>
        <w:rPr>
          <w:rFonts w:ascii="Calibri" w:hAnsi="Calibri" w:cs="Calibri"/>
          <w:color w:val="000000"/>
          <w:sz w:val="22"/>
          <w:szCs w:val="22"/>
        </w:rPr>
        <w:t xml:space="preserve"> z </w:t>
      </w:r>
      <w:r w:rsidRPr="008E035A">
        <w:rPr>
          <w:rFonts w:asciiTheme="minorHAnsi" w:hAnsiTheme="minorHAnsi" w:cstheme="minorHAnsi"/>
          <w:sz w:val="22"/>
          <w:szCs w:val="22"/>
        </w:rPr>
        <w:t>dostosowanie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8E035A">
        <w:rPr>
          <w:rFonts w:asciiTheme="minorHAnsi" w:hAnsiTheme="minorHAnsi" w:cstheme="minorHAnsi"/>
          <w:sz w:val="22"/>
          <w:szCs w:val="22"/>
        </w:rPr>
        <w:t xml:space="preserve"> realizacji projektów inwestycyjnych do możliwości finansowych Miasta</w:t>
      </w:r>
      <w:r w:rsidRPr="002727A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6F4D4A" w:rsidRDefault="006F4D4A" w:rsidP="006F4D4A">
      <w:pPr>
        <w:spacing w:before="60" w:after="60" w:line="300" w:lineRule="auto"/>
        <w:ind w:firstLine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dniu 4 września 2024 r. Prezes Rady Ministrów przedłożył Marszałkowi Sejmu RP projekt nowej ustawy o dochodach jednostek samorządu terytorialnego, któremu nadany został druk nr 622. Pierwsze</w:t>
      </w:r>
      <w:r w:rsidRPr="00397860">
        <w:rPr>
          <w:rFonts w:ascii="Calibri" w:hAnsi="Calibri" w:cs="Calibri"/>
          <w:sz w:val="22"/>
          <w:szCs w:val="22"/>
        </w:rPr>
        <w:t xml:space="preserve"> czytanie </w:t>
      </w:r>
      <w:r>
        <w:rPr>
          <w:rFonts w:ascii="Calibri" w:hAnsi="Calibri" w:cs="Calibri"/>
          <w:sz w:val="22"/>
          <w:szCs w:val="22"/>
        </w:rPr>
        <w:t xml:space="preserve">projektu ustawy na posiedzeniu </w:t>
      </w:r>
      <w:r w:rsidRPr="00397860">
        <w:rPr>
          <w:rFonts w:ascii="Calibri" w:hAnsi="Calibri" w:cs="Calibri"/>
          <w:sz w:val="22"/>
          <w:szCs w:val="22"/>
        </w:rPr>
        <w:t>Sejmu</w:t>
      </w:r>
      <w:r w:rsidRPr="007D21A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RP odbyło się</w:t>
      </w:r>
      <w:r w:rsidRPr="003978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13 września 2024 r.,</w:t>
      </w:r>
      <w:r w:rsidRPr="00397860">
        <w:rPr>
          <w:rFonts w:ascii="Calibri" w:hAnsi="Calibri" w:cs="Calibri"/>
          <w:sz w:val="22"/>
          <w:szCs w:val="22"/>
        </w:rPr>
        <w:t xml:space="preserve"> po czym został on skierowany do Komisji Finansów Publicznych oraz Komisji Samorządu Terytorialnego </w:t>
      </w:r>
      <w:r>
        <w:rPr>
          <w:rFonts w:ascii="Calibri" w:hAnsi="Calibri" w:cs="Calibri"/>
          <w:sz w:val="22"/>
          <w:szCs w:val="22"/>
        </w:rPr>
        <w:br/>
      </w:r>
      <w:r w:rsidRPr="00397860">
        <w:rPr>
          <w:rFonts w:ascii="Calibri" w:hAnsi="Calibri" w:cs="Calibri"/>
          <w:sz w:val="22"/>
          <w:szCs w:val="22"/>
        </w:rPr>
        <w:t>i Polityki Regionalnej.</w:t>
      </w:r>
    </w:p>
    <w:p w:rsidR="006F4D4A" w:rsidRDefault="006F4D4A" w:rsidP="006F4D4A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  <w:r w:rsidRPr="007D21A3">
        <w:rPr>
          <w:rFonts w:ascii="Calibri" w:hAnsi="Calibri" w:cs="Calibri"/>
          <w:b/>
          <w:sz w:val="22"/>
          <w:szCs w:val="22"/>
        </w:rPr>
        <w:t xml:space="preserve">W oparciu o przepisy oraz skutki finansowe dla m.st. Warszawy projektu nowej ustawy </w:t>
      </w:r>
      <w:r>
        <w:rPr>
          <w:rFonts w:ascii="Calibri" w:hAnsi="Calibri" w:cs="Calibri"/>
          <w:b/>
          <w:sz w:val="22"/>
          <w:szCs w:val="22"/>
        </w:rPr>
        <w:br/>
      </w:r>
      <w:r w:rsidRPr="007D21A3">
        <w:rPr>
          <w:rFonts w:ascii="Calibri" w:hAnsi="Calibri" w:cs="Calibri"/>
          <w:b/>
          <w:sz w:val="22"/>
          <w:szCs w:val="22"/>
        </w:rPr>
        <w:t>o dochodach JST przewiduje się, że możliwe będzie zwiększenie naliczenia środków do dyspozycji dzielnic na realizację zadań bieżących w 2025 r.</w:t>
      </w:r>
      <w:r>
        <w:rPr>
          <w:rFonts w:ascii="Calibri" w:hAnsi="Calibri" w:cs="Calibri"/>
          <w:b/>
          <w:sz w:val="22"/>
          <w:szCs w:val="22"/>
        </w:rPr>
        <w:t xml:space="preserve"> Środki z tego tytułu</w:t>
      </w:r>
      <w:r w:rsidRPr="00D31E5B">
        <w:rPr>
          <w:rFonts w:ascii="Calibri" w:hAnsi="Calibri" w:cs="Calibri"/>
          <w:b/>
          <w:sz w:val="22"/>
          <w:szCs w:val="22"/>
        </w:rPr>
        <w:t xml:space="preserve"> zostaną wprowadzone do planów finansowych dzielnic na kolejnym etapie prac budżetowych, tj. w ostatecznych załącznikach dzielnicowych do projektu budżetu m.st. Warszawy na 2025 r., który zostanie przedłożony Radzie m.st. Warszawy w dniu 15 listopada br.</w:t>
      </w:r>
    </w:p>
    <w:p w:rsidR="006F4D4A" w:rsidRPr="007D21A3" w:rsidRDefault="006F4D4A" w:rsidP="006F4D4A">
      <w:pPr>
        <w:tabs>
          <w:tab w:val="left" w:pos="567"/>
        </w:tabs>
        <w:spacing w:before="40" w:after="40" w:line="300" w:lineRule="auto"/>
        <w:rPr>
          <w:rFonts w:ascii="Calibri" w:hAnsi="Calibri" w:cs="Calibri"/>
          <w:b/>
          <w:sz w:val="22"/>
          <w:szCs w:val="22"/>
        </w:rPr>
      </w:pPr>
    </w:p>
    <w:p w:rsidR="006F4D4A" w:rsidRPr="008E035A" w:rsidRDefault="006F4D4A" w:rsidP="006F4D4A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6F4D4A" w:rsidRPr="008E035A" w:rsidRDefault="006F4D4A" w:rsidP="006F4D4A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86F10">
        <w:rPr>
          <w:rFonts w:asciiTheme="minorHAnsi" w:hAnsiTheme="minorHAnsi" w:cstheme="minorHAnsi"/>
          <w:iCs/>
          <w:sz w:val="22"/>
          <w:szCs w:val="22"/>
        </w:rPr>
        <w:t>Projekt budżetu m.st. Warszawy na 2025 r. opracowywany</w:t>
      </w:r>
      <w:r>
        <w:rPr>
          <w:rFonts w:asciiTheme="minorHAnsi" w:hAnsiTheme="minorHAnsi" w:cstheme="minorHAnsi"/>
          <w:iCs/>
          <w:sz w:val="22"/>
          <w:szCs w:val="22"/>
        </w:rPr>
        <w:t xml:space="preserve">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6F4D4A" w:rsidRPr="008E035A" w:rsidRDefault="006F4D4A" w:rsidP="006F4D4A">
      <w:pPr>
        <w:pStyle w:val="Akapitzlist"/>
        <w:numPr>
          <w:ilvl w:val="0"/>
          <w:numId w:val="31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6F4D4A" w:rsidRPr="008E035A" w:rsidRDefault="006F4D4A" w:rsidP="006F4D4A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6F4D4A" w:rsidRPr="008E035A" w:rsidRDefault="006F4D4A" w:rsidP="006F4D4A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6F4D4A" w:rsidRPr="008E035A" w:rsidRDefault="006F4D4A" w:rsidP="006F4D4A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6F4D4A" w:rsidRPr="008E035A" w:rsidRDefault="006F4D4A" w:rsidP="006F4D4A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6F4D4A" w:rsidRDefault="006F4D4A" w:rsidP="006F4D4A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F4D4A" w:rsidRPr="008E035A" w:rsidRDefault="006F4D4A" w:rsidP="006F4D4A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6F4D4A" w:rsidRDefault="006F4D4A" w:rsidP="006F4D4A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</w:t>
      </w:r>
      <w:r>
        <w:rPr>
          <w:rFonts w:asciiTheme="minorHAnsi" w:hAnsiTheme="minorHAnsi" w:cstheme="minorHAnsi"/>
          <w:bCs/>
          <w:sz w:val="22"/>
          <w:szCs w:val="22"/>
        </w:rPr>
        <w:t>w do dyspozycji dzielnic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Wysokość jednolitych stawek </w:t>
      </w:r>
      <w:r w:rsidRPr="008E035A">
        <w:rPr>
          <w:rFonts w:asciiTheme="minorHAnsi" w:hAnsiTheme="minorHAnsi" w:cstheme="minorHAnsi"/>
          <w:bCs/>
          <w:sz w:val="22"/>
          <w:szCs w:val="22"/>
        </w:rPr>
        <w:t>przypadających 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dla celów ustalenia środków do dyspozycji dzielnic w związku z realizacją zadań bieżących w zakresie edukacji, ujętych </w:t>
      </w:r>
      <w:r>
        <w:rPr>
          <w:rFonts w:asciiTheme="minorHAnsi" w:hAnsiTheme="minorHAnsi" w:cstheme="minorHAnsi"/>
          <w:bCs/>
          <w:sz w:val="22"/>
          <w:szCs w:val="22"/>
        </w:rPr>
        <w:br/>
        <w:t>w niniejszym dokumencie, została podwyższona o 12% w stosunku do stawek zastosowanych do naliczenia środków na potrzeby projektu budżetu na 2024 r.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2438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Ochota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2438C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2438C9">
        <w:rPr>
          <w:rFonts w:asciiTheme="minorHAnsi" w:hAnsiTheme="minorHAnsi" w:cstheme="minorHAnsi"/>
          <w:iCs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91200" cy="2126615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6F4D4A" w:rsidRDefault="006F4D4A" w:rsidP="006F4D4A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4-2025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2438C9">
        <w:rPr>
          <w:rFonts w:asciiTheme="minorHAnsi" w:hAnsiTheme="minorHAnsi" w:cstheme="minorHAnsi"/>
          <w:iCs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569585" cy="2050415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30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07.2024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r.)</w:t>
      </w: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D7AF826" wp14:editId="718EBBEB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22B6" w:rsidRPr="0024209B" w:rsidRDefault="00FD22B6" w:rsidP="006F4D4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AF82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FD22B6" w:rsidRPr="0024209B" w:rsidRDefault="00FD22B6" w:rsidP="006F4D4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2438C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438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355,7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6F4D4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27 czerwca 2024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6F4D4A" w:rsidRDefault="006F4D4A" w:rsidP="006F4D4A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y naliczeniu środków na rok 2025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utrzymane zostały stawki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mieszkańca na poziomie roku 2024 wg planu na 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W zakresie wynagrodzeń </w:t>
      </w:r>
      <w:r>
        <w:rPr>
          <w:rFonts w:asciiTheme="minorHAnsi" w:hAnsiTheme="minorHAnsi" w:cstheme="minorHAnsi"/>
          <w:b/>
          <w:sz w:val="22"/>
          <w:szCs w:val="22"/>
        </w:rPr>
        <w:t xml:space="preserve">dla roku 2025 utrzymano poziom wydatków zgodny z planem na 2024 rok wg stanu na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27 czerwca 2024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</w:t>
      </w:r>
    </w:p>
    <w:p w:rsidR="006F4D4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6F4D4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BCC18CA" wp14:editId="2FDFBEF2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22B6" w:rsidRDefault="00FD22B6" w:rsidP="006F4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18CA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FD22B6" w:rsidRDefault="00FD22B6" w:rsidP="006F4D4A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2438C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2438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184,3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F4D4A" w:rsidRPr="008E035A" w:rsidRDefault="006F4D4A" w:rsidP="006F4D4A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6F4D4A" w:rsidRPr="008E035A" w:rsidRDefault="006F4D4A" w:rsidP="006F4D4A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6F4D4A" w:rsidRPr="008E035A" w:rsidRDefault="006F4D4A" w:rsidP="006F4D4A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6F4D4A" w:rsidRPr="008E035A" w:rsidRDefault="006F4D4A" w:rsidP="006F4D4A">
      <w:pPr>
        <w:pStyle w:val="Akapitzlist"/>
        <w:numPr>
          <w:ilvl w:val="0"/>
          <w:numId w:val="27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35AD2148" wp14:editId="4DE2990D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22B6" w:rsidRDefault="00FD22B6" w:rsidP="006F4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2148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FD22B6" w:rsidRDefault="00FD22B6" w:rsidP="006F4D4A"/>
                  </w:txbxContent>
                </v:textbox>
                <w10:wrap anchorx="margin"/>
              </v:shape>
            </w:pict>
          </mc:Fallback>
        </mc:AlternateConten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2438C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2438C9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-652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6F4D4A" w:rsidRPr="008E035A" w:rsidRDefault="006F4D4A" w:rsidP="006F4D4A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6F4D4A" w:rsidRPr="008E035A" w:rsidRDefault="006F4D4A" w:rsidP="006F4D4A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6F4D4A" w:rsidRDefault="006F4D4A" w:rsidP="006F4D4A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6F4D4A" w:rsidRPr="008E035A" w:rsidRDefault="006F4D4A" w:rsidP="006F4D4A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>
        <w:rPr>
          <w:rFonts w:asciiTheme="minorHAnsi" w:hAnsiTheme="minorHAnsi" w:cstheme="minorHAnsi"/>
          <w:bCs/>
          <w:sz w:val="22"/>
          <w:szCs w:val="22"/>
        </w:rPr>
        <w:br/>
        <w:t>wg stanu na dzień 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 a środkami d</w:t>
      </w:r>
      <w:r>
        <w:rPr>
          <w:rFonts w:asciiTheme="minorHAnsi" w:hAnsiTheme="minorHAnsi" w:cstheme="minorHAnsi"/>
          <w:bCs/>
          <w:sz w:val="22"/>
          <w:szCs w:val="22"/>
        </w:rPr>
        <w:t>o dyspozycji naliczonymi 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zasadami opisanymi w pkt. 3.1-3.3.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2025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2024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r. wg stanu na </w:t>
      </w:r>
      <w:r>
        <w:rPr>
          <w:rFonts w:asciiTheme="minorHAnsi" w:hAnsiTheme="minorHAnsi" w:cstheme="minorHAnsi"/>
          <w:bCs/>
          <w:sz w:val="22"/>
          <w:szCs w:val="22"/>
        </w:rPr>
        <w:t>27 czerwca 2024 r</w:t>
      </w:r>
      <w:r w:rsidRPr="008E035A">
        <w:rPr>
          <w:rFonts w:asciiTheme="minorHAnsi" w:hAnsiTheme="minorHAnsi" w:cstheme="minorHAnsi"/>
          <w:bCs/>
          <w:sz w:val="22"/>
          <w:szCs w:val="22"/>
        </w:rPr>
        <w:t>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9167605" wp14:editId="3DBA5FAE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22B6" w:rsidRDefault="00FD22B6" w:rsidP="006F4D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7605" id="Pole tekstowe 258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FD22B6" w:rsidRDefault="00FD22B6" w:rsidP="006F4D4A"/>
                  </w:txbxContent>
                </v:textbox>
                <w10:wrap anchorx="margin"/>
              </v:shape>
            </w:pict>
          </mc:Fallback>
        </mc:AlternateConten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2438C9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nie zaistniała konieczność wprowadzenia korekty środków dla </w:t>
      </w:r>
      <w:r w:rsidRPr="002438C9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dzielnicy Ochota</w:t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6F4D4A" w:rsidRPr="008E035A" w:rsidRDefault="006F4D4A" w:rsidP="006F4D4A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2438C9">
        <w:rPr>
          <w:rFonts w:asciiTheme="minorHAnsi" w:eastAsiaTheme="minorEastAsia" w:hAnsiTheme="minorHAnsi" w:cstheme="minorHAnsi"/>
          <w:color w:val="000000"/>
          <w:sz w:val="22"/>
          <w:szCs w:val="22"/>
        </w:rPr>
        <w:t>Ochota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25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6F4D4A" w:rsidRPr="008E035A" w:rsidTr="000010B9">
        <w:tc>
          <w:tcPr>
            <w:tcW w:w="6379" w:type="dxa"/>
            <w:gridSpan w:val="3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31F56317" wp14:editId="2DE72AC5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D22B6" w:rsidRPr="0070738F" w:rsidRDefault="00FD22B6" w:rsidP="006F4D4A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56317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FD22B6" w:rsidRPr="0070738F" w:rsidRDefault="00FD22B6" w:rsidP="006F4D4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4D4A" w:rsidRPr="008E035A" w:rsidTr="000010B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547.468.560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F4D4A" w:rsidRPr="008E035A" w:rsidTr="000010B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F4D4A" w:rsidRPr="008E035A" w:rsidTr="000010B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538.296.835 zł</w:t>
            </w:r>
          </w:p>
        </w:tc>
      </w:tr>
      <w:tr w:rsidR="006F4D4A" w:rsidRPr="008E035A" w:rsidTr="000010B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38C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9.171.725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6F4D4A" w:rsidRPr="008E035A" w:rsidTr="000010B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20.058.512 zł</w:t>
            </w:r>
          </w:p>
        </w:tc>
      </w:tr>
      <w:tr w:rsidR="006F4D4A" w:rsidRPr="008E035A" w:rsidTr="000010B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6F4D4A" w:rsidRPr="008E035A" w:rsidTr="000010B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Ochota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438C9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105.160.000 zł</w:t>
            </w:r>
          </w:p>
        </w:tc>
      </w:tr>
      <w:tr w:rsidR="006F4D4A" w:rsidRPr="008E035A" w:rsidTr="000010B9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F4D4A" w:rsidRPr="008E035A" w:rsidRDefault="006F4D4A" w:rsidP="000010B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F4D4A" w:rsidRPr="008E035A" w:rsidTr="000010B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438C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104.939.000 zł</w:t>
            </w:r>
          </w:p>
        </w:tc>
      </w:tr>
      <w:tr w:rsidR="006F4D4A" w:rsidRPr="008E035A" w:rsidTr="000010B9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6F4D4A" w:rsidRPr="008E035A" w:rsidRDefault="006F4D4A" w:rsidP="000010B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438C9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221.000 zł</w:t>
            </w:r>
          </w:p>
        </w:tc>
      </w:tr>
    </w:tbl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F4D4A" w:rsidRDefault="006F4D4A" w:rsidP="006F4D4A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F4D4A" w:rsidRDefault="006F4D4A" w:rsidP="006F4D4A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6F4D4A" w:rsidRPr="008E035A" w:rsidRDefault="006F4D4A" w:rsidP="006F4D4A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2438C9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30.000 zł na realizację zadań budżetu obywatelskiego ujęto w planach finansowych innych jednostek organizacy</w:t>
      </w:r>
      <w:r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jnych - realizatorów tych zadań</w:t>
      </w:r>
      <w:r w:rsidRPr="002438C9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.</w:t>
      </w:r>
    </w:p>
    <w:p w:rsidR="00445451" w:rsidRDefault="00445451" w:rsidP="00A877C6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EE6BCC">
      <w:pPr>
        <w:tabs>
          <w:tab w:val="left" w:pos="0"/>
        </w:tabs>
        <w:spacing w:before="60" w:after="60"/>
        <w:jc w:val="both"/>
        <w:sectPr w:rsidR="00394256" w:rsidSect="005A6E1F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445451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78318987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445451" w:rsidRDefault="00AD480B" w:rsidP="00445451">
      <w:pPr>
        <w:pStyle w:val="Nagwek2"/>
        <w:spacing w:before="11000"/>
        <w:jc w:val="right"/>
      </w:pPr>
      <w:bookmarkStart w:id="8" w:name="_Toc178318988"/>
      <w:r w:rsidRPr="00445451">
        <w:lastRenderedPageBreak/>
        <w:t>2.1.</w:t>
      </w:r>
      <w:r w:rsidRPr="00445451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78318989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5E635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48451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A238AB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3" w:name="_Toc224548662"/>
      <w:bookmarkStart w:id="14" w:name="_Toc178318990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A10D71" w:rsidRPr="00A10D71" w:rsidTr="00A10D71">
        <w:trPr>
          <w:trHeight w:val="54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10D71" w:rsidRPr="00A10D71" w:rsidTr="00A10D71">
        <w:trPr>
          <w:trHeight w:val="18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10D71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10D71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10D71">
              <w:rPr>
                <w:sz w:val="10"/>
                <w:szCs w:val="10"/>
              </w:rPr>
              <w:t>3</w:t>
            </w:r>
          </w:p>
        </w:tc>
      </w:tr>
      <w:tr w:rsidR="00A10D71" w:rsidRPr="00A10D71" w:rsidTr="00A10D71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105 160 000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547 468 560</w:t>
            </w:r>
          </w:p>
        </w:tc>
      </w:tr>
      <w:tr w:rsidR="00A10D71" w:rsidRPr="00A10D71" w:rsidTr="00A10D71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104 939 000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85 035 609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104 939 000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85 035 609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66 344 640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46 441 249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23 067 331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16 147 132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43 227 309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30 259 117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38 594 360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38 594 360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1 269 440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1 269 440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2 241 000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2 241 000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500 000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1 150 000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33 433 920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33 433 920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154 700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154 700</w:t>
            </w:r>
          </w:p>
        </w:tc>
      </w:tr>
      <w:tr w:rsidR="00A10D71" w:rsidRPr="00A10D71" w:rsidTr="00A10D7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154 700</w:t>
            </w:r>
          </w:p>
        </w:tc>
      </w:tr>
      <w:tr w:rsidR="00A10D71" w:rsidRPr="00A10D71" w:rsidTr="00A10D7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10 500</w:t>
            </w:r>
          </w:p>
        </w:tc>
      </w:tr>
      <w:tr w:rsidR="00A10D71" w:rsidRPr="00A10D71" w:rsidTr="00A10D71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140 000</w:t>
            </w:r>
          </w:p>
        </w:tc>
      </w:tr>
      <w:tr w:rsidR="00A10D71" w:rsidRPr="00A10D71" w:rsidTr="00A10D71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4 200</w:t>
            </w:r>
          </w:p>
        </w:tc>
      </w:tr>
      <w:tr w:rsidR="00A10D71" w:rsidRPr="00A10D71" w:rsidTr="00A10D71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462 278 251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8" w:name="_Toc178318991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A10D71" w:rsidRPr="00A10D71" w:rsidTr="00A10D71">
        <w:trPr>
          <w:trHeight w:val="6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10D71" w:rsidRPr="00A10D71" w:rsidTr="00A10D71">
        <w:trPr>
          <w:trHeight w:val="16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10D71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10D71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10D71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A10D71">
              <w:rPr>
                <w:color w:val="000000"/>
                <w:sz w:val="10"/>
                <w:szCs w:val="10"/>
              </w:rPr>
              <w:t>4</w:t>
            </w:r>
          </w:p>
        </w:tc>
      </w:tr>
      <w:tr w:rsidR="00A10D71" w:rsidRPr="00A10D71" w:rsidTr="00A10D71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10D7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A10D71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10D71">
              <w:rPr>
                <w:b/>
                <w:bCs/>
                <w:color w:val="000000"/>
                <w:sz w:val="12"/>
                <w:szCs w:val="12"/>
              </w:rPr>
              <w:t>105 160 000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10D71">
              <w:rPr>
                <w:b/>
                <w:bCs/>
                <w:color w:val="000000"/>
                <w:sz w:val="12"/>
                <w:szCs w:val="12"/>
              </w:rPr>
              <w:t>547 468 560</w:t>
            </w:r>
          </w:p>
        </w:tc>
      </w:tr>
      <w:tr w:rsidR="00A10D71" w:rsidRPr="00A10D71" w:rsidTr="00A10D71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923 000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923 000</w:t>
            </w:r>
          </w:p>
        </w:tc>
      </w:tr>
      <w:tr w:rsidR="00A10D71" w:rsidRPr="00A10D71" w:rsidTr="00A10D7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97 932 802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78 555 094</w:t>
            </w:r>
          </w:p>
        </w:tc>
      </w:tr>
      <w:tr w:rsidR="00A10D71" w:rsidRPr="00A10D71" w:rsidTr="00A10D7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273 700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273 700</w:t>
            </w:r>
          </w:p>
        </w:tc>
      </w:tr>
      <w:tr w:rsidR="00A10D71" w:rsidRPr="00A10D71" w:rsidTr="00A10D7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438 363 995</w:t>
            </w:r>
          </w:p>
        </w:tc>
      </w:tr>
      <w:tr w:rsidR="00A10D71" w:rsidRPr="00A10D71" w:rsidTr="00A10D7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304 000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7 720 806</w:t>
            </w:r>
          </w:p>
        </w:tc>
      </w:tr>
      <w:tr w:rsidR="00A10D71" w:rsidRPr="00A10D71" w:rsidTr="00A10D7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31 394</w:t>
            </w:r>
          </w:p>
        </w:tc>
      </w:tr>
      <w:tr w:rsidR="00A10D71" w:rsidRPr="00A10D71" w:rsidTr="00A10D7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529 680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5 001 128</w:t>
            </w:r>
          </w:p>
        </w:tc>
      </w:tr>
      <w:tr w:rsidR="00A10D71" w:rsidRPr="00A10D71" w:rsidTr="00A10D7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3 300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3 300</w:t>
            </w:r>
          </w:p>
        </w:tc>
      </w:tr>
      <w:tr w:rsidR="00A10D71" w:rsidRPr="00A10D71" w:rsidTr="00A10D7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11 986 608</w:t>
            </w:r>
          </w:p>
        </w:tc>
      </w:tr>
      <w:tr w:rsidR="00A10D71" w:rsidRPr="00A10D71" w:rsidTr="00A10D71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5 193 518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10D71">
              <w:rPr>
                <w:color w:val="000000"/>
                <w:sz w:val="12"/>
                <w:szCs w:val="12"/>
              </w:rPr>
              <w:t>4 601 535</w:t>
            </w:r>
          </w:p>
        </w:tc>
      </w:tr>
    </w:tbl>
    <w:p w:rsidR="008E7C03" w:rsidRDefault="008E7C03" w:rsidP="008E7C03"/>
    <w:p w:rsidR="008E7C03" w:rsidRDefault="008E7C03" w:rsidP="008E7C03"/>
    <w:p w:rsidR="00445451" w:rsidRDefault="00445451" w:rsidP="008E7C03">
      <w:pPr>
        <w:pStyle w:val="Nagwek4"/>
        <w:sectPr w:rsidR="00445451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78318992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A10D71" w:rsidRPr="00A10D71" w:rsidTr="00A10D71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2B751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2B751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10D71" w:rsidRPr="00A10D71" w:rsidTr="00A10D71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2B7515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2B7515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547 468 560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161 930 904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538 296 835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154 509 179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442 079 069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62 648 284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302 038 377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31 699 874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140 040 692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30 948 410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77 050 334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77 050 334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19 167 432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14 810 561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9 171 725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7 421 725</w:t>
            </w:r>
          </w:p>
        </w:tc>
      </w:tr>
      <w:tr w:rsidR="00A10D71" w:rsidRPr="00A10D71" w:rsidTr="00A10D7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201 000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201 000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201 000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201 000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201 000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10 726 470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10 726 470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4 722 910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4 722 910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4 722 910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4 722 910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4 722 910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4 722 910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6 003 560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6 003 560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10 603 460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10 603 460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4 599 900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4 599 900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4 599 900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4 599 900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4 599 900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4 599 900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6 003 560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6 003 560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123 010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123 010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123 010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123 010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123 010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123 010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123 010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123 010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64 910 452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9 350 452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64 660 452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9 350 452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64 654 452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9 350 452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9 748 200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54 906 252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9 290 452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10 960 000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10 960 000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10 954 000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9 646 000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1 308 000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5 860 000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1 330 000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5 860 000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1 330 000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5 860 000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1 330 000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1 270 000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48 090 452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8 020 452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47 840 452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8 020 452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47 840 452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8 020 452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42 200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47 798 252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8 020 452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48 745 849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39 776 816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48 745 849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39 776 816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47 700 349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38 751 816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37 850 410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30 383 577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9 849 939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8 368 239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1 045 500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1 025 000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986 000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986 000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36 000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36 000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950 000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38 241 616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38 241 616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38 241 616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38 241 616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38 166 616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38 166 616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30 383 577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30 383 577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7 783 039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7 783 039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549 200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549 200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549 200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549 200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549 200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549 200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549 200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549 200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8 969 033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8 969 033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8 948 533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7 466 833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1 481 700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1 854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6 146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6 146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1 854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6 146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6 146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321 711 493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61 645 318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321 711 493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61 645 318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261 153 373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1 871 800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216 577 381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44 575 992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1 846 800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59 773 518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59 773 518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784 602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74 947 029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12 941 647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74 947 029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12 941 647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61 828 748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51 255 029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10 573 719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12 941 647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12 941 647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176 634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333 312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333 312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333 312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333 312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333 312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333 312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69 463 550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17 927 957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69 463 550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17 927 957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51 387 887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42 106 031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9 281 856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17 927 957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17 927 957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147 706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520 742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520 742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520 742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520 742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520 742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520 742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206 343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206 343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206 343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206 343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206 343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206 343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7 131 623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7 131 623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7 101 228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6 655 186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446 042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30 395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1 600 000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1 600 000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1 600 000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40 943 956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40 943 956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40 822 167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34 017 432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6 804 735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121 789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6 697 269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6 697 269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6 697 269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6 697 269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6 697 269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6 697 269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4 037 590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4 037 590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4 026 675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3 769 310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257 365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10 915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62 762 654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3 951 627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62 762 654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3 951 627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58 610 143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48 896 619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9 713 524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3 951 627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3 951 627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200 884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Licea ogólnokształcące dla dorosłych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4 771 621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4 771 621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4 758 552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3 822 563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935 989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13 069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522 932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246 800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522 932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246 800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522 932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246 800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522 932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246 800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2 839 914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2 839 914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2 835 814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2 624 818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210 996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13 257 264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8 978 601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13 257 264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8 978 601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4 269 024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3 892 296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376 728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8 978 601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8 978 601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9 639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22 978 103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7 125 524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22 978 103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7 125 524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15 793 998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14 848 752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945 246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7 125 524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7 125 524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58 581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2B7515">
        <w:trPr>
          <w:trHeight w:val="1223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5 661 487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1 090 496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5 661 487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1 090 496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4 560 101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4 232 525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327 576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1 090 496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1 090 496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3 036 104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3 036 104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3 036 104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456 820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2 579 284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lastRenderedPageBreak/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2 634 749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2 634 749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2 603 355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551 361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519 967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147 304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117 750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404 057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402 217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2 083 388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2 083 388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2 603 355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2 603 355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2 603 355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519 967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519 967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117 750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117 750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402 217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402 217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2 083 388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2 083 388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31 394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31 394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31 394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29 554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21 464 896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3 038 448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19 964 896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3 038 448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14 218 119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12 033 342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2 184 777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5 679 777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2 951 448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2 644 291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2 644 291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2 635 055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2 037 830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597 225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143 100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143 100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2 951 448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2 951 448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2 951 448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2 951 448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2 951 448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2 951 448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1 487 186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1 487 186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1 487 186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12 702 646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11 202 646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11 167 122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9 929 725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1 237 397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35 524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66 842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66 842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66 842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65 787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826 383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826 383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826 383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904 734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562 364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904 734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562 364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446 234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105 364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378 400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88 800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67 834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16 564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457 000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904 734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562 364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904 734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562 364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446 234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105 364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378 400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88 800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67 834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16 564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457 000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457 000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24 869 874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575 018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24 869 874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575 018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23 514 506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20 590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17 953 243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5 561 263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20 590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554 428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554 428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800 940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554 428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554 428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554 428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554 428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554 428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554 428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6 911 285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6 911 285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6 890 580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6 198 218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692 362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20 705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12 219 539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12 219 539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12 188 255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9 082 342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3 105 913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31 284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3 250 634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3 250 634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3 242 630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2 290 065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952 565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375 474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375 474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375 474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238 678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136 796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464 707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464 707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464 707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276 240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276 240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276 240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43 627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20 590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43 627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20 590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43 627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20 590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43 627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20 590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773 940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773 940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773 940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143 940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12 289 238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11 986 608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12 289 238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11 986 608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1 455 125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1 152 495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1 273 143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981 793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181 982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170 702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10 834 113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10 834 113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11 820 906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11 820 906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11 820 906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11 820 906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986 793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986 793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981 793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981 793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10 834 113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10 834 113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302 630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302 630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302 630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291 350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165 702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165 702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165 702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165 702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165 702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165 702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165 702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165 702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7 527 000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1 967 000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7 367 000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1 807 000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7 367 000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1 807 000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7 367 000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1 807 000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180 000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180 000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180 000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772 000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772 000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772 000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772 000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210 000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210 000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210 000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6 160 000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6 110 000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15 086 990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15 086 990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15 086 990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15 086 990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1 041 990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1 041 990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8 500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1 033 490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1 033 490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14 045 000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14 045 000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1 016 990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1 016 990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1 016 990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1 016 990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961 990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961 990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8 500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953 490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953 490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5 300 000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5 300 000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5 300 000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8 690 000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8 690 000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8 690 000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8 690 000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8 690 000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8 690 000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3 675 165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3 675 165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1 258 165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1 258 165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3 675 165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3 675 165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2 417 000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1 258 165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1 258 165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12 680 650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12 680 650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695 900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12 595 650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625 900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6 066 600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32 600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6 529 050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593 300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11 984 750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11 984 750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11 969 750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6 034 000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5 935 750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695 900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695 900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695 900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625 900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625 900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32 600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593 300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593 300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70 000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8C2BD1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</w:tbl>
    <w:p w:rsidR="000446A4" w:rsidRPr="00FA7CCC" w:rsidRDefault="000446A4" w:rsidP="00445451">
      <w:pPr>
        <w:rPr>
          <w:sz w:val="16"/>
          <w:szCs w:val="16"/>
        </w:rPr>
      </w:pPr>
    </w:p>
    <w:p w:rsidR="00CD074A" w:rsidRDefault="00CD074A" w:rsidP="00445451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291DBA" w:rsidRDefault="008E7C03" w:rsidP="008E7C03">
      <w:pPr>
        <w:rPr>
          <w:sz w:val="4"/>
          <w:szCs w:val="4"/>
        </w:rPr>
      </w:pPr>
    </w:p>
    <w:p w:rsidR="008E7C03" w:rsidRDefault="008E7C03" w:rsidP="008E7C03">
      <w:pPr>
        <w:pStyle w:val="Nagwek4"/>
      </w:pPr>
      <w:bookmarkStart w:id="20" w:name="_Toc178318993"/>
      <w:r>
        <w:t>C.</w:t>
      </w:r>
      <w:r>
        <w:tab/>
        <w:t>SPIS ZADAŃ INWESTYCYJNYCH</w:t>
      </w:r>
      <w:bookmarkEnd w:id="20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/3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</w:t>
      </w:r>
      <w:r w:rsidR="005D1EC3"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 w:rsidR="005D1EC3"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088"/>
        <w:gridCol w:w="1074"/>
        <w:gridCol w:w="1074"/>
        <w:gridCol w:w="1074"/>
        <w:gridCol w:w="1577"/>
      </w:tblGrid>
      <w:tr w:rsidR="00A10D71" w:rsidRPr="00A10D71" w:rsidTr="00A10D71">
        <w:trPr>
          <w:trHeight w:val="40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 xml:space="preserve">Rok </w:t>
            </w:r>
            <w:r w:rsidRPr="00A10D71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 xml:space="preserve">Rok </w:t>
            </w:r>
            <w:r w:rsidRPr="00A10D71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10D71" w:rsidRPr="00A10D71" w:rsidTr="00A10D71">
        <w:trPr>
          <w:trHeight w:val="18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10D71">
              <w:rPr>
                <w:sz w:val="10"/>
                <w:szCs w:val="10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10D71">
              <w:rPr>
                <w:sz w:val="10"/>
                <w:szCs w:val="10"/>
              </w:rPr>
              <w:t>2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10D71">
              <w:rPr>
                <w:sz w:val="10"/>
                <w:szCs w:val="10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10D71">
              <w:rPr>
                <w:sz w:val="10"/>
                <w:szCs w:val="10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10D71">
              <w:rPr>
                <w:sz w:val="10"/>
                <w:szCs w:val="10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10D71">
              <w:rPr>
                <w:sz w:val="10"/>
                <w:szCs w:val="10"/>
              </w:rPr>
              <w:t>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A10D71">
              <w:rPr>
                <w:sz w:val="10"/>
                <w:szCs w:val="10"/>
              </w:rPr>
              <w:t>7</w:t>
            </w:r>
          </w:p>
        </w:tc>
      </w:tr>
      <w:tr w:rsidR="00A10D71" w:rsidRPr="00A10D71" w:rsidTr="00A10D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9 171 725</w:t>
            </w:r>
          </w:p>
        </w:tc>
      </w:tr>
      <w:tr w:rsidR="00A10D71" w:rsidRPr="00A10D71" w:rsidTr="00A10D7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6 003 560</w:t>
            </w:r>
          </w:p>
        </w:tc>
      </w:tr>
      <w:tr w:rsidR="00A10D71" w:rsidRPr="00A10D71" w:rsidTr="00A10D71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6 003 560</w:t>
            </w:r>
          </w:p>
        </w:tc>
      </w:tr>
      <w:tr w:rsidR="00A10D71" w:rsidRPr="00A10D71" w:rsidTr="00A10D71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Przebudowa ul. Lirowej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5 403 560</w:t>
            </w:r>
          </w:p>
        </w:tc>
      </w:tr>
      <w:tr w:rsidR="00A10D71" w:rsidRPr="00A10D71" w:rsidTr="00A10D71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Przebudowa dróg w rejonie ulic Mątwickiej i Orzeszkowej - etap 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250 000</w:t>
            </w:r>
          </w:p>
        </w:tc>
      </w:tr>
      <w:tr w:rsidR="00A10D71" w:rsidRPr="00A10D71" w:rsidTr="00A10D71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Modernizacja ul. Drawskiej - prace przygotowawcze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350 000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A10D71" w:rsidRPr="00A10D71" w:rsidTr="00A10D71">
        <w:trPr>
          <w:trHeight w:val="67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Doposażenie budynków przy ul. Tarczyńskiej 1, ul. Tarczyńskiej 3 i 3A, ul. Dunajeckiej 11, ul. Nowoberesteckiej 8 i ul.Częstochowskiej 5 w instalacje c.c.w.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250 000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A10D71" w:rsidRPr="00A10D71" w:rsidTr="00A10D71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Modernizacja budynku przy ul. Przemyskiej na potrzeby Domu Dziennego Pobytu " Z Ochotą"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1 500 000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A10D71" w:rsidRPr="00A10D71" w:rsidTr="00A10D71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Rewitalizacja stawu parkowego w Parku Z. Malickiego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110 000</w:t>
            </w:r>
          </w:p>
        </w:tc>
      </w:tr>
      <w:tr w:rsidR="00A10D71" w:rsidRPr="00A10D71" w:rsidTr="00A10D71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A10D71" w:rsidRPr="00A10D71" w:rsidTr="00A10D71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Zagospodarowanie terenu zieleni przy ul. W. Skorochód - Majewskiego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50 000</w:t>
            </w:r>
          </w:p>
        </w:tc>
      </w:tr>
      <w:tr w:rsidR="00A10D71" w:rsidRPr="00A10D71" w:rsidTr="00A10D71">
        <w:trPr>
          <w:trHeight w:val="31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1 258 165</w:t>
            </w:r>
          </w:p>
        </w:tc>
      </w:tr>
      <w:tr w:rsidR="00A10D71" w:rsidRPr="00A10D71" w:rsidTr="00A10D71">
        <w:trPr>
          <w:trHeight w:val="20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1 258 165</w:t>
            </w:r>
          </w:p>
        </w:tc>
      </w:tr>
      <w:tr w:rsidR="00A10D71" w:rsidRPr="00A10D71" w:rsidTr="00A10D71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698 165</w:t>
            </w:r>
          </w:p>
        </w:tc>
      </w:tr>
      <w:tr w:rsidR="00A10D71" w:rsidRPr="00A10D71" w:rsidTr="00A10D71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Cypel wypoczynkowy w Parku Szczęśliwickim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520 000</w:t>
            </w:r>
          </w:p>
        </w:tc>
      </w:tr>
      <w:tr w:rsidR="00A10D71" w:rsidRPr="00A10D71" w:rsidTr="00A10D71">
        <w:trPr>
          <w:trHeight w:val="336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1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2025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40 000</w:t>
            </w:r>
          </w:p>
        </w:tc>
      </w:tr>
    </w:tbl>
    <w:p w:rsidR="00CD074A" w:rsidRDefault="00CD074A" w:rsidP="00445451"/>
    <w:p w:rsidR="00445451" w:rsidRDefault="00445451" w:rsidP="00445451">
      <w:pPr>
        <w:sectPr w:rsidR="00445451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78318994"/>
      <w:r>
        <w:lastRenderedPageBreak/>
        <w:t>D</w:t>
      </w:r>
      <w:r w:rsidR="008E7C03">
        <w:t>.</w:t>
      </w:r>
      <w:r w:rsidR="008E7C03">
        <w:tab/>
      </w:r>
      <w:r w:rsidR="005E6354">
        <w:t xml:space="preserve">PLAN DOCHODÓW GROMADZONYCH NA WYDZIELONYCH RACHUNKACH JEDNOSTEK BUDŻETOWYCH PROWADZĄCYCH DZIAŁALNOŚĆ OKREŚLONĄ W USTAWIE </w:t>
      </w:r>
      <w:r w:rsidR="003C3891">
        <w:t>PRAWO OŚWIATOWE</w:t>
      </w:r>
      <w:r w:rsidR="005E6354">
        <w:t xml:space="preserve"> I WYDATKÓW NIMI FINANSOWANYCH</w:t>
      </w:r>
      <w:bookmarkEnd w:id="21"/>
    </w:p>
    <w:p w:rsidR="005D1EC3" w:rsidRDefault="005E635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23" w:name="_Toc178318995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83E32" w:rsidRPr="00983E32" w:rsidTr="00983E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19 131 612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45 000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19 176 612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5" w:name="_Toc178318996"/>
      <w:r>
        <w:t>D</w:t>
      </w:r>
      <w:r w:rsidR="008E7C03">
        <w:t>.1.1.</w:t>
      </w:r>
      <w:r w:rsidR="008E7C03">
        <w:tab/>
      </w:r>
      <w:r w:rsidR="005E6354">
        <w:t>S</w:t>
      </w:r>
      <w:r w:rsidR="008E7C03">
        <w:t>zk</w:t>
      </w:r>
      <w:r w:rsidR="005E6354">
        <w:t>o</w:t>
      </w:r>
      <w:r w:rsidR="008E7C03">
        <w:t>ł</w:t>
      </w:r>
      <w:r w:rsidR="005E6354">
        <w:t>y</w:t>
      </w:r>
      <w:r w:rsidR="008E7C03">
        <w:t xml:space="preserve"> podstawow</w:t>
      </w:r>
      <w:r w:rsidR="005E6354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83E32" w:rsidRPr="00983E32" w:rsidTr="00983E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1 549 300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1 579 300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7" w:name="_Toc178318997"/>
      <w:r>
        <w:t>D</w:t>
      </w:r>
      <w:r w:rsidR="008E7C03">
        <w:t>.1.2.</w:t>
      </w:r>
      <w:r w:rsidR="008E7C03">
        <w:tab/>
      </w:r>
      <w:r w:rsidR="005E6354">
        <w:t>P</w:t>
      </w:r>
      <w:r w:rsidR="008E7C03">
        <w:t>rzedszkol</w:t>
      </w:r>
      <w:bookmarkEnd w:id="26"/>
      <w:r w:rsidR="005E635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83E32" w:rsidRPr="00983E32" w:rsidTr="00983E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8 140 826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8 140 826</w:t>
            </w:r>
          </w:p>
        </w:tc>
      </w:tr>
    </w:tbl>
    <w:p w:rsidR="007474CE" w:rsidRDefault="007474CE" w:rsidP="008E7C03"/>
    <w:p w:rsidR="007474CE" w:rsidRDefault="007474CE">
      <w:pPr>
        <w:spacing w:line="240" w:lineRule="auto"/>
      </w:pPr>
      <w:r>
        <w:br w:type="page"/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V/5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7474CE" w:rsidRPr="00500C7D" w:rsidRDefault="00A238AB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7474CE" w:rsidRDefault="007474CE" w:rsidP="007474CE">
      <w:pPr>
        <w:pStyle w:val="Nagwek6"/>
      </w:pPr>
      <w:bookmarkStart w:id="28" w:name="_Toc178318998"/>
      <w:r>
        <w:t>D.1.3.</w:t>
      </w:r>
      <w:r>
        <w:tab/>
        <w:t>Technika</w:t>
      </w:r>
      <w:bookmarkEnd w:id="28"/>
    </w:p>
    <w:p w:rsidR="007474CE" w:rsidRPr="00FA7CCC" w:rsidRDefault="007474CE" w:rsidP="007474C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83E32" w:rsidRPr="00983E32" w:rsidTr="00983E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1 049 000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1 049 000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A238AB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1F1C17" w:rsidRDefault="001F1C17" w:rsidP="001F1C17">
      <w:pPr>
        <w:pStyle w:val="Nagwek6"/>
      </w:pPr>
      <w:bookmarkStart w:id="29" w:name="_Toc178318999"/>
      <w:r>
        <w:t>D.1.</w:t>
      </w:r>
      <w:r w:rsidR="007474CE">
        <w:t>4</w:t>
      </w:r>
      <w:r>
        <w:t>.</w:t>
      </w:r>
      <w:r>
        <w:tab/>
      </w:r>
      <w:r w:rsidR="005E6354">
        <w:t>L</w:t>
      </w:r>
      <w:r>
        <w:t>ice</w:t>
      </w:r>
      <w:r w:rsidR="005E6354">
        <w:t>a</w:t>
      </w:r>
      <w:r>
        <w:t xml:space="preserve"> ogólnokształcąc</w:t>
      </w:r>
      <w:r w:rsidR="005E6354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83E32" w:rsidRPr="00983E32" w:rsidTr="00983E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3 408 986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3 423 986</w:t>
            </w:r>
          </w:p>
        </w:tc>
      </w:tr>
    </w:tbl>
    <w:p w:rsidR="00983E32" w:rsidRDefault="00983E32" w:rsidP="001F1C17">
      <w:pPr>
        <w:sectPr w:rsidR="00983E32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3E32" w:rsidRDefault="00983E32" w:rsidP="00983E32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V/5</w:t>
      </w:r>
    </w:p>
    <w:p w:rsidR="00983E32" w:rsidRDefault="00983E32" w:rsidP="00983E3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uchwały nr</w:t>
      </w:r>
    </w:p>
    <w:p w:rsidR="00983E32" w:rsidRDefault="00983E32" w:rsidP="00983E3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983E32" w:rsidRPr="00500C7D" w:rsidRDefault="00983E32" w:rsidP="00983E32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983E32" w:rsidRDefault="00983E32" w:rsidP="00983E32">
      <w:pPr>
        <w:pStyle w:val="Nagwek6"/>
      </w:pPr>
      <w:bookmarkStart w:id="30" w:name="_Toc178319000"/>
      <w:r>
        <w:t>D.1.5.</w:t>
      </w:r>
      <w:r>
        <w:tab/>
        <w:t>Licea ogólnokształcące dla dorosłych</w:t>
      </w:r>
      <w:bookmarkEnd w:id="30"/>
    </w:p>
    <w:p w:rsidR="00983E32" w:rsidRPr="00FA7CCC" w:rsidRDefault="00983E32" w:rsidP="00983E3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83E32" w:rsidRPr="00983E32" w:rsidTr="00983E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190 000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190 000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A238AB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1F1C17" w:rsidRDefault="001F1C17" w:rsidP="001F1C17">
      <w:pPr>
        <w:pStyle w:val="Nagwek6"/>
      </w:pPr>
      <w:bookmarkStart w:id="31" w:name="_Toc178319001"/>
      <w:r>
        <w:t>D.1.</w:t>
      </w:r>
      <w:r w:rsidR="00821D1F">
        <w:t>6</w:t>
      </w:r>
      <w:r>
        <w:t>.</w:t>
      </w:r>
      <w:r>
        <w:tab/>
      </w:r>
      <w:r w:rsidR="005E6354">
        <w:t>S</w:t>
      </w:r>
      <w:r>
        <w:t>tołówk</w:t>
      </w:r>
      <w:r w:rsidR="005E6354">
        <w:t>i</w:t>
      </w:r>
      <w:r>
        <w:t xml:space="preserve"> szkoln</w:t>
      </w:r>
      <w:r w:rsidR="005E6354">
        <w:t>e</w:t>
      </w:r>
      <w:r w:rsidR="00CA56E7">
        <w:t xml:space="preserve"> i przedszkolne</w:t>
      </w:r>
      <w:bookmarkEnd w:id="31"/>
    </w:p>
    <w:p w:rsidR="001F1C17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83E32" w:rsidRPr="00983E32" w:rsidTr="00983E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4 793 500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4 793 500</w:t>
            </w:r>
          </w:p>
        </w:tc>
      </w:tr>
    </w:tbl>
    <w:p w:rsidR="002A4651" w:rsidRPr="00FA7CCC" w:rsidRDefault="002A4651" w:rsidP="00445451">
      <w:pPr>
        <w:rPr>
          <w:sz w:val="16"/>
          <w:szCs w:val="16"/>
        </w:rPr>
      </w:pPr>
    </w:p>
    <w:p w:rsidR="008E7C03" w:rsidRDefault="007843C2" w:rsidP="00445451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32" w:name="_Toc178319002"/>
      <w:r>
        <w:t>D</w:t>
      </w:r>
      <w:r w:rsidR="008E7C03">
        <w:t>.</w:t>
      </w:r>
      <w:r w:rsidR="007843C2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83E32" w:rsidRPr="00983E32" w:rsidTr="00983E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881 900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881 900</w:t>
            </w:r>
          </w:p>
        </w:tc>
      </w:tr>
    </w:tbl>
    <w:p w:rsidR="008E7C03" w:rsidRDefault="008E7C03" w:rsidP="008E7C03"/>
    <w:p w:rsidR="003D113A" w:rsidRDefault="008E7C03" w:rsidP="003D113A">
      <w:r>
        <w:br w:type="page"/>
      </w:r>
    </w:p>
    <w:p w:rsidR="003D113A" w:rsidRDefault="005E6354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3D113A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3D113A" w:rsidRDefault="003D113A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3D113A" w:rsidRDefault="0048451D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3D113A">
        <w:rPr>
          <w:sz w:val="16"/>
          <w:szCs w:val="16"/>
        </w:rPr>
        <w:t>st. Warszawy</w:t>
      </w:r>
    </w:p>
    <w:p w:rsidR="003D113A" w:rsidRPr="00500C7D" w:rsidRDefault="00A238AB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3D113A" w:rsidRDefault="003D113A" w:rsidP="003D113A">
      <w:pPr>
        <w:pStyle w:val="Nagwek6"/>
      </w:pPr>
      <w:bookmarkStart w:id="33" w:name="_Toc178319003"/>
      <w:r>
        <w:t>D.</w:t>
      </w:r>
      <w:r w:rsidR="007843C2">
        <w:t>2</w:t>
      </w:r>
      <w:r>
        <w:t>.1.</w:t>
      </w:r>
      <w:r>
        <w:tab/>
      </w:r>
      <w:r w:rsidR="005E6354">
        <w:t>P</w:t>
      </w:r>
      <w:r>
        <w:t>oradni</w:t>
      </w:r>
      <w:r w:rsidR="005E6354">
        <w:t>e</w:t>
      </w:r>
      <w:r>
        <w:t xml:space="preserve"> psychologiczno-pedagogiczn</w:t>
      </w:r>
      <w:r w:rsidR="005E6354">
        <w:t>e</w:t>
      </w:r>
      <w:r>
        <w:t>, w tym poradni</w:t>
      </w:r>
      <w:r w:rsidR="005E6354">
        <w:t>e</w:t>
      </w:r>
      <w:r>
        <w:t xml:space="preserve"> specjalistyczn</w:t>
      </w:r>
      <w:r w:rsidR="005E6354">
        <w:t>e</w:t>
      </w:r>
      <w:bookmarkEnd w:id="33"/>
    </w:p>
    <w:p w:rsidR="002B44C7" w:rsidRPr="00FA7CCC" w:rsidRDefault="003D113A" w:rsidP="003D113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83E32" w:rsidRPr="00983E32" w:rsidTr="00983E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6 600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6 600</w:t>
            </w:r>
          </w:p>
        </w:tc>
      </w:tr>
    </w:tbl>
    <w:p w:rsidR="003D113A" w:rsidRDefault="003D113A" w:rsidP="003D113A"/>
    <w:p w:rsidR="008E7C03" w:rsidRDefault="003D113A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40981" w:rsidP="008E7C03">
      <w:pPr>
        <w:pStyle w:val="Nagwek6"/>
      </w:pPr>
      <w:bookmarkStart w:id="34" w:name="_Toc178319004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2</w:t>
      </w:r>
      <w:r w:rsidR="008E7C03">
        <w:t>.</w:t>
      </w:r>
      <w:r w:rsidR="008E7C03">
        <w:tab/>
      </w:r>
      <w:r w:rsidR="005E6354">
        <w:t>P</w:t>
      </w:r>
      <w:r>
        <w:t>lacówk</w:t>
      </w:r>
      <w:r w:rsidR="005E6354">
        <w:t>i</w:t>
      </w:r>
      <w:r>
        <w:t xml:space="preserve"> wychowania pozaszkolnego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83E32" w:rsidRPr="00983E32" w:rsidTr="00983E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262 000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262 000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A238AB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40981" w:rsidP="008E7C03">
      <w:pPr>
        <w:pStyle w:val="Nagwek6"/>
      </w:pPr>
      <w:bookmarkStart w:id="35" w:name="_Toc178319005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3</w:t>
      </w:r>
      <w:r w:rsidR="008E7C03">
        <w:t>.</w:t>
      </w:r>
      <w:r w:rsidR="008E7C03">
        <w:tab/>
      </w:r>
      <w:r w:rsidR="005E6354">
        <w:t>I</w:t>
      </w:r>
      <w:r>
        <w:t>nternat</w:t>
      </w:r>
      <w:r w:rsidR="005E6354">
        <w:t>y</w:t>
      </w:r>
      <w:r>
        <w:t xml:space="preserve"> i burs</w:t>
      </w:r>
      <w:r w:rsidR="005E6354">
        <w:t>y</w:t>
      </w:r>
      <w:r>
        <w:t xml:space="preserve"> szkoln</w:t>
      </w:r>
      <w:r w:rsidR="005E6354">
        <w:t>e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83E3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83E32" w:rsidRPr="00983E32" w:rsidTr="00983E3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613 300</w:t>
            </w:r>
          </w:p>
        </w:tc>
      </w:tr>
      <w:tr w:rsidR="00983E32" w:rsidRPr="00983E32" w:rsidTr="00983E3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983E32" w:rsidRPr="00983E32" w:rsidTr="00983E3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83E32">
              <w:rPr>
                <w:rFonts w:ascii="Arial CE" w:hAnsi="Arial CE" w:cs="Arial CE"/>
                <w:b/>
                <w:bCs/>
                <w:sz w:val="12"/>
                <w:szCs w:val="12"/>
              </w:rPr>
              <w:t>613 300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983E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445451" w:rsidRDefault="00C43FE9" w:rsidP="00445451">
      <w:pPr>
        <w:pStyle w:val="Nagwek2"/>
        <w:spacing w:before="11000"/>
        <w:jc w:val="right"/>
      </w:pPr>
      <w:bookmarkStart w:id="36" w:name="_Toc178319006"/>
      <w:r w:rsidRPr="00445451">
        <w:lastRenderedPageBreak/>
        <w:t>2.2.</w:t>
      </w:r>
      <w:r w:rsidRPr="00445451">
        <w:tab/>
        <w:t>Informacje uzupełniające</w:t>
      </w:r>
      <w:bookmarkEnd w:id="36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7" w:name="_Toc178319007"/>
      <w:r>
        <w:lastRenderedPageBreak/>
        <w:t>2.2.1. Plan wydatków na zadania z zakresu administracji rządowej i innych zadań zleconych ustawami</w:t>
      </w:r>
      <w:bookmarkEnd w:id="37"/>
    </w:p>
    <w:p w:rsidR="002D75D1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1115"/>
        <w:gridCol w:w="5111"/>
        <w:gridCol w:w="2102"/>
      </w:tblGrid>
      <w:tr w:rsidR="00A10D71" w:rsidRPr="00A10D71" w:rsidTr="00A10D71">
        <w:trPr>
          <w:trHeight w:val="405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10D7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10D71" w:rsidRPr="00A10D71" w:rsidTr="00A10D71">
        <w:trPr>
          <w:trHeight w:val="225"/>
          <w:tblHeader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</w:t>
            </w:r>
          </w:p>
        </w:tc>
      </w:tr>
      <w:tr w:rsidR="00A10D71" w:rsidRPr="00A10D71" w:rsidTr="00A10D71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13 732 966</w:t>
            </w:r>
          </w:p>
        </w:tc>
      </w:tr>
      <w:tr w:rsidR="00A10D71" w:rsidRPr="00A10D71" w:rsidTr="00A10D71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13 732 966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2 876 501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2 383 131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493 370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10 856 465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1 854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6 146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8 000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1 854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6 146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31 394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31 394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31 394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29 554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1 840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31 394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31 394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31 394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29 554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1 840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1 706 964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1 706 964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1 684 612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1 369 930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314 682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22 352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1 693 651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1 693 651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1 684 415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1 369 930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314 485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9 236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13 313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13 313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197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197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13 116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11 986 608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11 986 608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1 152 495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981 793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170 702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10 834 113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11 820 906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11 820 906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986 793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981 793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5 000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10 834 113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10D71">
              <w:rPr>
                <w:b/>
                <w:bCs/>
                <w:sz w:val="12"/>
                <w:szCs w:val="12"/>
              </w:rPr>
              <w:t>165 702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165 702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165 702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165 702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Obsługa długu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  <w:tr w:rsidR="00A10D71" w:rsidRPr="00A10D71" w:rsidTr="00A10D71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  <w:tc>
          <w:tcPr>
            <w:tcW w:w="2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WYDATKI MAJĄTKOWE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D71" w:rsidRPr="00A10D71" w:rsidRDefault="00A10D71" w:rsidP="00A10D71">
            <w:pPr>
              <w:spacing w:line="240" w:lineRule="auto"/>
              <w:rPr>
                <w:sz w:val="12"/>
                <w:szCs w:val="12"/>
              </w:rPr>
            </w:pPr>
            <w:r w:rsidRPr="00A10D71">
              <w:rPr>
                <w:sz w:val="12"/>
                <w:szCs w:val="12"/>
              </w:rPr>
              <w:t> </w:t>
            </w:r>
          </w:p>
        </w:tc>
      </w:tr>
    </w:tbl>
    <w:p w:rsidR="005D4E6C" w:rsidRDefault="005D4E6C" w:rsidP="00445451"/>
    <w:p w:rsidR="00445451" w:rsidRDefault="00445451" w:rsidP="00445451">
      <w:pPr>
        <w:sectPr w:rsidR="00445451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4B33" w:rsidRDefault="00C14B33" w:rsidP="00C14B33">
      <w:pPr>
        <w:pStyle w:val="Nagwek3"/>
        <w:jc w:val="both"/>
      </w:pPr>
      <w:bookmarkStart w:id="38" w:name="_Toc58930850"/>
      <w:bookmarkStart w:id="39" w:name="_Toc178319008"/>
      <w:r>
        <w:lastRenderedPageBreak/>
        <w:t>2.2.</w:t>
      </w:r>
      <w:r w:rsidR="00B708A0">
        <w:t>2</w:t>
      </w:r>
      <w:r>
        <w:t>. Wydatki na realizację zadań wybranych w ramach budżetu obywatelskiego – wyciąg dla dzielnicy</w:t>
      </w:r>
      <w:bookmarkEnd w:id="38"/>
      <w:bookmarkEnd w:id="39"/>
    </w:p>
    <w:p w:rsidR="00C14B33" w:rsidRDefault="00C14B33" w:rsidP="00C14B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B708A0" w:rsidRPr="00B708A0" w:rsidTr="00B708A0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708A0" w:rsidRPr="00B708A0" w:rsidTr="00B708A0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 xml:space="preserve">Wydatki </w:t>
            </w:r>
            <w:r w:rsidRPr="00B708A0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 xml:space="preserve">Wydatki </w:t>
            </w:r>
            <w:r w:rsidRPr="00B708A0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B708A0" w:rsidRPr="00B708A0" w:rsidTr="00B708A0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3 722 115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2 463 950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1 258 165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533 900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Zielone ulice Ochoty - nasadzenie 1 020 m2 rabat z krzewów,</w:t>
            </w:r>
            <w:r w:rsidR="000010B9">
              <w:rPr>
                <w:sz w:val="12"/>
                <w:szCs w:val="12"/>
              </w:rPr>
              <w:t xml:space="preserve"> </w:t>
            </w:r>
            <w:r w:rsidRPr="00B708A0">
              <w:rPr>
                <w:sz w:val="12"/>
                <w:szCs w:val="12"/>
              </w:rPr>
              <w:t>bylin i traw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271 400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271 400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Rowerem dwukierunkowo po całej Warszawie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262 500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262 500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Parki kieszonkowe dla Ochoty - zielone oazy zamiast asfaltowych wysp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650 000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 zdrowym ciele zdrowy duch - darmowe zajęcia i nowe miejsca aktywności dla mieszkańców Ochoty (joga w plenerze, nordicwalking, darmowa siłownia, otwarte hale)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32 400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32 400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21 200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21 200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21 200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21 200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11 200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Zazieleniamy ochockie parkany, zwiększamy powierzchnię biologicznie czynną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Czysta Ochota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Pomoc dla kotów wolnożyjących i bezdomnych na Ochocie - kontynuacja z lat poprzednich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Kino plenerowe w Parku Szczęśliwickim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nowych zbiorów do bibliotek ochockich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1 488 165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1 258 165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1 488 165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1 258 165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Nasadzenia przy stawie w Parku Szczęśliwickim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698 165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698 165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Cypel wypoczynkowy w Parku Szczęśliwickim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520 000</w:t>
            </w:r>
          </w:p>
        </w:tc>
      </w:tr>
      <w:tr w:rsidR="00B708A0" w:rsidRPr="00B708A0" w:rsidTr="00B708A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Leżaki miejskie w Parku Szczęśliwickim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91 650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91 650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35 750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35 750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Bezpłatne wejściówki na basen i saunę dla mieszkańców Ochoty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35 750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35 750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55 900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55 900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 zdrowym ciele zdrowy duch - darmowe zajęcia i nowe miejsca aktywności dla mieszkańców Ochoty (joga w plenerze, nordicwalking, darmowa siłownia, otwarte hale)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55 900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55 900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</w:tbl>
    <w:p w:rsidR="00C14B33" w:rsidRDefault="00C14B33" w:rsidP="00445451"/>
    <w:p w:rsidR="00C43FE9" w:rsidRDefault="00C43FE9" w:rsidP="00445451">
      <w:pPr>
        <w:sectPr w:rsidR="00C43FE9" w:rsidSect="00762418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445451" w:rsidRDefault="00102ED1" w:rsidP="00445451">
      <w:pPr>
        <w:pStyle w:val="Nagwek1"/>
        <w:spacing w:before="11000"/>
      </w:pPr>
      <w:bookmarkStart w:id="40" w:name="_Toc178319009"/>
      <w:r w:rsidRPr="00445451">
        <w:lastRenderedPageBreak/>
        <w:t>3</w:t>
      </w:r>
      <w:r w:rsidR="008E7C03" w:rsidRPr="00445451">
        <w:t>.</w:t>
      </w:r>
      <w:r w:rsidR="008E7C03" w:rsidRPr="00445451">
        <w:tab/>
      </w:r>
      <w:r w:rsidR="003D314A" w:rsidRPr="00445451">
        <w:t>TABLICE</w:t>
      </w:r>
      <w:r w:rsidR="008E7C03" w:rsidRPr="00445451">
        <w:t xml:space="preserve"> ZBIORCZE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78319010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4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B708A0" w:rsidRPr="00B708A0" w:rsidTr="00B708A0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B708A0" w:rsidRPr="00B708A0" w:rsidTr="00B708A0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</w:t>
            </w:r>
          </w:p>
        </w:tc>
      </w:tr>
      <w:tr w:rsidR="00B708A0" w:rsidRPr="00B708A0" w:rsidTr="00B708A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538 296 835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9 171 725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547 468 560</w:t>
            </w:r>
          </w:p>
        </w:tc>
      </w:tr>
      <w:tr w:rsidR="00B708A0" w:rsidRPr="00B708A0" w:rsidTr="00B708A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2 287 500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6 003 560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8 291 060</w:t>
            </w:r>
          </w:p>
        </w:tc>
      </w:tr>
      <w:tr w:rsidR="00B708A0" w:rsidRPr="00B708A0" w:rsidTr="00B708A0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64 660 452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64 910 452</w:t>
            </w:r>
          </w:p>
        </w:tc>
      </w:tr>
      <w:tr w:rsidR="00B708A0" w:rsidRPr="00B708A0" w:rsidTr="00B708A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12 397 400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1 418 165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13 815 565</w:t>
            </w:r>
          </w:p>
        </w:tc>
      </w:tr>
      <w:tr w:rsidR="00B708A0" w:rsidRPr="00B708A0" w:rsidTr="00B708A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355 550 400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355 550 400</w:t>
            </w:r>
          </w:p>
        </w:tc>
      </w:tr>
      <w:tr w:rsidR="00B708A0" w:rsidRPr="00B708A0" w:rsidTr="00B708A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35 120 600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1 500 000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36 620 600</w:t>
            </w:r>
          </w:p>
        </w:tc>
      </w:tr>
      <w:tr w:rsidR="00B708A0" w:rsidRPr="00B708A0" w:rsidTr="00B708A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15 110 000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15 110 000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12 680 650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12 680 650</w:t>
            </w:r>
          </w:p>
        </w:tc>
      </w:tr>
      <w:tr w:rsidR="00B708A0" w:rsidRPr="00B708A0" w:rsidTr="00B708A0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651 200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651 200</w:t>
            </w:r>
          </w:p>
        </w:tc>
      </w:tr>
      <w:tr w:rsidR="00B708A0" w:rsidRPr="00B708A0" w:rsidTr="00B708A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39 398 633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39 398 633</w:t>
            </w:r>
          </w:p>
        </w:tc>
      </w:tr>
      <w:tr w:rsidR="00B708A0" w:rsidRPr="00B708A0" w:rsidTr="00B708A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440 000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440 000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58791E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78319011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42"/>
    </w:p>
    <w:p w:rsidR="009D0E18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898"/>
      </w:tblGrid>
      <w:tr w:rsidR="00B708A0" w:rsidRPr="00B708A0" w:rsidTr="00B708A0">
        <w:trPr>
          <w:trHeight w:val="405"/>
          <w:tblHeader/>
        </w:trPr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708A0" w:rsidRPr="00B708A0" w:rsidTr="00B708A0">
        <w:trPr>
          <w:trHeight w:val="180"/>
          <w:tblHeader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</w:t>
            </w:r>
          </w:p>
        </w:tc>
      </w:tr>
      <w:tr w:rsidR="00B708A0" w:rsidRPr="00B708A0" w:rsidTr="00B708A0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538 296 835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154 509 179</w:t>
            </w:r>
          </w:p>
        </w:tc>
      </w:tr>
      <w:tr w:rsidR="00B708A0" w:rsidRPr="00B708A0" w:rsidTr="00B708A0">
        <w:trPr>
          <w:trHeight w:val="225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2 287 500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2 287 500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2 107 500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2 107 500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2 107 500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2 107 500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64 660 452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9 350 452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59 105 552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8 325 552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18 594 452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7 980 452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10 960 000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27 196 000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355 100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345 100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344 100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344 100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223 700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223 700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120 400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120 400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5 210 800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680 800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3 535 500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5 500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675 300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675 300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12 397 400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6 837 400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2 467 000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2 467 000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1 455 000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1 455 000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1 200 000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1 200 000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581 000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581 000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381 000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381 000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201 000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201 000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3 669 400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3 669 400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1 042 400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1 042 400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2 417 000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2 417 000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5 880 000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5 560 000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355 550 400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62 220 336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341 188 343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61 927 946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68 055 893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18 134 300</w:t>
            </w:r>
          </w:p>
        </w:tc>
      </w:tr>
      <w:tr w:rsidR="00B708A0" w:rsidRPr="00B708A0" w:rsidTr="00B708A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49 921 593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18 134 300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18 134 300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520 742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520 742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520 742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520 742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333 312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333 312</w:t>
            </w:r>
          </w:p>
        </w:tc>
      </w:tr>
      <w:tr w:rsidR="00B708A0" w:rsidRPr="00B708A0" w:rsidTr="00B708A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333 312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333 312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73 886 029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12 941 647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60 944 382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12 941 647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12 941 647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66 566 635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3 951 627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62 615 008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3 951 627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3 951 627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6 888 285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3 201 134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3 201 134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7 131 623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11 957 379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11 957 379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4 590 000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2 810 914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554 428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554 428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41 891 354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17 194 621</w:t>
            </w:r>
          </w:p>
        </w:tc>
      </w:tr>
      <w:tr w:rsidR="00B708A0" w:rsidRPr="00B708A0" w:rsidTr="00B708A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24 696 733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17 194 621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17 194 621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40 475 756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40 475 756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6 697 269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6 697 269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6 697 269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6 697 269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4 027 590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4 027 590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14 362 057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292 390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8 869 033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566 559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267 390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1 749 000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575 760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375 474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740 947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276 240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Stypendia socjalne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210 540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Dożywianie uczniów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254 167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10 284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35 120 600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17 860 128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2 603 355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2 603 355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2 603 355</w:t>
            </w:r>
          </w:p>
        </w:tc>
      </w:tr>
      <w:tr w:rsidR="00B708A0" w:rsidRPr="00B708A0" w:rsidTr="00B708A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2 603 355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2 603 355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15 704 302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655 510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6 146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6 146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11 202 646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2 644 291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302 630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655 364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649 364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826 383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676 383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lastRenderedPageBreak/>
              <w:t>Wspomaganie i rozwój usług społecznych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66 842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16 812 943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14 601 263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2 037 186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11 484 113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11 484 113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2 951 448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2 951 448</w:t>
            </w:r>
          </w:p>
        </w:tc>
      </w:tr>
      <w:tr w:rsidR="00B708A0" w:rsidRPr="00B708A0" w:rsidTr="00B708A0">
        <w:trPr>
          <w:trHeight w:val="468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340 196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165 702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15 110 000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15 110 000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1 040 000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1 040 000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1 040 000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1 040 000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13 990 000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13 990 000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5 300 000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5 300 000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Ośrodek Kultury Ochoty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5 300 000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5 300 000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8 690 000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8 690 000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Biblioteka Publiczna w Dzielnicy Ochota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8 690 000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8 690 000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12 680 650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11 728 000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11 558 000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952 650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695 900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420 358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265 358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499 708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397 958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32 584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32 584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651 200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651 200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651 200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651 200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469 200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469 200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234 600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234 600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15 000</w:t>
            </w:r>
          </w:p>
        </w:tc>
      </w:tr>
      <w:tr w:rsidR="00B708A0" w:rsidRPr="00B708A0" w:rsidTr="00B708A0">
        <w:trPr>
          <w:trHeight w:val="336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219 600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219 600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39 398 633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39 056 263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38 038 263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38 038 263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30 706 524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30 706 524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Fundusz wynagrodzeń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30 482 024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30 482 024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224 500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224 500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7 331 739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7 331 739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1 204 403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1 204 403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Utrzymanie Urzędu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3 127 836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3 127 836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500 000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500 000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114 600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114 600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Obsługa prawna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68 100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68 100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421 000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421 000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Obsługa medialna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16 800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16 800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1 879 000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1 879 000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1 360 370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1 018 000</w:t>
            </w:r>
          </w:p>
        </w:tc>
      </w:tr>
      <w:tr w:rsidR="00B708A0" w:rsidRPr="00B708A0" w:rsidTr="000010B9">
        <w:trPr>
          <w:trHeight w:val="19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342 370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440 000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</w:tr>
      <w:tr w:rsidR="00B708A0" w:rsidRPr="00B708A0" w:rsidTr="00B708A0">
        <w:trPr>
          <w:trHeight w:val="204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B708A0" w:rsidRPr="00B708A0" w:rsidTr="00B708A0">
        <w:trPr>
          <w:trHeight w:val="312"/>
        </w:trPr>
        <w:tc>
          <w:tcPr>
            <w:tcW w:w="29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</w:tr>
    </w:tbl>
    <w:p w:rsidR="007553C8" w:rsidRPr="000010B9" w:rsidRDefault="007553C8" w:rsidP="008E7C03">
      <w:pPr>
        <w:rPr>
          <w:sz w:val="4"/>
          <w:szCs w:val="4"/>
        </w:rPr>
      </w:pPr>
    </w:p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3" w:name="_Toc178319012"/>
      <w:r>
        <w:lastRenderedPageBreak/>
        <w:t>3.3.</w:t>
      </w:r>
      <w:r>
        <w:tab/>
      </w:r>
      <w:r w:rsidR="001922CE">
        <w:t>Wydatki inwestycyjne w układzie zadań</w:t>
      </w:r>
      <w:bookmarkEnd w:id="43"/>
    </w:p>
    <w:p w:rsidR="00484E26" w:rsidRDefault="0087422E" w:rsidP="000446A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3E03C8" w:rsidRPr="003E03C8" w:rsidTr="003E03C8">
        <w:trPr>
          <w:trHeight w:val="405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C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C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E03C8" w:rsidRPr="003E03C8" w:rsidTr="003E03C8">
        <w:trPr>
          <w:trHeight w:val="18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E03C8">
              <w:rPr>
                <w:sz w:val="10"/>
                <w:szCs w:val="1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3E03C8">
              <w:rPr>
                <w:sz w:val="10"/>
                <w:szCs w:val="10"/>
              </w:rPr>
              <w:t>2</w:t>
            </w:r>
          </w:p>
        </w:tc>
      </w:tr>
      <w:tr w:rsidR="003E03C8" w:rsidRPr="003E03C8" w:rsidTr="003E03C8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9 171 725</w:t>
            </w:r>
          </w:p>
        </w:tc>
      </w:tr>
      <w:tr w:rsidR="003E03C8" w:rsidRPr="003E03C8" w:rsidTr="003E03C8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6 003 560</w:t>
            </w:r>
          </w:p>
        </w:tc>
      </w:tr>
      <w:tr w:rsidR="003E03C8" w:rsidRPr="003E03C8" w:rsidTr="003E03C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6 003 560</w:t>
            </w:r>
          </w:p>
        </w:tc>
      </w:tr>
      <w:tr w:rsidR="003E03C8" w:rsidRPr="003E03C8" w:rsidTr="003E03C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Przebudowa ul. Lirowej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5 403 560</w:t>
            </w:r>
          </w:p>
        </w:tc>
      </w:tr>
      <w:tr w:rsidR="003E03C8" w:rsidRPr="003E03C8" w:rsidTr="003E03C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Przebudowa dróg w rejonie ulic Mątwickiej i Orzeszkowej - etap 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3E03C8" w:rsidRPr="003E03C8" w:rsidTr="003E03C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Modernizacja ul. Drawskiej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3E03C8" w:rsidRPr="003E03C8" w:rsidTr="003E03C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3E03C8" w:rsidRPr="003E03C8" w:rsidTr="003E03C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3E03C8" w:rsidRPr="003E03C8" w:rsidTr="003E03C8">
        <w:trPr>
          <w:trHeight w:val="37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Doposażenie budynków przy ul. Tarczyńskiej 1, ul. Tarczyńskiej 3 i 3A, ul. Dunajeckiej 11, ul. Nowoberesteckiej 8 i ul.</w:t>
            </w:r>
            <w:r w:rsidR="00FD22B6">
              <w:rPr>
                <w:b/>
                <w:bCs/>
                <w:sz w:val="12"/>
                <w:szCs w:val="12"/>
              </w:rPr>
              <w:t xml:space="preserve"> </w:t>
            </w:r>
            <w:r w:rsidRPr="003E03C8">
              <w:rPr>
                <w:b/>
                <w:bCs/>
                <w:sz w:val="12"/>
                <w:szCs w:val="12"/>
              </w:rPr>
              <w:t>Częstochowskiej 5 w instalacje c.c.w.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3E03C8" w:rsidRPr="003E03C8" w:rsidTr="003E03C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1 418 165</w:t>
            </w:r>
          </w:p>
        </w:tc>
      </w:tr>
      <w:tr w:rsidR="003E03C8" w:rsidRPr="003E03C8" w:rsidTr="003E03C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1 368 165</w:t>
            </w:r>
          </w:p>
        </w:tc>
      </w:tr>
      <w:tr w:rsidR="003E03C8" w:rsidRPr="003E03C8" w:rsidTr="003E03C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Rewitalizacja stawu parkowego w Parku Z. Malickiego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3E03C8" w:rsidRPr="003E03C8" w:rsidTr="003E03C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698 165</w:t>
            </w:r>
          </w:p>
        </w:tc>
      </w:tr>
      <w:tr w:rsidR="003E03C8" w:rsidRPr="003E03C8" w:rsidTr="003E03C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Cypel wypoczynkowy w Parku Szczęśliwickim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3E03C8" w:rsidRPr="003E03C8" w:rsidTr="003E03C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3E03C8" w:rsidRPr="003E03C8" w:rsidTr="003E03C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3E03C8" w:rsidRPr="003E03C8" w:rsidTr="003E03C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Zagospodarowanie terenu zieleni przy ul. W. Skorochód - Majewskiego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3E03C8" w:rsidRPr="003E03C8" w:rsidTr="003E03C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3E03C8" w:rsidRPr="003E03C8" w:rsidTr="003E03C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3E03C8" w:rsidRPr="003E03C8" w:rsidTr="003E03C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Modernizacja budynku przy ul. Przemyskiej na potrzeby Domu Dziennego Pobytu " Z Ochotą"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E03C8" w:rsidRPr="003E03C8" w:rsidRDefault="003E03C8" w:rsidP="003E03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C8">
              <w:rPr>
                <w:b/>
                <w:bCs/>
                <w:sz w:val="12"/>
                <w:szCs w:val="12"/>
              </w:rPr>
              <w:t>1 500 000</w:t>
            </w:r>
          </w:p>
        </w:tc>
      </w:tr>
    </w:tbl>
    <w:p w:rsidR="000446A4" w:rsidRDefault="000446A4" w:rsidP="00445451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445451" w:rsidRDefault="00102ED1" w:rsidP="00445451">
      <w:pPr>
        <w:pStyle w:val="Nagwek1"/>
        <w:spacing w:before="11000"/>
      </w:pPr>
      <w:bookmarkStart w:id="44" w:name="_Toc178319013"/>
      <w:r w:rsidRPr="00445451">
        <w:lastRenderedPageBreak/>
        <w:t>4</w:t>
      </w:r>
      <w:r w:rsidR="008E7C03" w:rsidRPr="00445451">
        <w:t>.</w:t>
      </w:r>
      <w:r w:rsidR="008E7C03" w:rsidRPr="00445451">
        <w:tab/>
        <w:t>OBJAŚNIENIA</w:t>
      </w:r>
      <w:r w:rsidR="0087422E" w:rsidRPr="00445451">
        <w:t xml:space="preserve"> </w:t>
      </w:r>
      <w:r w:rsidR="008E7C03" w:rsidRPr="00445451">
        <w:t>W UKŁADZIE ZADAŃ</w:t>
      </w:r>
      <w:bookmarkEnd w:id="44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5" w:name="_Toc178319014"/>
      <w:r>
        <w:lastRenderedPageBreak/>
        <w:t>4</w:t>
      </w:r>
      <w:r w:rsidR="008E7C03">
        <w:t>.1.</w:t>
      </w:r>
      <w:r w:rsidR="008E7C03">
        <w:tab/>
        <w:t>Dochody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2"/>
        <w:gridCol w:w="1337"/>
        <w:gridCol w:w="1236"/>
        <w:gridCol w:w="1067"/>
      </w:tblGrid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color w:val="FFFFFF"/>
                <w:sz w:val="12"/>
                <w:szCs w:val="12"/>
              </w:rPr>
            </w:pPr>
            <w:r w:rsidRPr="005C7CCB">
              <w:rPr>
                <w:b/>
                <w:bCs/>
                <w:color w:val="FFFFFF"/>
                <w:sz w:val="12"/>
                <w:szCs w:val="12"/>
              </w:rPr>
              <w:t>#ADR!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547 468 560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5C7CCB">
              <w:rPr>
                <w:color w:val="FFFFFF"/>
                <w:sz w:val="12"/>
                <w:szCs w:val="12"/>
              </w:rPr>
              <w:t>#ADR!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85 035 609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15,5%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5C7CCB">
              <w:rPr>
                <w:color w:val="FFFFFF"/>
                <w:sz w:val="12"/>
                <w:szCs w:val="12"/>
              </w:rPr>
              <w:t>#ADR!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46 441 249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54,6%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5C7CCB">
              <w:rPr>
                <w:color w:val="FFFFFF"/>
                <w:sz w:val="12"/>
                <w:szCs w:val="12"/>
              </w:rPr>
              <w:t xml:space="preserve">38 594 360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38 594 360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45,4%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5C7CCB">
              <w:rPr>
                <w:color w:val="FFFFFF"/>
                <w:sz w:val="12"/>
                <w:szCs w:val="12"/>
              </w:rPr>
              <w:t xml:space="preserve">221 000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FFFFFF"/>
                <w:sz w:val="12"/>
                <w:szCs w:val="12"/>
              </w:rPr>
            </w:pPr>
            <w:r w:rsidRPr="005C7CCB">
              <w:rPr>
                <w:color w:val="FFFFFF"/>
                <w:sz w:val="12"/>
                <w:szCs w:val="12"/>
              </w:rPr>
              <w:t xml:space="preserve">221 000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462 278 251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84,4%</w:t>
            </w:r>
          </w:p>
        </w:tc>
      </w:tr>
    </w:tbl>
    <w:p w:rsidR="00965170" w:rsidRDefault="00965170" w:rsidP="0044545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2"/>
        <w:gridCol w:w="1337"/>
        <w:gridCol w:w="1236"/>
        <w:gridCol w:w="1067"/>
      </w:tblGrid>
      <w:tr w:rsidR="005C7CCB" w:rsidRPr="005C7CCB" w:rsidTr="005C7CCB">
        <w:trPr>
          <w:trHeight w:val="85"/>
          <w:tblHeader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C7CCB" w:rsidRPr="005C7CCB" w:rsidRDefault="00FC3CB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547 468 560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85 035 609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C7CCB" w:rsidRPr="005C7CCB" w:rsidRDefault="00FC3CB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15,5</w:t>
            </w:r>
            <w:r w:rsidR="005C7CCB" w:rsidRPr="005C7CCB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46 441 249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54,6%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16 147 132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34,8%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23 067 331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16 147 132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30 259 117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65,2%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18 400 000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12 880 000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42,6%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13 200 000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9 240 000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30,5%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1 754 031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1 227 822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4,1%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6 400 000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4 480 000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14,8%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3 443 278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2 410 295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8,0%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 xml:space="preserve">- z tytułu wynajmu obiektów sportowych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1 973 278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2. Zarządzenie  Nr 1800/2023 Prezydenta m.st. Warszawy z dnia 14 grudnia 2023 r. w sprawie ustalenia stawek czynszu za 1 m² powierzchni użytkowej w lokalach mieszkalnych.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color w:val="000000"/>
                <w:sz w:val="12"/>
                <w:szCs w:val="12"/>
              </w:rPr>
              <w:t xml:space="preserve"> rozdział: 70005, 70007, 92604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38 594 360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45,4%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1 150 000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228 000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19,8%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220 500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922 000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80,2%</w:t>
            </w:r>
          </w:p>
        </w:tc>
      </w:tr>
      <w:tr w:rsidR="005C7CCB" w:rsidRPr="005C7CCB" w:rsidTr="005C7CCB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33 433 920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86,6%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29 505 000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88,2%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3 928 920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11,8%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3 165 240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413 680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1 269 440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2 241 000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5,8%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1 186 000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1 055 000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151 000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rozdział: 60016, 70005, 70007, 75023, 75085, 80101, 80115, 80120, 80140, 85203, 85214, 85219, 85228, 85406, 85407, 92604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C7CCB" w:rsidRPr="005C7CCB" w:rsidRDefault="00FC3CB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</w:t>
            </w:r>
            <w:r w:rsidR="005C7CCB" w:rsidRPr="005C7CCB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C7CCB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221 000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154 700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10 500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5C7CCB">
              <w:rPr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C7CCB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C7CCB">
              <w:rPr>
                <w:color w:val="000000"/>
                <w:sz w:val="12"/>
                <w:szCs w:val="12"/>
              </w:rPr>
              <w:t>4 200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2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7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462 278 251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C7CCB" w:rsidRPr="005C7CCB" w:rsidRDefault="00FC3CBB" w:rsidP="005C7CCB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84,4</w:t>
            </w:r>
            <w:r w:rsidR="005C7CCB" w:rsidRPr="005C7CCB">
              <w:rPr>
                <w:b/>
                <w:bCs/>
                <w:color w:val="000000"/>
                <w:sz w:val="12"/>
                <w:szCs w:val="12"/>
              </w:rPr>
              <w:t>%</w:t>
            </w:r>
          </w:p>
        </w:tc>
      </w:tr>
    </w:tbl>
    <w:p w:rsidR="008D520E" w:rsidRPr="008D738B" w:rsidRDefault="008D520E" w:rsidP="00445451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5C7CCB" w:rsidRPr="005C7CCB" w:rsidTr="005C7CCB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6" w:name="RANGE!B1:K11"/>
            <w:r w:rsidRPr="005C7CCB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6"/>
          </w:p>
        </w:tc>
      </w:tr>
      <w:tr w:rsidR="005C7CCB" w:rsidRPr="005C7CCB" w:rsidTr="005C7CCB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5C7CCB" w:rsidRPr="005C7CCB" w:rsidTr="005C7CCB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5C7CCB" w:rsidRPr="005C7CCB" w:rsidTr="008D738B">
        <w:trPr>
          <w:trHeight w:val="312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85 190 309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538 296 835</w:t>
            </w:r>
          </w:p>
        </w:tc>
      </w:tr>
      <w:tr w:rsidR="005C7CCB" w:rsidRPr="005C7CCB" w:rsidTr="005C7CC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38 594 360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539 385 000</w:t>
            </w:r>
          </w:p>
        </w:tc>
      </w:tr>
      <w:tr w:rsidR="005C7CCB" w:rsidRPr="005C7CCB" w:rsidTr="005C7CCB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46 595 949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-1 088 165</w:t>
            </w:r>
          </w:p>
        </w:tc>
      </w:tr>
      <w:tr w:rsidR="005C7CCB" w:rsidRPr="005C7CCB" w:rsidTr="008D738B">
        <w:trPr>
          <w:trHeight w:val="38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462 278 251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9 171 725</w:t>
            </w:r>
          </w:p>
        </w:tc>
      </w:tr>
      <w:tr w:rsidR="005C7CCB" w:rsidRPr="005C7CCB" w:rsidTr="008D738B">
        <w:trPr>
          <w:trHeight w:val="306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23 914 256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7CCB" w:rsidRPr="005C7CCB" w:rsidTr="005C7CCB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88 643 977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7CCB" w:rsidRPr="005C7CCB" w:rsidTr="008D738B">
        <w:trPr>
          <w:trHeight w:val="411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349 720 018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7CCB" w:rsidRPr="005C7CCB" w:rsidTr="008D738B">
        <w:trPr>
          <w:trHeight w:val="411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547 468 560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547 468 560</w:t>
            </w:r>
          </w:p>
        </w:tc>
      </w:tr>
    </w:tbl>
    <w:p w:rsidR="00D50F3C" w:rsidRDefault="00D50F3C" w:rsidP="00445451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4C067B">
      <w:pPr>
        <w:pStyle w:val="Nagwek2"/>
        <w:spacing w:line="276" w:lineRule="auto"/>
      </w:pPr>
      <w:bookmarkStart w:id="47" w:name="_Toc178319015"/>
      <w:r>
        <w:lastRenderedPageBreak/>
        <w:t>4</w:t>
      </w:r>
      <w:r w:rsidR="008E7C03">
        <w:t>.2.</w:t>
      </w:r>
      <w:r w:rsidR="008E7C03">
        <w:tab/>
      </w:r>
      <w:r w:rsidR="002B2936">
        <w:t>W</w:t>
      </w:r>
      <w:r w:rsidR="008E7C03">
        <w:t>ydatk</w:t>
      </w:r>
      <w:r w:rsidR="002B2936">
        <w:t>i</w:t>
      </w:r>
      <w:r w:rsidR="008E7C03">
        <w:t xml:space="preserve"> bieżąc</w:t>
      </w:r>
      <w:r w:rsidR="002B2936">
        <w:t>e</w:t>
      </w:r>
      <w:bookmarkEnd w:id="47"/>
    </w:p>
    <w:p w:rsidR="008E7C03" w:rsidRDefault="00102ED1" w:rsidP="00B9111A">
      <w:pPr>
        <w:pStyle w:val="Nagwek3"/>
      </w:pPr>
      <w:bookmarkStart w:id="48" w:name="_Toc178319016"/>
      <w:r>
        <w:t>4</w:t>
      </w:r>
      <w:r w:rsidR="008E7C03">
        <w:t>.2.1.</w:t>
      </w:r>
      <w:r w:rsidR="008E7C03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B9111A" w:rsidRPr="00B9111A" w:rsidTr="00B9111A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2 287 500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2 107 500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2 107 500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483 000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668 500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668 500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 elektrycznej, dostarczanej do przepompowni wody deszczowej, stanowiącej element drogi ul. Włodarzewskiej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związane z odszkodowaniem w ramach franszyzy redukcyjnej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262 500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78319017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B9111A" w:rsidRPr="00B9111A" w:rsidTr="00B9111A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64 660 452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59 105 552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18 594 452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4 593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3 923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600 874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10 614 000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usługi prawnicze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likwidacja nielegalnych wysypisk, zabezpieczenie terenów zielonych, publikowanie wykazu nieruchomości dzierżawionych pod reklamy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remonty elementów infrastruktury towarzyszącej budynkom mieszkalnym (podwórka, chodniki)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sporządzenie świadectw charakterystyki energetycznej budynków mieszkalnych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na rzecz budżetu państwa (opłata za wieczyste użytkowanie nieruchomości gruntowych Skarbu Państwa przy Al. Niepodległości 227/233)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odsetki od korekt podatku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kary i odszkodowania na rzecz osób 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kary i odszkodowania na rzecz osób fizycznych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8D520E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8D520E">
              <w:rPr>
                <w:i/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7 976 352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administrowanie mieniem komunalnym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4 065 012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administrowanie terenami zielonymi i utwardzonymi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3 756 340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pozostałe 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na rzecz budżetów jednostek samorządu terytorialnego (wypisy z rejestru gruntów)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remontowanych budynków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280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1 550 000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remont elewacji i remont dachu w budynku przy ul. Opaczewskiej 28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awarie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10 960 000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52,50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9 646 000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7 390 000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1 586 000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1 314 000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szkolenia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27 196 000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4 381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 tym liczba mieszkań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3 923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27 196 000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media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11 953 800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zaliczka remontowa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42 200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355 100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8D520E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8D520E">
              <w:rPr>
                <w:i/>
                <w:sz w:val="12"/>
                <w:szCs w:val="12"/>
              </w:rPr>
              <w:t>130 000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8D520E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8D520E">
              <w:rPr>
                <w:i/>
                <w:sz w:val="12"/>
                <w:szCs w:val="12"/>
              </w:rPr>
              <w:t>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usługi transportowe związane z przeprowadzką eksmitowanych lokatorów do lokali zastępczych, wynajem pomieszczeń tymczasowych i zastępczych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8D520E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8D520E">
              <w:rPr>
                <w:i/>
                <w:sz w:val="12"/>
                <w:szCs w:val="12"/>
              </w:rPr>
              <w:t>10 100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344 100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223 700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określenie wartości nieruchomości dla potrzeb sprzedaży i zamiany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ogłoszenia prasowe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notarialne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101 700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operaty szacunkowe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lastRenderedPageBreak/>
              <w:t>korekty aktów notarialnych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ogłoszenia prasowe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opłata za wniosek złożony do sądu wieczystoksięgowego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120 400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85 400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opłata za wniosek złożony do sądu wieczystoksięgowego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5 210 800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3 535 500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1 274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762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="005507BD">
              <w:rPr>
                <w:i/>
                <w:iCs/>
                <w:sz w:val="12"/>
                <w:szCs w:val="12"/>
                <w:u w:val="single"/>
              </w:rPr>
              <w:t xml:space="preserve"> 1</w:t>
            </w:r>
            <w:r w:rsidRPr="00B9111A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B9111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3 530 000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2 600 000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administrowanie lokalami użytkowymi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notarialne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(środki czystości, materiały do konserwacji)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wieczyste użytkowanie nieruchomości gruntowych Skarbu Państwa przy ul. Białobrzeskiej 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zapewnienie dojazdu przez posesję prywatną do nieruchomości komunalnej (garaż)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remonty (m.in. remont węzłów cieplnych i dachów)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awarie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675 300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umowa dzierżawy gruntu wykorzystywanego jako  boisko szkolne, a będącego w użytkowaniu wieczystym podmiotu prywatnego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postępowania sądowego, w tym koszty egzekucji komorniczej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91 000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lastRenderedPageBreak/>
              <w:t xml:space="preserve">zakup usług obejmujących ekspertyzy, analizy i opinie w tym operaty szacunkowe dla potrzeb aktualizacji praw, opłaty planistycznej, zamiany, określenia wartości służebności, dzierżaw wieloletnich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kompletowanie oraz archiwizacja dokumentacji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odsetki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kary i odszkodowania wypłacane na rzecz osób fizycznych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notarialne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na rzecz budżetu państwa (opłata za odpis zwykły z księgi wieczystej dla potrzeb prowadzonego postępowania o bezumowne korzystanie z nieruchomości)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120 300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postępowania sądowego (m.in. od pozwów, dotyczących opłat z tytułu użytkowania wieczystego gruntu)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120 200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0" w:name="_Toc178319018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B9111A" w:rsidRPr="00B9111A" w:rsidTr="00B9111A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12 397 400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2 467 000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1 455 000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483,00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płużenie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483,00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581 000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projekt</w:t>
            </w:r>
            <w:r w:rsidR="00161412">
              <w:rPr>
                <w:sz w:val="12"/>
                <w:szCs w:val="12"/>
              </w:rPr>
              <w:t>y</w:t>
            </w:r>
            <w:r w:rsidRPr="00B9111A">
              <w:rPr>
                <w:sz w:val="12"/>
                <w:szCs w:val="12"/>
              </w:rPr>
              <w:t xml:space="preserve">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ustawianie i serwis kabin sanitarnych typu TOI-TOI oraz stacjonarnej dwukabinowej toalety w Parku Szczęśliwickim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242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670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225,00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90,00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125,00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projekt</w:t>
            </w:r>
            <w:r w:rsidR="009D65E1">
              <w:rPr>
                <w:sz w:val="12"/>
                <w:szCs w:val="12"/>
              </w:rPr>
              <w:t>y</w:t>
            </w:r>
            <w:r w:rsidRPr="00B9111A">
              <w:rPr>
                <w:sz w:val="12"/>
                <w:szCs w:val="12"/>
              </w:rPr>
              <w:t xml:space="preserve">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381 000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201 000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utrzymanie studni oligoceńskich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zużycie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pobór wody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65 130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utrzymanie zbiorników wodnych i skarp wokół zbiorników (Glinianki Szczęśliwickie, staw w Parku Malickiego)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3 669 400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6,64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koszenie trawy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pielęgnacja terenów zieleni (usuwanie drzew i samosiewów)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1 042 400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B9111A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9,00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pielęgnacja drzew i krzewów, usuwanie drzew, podlewanie, pielenie, grabienie rabat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projekt</w:t>
            </w:r>
            <w:r w:rsidR="00E80DBD">
              <w:rPr>
                <w:sz w:val="12"/>
                <w:szCs w:val="12"/>
              </w:rPr>
              <w:t>y</w:t>
            </w:r>
            <w:r w:rsidRPr="00B9111A">
              <w:rPr>
                <w:sz w:val="12"/>
                <w:szCs w:val="12"/>
              </w:rPr>
              <w:t xml:space="preserve">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271 400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2 417 000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materiału roślinnego i sadzenie, odchwaszczanie rabat, wycinka drzew, cięcie pielęgnacyjne drzew i krzewów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koszenie trawy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przeglądy drzew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5 880 000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utrzymanie urządzeń zabawowych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zakup nowych urządzeń zabawowych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utrzymanie boisk plenerowych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5 560 000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14 640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B9111A">
              <w:rPr>
                <w:sz w:val="12"/>
                <w:szCs w:val="12"/>
              </w:rPr>
              <w:t>²</w:t>
            </w:r>
            <w:r w:rsidRPr="00B9111A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pozostałych, w tym: sprzątanie, ochrona, wynajem belownicy, przeglądy p.poż.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opłata za dzierżawę terenu pod targowisko Mołdawska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akcja o tematyce ekologicznej ("Sadzimy z Ochotą")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1" w:name="_Toc178319019"/>
      <w:r w:rsidR="00102ED1">
        <w:lastRenderedPageBreak/>
        <w:t>4.2.4</w:t>
      </w:r>
      <w:r w:rsidR="00102ED1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949"/>
        <w:gridCol w:w="1395"/>
        <w:gridCol w:w="1259"/>
      </w:tblGrid>
      <w:tr w:rsidR="00B708A0" w:rsidRPr="00B708A0" w:rsidTr="00F651C8">
        <w:trPr>
          <w:trHeight w:val="85"/>
          <w:tblHeader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B708A0">
              <w:rPr>
                <w:sz w:val="14"/>
                <w:szCs w:val="14"/>
              </w:rPr>
              <w:t> </w:t>
            </w:r>
          </w:p>
        </w:tc>
        <w:tc>
          <w:tcPr>
            <w:tcW w:w="1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355 550 400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341 188 343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68 055 893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49 921 593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2 068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249,3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247,2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42 106 031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15 055 250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17 168 203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1 430 687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1 537 542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6 566 349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3 153 500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1 813 341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1 056 946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875 929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221 200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161 700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147 706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65 460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56 560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18 900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16 600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2 020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18 134 300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651C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1 066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520 742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520 742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651C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651C8">
              <w:rPr>
                <w:i/>
                <w:iCs/>
                <w:sz w:val="12"/>
                <w:szCs w:val="12"/>
              </w:rPr>
              <w:t xml:space="preserve"> </w:t>
            </w:r>
            <w:r w:rsidRPr="00B708A0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333 312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333 312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708A0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73 886 029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60 944 382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4 246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477,8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131,0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51 255 029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8 182 690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686 000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30 544 901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754 337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2 618 071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8 126 030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4 465 000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2 296 079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928 308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798 272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181 500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171 714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38 960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34 300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34 300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18 700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Zasądzone renty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4 920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12 941 647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651C8">
              <w:rPr>
                <w:i/>
                <w:iCs/>
                <w:sz w:val="12"/>
                <w:szCs w:val="12"/>
              </w:rPr>
              <w:t xml:space="preserve"> </w:t>
            </w:r>
            <w:r w:rsidRPr="00B708A0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1 650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66 566 635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62 615 008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57 923 387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4 388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366,9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106,9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48 896 619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7 291 106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30 466 044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669 900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2 613 925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7 691 644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4 408 000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2 198 086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730 160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724 728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198 484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45 260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Zasądzone renty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lastRenderedPageBreak/>
              <w:t>Koszty postępowania sądowego i prokuratorskiego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80122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4 691 621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21,5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12,8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3 822 563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852 007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2 101 026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80 731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179 134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609 665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153 289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139 200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13 069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3 951 627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376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6 888 285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46,8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8,3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6 198 218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578 328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4 213 110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56 457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381 857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968 466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286 118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101 344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80 400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20 705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3 201 134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3 201 134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15,3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lastRenderedPageBreak/>
              <w:t>- liczba etatów obsługi i administracji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4,8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2 290 065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320 686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1 470 862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24 633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117 127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356 757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99 100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98 765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89 350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8 004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7 131 623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69,3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1,0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6 655 186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90 763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5 042 353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5 805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459 915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1 056 350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397 042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30 395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11 957 379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11 957 379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58,8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36,3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9 082 342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2 475 669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4 446 434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241 845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honoraria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442 723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1 463 171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1 230 000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426 960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422 293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268 700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31 284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4 590 000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lastRenderedPageBreak/>
              <w:t>remonty w przedszkolach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1 614 000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1 061 000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887 640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w technikach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468 200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262 160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w liceach ogólnokształcących dla dorosłych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49 500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w szkołach branżowych I stopnia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547DE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E547DE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2 810 914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34,8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2 624 818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2 027 657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184 852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412 309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88 300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83 996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554 428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554 428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41 891 354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24 696 733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4 278 663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3 892 296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556 980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2 359 953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53 227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293 870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628 266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203 408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148 320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9 639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15 847 079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14 848 752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122 304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11 016 745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12 076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1 298 123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2 399 504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741 246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58 581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4 570 991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4 232 525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2 919 310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631 805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681 410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193 356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82 520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46 700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10 890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17 194 621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40 475 756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40 475 756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2 922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248,8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59,3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34 017 432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3 851 926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332 000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21 805 534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352 794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2 006 664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5 406 514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2 950 000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1 515 954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796 899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473 965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166 000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121 789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119 887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32 430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27 200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16 600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16 600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5. Ustawa z dnia 8 marca 1990 r. o samorządzie gminnym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6 697 269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6 697 269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1 095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4 027 590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4 027 590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placówek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237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30,3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4,8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3 769 310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271 418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2 661 924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24 054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191 340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620 574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183 941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30 824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24 100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10 915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14 362 057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8 869 033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45,0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7 466 833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5 818 676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443 785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1 199 372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318 100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302 600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566 559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299 169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708A0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267 390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1 749 000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1 569 000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1 803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575 760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1 150 000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Organizacja olimpiad i konkursów szkolnych.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Nagrody konkursowe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375 474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238 678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197 092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41 586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59 570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17 226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740 947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276 240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Stypendia dla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276 240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lastRenderedPageBreak/>
              <w:t>Stypendia socjalne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210 540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Stypendia dla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10 540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254 167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Stypendia dla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145 032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109 135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Międzynarodowa wymiana młodzieży.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10 284</w:t>
            </w: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708A0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708A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708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2 979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Zakup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2 305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040" behindDoc="0" locked="0" layoutInCell="1" allowOverlap="1" wp14:anchorId="10567DD6" wp14:editId="61262D6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064" behindDoc="0" locked="0" layoutInCell="1" allowOverlap="1" wp14:anchorId="10A84D71" wp14:editId="23AFA20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088" behindDoc="0" locked="0" layoutInCell="1" allowOverlap="1" wp14:anchorId="23E87077" wp14:editId="272F515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112" behindDoc="0" locked="0" layoutInCell="1" allowOverlap="1" wp14:anchorId="5D50FEE0" wp14:editId="074ECA0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136" behindDoc="0" locked="0" layoutInCell="1" allowOverlap="1" wp14:anchorId="74A8D1D8" wp14:editId="0B8735D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160" behindDoc="0" locked="0" layoutInCell="1" allowOverlap="1" wp14:anchorId="5D2A5CCA" wp14:editId="3D3694B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184" behindDoc="0" locked="0" layoutInCell="1" allowOverlap="1" wp14:anchorId="71F4EAF4" wp14:editId="5BE679B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208" behindDoc="0" locked="0" layoutInCell="1" allowOverlap="1" wp14:anchorId="33D94577" wp14:editId="314ABF1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232" behindDoc="0" locked="0" layoutInCell="1" allowOverlap="1" wp14:anchorId="1B91E5E5" wp14:editId="472D446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256" behindDoc="0" locked="0" layoutInCell="1" allowOverlap="1" wp14:anchorId="2EA6F951" wp14:editId="56B76B9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280" behindDoc="0" locked="0" layoutInCell="1" allowOverlap="1" wp14:anchorId="55A797E2" wp14:editId="197AA80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304" behindDoc="0" locked="0" layoutInCell="1" allowOverlap="1" wp14:anchorId="118BB4E3" wp14:editId="37A7146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328" behindDoc="0" locked="0" layoutInCell="1" allowOverlap="1" wp14:anchorId="1FC56B49" wp14:editId="73B1A32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352" behindDoc="0" locked="0" layoutInCell="1" allowOverlap="1" wp14:anchorId="00CC6AD5" wp14:editId="3D2B1D4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376" behindDoc="0" locked="0" layoutInCell="1" allowOverlap="1" wp14:anchorId="3A0E4971" wp14:editId="5124388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400" behindDoc="0" locked="0" layoutInCell="1" allowOverlap="1" wp14:anchorId="7599BA5B" wp14:editId="258F260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424" behindDoc="0" locked="0" layoutInCell="1" allowOverlap="1" wp14:anchorId="7FB39743" wp14:editId="27BEDDA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448" behindDoc="0" locked="0" layoutInCell="1" allowOverlap="1" wp14:anchorId="604B04E5" wp14:editId="3907B73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472" behindDoc="0" locked="0" layoutInCell="1" allowOverlap="1" wp14:anchorId="780D3DCE" wp14:editId="2F08ECD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8496" behindDoc="0" locked="0" layoutInCell="1" allowOverlap="1" wp14:anchorId="0472C841" wp14:editId="4279186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520" behindDoc="0" locked="0" layoutInCell="1" allowOverlap="1" wp14:anchorId="3AAA7A31" wp14:editId="391E81E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544" behindDoc="0" locked="0" layoutInCell="1" allowOverlap="1" wp14:anchorId="626ADF39" wp14:editId="3902792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568" behindDoc="0" locked="0" layoutInCell="1" allowOverlap="1" wp14:anchorId="2EEEB924" wp14:editId="17416A1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592" behindDoc="0" locked="0" layoutInCell="1" allowOverlap="1" wp14:anchorId="439040FC" wp14:editId="1019DFB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616" behindDoc="0" locked="0" layoutInCell="1" allowOverlap="1" wp14:anchorId="4BA80CA1" wp14:editId="08F9493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640" behindDoc="0" locked="0" layoutInCell="1" allowOverlap="1" wp14:anchorId="5E7A9CD1" wp14:editId="20DEF5F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664" behindDoc="0" locked="0" layoutInCell="1" allowOverlap="1" wp14:anchorId="248EB7C2" wp14:editId="122C5BB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688" behindDoc="0" locked="0" layoutInCell="1" allowOverlap="1" wp14:anchorId="4AC6D425" wp14:editId="48C55B6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712" behindDoc="0" locked="0" layoutInCell="1" allowOverlap="1" wp14:anchorId="5650F8C1" wp14:editId="7B63D8A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736" behindDoc="0" locked="0" layoutInCell="1" allowOverlap="1" wp14:anchorId="407A947F" wp14:editId="399F974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760" behindDoc="0" locked="0" layoutInCell="1" allowOverlap="1" wp14:anchorId="3A7BD2D7" wp14:editId="3B545D9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20574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784" behindDoc="0" locked="0" layoutInCell="1" allowOverlap="1" wp14:anchorId="2E9761BE" wp14:editId="008D817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808" behindDoc="0" locked="0" layoutInCell="1" allowOverlap="1" wp14:anchorId="4FACFBC9" wp14:editId="3A443F6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832" behindDoc="0" locked="0" layoutInCell="1" allowOverlap="1" wp14:anchorId="67409773" wp14:editId="33FEF27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856" behindDoc="0" locked="0" layoutInCell="1" allowOverlap="1" wp14:anchorId="56A98BD6" wp14:editId="4166763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880" behindDoc="0" locked="0" layoutInCell="1" allowOverlap="1" wp14:anchorId="12D133C2" wp14:editId="7EBB59E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904" behindDoc="0" locked="0" layoutInCell="1" allowOverlap="1" wp14:anchorId="747547F0" wp14:editId="5255AB9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928" behindDoc="0" locked="0" layoutInCell="1" allowOverlap="1" wp14:anchorId="3BA56F64" wp14:editId="54AF227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952" behindDoc="0" locked="0" layoutInCell="1" allowOverlap="1" wp14:anchorId="5DCB53CD" wp14:editId="5C5ACE5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976" behindDoc="0" locked="0" layoutInCell="1" allowOverlap="1" wp14:anchorId="22ABBF65" wp14:editId="31DA57F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000" behindDoc="0" locked="0" layoutInCell="1" allowOverlap="1" wp14:anchorId="206D6324" wp14:editId="1F812FB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024" behindDoc="0" locked="0" layoutInCell="1" allowOverlap="1" wp14:anchorId="3A0FB4C7" wp14:editId="07970C7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048" behindDoc="0" locked="0" layoutInCell="1" allowOverlap="1" wp14:anchorId="48C5E05C" wp14:editId="6A3D0CE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072" behindDoc="0" locked="0" layoutInCell="1" allowOverlap="1" wp14:anchorId="4325C254" wp14:editId="1A9CEF6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096" behindDoc="0" locked="0" layoutInCell="1" allowOverlap="1" wp14:anchorId="11980E12" wp14:editId="1160740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120" behindDoc="0" locked="0" layoutInCell="1" allowOverlap="1" wp14:anchorId="3C4EE4F7" wp14:editId="39B29DB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6144" behindDoc="0" locked="0" layoutInCell="1" allowOverlap="1" wp14:anchorId="145941FC" wp14:editId="3F45257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7168" behindDoc="0" locked="0" layoutInCell="1" allowOverlap="1" wp14:anchorId="5ABBBDB8" wp14:editId="6F6A141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8192" behindDoc="0" locked="0" layoutInCell="1" allowOverlap="1" wp14:anchorId="53924EF6" wp14:editId="2EEC16A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9216" behindDoc="0" locked="0" layoutInCell="1" allowOverlap="1" wp14:anchorId="322DABA2" wp14:editId="1D1E2AB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0240" behindDoc="0" locked="0" layoutInCell="1" allowOverlap="1" wp14:anchorId="29595F30" wp14:editId="64A56A7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1264" behindDoc="0" locked="0" layoutInCell="1" allowOverlap="1" wp14:anchorId="38F20949" wp14:editId="385AF5E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2288" behindDoc="0" locked="0" layoutInCell="1" allowOverlap="1" wp14:anchorId="1497BA11" wp14:editId="1BC9E54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3312" behindDoc="0" locked="0" layoutInCell="1" allowOverlap="1" wp14:anchorId="2B6DE375" wp14:editId="31BBD35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4336" behindDoc="0" locked="0" layoutInCell="1" allowOverlap="1" wp14:anchorId="0DA7E0FD" wp14:editId="7C6F13B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5360" behindDoc="0" locked="0" layoutInCell="1" allowOverlap="1" wp14:anchorId="4C542A19" wp14:editId="53DFDA0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6384" behindDoc="0" locked="0" layoutInCell="1" allowOverlap="1" wp14:anchorId="4DBBE2F5" wp14:editId="3BFEB57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7408" behindDoc="0" locked="0" layoutInCell="1" allowOverlap="1" wp14:anchorId="35851FC7" wp14:editId="4F20E4F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8432" behindDoc="0" locked="0" layoutInCell="1" allowOverlap="1" wp14:anchorId="3BFBCE9D" wp14:editId="4632277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0D1FDBB1" wp14:editId="1A3BCD4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043F2" id="Prostokąt 61" o:spid="_x0000_s1026" alt="Expanded" style="position:absolute;margin-left:.6pt;margin-top:0;width:10.2pt;height:11.4pt;z-index:2518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033EC436" wp14:editId="19F9ED9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6D178" id="Prostokąt 62" o:spid="_x0000_s1026" alt="Expanded" style="position:absolute;margin-left:.6pt;margin-top:0;width:10.2pt;height:11.4pt;z-index:2518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241B6BA8" wp14:editId="4AFDDB4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F6D80" id="Prostokąt 63" o:spid="_x0000_s1026" alt="Expanded" style="position:absolute;margin-left:.6pt;margin-top:0;width:10.2pt;height:11.4pt;z-index:2518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07D31FEC" wp14:editId="497C596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FE69D" id="Prostokąt 64" o:spid="_x0000_s1026" alt="Expanded" style="position:absolute;margin-left:.6pt;margin-top:0;width:10.2pt;height:11.4pt;z-index:2518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427DC45E" wp14:editId="6DE313B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724F1" id="Prostokąt 65" o:spid="_x0000_s1026" alt="Expanded" style="position:absolute;margin-left:.6pt;margin-top:0;width:10.2pt;height:11.4pt;z-index:2518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3B78AEA5" wp14:editId="1FD0D55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04643" id="Prostokąt 66" o:spid="_x0000_s1026" alt="Expanded" style="position:absolute;margin-left:.6pt;margin-top:0;width:10.2pt;height:11.4pt;z-index:2518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29947B6A" wp14:editId="404F561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DB334" id="Prostokąt 67" o:spid="_x0000_s1026" alt="Expanded" style="position:absolute;margin-left:.6pt;margin-top:0;width:10.2pt;height:11.4pt;z-index:2518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3EA5ABBC" wp14:editId="74BA11C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6C4AC" id="Prostokąt 68" o:spid="_x0000_s1026" alt="Expanded" style="position:absolute;margin-left:.6pt;margin-top:0;width:10.2pt;height:11.4pt;z-index:2518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2149E2C1" wp14:editId="2A8CD49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93176" id="Prostokąt 69" o:spid="_x0000_s1026" alt="Expanded" style="position:absolute;margin-left:.6pt;margin-top:0;width:10.2pt;height:11.4pt;z-index:2518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77C378F8" wp14:editId="2104A81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6457B" id="Prostokąt 70" o:spid="_x0000_s1026" alt="Expanded" style="position:absolute;margin-left:.6pt;margin-top:0;width:10.2pt;height:11.4pt;z-index:2518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4AB09C9F" wp14:editId="747550A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7A940" id="Prostokąt 71" o:spid="_x0000_s1026" alt="Expanded" style="position:absolute;margin-left:.6pt;margin-top:0;width:10.2pt;height:11.4pt;z-index:2518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53A52A02" wp14:editId="02495FE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538F4" id="Prostokąt 72" o:spid="_x0000_s1026" alt="Expanded" style="position:absolute;margin-left:.6pt;margin-top:0;width:10.2pt;height:11.4pt;z-index:2518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53EFE359" wp14:editId="34F1B86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226CA" id="Prostokąt 73" o:spid="_x0000_s1026" alt="Expanded" style="position:absolute;margin-left:.6pt;margin-top:0;width:10.2pt;height:11.4pt;z-index:2518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383C4DEA" wp14:editId="7C85E59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540CC" id="Prostokąt 74" o:spid="_x0000_s1026" alt="Expanded" style="position:absolute;margin-left:.6pt;margin-top:0;width:10.2pt;height:11.4pt;z-index:2518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37C4EA88" wp14:editId="18662AD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E27E0" id="Prostokąt 75" o:spid="_x0000_s1026" alt="Expanded" style="position:absolute;margin-left:.6pt;margin-top:0;width:10.2pt;height:11.4pt;z-index:2518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22854B60" wp14:editId="6EA9653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FE104" id="Prostokąt 76" o:spid="_x0000_s1026" alt="Expanded" style="position:absolute;margin-left:.6pt;margin-top:0;width:10.2pt;height:11.4pt;z-index:2518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739D93F2" wp14:editId="7F41B38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B373A" id="Prostokąt 77" o:spid="_x0000_s1026" alt="Expanded" style="position:absolute;margin-left:.6pt;margin-top:0;width:10.2pt;height:11.4pt;z-index:2518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1690612A" wp14:editId="3BEC412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D7D51" id="Prostokąt 78" o:spid="_x0000_s1026" alt="Expanded" style="position:absolute;margin-left:.6pt;margin-top:0;width:10.2pt;height:11.4pt;z-index:2518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718B63A8" wp14:editId="0B7B079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60D4D" id="Prostokąt 79" o:spid="_x0000_s1026" alt="Expanded" style="position:absolute;margin-left:.6pt;margin-top:0;width:10.2pt;height:11.4pt;z-index:2518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09DFD4F3" wp14:editId="6AF9299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8B3F" id="Prostokąt 80" o:spid="_x0000_s1026" alt="Expanded" style="position:absolute;margin-left:.6pt;margin-top:0;width:10.2pt;height:11.4pt;z-index:2518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73BE8D34" wp14:editId="703BF90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F665B" id="Prostokąt 81" o:spid="_x0000_s1026" alt="Expanded" style="position:absolute;margin-left:.6pt;margin-top:0;width:10.2pt;height:11.4pt;z-index:2518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47CC719B" wp14:editId="092F23D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050EB" id="Prostokąt 82" o:spid="_x0000_s1026" alt="Expanded" style="position:absolute;margin-left:.6pt;margin-top:0;width:10.2pt;height:11.4pt;z-index:2518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707EFBD1" wp14:editId="528F85C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A68C8" id="Prostokąt 83" o:spid="_x0000_s1026" alt="Expanded" style="position:absolute;margin-left:.6pt;margin-top:0;width:10.2pt;height:11.4pt;z-index:2518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670BD8B7" wp14:editId="4C85D1E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9B303" id="Prostokąt 84" o:spid="_x0000_s1026" alt="Expanded" style="position:absolute;margin-left:.6pt;margin-top:0;width:10.2pt;height:11.4pt;z-index:2518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44D15FB5" wp14:editId="2F517AB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6AC94" id="Prostokąt 85" o:spid="_x0000_s1026" alt="Expanded" style="position:absolute;margin-left:.6pt;margin-top:0;width:10.2pt;height:11.4pt;z-index:2518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63DDC81F" wp14:editId="4E5340F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B5BA8" id="Prostokąt 86" o:spid="_x0000_s1026" alt="Expanded" style="position:absolute;margin-left:.6pt;margin-top:0;width:10.2pt;height:11.4pt;z-index:2518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6AEF957F" wp14:editId="0447269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005D7" id="Prostokąt 87" o:spid="_x0000_s1026" alt="Expanded" style="position:absolute;margin-left:.6pt;margin-top:0;width:10.2pt;height:11.4pt;z-index:2518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389F6537" wp14:editId="55FAAEF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83D03" id="Prostokąt 88" o:spid="_x0000_s1026" alt="Expanded" style="position:absolute;margin-left:.6pt;margin-top:0;width:10.2pt;height:11.4pt;z-index:2518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88128" behindDoc="0" locked="0" layoutInCell="1" allowOverlap="1" wp14:anchorId="0D173E95" wp14:editId="4FC88F7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89152" behindDoc="0" locked="0" layoutInCell="1" allowOverlap="1" wp14:anchorId="5C3521BF" wp14:editId="7D5C81D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90176" behindDoc="0" locked="0" layoutInCell="1" allowOverlap="1" wp14:anchorId="60EDECB2" wp14:editId="229E4F8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91200" behindDoc="0" locked="0" layoutInCell="1" allowOverlap="1" wp14:anchorId="2E5E4A09" wp14:editId="724AFA2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92224" behindDoc="0" locked="0" layoutInCell="1" allowOverlap="1" wp14:anchorId="416AD367" wp14:editId="3A3CE35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93248" behindDoc="0" locked="0" layoutInCell="1" allowOverlap="1" wp14:anchorId="4CEB7BE4" wp14:editId="00FCC58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94272" behindDoc="0" locked="0" layoutInCell="1" allowOverlap="1" wp14:anchorId="7C319A03" wp14:editId="15EE4F1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95296" behindDoc="0" locked="0" layoutInCell="1" allowOverlap="1" wp14:anchorId="725DF1CF" wp14:editId="1912901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96320" behindDoc="0" locked="0" layoutInCell="1" allowOverlap="1" wp14:anchorId="782E2F19" wp14:editId="1ED1B82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97344" behindDoc="0" locked="0" layoutInCell="1" allowOverlap="1" wp14:anchorId="6E91D979" wp14:editId="6C50F11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98368" behindDoc="0" locked="0" layoutInCell="1" allowOverlap="1" wp14:anchorId="783DDC30" wp14:editId="78351FB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99392" behindDoc="0" locked="0" layoutInCell="1" allowOverlap="1" wp14:anchorId="290F6AB5" wp14:editId="4F7D5B8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0416" behindDoc="0" locked="0" layoutInCell="1" allowOverlap="1" wp14:anchorId="172CFF3F" wp14:editId="3448C60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1440" behindDoc="0" locked="0" layoutInCell="1" allowOverlap="1" wp14:anchorId="66E14EC8" wp14:editId="6C984BD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2464" behindDoc="0" locked="0" layoutInCell="1" allowOverlap="1" wp14:anchorId="29A324C5" wp14:editId="72C6582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3488" behindDoc="0" locked="0" layoutInCell="1" allowOverlap="1" wp14:anchorId="3E2FDD87" wp14:editId="4D52617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4512" behindDoc="0" locked="0" layoutInCell="1" allowOverlap="1" wp14:anchorId="6C727290" wp14:editId="7DA1F81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5536" behindDoc="0" locked="0" layoutInCell="1" allowOverlap="1" wp14:anchorId="49B6AAD2" wp14:editId="7FC423D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6560" behindDoc="0" locked="0" layoutInCell="1" allowOverlap="1" wp14:anchorId="22A0AC81" wp14:editId="090694D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7584" behindDoc="0" locked="0" layoutInCell="1" allowOverlap="1" wp14:anchorId="5C8832D3" wp14:editId="7012B02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8608" behindDoc="0" locked="0" layoutInCell="1" allowOverlap="1" wp14:anchorId="17FBB5E9" wp14:editId="2E7E6FE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9632" behindDoc="0" locked="0" layoutInCell="1" allowOverlap="1" wp14:anchorId="4397DCF7" wp14:editId="3404C6B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0656" behindDoc="0" locked="0" layoutInCell="1" allowOverlap="1" wp14:anchorId="36487CA0" wp14:editId="15E1E2A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1680" behindDoc="0" locked="0" layoutInCell="1" allowOverlap="1" wp14:anchorId="15C153C0" wp14:editId="34B6A4D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2704" behindDoc="0" locked="0" layoutInCell="1" allowOverlap="1" wp14:anchorId="5DDFDAB9" wp14:editId="6FD6D1A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3728" behindDoc="0" locked="0" layoutInCell="1" allowOverlap="1" wp14:anchorId="1F35194F" wp14:editId="53189D1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4752" behindDoc="0" locked="0" layoutInCell="1" allowOverlap="1" wp14:anchorId="724ED6A3" wp14:editId="558D2B4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5776" behindDoc="0" locked="0" layoutInCell="1" allowOverlap="1" wp14:anchorId="23C1B9E1" wp14:editId="5A04AEF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6800" behindDoc="0" locked="0" layoutInCell="1" allowOverlap="1" wp14:anchorId="00B9762E" wp14:editId="65F76F8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7824" behindDoc="0" locked="0" layoutInCell="1" allowOverlap="1" wp14:anchorId="607E0C9E" wp14:editId="5EB703C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8848" behindDoc="0" locked="0" layoutInCell="1" allowOverlap="1" wp14:anchorId="2E17F4B5" wp14:editId="6813855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9872" behindDoc="0" locked="0" layoutInCell="1" allowOverlap="1" wp14:anchorId="4FEE4BCB" wp14:editId="03DE7CA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0896" behindDoc="0" locked="0" layoutInCell="1" allowOverlap="1" wp14:anchorId="09608DE0" wp14:editId="582F8C3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1920" behindDoc="0" locked="0" layoutInCell="1" allowOverlap="1" wp14:anchorId="3323CD0A" wp14:editId="7F7DBA0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2944" behindDoc="0" locked="0" layoutInCell="1" allowOverlap="1" wp14:anchorId="155727CB" wp14:editId="4B9E4A8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3968" behindDoc="0" locked="0" layoutInCell="1" allowOverlap="1" wp14:anchorId="129DBDDD" wp14:editId="4889903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4992" behindDoc="0" locked="0" layoutInCell="1" allowOverlap="1" wp14:anchorId="606D7786" wp14:editId="628F33B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6016" behindDoc="0" locked="0" layoutInCell="1" allowOverlap="1" wp14:anchorId="2ABF9367" wp14:editId="1286986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7040" behindDoc="0" locked="0" layoutInCell="1" allowOverlap="1" wp14:anchorId="50928EC6" wp14:editId="217C217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8064" behindDoc="0" locked="0" layoutInCell="1" allowOverlap="1" wp14:anchorId="321C9C69" wp14:editId="0EA93B3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9088" behindDoc="0" locked="0" layoutInCell="1" allowOverlap="1" wp14:anchorId="0D527DDD" wp14:editId="30B32D9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0112" behindDoc="0" locked="0" layoutInCell="1" allowOverlap="1" wp14:anchorId="64E83345" wp14:editId="3B03DA3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1136" behindDoc="0" locked="0" layoutInCell="1" allowOverlap="1" wp14:anchorId="1DD795B9" wp14:editId="7297ABF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2160" behindDoc="0" locked="0" layoutInCell="1" allowOverlap="1" wp14:anchorId="3FAC9000" wp14:editId="5A1D1A4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3184" behindDoc="0" locked="0" layoutInCell="1" allowOverlap="1" wp14:anchorId="298509AE" wp14:editId="6FD1186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4208" behindDoc="0" locked="0" layoutInCell="1" allowOverlap="1" wp14:anchorId="43A2DAA0" wp14:editId="59A9FB7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5232" behindDoc="0" locked="0" layoutInCell="1" allowOverlap="1" wp14:anchorId="69213881" wp14:editId="3A81AE1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6256" behindDoc="0" locked="0" layoutInCell="1" allowOverlap="1" wp14:anchorId="1C01750A" wp14:editId="7EF3C6B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7280" behindDoc="0" locked="0" layoutInCell="1" allowOverlap="1" wp14:anchorId="691A47C5" wp14:editId="304037E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8304" behindDoc="0" locked="0" layoutInCell="1" allowOverlap="1" wp14:anchorId="2AAD122D" wp14:editId="4C9F14D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9328" behindDoc="0" locked="0" layoutInCell="1" allowOverlap="1" wp14:anchorId="0DEFB422" wp14:editId="3FDE340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40352" behindDoc="0" locked="0" layoutInCell="1" allowOverlap="1" wp14:anchorId="4A7EA272" wp14:editId="772AC83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41376" behindDoc="0" locked="0" layoutInCell="1" allowOverlap="1" wp14:anchorId="3F4F5619" wp14:editId="61A6C37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42400" behindDoc="0" locked="0" layoutInCell="1" allowOverlap="1" wp14:anchorId="55A48F08" wp14:editId="250FFC9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43424" behindDoc="0" locked="0" layoutInCell="1" allowOverlap="1" wp14:anchorId="715A597D" wp14:editId="3227FD6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44448" behindDoc="0" locked="0" layoutInCell="1" allowOverlap="1" wp14:anchorId="433249E4" wp14:editId="7B497D0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45472" behindDoc="0" locked="0" layoutInCell="1" allowOverlap="1" wp14:anchorId="4D4D6CA6" wp14:editId="2E4DFBB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46496" behindDoc="0" locked="0" layoutInCell="1" allowOverlap="1" wp14:anchorId="00BD718C" wp14:editId="7EB9BCD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47520" behindDoc="0" locked="0" layoutInCell="1" allowOverlap="1" wp14:anchorId="368E2154" wp14:editId="05A172C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48544" behindDoc="0" locked="0" layoutInCell="1" allowOverlap="1" wp14:anchorId="1DBC046C" wp14:editId="5102607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49568" behindDoc="0" locked="0" layoutInCell="1" allowOverlap="1" wp14:anchorId="633B04FA" wp14:editId="6A3AC58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50592" behindDoc="0" locked="0" layoutInCell="1" allowOverlap="1" wp14:anchorId="6BB9D783" wp14:editId="538DB14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51616" behindDoc="0" locked="0" layoutInCell="1" allowOverlap="1" wp14:anchorId="7DD5DD68" wp14:editId="109BD3F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52640" behindDoc="0" locked="0" layoutInCell="1" allowOverlap="1" wp14:anchorId="451FAE3B" wp14:editId="6B6BDEC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53664" behindDoc="0" locked="0" layoutInCell="1" allowOverlap="1" wp14:anchorId="244F68B8" wp14:editId="1571134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54688" behindDoc="0" locked="0" layoutInCell="1" allowOverlap="1" wp14:anchorId="2DFCE8ED" wp14:editId="5A80A20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55712" behindDoc="0" locked="0" layoutInCell="1" allowOverlap="1" wp14:anchorId="13D54096" wp14:editId="771B83F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56736" behindDoc="0" locked="0" layoutInCell="1" allowOverlap="1" wp14:anchorId="75A3AEBE" wp14:editId="2373987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57760" behindDoc="0" locked="0" layoutInCell="1" allowOverlap="1" wp14:anchorId="24AC3D22" wp14:editId="7EB2148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58784" behindDoc="0" locked="0" layoutInCell="1" allowOverlap="1" wp14:anchorId="10CA23FC" wp14:editId="35D3432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59808" behindDoc="0" locked="0" layoutInCell="1" allowOverlap="1" wp14:anchorId="04C40963" wp14:editId="6FA8C2C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60832" behindDoc="0" locked="0" layoutInCell="1" allowOverlap="1" wp14:anchorId="38442AE6" wp14:editId="2A2E89C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61856" behindDoc="0" locked="0" layoutInCell="1" allowOverlap="1" wp14:anchorId="56696BEA" wp14:editId="255DE62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62880" behindDoc="0" locked="0" layoutInCell="1" allowOverlap="1" wp14:anchorId="1E53EA9F" wp14:editId="145C97E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63904" behindDoc="0" locked="0" layoutInCell="1" allowOverlap="1" wp14:anchorId="3F3D217C" wp14:editId="273A695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64928" behindDoc="0" locked="0" layoutInCell="1" allowOverlap="1" wp14:anchorId="06E7F98A" wp14:editId="0C5CC8D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65952" behindDoc="0" locked="0" layoutInCell="1" allowOverlap="1" wp14:anchorId="5E910823" wp14:editId="7CF21D7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66976" behindDoc="0" locked="0" layoutInCell="1" allowOverlap="1" wp14:anchorId="6F61A756" wp14:editId="105D7C2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68000" behindDoc="0" locked="0" layoutInCell="1" allowOverlap="1" wp14:anchorId="6D711CB7" wp14:editId="276780E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69024" behindDoc="0" locked="0" layoutInCell="1" allowOverlap="1" wp14:anchorId="48CA0C64" wp14:editId="0A4A41A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70048" behindDoc="0" locked="0" layoutInCell="1" allowOverlap="1" wp14:anchorId="5DC67285" wp14:editId="21244F0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71072" behindDoc="0" locked="0" layoutInCell="1" allowOverlap="1" wp14:anchorId="08F7A86B" wp14:editId="2004B63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72096" behindDoc="0" locked="0" layoutInCell="1" allowOverlap="1" wp14:anchorId="6FCE1472" wp14:editId="4FF33E6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73120" behindDoc="0" locked="0" layoutInCell="1" allowOverlap="1" wp14:anchorId="41AE6304" wp14:editId="5A19699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74144" behindDoc="0" locked="0" layoutInCell="1" allowOverlap="1" wp14:anchorId="1BF5B216" wp14:editId="3BBDA7B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75168" behindDoc="0" locked="0" layoutInCell="1" allowOverlap="1" wp14:anchorId="75D9153D" wp14:editId="2410B09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76192" behindDoc="0" locked="0" layoutInCell="1" allowOverlap="1" wp14:anchorId="2F54166E" wp14:editId="47ED57E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77216" behindDoc="0" locked="0" layoutInCell="1" allowOverlap="1" wp14:anchorId="7752CA07" wp14:editId="3E1D71D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78240" behindDoc="0" locked="0" layoutInCell="1" allowOverlap="1" wp14:anchorId="0AA441C3" wp14:editId="5A7B795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79264" behindDoc="0" locked="0" layoutInCell="1" allowOverlap="1" wp14:anchorId="4DEB75A5" wp14:editId="5D0D0FC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80288" behindDoc="0" locked="0" layoutInCell="1" allowOverlap="1" wp14:anchorId="592276FE" wp14:editId="1A3BCF3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81312" behindDoc="0" locked="0" layoutInCell="1" allowOverlap="1" wp14:anchorId="0389E5ED" wp14:editId="5C46604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82336" behindDoc="0" locked="0" layoutInCell="1" allowOverlap="1" wp14:anchorId="12E78F6F" wp14:editId="5876456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83360" behindDoc="0" locked="0" layoutInCell="1" allowOverlap="1" wp14:anchorId="4C5257F7" wp14:editId="0E0571C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84384" behindDoc="0" locked="0" layoutInCell="1" allowOverlap="1" wp14:anchorId="01E9B67C" wp14:editId="7E0A5D7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85408" behindDoc="0" locked="0" layoutInCell="1" allowOverlap="1" wp14:anchorId="6EB02400" wp14:editId="7662045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86432" behindDoc="0" locked="0" layoutInCell="1" allowOverlap="1" wp14:anchorId="294C7C0E" wp14:editId="763FFCD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87456" behindDoc="0" locked="0" layoutInCell="1" allowOverlap="1" wp14:anchorId="0FD31F65" wp14:editId="3168192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88480" behindDoc="0" locked="0" layoutInCell="1" allowOverlap="1" wp14:anchorId="019A584C" wp14:editId="193A0EA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89504" behindDoc="0" locked="0" layoutInCell="1" allowOverlap="1" wp14:anchorId="63505170" wp14:editId="1B51334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90528" behindDoc="0" locked="0" layoutInCell="1" allowOverlap="1" wp14:anchorId="152A1201" wp14:editId="0A015B9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91552" behindDoc="0" locked="0" layoutInCell="1" allowOverlap="1" wp14:anchorId="7123CF00" wp14:editId="05C92BB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92576" behindDoc="0" locked="0" layoutInCell="1" allowOverlap="1" wp14:anchorId="119EB093" wp14:editId="0FE8A78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93600" behindDoc="0" locked="0" layoutInCell="1" allowOverlap="1" wp14:anchorId="6B6EF13A" wp14:editId="1A29377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94624" behindDoc="0" locked="0" layoutInCell="1" allowOverlap="1" wp14:anchorId="3A4140DF" wp14:editId="74627BC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95648" behindDoc="0" locked="0" layoutInCell="1" allowOverlap="1" wp14:anchorId="0133A085" wp14:editId="34A1C15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96672" behindDoc="0" locked="0" layoutInCell="1" allowOverlap="1" wp14:anchorId="3C831B32" wp14:editId="0CB7246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97696" behindDoc="0" locked="0" layoutInCell="1" allowOverlap="1" wp14:anchorId="68FCF788" wp14:editId="4BB1145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98720" behindDoc="0" locked="0" layoutInCell="1" allowOverlap="1" wp14:anchorId="63672C91" wp14:editId="0825AF6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99744" behindDoc="0" locked="0" layoutInCell="1" allowOverlap="1" wp14:anchorId="28C63458" wp14:editId="56D2E37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00768" behindDoc="0" locked="0" layoutInCell="1" allowOverlap="1" wp14:anchorId="736D41B7" wp14:editId="417F027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01792" behindDoc="0" locked="0" layoutInCell="1" allowOverlap="1" wp14:anchorId="408F5CBD" wp14:editId="56E584A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02816" behindDoc="0" locked="0" layoutInCell="1" allowOverlap="1" wp14:anchorId="3E1E7A72" wp14:editId="324C2C5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03840" behindDoc="0" locked="0" layoutInCell="1" allowOverlap="1" wp14:anchorId="2F4E305E" wp14:editId="65A25E6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04864" behindDoc="0" locked="0" layoutInCell="1" allowOverlap="1" wp14:anchorId="210CE14D" wp14:editId="062C03D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05888" behindDoc="0" locked="0" layoutInCell="1" allowOverlap="1" wp14:anchorId="619B2F48" wp14:editId="1971CC8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06912" behindDoc="0" locked="0" layoutInCell="1" allowOverlap="1" wp14:anchorId="3DBF2131" wp14:editId="686934B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07936" behindDoc="0" locked="0" layoutInCell="1" allowOverlap="1" wp14:anchorId="2717F0C7" wp14:editId="5C7CC0C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38FCA53A" wp14:editId="4F5B837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9DB7E" id="Prostokąt 353" o:spid="_x0000_s1026" alt="Expanded" style="position:absolute;margin-left:.6pt;margin-top:18pt;width:10.2pt;height:11.4pt;z-index:2520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BFaZhr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04CFBE42" wp14:editId="30C2A2C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B830B" id="Prostokąt 354" o:spid="_x0000_s1026" alt="Expanded" style="position:absolute;margin-left:.6pt;margin-top:18pt;width:10.2pt;height:11.4pt;z-index:2520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KZ1xrD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35EB53A2" wp14:editId="1FF42F3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D8966" id="Prostokąt 355" o:spid="_x0000_s1026" alt="Expanded" style="position:absolute;margin-left:.6pt;margin-top:18pt;width:10.2pt;height:11.4pt;z-index:25201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PwHis7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75C32D42" wp14:editId="5BAC419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32B69" id="Prostokąt 356" o:spid="_x0000_s1026" alt="Expanded" style="position:absolute;margin-left:.6pt;margin-top:18pt;width:10.2pt;height:11.4pt;z-index:25201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GLnakb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A5D77E6" wp14:editId="6ECDB34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61668" id="Prostokąt 357" o:spid="_x0000_s1026" alt="Expanded" style="position:absolute;margin-left:.6pt;margin-top:18pt;width:10.2pt;height:11.4pt;z-index:25201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DiVJjj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4080" behindDoc="0" locked="0" layoutInCell="1" allowOverlap="1" wp14:anchorId="6463AD64" wp14:editId="5EFFC63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3047D" id="Prostokąt 358" o:spid="_x0000_s1026" alt="Expanded" style="position:absolute;margin-left:.6pt;margin-top:18pt;width:10.2pt;height:11.4pt;z-index:25201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15652E77" wp14:editId="65B43AF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B9F94" id="Prostokąt 359" o:spid="_x0000_s1026" alt="Expanded" style="position:absolute;margin-left:.6pt;margin-top:18pt;width:10.2pt;height:11.4pt;z-index:25201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Ge6I7z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6128" behindDoc="0" locked="0" layoutInCell="1" allowOverlap="1" wp14:anchorId="4E46BDE4" wp14:editId="0AEFBB7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60986" id="Prostokąt 360" o:spid="_x0000_s1026" alt="Expanded" style="position:absolute;margin-left:.6pt;margin-top:18pt;width:10.2pt;height:11.4pt;z-index:25201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29F73300" wp14:editId="0B6C430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82AC7" id="Prostokąt 361" o:spid="_x0000_s1026" alt="Expanded" style="position:absolute;margin-left:.6pt;margin-top:18pt;width:10.2pt;height:11.4pt;z-index:25201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EOCAGH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5353DD40" wp14:editId="535BB03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81B3" id="Prostokąt 362" o:spid="_x0000_s1026" alt="Expanded" style="position:absolute;margin-left:.6pt;margin-top:18pt;width:10.2pt;height:11.4pt;z-index:25201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KnTHir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7F836718" wp14:editId="6F170A5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C1ADB" id="Prostokąt 363" o:spid="_x0000_s1026" alt="Expanded" style="position:absolute;margin-left:.6pt;margin-top:18pt;width:10.2pt;height:11.4pt;z-index:25201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MuaSFH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61F57B5B" wp14:editId="218A4FB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A1F52" id="Prostokąt 364" o:spid="_x0000_s1026" alt="Expanded" style="position:absolute;margin-left:.6pt;margin-top:18pt;width:10.2pt;height:11.4pt;z-index:25202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ESO8v7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5220EA68" wp14:editId="53CD8A3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CD189" id="Prostokąt 365" o:spid="_x0000_s1026" alt="Expanded" style="position:absolute;margin-left:.6pt;margin-top:18pt;width:10.2pt;height:11.4pt;z-index:25202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FaxkI/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0F3B8805" wp14:editId="79DDD1D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955F5" id="Prostokąt 366" o:spid="_x0000_s1026" alt="Expanded" style="position:absolute;margin-left:.6pt;margin-top:18pt;width:10.2pt;height:11.4pt;z-index:25202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IAcXgj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4DC86E36" wp14:editId="1D38FB8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F0355" id="Prostokąt 367" o:spid="_x0000_s1026" alt="Expanded" style="position:absolute;margin-left:.6pt;margin-top:18pt;width:10.2pt;height:11.4pt;z-index:25202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OJVCHP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2E16A285" wp14:editId="3565837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1A308" id="Prostokąt 368" o:spid="_x0000_s1026" alt="Expanded" style="position:absolute;margin-left:.6pt;margin-top:18pt;width:10.2pt;height:11.4pt;z-index:25202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Dk8dqL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12701F3B" wp14:editId="726ACF1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490BD" id="Prostokąt 369" o:spid="_x0000_s1026" alt="Expanded" style="position:absolute;margin-left:.6pt;margin-top:18pt;width:10.2pt;height:11.4pt;z-index:25202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GNOOtz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06983340" wp14:editId="17F2DC3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5AD50" id="Prostokąt 370" o:spid="_x0000_s1026" alt="Expanded" style="position:absolute;margin-left:.6pt;margin-top:18pt;width:10.2pt;height:11.4pt;z-index:25202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FnT/oX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5AF70C23" wp14:editId="5299729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A9D36" id="Prostokąt 371" o:spid="_x0000_s1026" alt="Expanded" style="position:absolute;margin-left:.6pt;margin-top:18pt;width:10.2pt;height:11.4pt;z-index:25202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AOhsvv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63CE809E" wp14:editId="0429253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3E4AF" id="Prostokąt 372" o:spid="_x0000_s1026" alt="Expanded" style="position:absolute;margin-left:.6pt;margin-top:18pt;width:10.2pt;height:11.4pt;z-index:25202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J1BUnP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29440" behindDoc="0" locked="0" layoutInCell="1" allowOverlap="1" wp14:anchorId="39854D1A" wp14:editId="49EBB90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2CD9D" id="Prostokąt 373" o:spid="_x0000_s1026" alt="Expanded" style="position:absolute;margin-left:.6pt;margin-top:18pt;width:10.2pt;height:11.4pt;z-index:25202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MczHg3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30464" behindDoc="0" locked="0" layoutInCell="1" allowOverlap="1" wp14:anchorId="732658E5" wp14:editId="212D461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4DE62" id="Prostokąt 374" o:spid="_x0000_s1026" alt="Expanded" style="position:absolute;margin-left:.6pt;margin-top:18pt;width:10.2pt;height:11.4pt;z-index:25203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HAcvqf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 wp14:anchorId="60E6FF20" wp14:editId="18D66AD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D77CB" id="Prostokąt 375" o:spid="_x0000_s1026" alt="Expanded" style="position:absolute;margin-left:.6pt;margin-top:18pt;width:10.2pt;height:11.4pt;z-index:25203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Cpu8tn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74CE338A" wp14:editId="259C292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9F483" id="Prostokąt 376" o:spid="_x0000_s1026" alt="Expanded" style="position:absolute;margin-left:.6pt;margin-top:18pt;width:10.2pt;height:11.4pt;z-index:25203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FRiekX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72E26AFE" wp14:editId="732F7F3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390BA" id="Prostokąt 377" o:spid="_x0000_s1026" alt="Expanded" style="position:absolute;margin-left:.6pt;margin-top:18pt;width:10.2pt;height:11.4pt;z-index:25203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A4QNjv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00306562" wp14:editId="5BAE129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0375F" id="Prostokąt 378" o:spid="_x0000_s1026" alt="Expanded" style="position:absolute;margin-left:.6pt;margin-top:18pt;width:10.2pt;height:11.4pt;z-index:25203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A+KtQj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400B9787" wp14:editId="17C0DD2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2A0C0" id="Prostokąt 379" o:spid="_x0000_s1026" alt="Expanded" style="position:absolute;margin-left:.6pt;margin-top:18pt;width:10.2pt;height:11.4pt;z-index:25203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G3D43P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5CF0E31A" wp14:editId="204556A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228600</wp:posOffset>
                      </wp:positionV>
                      <wp:extent cx="129540" cy="14478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0A0E7" id="Prostokąt 380" o:spid="_x0000_s1026" alt="Expanded" style="position:absolute;margin-left:.6pt;margin-top:18pt;width:10.2pt;height:11.4pt;z-index:25203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37632" behindDoc="0" locked="0" layoutInCell="1" allowOverlap="1" wp14:anchorId="1F1A2853" wp14:editId="4989C1F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38656" behindDoc="0" locked="0" layoutInCell="1" allowOverlap="1" wp14:anchorId="44E2AA9F" wp14:editId="46B86EB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39680" behindDoc="0" locked="0" layoutInCell="1" allowOverlap="1" wp14:anchorId="2C7BBA2C" wp14:editId="21A1E81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40704" behindDoc="0" locked="0" layoutInCell="1" allowOverlap="1" wp14:anchorId="5B51F72C" wp14:editId="728448F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41728" behindDoc="0" locked="0" layoutInCell="1" allowOverlap="1" wp14:anchorId="57F13BB2" wp14:editId="5C8C0C9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42752" behindDoc="0" locked="0" layoutInCell="1" allowOverlap="1" wp14:anchorId="03CB7FB5" wp14:editId="30EEF27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43776" behindDoc="0" locked="0" layoutInCell="1" allowOverlap="1" wp14:anchorId="59D94D92" wp14:editId="0081C1A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44800" behindDoc="0" locked="0" layoutInCell="1" allowOverlap="1" wp14:anchorId="0CEF789E" wp14:editId="59F3016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45824" behindDoc="0" locked="0" layoutInCell="1" allowOverlap="1" wp14:anchorId="5A8A37CE" wp14:editId="038BB86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46848" behindDoc="0" locked="0" layoutInCell="1" allowOverlap="1" wp14:anchorId="222DDD60" wp14:editId="549267D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47872" behindDoc="0" locked="0" layoutInCell="1" allowOverlap="1" wp14:anchorId="0FA5A2C2" wp14:editId="60619A2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48896" behindDoc="0" locked="0" layoutInCell="1" allowOverlap="1" wp14:anchorId="1B64CF46" wp14:editId="05706DE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49920" behindDoc="0" locked="0" layoutInCell="1" allowOverlap="1" wp14:anchorId="4533DBC1" wp14:editId="7182497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50944" behindDoc="0" locked="0" layoutInCell="1" allowOverlap="1" wp14:anchorId="2E4A1A1A" wp14:editId="6BD81B4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51968" behindDoc="0" locked="0" layoutInCell="1" allowOverlap="1" wp14:anchorId="5C9A7536" wp14:editId="2C8F885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52992" behindDoc="0" locked="0" layoutInCell="1" allowOverlap="1" wp14:anchorId="196E1E6A" wp14:editId="309193D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54016" behindDoc="0" locked="0" layoutInCell="1" allowOverlap="1" wp14:anchorId="5BE05B17" wp14:editId="49137AF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55040" behindDoc="0" locked="0" layoutInCell="1" allowOverlap="1" wp14:anchorId="0B612801" wp14:editId="294872C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56064" behindDoc="0" locked="0" layoutInCell="1" allowOverlap="1" wp14:anchorId="5B67E98C" wp14:editId="3C7794F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57088" behindDoc="0" locked="0" layoutInCell="1" allowOverlap="1" wp14:anchorId="529AEAA0" wp14:editId="1C27D19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58112" behindDoc="0" locked="0" layoutInCell="1" allowOverlap="1" wp14:anchorId="3EA17DE7" wp14:editId="5467E92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59136" behindDoc="0" locked="0" layoutInCell="1" allowOverlap="1" wp14:anchorId="316835AA" wp14:editId="05DF92F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60160" behindDoc="0" locked="0" layoutInCell="1" allowOverlap="1" wp14:anchorId="6D154619" wp14:editId="642F146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61184" behindDoc="0" locked="0" layoutInCell="1" allowOverlap="1" wp14:anchorId="7D2EC633" wp14:editId="06768C5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62208" behindDoc="0" locked="0" layoutInCell="1" allowOverlap="1" wp14:anchorId="0CF38CC0" wp14:editId="766B67B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63232" behindDoc="0" locked="0" layoutInCell="1" allowOverlap="1" wp14:anchorId="117763CD" wp14:editId="2C3C747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64256" behindDoc="0" locked="0" layoutInCell="1" allowOverlap="1" wp14:anchorId="264D77B0" wp14:editId="04F56F1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08A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2065280" behindDoc="0" locked="0" layoutInCell="1" allowOverlap="1" wp14:anchorId="56B351CB" wp14:editId="3855B86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228600</wp:posOffset>
                  </wp:positionV>
                  <wp:extent cx="129540" cy="144780"/>
                  <wp:effectExtent l="0" t="0" r="3810" b="762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C8" w:rsidRPr="00B708A0" w:rsidRDefault="00F651C8" w:rsidP="00F651C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651C8" w:rsidRPr="00B708A0" w:rsidTr="00F651C8">
        <w:trPr>
          <w:trHeight w:val="85"/>
        </w:trPr>
        <w:tc>
          <w:tcPr>
            <w:tcW w:w="3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708A0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1C8" w:rsidRPr="00B708A0" w:rsidRDefault="00F651C8" w:rsidP="00F651C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78319020"/>
      <w:r w:rsidR="00102ED1">
        <w:lastRenderedPageBreak/>
        <w:t>4</w:t>
      </w:r>
      <w:r>
        <w:t>.2.5.</w:t>
      </w:r>
      <w:r>
        <w:tab/>
        <w:t xml:space="preserve">Ochrona zdrowia i </w:t>
      </w:r>
      <w:r w:rsidR="00A10D71">
        <w:t>polityka</w:t>
      </w:r>
      <w:r>
        <w:t xml:space="preserve">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B9111A" w:rsidRPr="00B9111A" w:rsidTr="00B9111A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35 120 600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2 603 355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2 603 355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dziennego, realizacji programów profilaktycznych w placówkach oświatowych, działalności klubów abstynenckich, działalności klubu młodzieżowego, prowadzenia działań profilaktycznych skierowanych do dzieci i młodzieży w wieku 6-18 lat, ich rodziców oraz w ramach Lokalnego Systemu Wsparcia na terenie Dzielnicy Ochota, organizacji wypoczynku letniego dla dzieci z placówek wsparcia dziennego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2 083 388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programy profilaktyczne, socjoterapeutyczne, warsztaty profilaktyczne,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374 667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programy rekomendowane i autorskie oraz działania profilaktyczne realizowane w placówkach oświatowych - ok. 1.500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268 467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program "Jesienna Szkoła Profilaktyki" - ok. 60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program pomocy dla mieszkańców z zakresu przeciwdziałania przemocy domowej i przeciwdziałania uzależnieniom, realizowany w formie indywidualnych konsultacji w ramach "Lokalnego Systemu Wsparcia" - ok. 160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21 200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 program pomocy dla mieszkańców z zakresu przeciwdziałania przemocy domowej i przeciwdziałania uzależnieniom realizowany przez psychologa w formie warsztatów grupowych w ramach "Lokalnego Systemu Wsparcia" - ok. 20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członków Dzielnicowego Zespołu Komisji Rozwiązywania Problemów Alkoholowych - 7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dzielnicowa kampania w zakresie przeciwdziałania uzależnieniom i przemocy domowej "Bezpieczna Ochota" - ok. 500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na potrzeby realizacji programów i warsztatów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szkolenia dla członków Dzielnicowego Zespołu Komisji Rozwiązywania Problemów Alkoholowych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4 550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szkolenia dla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C77A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wyjazdy na szkolenia i kontrol</w:t>
            </w:r>
            <w:r w:rsidR="00C77A7D">
              <w:rPr>
                <w:sz w:val="12"/>
                <w:szCs w:val="12"/>
              </w:rPr>
              <w:t>a</w:t>
            </w:r>
            <w:r w:rsidRPr="00B9111A">
              <w:rPr>
                <w:sz w:val="12"/>
                <w:szCs w:val="12"/>
              </w:rPr>
              <w:t xml:space="preserve"> zadań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opinie biegłych sądowych, konieczne do kierowania osób uzależnionych od alkoholu na leczenie odwykowe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3 750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sądowe i komornicze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Coroczna uchwała Rady m.st. Warszawy w sprawie Programu Profilaktyki i Rozwiązywania Problemów Alkoholowych m.st. Warszawy.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15 704 302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6 146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C77A7D" w:rsidRDefault="00B9111A" w:rsidP="00B9111A">
            <w:pPr>
              <w:spacing w:line="240" w:lineRule="auto"/>
              <w:rPr>
                <w:bCs/>
                <w:sz w:val="12"/>
                <w:szCs w:val="12"/>
              </w:rPr>
            </w:pPr>
            <w:r w:rsidRPr="00C77A7D">
              <w:rPr>
                <w:bCs/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6 146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11 202 646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Wydatki Ośrodka Pomocy Społecznej przy ul. Przemyskiej 11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2 800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zadania własne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11 189 333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11 189 333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62,70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9 929 725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7 756 000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1 548 725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1 259 608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389 000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163 200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18 500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świadczenia społeczne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12 408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13 313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13 313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13 313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2 644 291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zadania własne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950 640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Dom Dziennego Pobytu "z Ochotą" przy ul. Grójeckiej 109 dla osób starszych, zapewniający wyżywienie i wsparcie w trudnych sytuacjach życiowych.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3 961,00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950 640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666 900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531 000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88 700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283 740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134 000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3 040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2 300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honoraria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1 693 651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Środowiskowy Dom Samopomocy "Pod Skrzydłami" przy ul. Grójeckiej 109, zapewniający usługi dla dorosłych osób z zaburzeniami psychicznymi (ul. Grójecka 109) i z niepełnosprawnością intelektualną (ul. Nowogrodzka 75).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2 352,29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15,50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1 693 651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1 369 930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1 051 930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218 500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323 721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148 173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9 236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4 812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1 400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lastRenderedPageBreak/>
              <w:t>Zapewnienie pomocy, opieki i wychowania dzieciom i młodzieży pozbawionym opieki rodziców - zadanie 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302 630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302 630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302 630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291 350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50 350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11 280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1 920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1 740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1 520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655 364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działania związane z przeciwdziałaniem przemocy w rodzinie (seminaria, warsztaty dla rodzin, programy dla młodzieży, szkolenia dla specjalistów) - ok. 250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zadania zlecone organizacjom pozarządowym prowadzącym działalność pożytku publicznego, dotyczące realizacji programów przeciwdziałania przemocy domowej - ok. 30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do prowadzenia programów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zadania zlecone organizacjom pozarządowym prowadzącym działalność pożytku publicznego, dotyczące realizacji programów przeciwdziałania ubóstwu poprzez pozyskiwanie, magazynowanie i dystrybucję darów rzeczowych i żywnościowych na rzecz osób w trudnej sytuacji życiowej - ok. 950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562 364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zadania zlecone organizacjom pozarządowym prowadzącym działalność pożytku publicznego, dotyczące realizacji zadań z zakresu działalności na rzecz osób w wieku emerytalnym, osób z niepełnosprawnościami i korzystających z pomocy społecznej, działalności wspomagającej rozwój wspólnot i społeczności lokalnych oraz  działalności na rzecz kombatantów, tj.: klub seniora, jadłodzielnia, zajęcia i warsztaty aktywizujące osoby 60+ oraz osoby z niepełnosprawnościami, warsztaty międzypokoleniowe - ok. 2.200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457 000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inne programy: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Program "Szacunek i Pomoc", wsparcie rozwoju lokalnego wolontariatu, wspieranie rozwoju ekonomii społecznej, wzmacnianie partnerstw lokalnych - ok. 650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63 600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organizacja spotkań integracyjnych na rzecz społeczności lokalnej: Dzień sąsiada, Piknik rodzinny przy ul. Baśniowej, Obchody Święta NGO, Śpiewanki powstańcze, Dzień Sportu Osób z Niepełnosprawnościami, Dzień wolontariusza -  ok. 1.100 osób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organizacja konferencji z zakresu pomocy społecznej - "Deinstytucjonalizacja usług społecznych na terenie Dzielnicy Ochota - prognozy i możliwości" - ok. 70 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działania informacyjne dotyczące oferty w zakresie pomocy społecznej i zdrowia: akcje i działania informacyjne dotyczące w szczególności chorób cywilizacyjnych - ok. 3.000 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764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826 383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676 383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50,27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122 760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186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żywienie zbiorowe w jadłodajniach: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105 500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lastRenderedPageBreak/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55 350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392 773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72 850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94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77 150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66 842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66 842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16 812 943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2 037 186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2 037 186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zasiłki celowe: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193 530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0010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opłata czynszu - średnia wartość zasiłku - 32,84 zł, liczba świadczeń - 1.650, liczba świadczeniobiorców - 260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54 188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0010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- 42,78 zł, liczba świadczeń - 950, liczba świadczeniobiorców - 330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40 641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0010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inne (m.in. bilet miesięczny, dezynsekcja lokalu, uprzątnięcie lokalu, karta do telefonu, zakup ciśnieniomierza) - średnia wartość zasiłku - 28,05 zł, liczba świadczeń - 1.380, liczba świadczeniobiorców - 574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38 706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0010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zakup odzieży - średnia wartość zasiłku - 47,53 zł, liczba świadczeń - 570, liczba świadczeniobiorców - 400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27 094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0010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koszty leczenia - średnia wartość zasiłku - 46,45 zł, liczba świadczeń - 500, liczba świadczeniobiorców - 190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23 224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0010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- 94,87 zł, liczba świadczeń - 102, liczba świadczeniobiorców - 86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9 677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0010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0010B9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zasiłki okresowe - średnia wartość zasiłku - 482,16 zł, liczba świadczeń - 366, liczba świadczeniobiorców - 95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176 470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sprawienie pogrzebu - średnia wartość świadczenia - 5.000 zł, liczba świadczeń - 36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1 487 186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zasiłki stałe - średnia wartość zasiłku - 849,82 zł, liczba świadczeń - 1.750, liczba świadczeniobiorców - 256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1 487 186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11 484 113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11 484 113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11 484 113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6 693 797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świadczenia pielęgnacyjne - średnia wartość zasiłku - 2.988 zł, liczba świadczeń 1.551, liczba świadczeniobiorców - 129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FB46FD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B46FD">
              <w:rPr>
                <w:i/>
                <w:sz w:val="12"/>
                <w:szCs w:val="12"/>
              </w:rPr>
              <w:t>4 633 657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zasiłki pielęgnacyjne - średnia wartość zasiłku - 215,84 zł, liczba świadczeń - 9.266, liczba świadczeniobiorców - 772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FB46FD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B46FD">
              <w:rPr>
                <w:i/>
                <w:sz w:val="12"/>
                <w:szCs w:val="12"/>
              </w:rPr>
              <w:t>2 000 000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- 97, liczba świadczeniobiorców - 8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FB46FD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B46FD">
              <w:rPr>
                <w:i/>
                <w:sz w:val="12"/>
                <w:szCs w:val="12"/>
              </w:rPr>
              <w:t>60 140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zasiłki rodzinne - średnia wartość zasiłku - 117,89 zł, liczba świadczeń - 10.857, liczba świadczeniobiorców - 904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1 279 900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616 000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samotnego wychowywania dziecka - średnia wartość zasiłku - 196,30 zł, liczba świadczeń - 866, liczba świadczeniobiorców - 72 osoby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A3E79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BA3E79">
              <w:rPr>
                <w:i/>
                <w:sz w:val="12"/>
                <w:szCs w:val="12"/>
              </w:rPr>
              <w:t>170 000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- 93,62 zł, liczba świadczeń - 1.709, liczba świadczeniobiorców - 140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A3E79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BA3E79">
              <w:rPr>
                <w:i/>
                <w:sz w:val="12"/>
                <w:szCs w:val="12"/>
              </w:rPr>
              <w:t>160 000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- 800, liczba świadczeniobiorców - 800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A3E79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BA3E79">
              <w:rPr>
                <w:i/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- 388,89 zł, liczba świadczeń - 180, liczba świadczeniobiorców - 32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A3E79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BA3E79">
              <w:rPr>
                <w:i/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- 110,06 zł, liczba świadczeń - 636, liczba świadczeniobiorców - 53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A3E79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BA3E79">
              <w:rPr>
                <w:i/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- 42, liczba świadczeniobiorców - 42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A3E79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BA3E79">
              <w:rPr>
                <w:i/>
                <w:sz w:val="12"/>
                <w:szCs w:val="12"/>
              </w:rPr>
              <w:t>42 000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- 89,76 zł, liczba świadczeń - 166, liczba świadczeniobiorców - 15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A3E79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BA3E79">
              <w:rPr>
                <w:i/>
                <w:sz w:val="12"/>
                <w:szCs w:val="12"/>
              </w:rPr>
              <w:t>14 900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- 91 zł, liczba świadczeń - 100, liczba świadczeniobiorców - 8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A3E79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BA3E79">
              <w:rPr>
                <w:i/>
                <w:sz w:val="12"/>
                <w:szCs w:val="12"/>
              </w:rPr>
              <w:t>9 100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8A334D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świadczenia z funduszu alimentacyjnego - średnia wartość zasiłku - 480,01 zł, liczba świadczeń - 2.530, liczba świadczeniobiorców - 210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1 214 416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świadczenie rodzicielskie - średnia wartość zasiłku - 1.000 zł, liczba świadczeń - 900, liczba świadczeniobiorców - 75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900 000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składki na ubezpieczenia społeczne - średnia wartość zasiłku - 682,77 zł, liczba świadczeń - 952, liczba świadczeniobiorców - 114 osób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jednorazowa zapomoga z tytułu urodzenia się dziecka - średnia wartość zasiłku - 1.000 zł, liczba świadczeń - 110, liczba świadczeniobiorców - 110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- 5, liczba świadczeniobiorców - 5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2 951 448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1 156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1 202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mieszkania komunalne - średnia wartość zasiłku - 387,90 zł, liczba świadczeń - 4.885, liczba świadczeniobiorców - 1.608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1 894 891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mieszkania własnościowe - średnia wartość zasiłku - 297,41 zł, liczba świadczeń - 2.129, liczba świadczeniobiorców - 414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633 186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mieszkania spółdzielcze - średnia wartość zasiłku - 339,59 zł, liczba świadczeń - 933, liczba świadczeniobiorców - 180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316 837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mieszkania w  Agencji Mienia Wojskowego - średnia wartość zasiłku - 455,12 zł, liczba świadczeń - 222, liczba świadczeniobiorców - 66 osób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101 036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mieszkania TBS - średnia wartość zasiłku - 343,63 zł, liczba świadczeń - 16, liczba świadczeniobiorców - 2 osoby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5 498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340 196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74B5" w:rsidRDefault="00B9111A" w:rsidP="00B9111A">
            <w:pPr>
              <w:spacing w:line="240" w:lineRule="auto"/>
              <w:rPr>
                <w:bCs/>
                <w:sz w:val="12"/>
                <w:szCs w:val="12"/>
              </w:rPr>
            </w:pPr>
            <w:r w:rsidRPr="00B974B5">
              <w:rPr>
                <w:bCs/>
                <w:sz w:val="12"/>
                <w:szCs w:val="12"/>
              </w:rPr>
              <w:t>zadania zlecone: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197 096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31 394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wywiady środowiskowe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29 554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1 840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165 702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165 702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74B5" w:rsidRDefault="00B9111A" w:rsidP="00B9111A">
            <w:pPr>
              <w:spacing w:line="240" w:lineRule="auto"/>
              <w:rPr>
                <w:bCs/>
                <w:sz w:val="12"/>
                <w:szCs w:val="12"/>
              </w:rPr>
            </w:pPr>
            <w:r w:rsidRPr="00B974B5">
              <w:rPr>
                <w:bCs/>
                <w:sz w:val="12"/>
                <w:szCs w:val="12"/>
              </w:rPr>
              <w:t>zadania własne: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143 100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143 100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78319021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B9111A" w:rsidRPr="00B9111A" w:rsidTr="00B9111A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15 110 000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1 040 000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1 040 000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23 010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996 990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821 990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obchody rocznic: wybuchu Powstania Warszawskiego, odzyskania Niepodległości, obrony Warszawy, Dni Seniora, wydarzenia kulturalne dla dzieci, młodzieży, mieszkańców Dzielnicy, w tym m.in. spektakle teatralne, koncerty, warsztaty artystyczne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dotyczące realizacji wydarzeń z zakresu kultury, sztuki, ochrony dóbr kultury i dziedzictwa narodowego w Dzielnicy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wykonanie wieńców i wiązanek okolicznościowych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13 990 000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5 300 000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5 300 000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rodzaj zajęć (sekcji, kół zainteresowań)</w:t>
            </w:r>
            <w:r w:rsidRPr="00B9111A">
              <w:rPr>
                <w:sz w:val="12"/>
                <w:szCs w:val="12"/>
              </w:rPr>
              <w:br/>
              <w:t>- sztuki plastyczne: malarstwo olejne, akwarelowe, malarstwo tuszem, rysunek ołówkiem, zajęcia plastyczne dla najmłodszych;</w:t>
            </w:r>
            <w:r w:rsidRPr="00B9111A">
              <w:rPr>
                <w:sz w:val="12"/>
                <w:szCs w:val="12"/>
              </w:rPr>
              <w:br/>
              <w:t>- ceramika i rzeźbiarstwo;</w:t>
            </w:r>
            <w:r w:rsidRPr="00B9111A">
              <w:rPr>
                <w:sz w:val="12"/>
                <w:szCs w:val="12"/>
              </w:rPr>
              <w:br/>
              <w:t>- zajęcia ruchowe i sportowe: taniec irlandzki, balet, breakdance, zumba, taniec bułgarski, taekwondo, brydż, taniec w kręgu dla seniorów, taniec jazzowy, tango, taniec towarzyski</w:t>
            </w:r>
            <w:r w:rsidRPr="00B9111A">
              <w:rPr>
                <w:sz w:val="12"/>
                <w:szCs w:val="12"/>
              </w:rPr>
              <w:br/>
              <w:t>- teatr: teatr dla dzieci, młodzieży i seniorów; zajęcia międzypokoleniowe literacko-teatralne</w:t>
            </w:r>
            <w:r w:rsidRPr="00B9111A">
              <w:rPr>
                <w:sz w:val="12"/>
                <w:szCs w:val="12"/>
              </w:rPr>
              <w:br/>
              <w:t>- muzyczne: nauka gry indywidualnej na instrumentach (pianino, skrzypce, fortepian, ukulele, perkusja, gitara), zajęcia chóralne i śpiew indywidualny;</w:t>
            </w:r>
            <w:r w:rsidRPr="00B9111A">
              <w:rPr>
                <w:sz w:val="12"/>
                <w:szCs w:val="12"/>
              </w:rPr>
              <w:br/>
              <w:t>- Studio Wokalne im. J. Wasowskiego;</w:t>
            </w:r>
            <w:r w:rsidRPr="00B9111A">
              <w:rPr>
                <w:sz w:val="12"/>
                <w:szCs w:val="12"/>
              </w:rPr>
              <w:br/>
              <w:t>- kursy języków obcych (m.in. polski, ukraiński, turecki);</w:t>
            </w:r>
            <w:r w:rsidRPr="00B9111A">
              <w:rPr>
                <w:sz w:val="12"/>
                <w:szCs w:val="12"/>
              </w:rPr>
              <w:br/>
              <w:t>- inne: spotkania kobiet, warsztaty ekologiczne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Ogólnopolski Konkurs Wokalny "Piosenka jest dobra na wszystko"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Cykl "Wielogłosy" - koncerty muzyki tradycyjnej i folkowej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Dyskusyjny Klub Filmowy "Faktor Berliński" - cykl filmowy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International Ochota Blues Festival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Zakończenie sezonu edukacyjno-artystycznego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Nocny Dzień Dziecka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Heca na Ochocie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Wpadnij w OKO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Dzień Sąsiada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8 690 000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 xml:space="preserve">Biblioteka Publiczna w Dzielnicy Ochota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8 690 000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9111A">
              <w:rPr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8 250 000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- dla dorosłych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- dla dzieci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- dla dorosłych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- dla dzieci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13 000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443 200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4 256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konserwacja i remonty miejsc pamięci narodowej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78319022"/>
      <w:r w:rsidR="00102ED1">
        <w:lastRenderedPageBreak/>
        <w:t>4</w:t>
      </w:r>
      <w:r>
        <w:t>.2.7.</w:t>
      </w:r>
      <w:r>
        <w:tab/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B9111A" w:rsidRPr="00B9111A" w:rsidTr="00B9111A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12 680 650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11 728 000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11 558 000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11 558 000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obiekty stanowiące bazę: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kryta pływalnia ul. Rokosowska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boisko-lodowisko ul. Rokosowska 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hala sportowa ul. Nowowiejska 37B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odkryte kąpielisko Szczęśliwice ul. Usypiskowa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 - korty tenisowe ul. Skarżyńskiego 6A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49,00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6 028 000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4 762 000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876 000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inne wydatki: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5 530 000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2 880 000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1 756 000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285 000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55 500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zakupu usług obejmujących wykonanie ekspertyz, analiz i opinii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szkolenia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polepszenie dostępu uczniów do bazy sportowo-rekreacyjnej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952 650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420 358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inne wydatki: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przykładowe imprezy: Turniej koszykówki ulicznej "Ochota 2025", Turniej siatkówki plażowej - Szczęśliwice CUP, "Ochota na rodzinne granie", CUP Street Ball, Dzień Otwarty Odkrytej Pływalni, Turnieje tenisa stołowego, Gwiazdka na lodzie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B9111A">
              <w:rPr>
                <w:i/>
                <w:iCs/>
                <w:sz w:val="12"/>
                <w:szCs w:val="12"/>
              </w:rPr>
              <w:t>Zespół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265 358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organizacja imprez, w tym m.in.: Bieg "Ochota na zdrowie"; Bieg Ordona; Bieg Ochoty; Olimpiada Przedszkolaków; Mistrzostwa/Turnieje/Spotkania sportowe w różnych dyscyplinach sportowych (siatkówka, piłka ręczna, piłka nożna, koszykówka); Rajd do Pęcic, Otwarcie lodowiska; Podsumowanie Roku Sportowego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262 358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499 708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101 750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 zajęcia ogólnorozwojowe, w tym m.in.: Aqua Zumba, Tenis stołowy, Zajęcia z jazdy na łyżwach, Rusz się Warszawo po świętach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35 750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397 958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192 358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treningi i warsztaty ogólnorozwojowe: zdrowy kręgosłup, joga, aerobik, sztuki walki, nordic walking, rolki, hulajnogi, tenis, taniec, gimnastyka dla seniorów, zajęcia narciarskie, biegowe, bowlingowe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192 358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organizacja rozgrywek sportowych (</w:t>
            </w:r>
            <w:r w:rsidRPr="00B9111A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53 700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pucharów, nagród rzeczowych, dyplomów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55 900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32 584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9111A">
              <w:rPr>
                <w:i/>
                <w:iCs/>
                <w:sz w:val="12"/>
                <w:szCs w:val="12"/>
              </w:rPr>
              <w:t>Zespół Sportu i Rekreacji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imprezy dla osób z niepełnosprawnościami, w tym m.in.: XIV Ochocki Dzień Osób z Niepełnosprawnościami "Ochota na sport", spływ kajakowy, organizacja turnieju w kręgle/rzutki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27 584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pucharów, nagród rzeczowych, dyplomów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87C7E" w:rsidRDefault="008E7C03" w:rsidP="003E397B">
      <w:pPr>
        <w:pStyle w:val="Nagwek3"/>
      </w:pPr>
      <w:r>
        <w:br w:type="page"/>
      </w:r>
      <w:bookmarkStart w:id="55" w:name="_Toc178319023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B9111A" w:rsidRPr="00B9111A" w:rsidTr="00B9111A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651 200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651 200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469 200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234 600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230 600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promocja Dzielnicy podczas wydarzeń, w tym m.in. Świąteczne gotowanie, VI Rajd do Pęcic, 81. rocznica wybuchu Powstania Warszawskiego oraz z okazji Narodowego Święta Niepodległości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wykonanie grafik promujących Dzielnicę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podatek od towarów i usług (VAT)   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kwiatów dla jubilatów, w tym m.in. dla stulatków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219 600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179 600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kampanie reklamowe na Facebooku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fotorelacje z imprez promujących Dzielnicę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wyjazdy służbowe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współpracujące podmioty: Iwano-Frankiwsk, XIII Dzielnica Budapesztu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wizyty delegacji podmiotów współpracujących z Ukrainy i z Węgier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wyjazdy delegacji polskiej na Węgry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Uchwała Nr XXVI/663/2016 Rady m.st. Warszawy z dnia 21 kwietnia 2016 r.  w sprawie zawarcia porozumienia o współpracy partnerskiej z Iwano-Frankiwskiem.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Umowa o współpracy pomiędzy XIII Dzielnicą Budapesztu i Dzielnicą Ochota z 20 maja 1993 r.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iluminacje świąteczne i dekoracje świąteczne (choinka, foto-ramki)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78319024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B9111A" w:rsidRPr="00B9111A" w:rsidTr="00B9111A">
        <w:trPr>
          <w:trHeight w:val="85"/>
          <w:tblHeader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9111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39 398 633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38 038 263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30 706 524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30 482 024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212,25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zadania własne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30 148 377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30 148 377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30 148 377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23 615 659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4 532 718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454EB3" w:rsidRDefault="00B9111A" w:rsidP="00B9111A">
            <w:pPr>
              <w:spacing w:line="240" w:lineRule="auto"/>
              <w:rPr>
                <w:bCs/>
                <w:sz w:val="12"/>
                <w:szCs w:val="12"/>
              </w:rPr>
            </w:pPr>
            <w:r w:rsidRPr="00454EB3">
              <w:rPr>
                <w:bCs/>
                <w:sz w:val="12"/>
                <w:szCs w:val="12"/>
              </w:rPr>
              <w:t>zadania zlecone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333 647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454EB3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54EB3">
              <w:rPr>
                <w:i/>
                <w:sz w:val="12"/>
                <w:szCs w:val="12"/>
              </w:rPr>
              <w:t>1 854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454EB3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obsługa nieodpłatnej pomocy prawnej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1 854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1 550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304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331 793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331 793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268 974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62 819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7. Ustawa z dnia 5 sierpnia 2015 r. o nieodpłatnej pomocy prawnej, nieodpłatnym poradnictwie obywatelskim oraz edukacji prawnej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116 500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ryczałty samochodowe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wydatki </w:t>
            </w:r>
            <w:r w:rsidR="00454EB3">
              <w:rPr>
                <w:sz w:val="12"/>
                <w:szCs w:val="12"/>
              </w:rPr>
              <w:t xml:space="preserve">osobowe </w:t>
            </w:r>
            <w:r w:rsidRPr="00B9111A">
              <w:rPr>
                <w:sz w:val="12"/>
                <w:szCs w:val="12"/>
              </w:rPr>
              <w:t xml:space="preserve">niezaliczone do wynagrodzeń, w tym. m.in. wypłaty ekwiwalentów, zakup artykułów BHP (odzież i obuwie robocze)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dofinansowanie biletów imiennych dla osób pracujących w terenie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454EB3" w:rsidRDefault="00B9111A" w:rsidP="00B9111A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454EB3">
              <w:rPr>
                <w:i/>
                <w:sz w:val="12"/>
                <w:szCs w:val="12"/>
              </w:rPr>
              <w:t>108 000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wydatki </w:t>
            </w:r>
            <w:r w:rsidR="00454EB3">
              <w:rPr>
                <w:sz w:val="12"/>
                <w:szCs w:val="12"/>
              </w:rPr>
              <w:t xml:space="preserve">osobowe </w:t>
            </w:r>
            <w:r w:rsidRPr="00B9111A">
              <w:rPr>
                <w:sz w:val="12"/>
                <w:szCs w:val="12"/>
              </w:rPr>
              <w:t>niezaliczone do wynagrodzeń (częściowa refundacja zakupu okularów korekcyjnych, odprawy pośmiertne, zwrot poniesionych przez pracownika opłat za studia)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szkolenia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7 331 739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1 204 403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remontowych (m.in. konserwacja i naprawa dźwigów, konserwacja platformy dla osób niepełnosprawnych, konserwacja regałów przesuwnych typu LeanLift, malowanie pomieszczeń w budynku Urzędu Dzielnicy przy ul. Tarczyńskiej 21, wymiana wykładziny w budynku Urzędu Dzielnicy przy ul. Pawińskiego 30, remont parkingu przy budynku Urzędu Dzielnicy przy ul. Tarczyńskiej 21)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1 130 803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przeglądy techniczne budynków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28 600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zakup usług obejmujących wykonanie analiz, ekspertyz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UDT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3 127 836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3 122 200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1 700 000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lastRenderedPageBreak/>
              <w:t>zakup usług pozostałych (sprzątanie pomieszczeń, odprowadzenie ścieków, serwis kabin dla palaczy, serwis kserokopiarek, wynajem samochodów służbowych, druki, usługi poligraficzne, dezynfekcja pomieszczeń, usługi pralnicze)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960 000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 (m.in. art. biurowe, spożywcze, chemiczne, meble,  paliwo, środki ochrony osobistej, prenumerata prasy)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220 479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72 800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opłata roczna z tytułu prawa wieczystego użytkowanie gruntu Skarbu Państwa przy ul. Grójeckiej 17a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53 921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remonty i konserwacje sprzętu (urządzenia biurowe, samochód służbowy, sprzęt AGD)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bilety ZTM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636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636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</w:t>
            </w:r>
            <w:r w:rsidR="00454EB3">
              <w:rPr>
                <w:i/>
                <w:iCs/>
                <w:sz w:val="12"/>
                <w:szCs w:val="12"/>
              </w:rPr>
              <w:t>Spraw Społecznych i Zdrowia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poświadczenia notarialne pełnomocnictw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koszty egzekucji komorniczej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 (akcesoria komputerowe oraz materiały eksploatacyjne do drukarek, oprogramowanie)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390 000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pozostałych (przedłużenie gwarancji i serwisu aplikacji na rok 2025, opieka serwisowa, upgrade oprogramowania na urządzeniach w sieci teleinformatycznej Urzędu, wykonanie prac niezbędnych do prawidłowego działania sieci komputerowej)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remonty i konserwacje sprzętu (naprawa pogwarancyjna drukarek)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114 600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68 100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44 000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68 100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przygotowanie do archiwizacji dokumentacji sądowej oraz wprowadzanie archiwalnych danych do rejestrów sądowych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421 000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usługi pocztowe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420 000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16 800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16 000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800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1 879 000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ochrona budynku Urzędu i monitoring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1 738 000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konserwacja systemów bezpieczeństwa oraz systemu kontroli dostępu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70 000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ochrona przeciwpożarowa (monitorowanie lokalnego systemu przeciwpożarowego, przeglądy gaśnic i hydrantów)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różne opłaty i składki (opłaty za ubezpieczenia samochodów i mienia)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gaśnic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1 360 370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986 000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985 000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diety Radnych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950 000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transmisja i transkrypcja obrad Rady Dzielnicy (eSesja)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bieżące koszty funkcjonowania Rady Dzielnicy (zakup artykułów spożywczych, wykonanie wizytówek)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bieżące utrzymanie funkcjonowania Rady (zakup wiązanek okolicznościowych)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32 000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wykonanie badania opinii społecznej mieszkańców i mieszkanek na temat życia w Dzielnicy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32 000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9111A">
              <w:rPr>
                <w:b/>
                <w:bCs/>
                <w:sz w:val="12"/>
                <w:szCs w:val="12"/>
              </w:rPr>
              <w:t>342 370</w:t>
            </w: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9111A">
              <w:rPr>
                <w:i/>
                <w:iCs/>
                <w:sz w:val="12"/>
                <w:szCs w:val="12"/>
              </w:rPr>
              <w:t xml:space="preserve"> </w:t>
            </w:r>
            <w:r w:rsidRPr="00B9111A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9111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9111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2,00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9111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289 100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232 000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9111A">
              <w:rPr>
                <w:i/>
                <w:iCs/>
                <w:sz w:val="12"/>
                <w:szCs w:val="12"/>
              </w:rPr>
              <w:t>39 100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53 270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energii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13 000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6 650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5 100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2 000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1 520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1 000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9111A" w:rsidRPr="00B9111A" w:rsidTr="00B9111A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honoraria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9111A">
              <w:rPr>
                <w:sz w:val="12"/>
                <w:szCs w:val="12"/>
              </w:rPr>
              <w:t>500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111A" w:rsidRPr="00B9111A" w:rsidRDefault="00B9111A" w:rsidP="00B9111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F87F12" w:rsidRDefault="008E7C03" w:rsidP="00987C7E">
      <w:pPr>
        <w:pStyle w:val="Nagwek3"/>
      </w:pPr>
      <w:r>
        <w:br w:type="page"/>
      </w:r>
      <w:bookmarkStart w:id="57" w:name="_Toc178319025"/>
      <w:r w:rsidR="00102ED1">
        <w:lastRenderedPageBreak/>
        <w:t>4</w:t>
      </w:r>
      <w:r>
        <w:t>.2.10.</w:t>
      </w:r>
      <w:r>
        <w:tab/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2"/>
        <w:gridCol w:w="893"/>
        <w:gridCol w:w="1043"/>
        <w:gridCol w:w="1094"/>
      </w:tblGrid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3E3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3E3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3E3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440 000</w:t>
            </w: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3E32">
              <w:rPr>
                <w:i/>
                <w:iCs/>
                <w:sz w:val="12"/>
                <w:szCs w:val="12"/>
              </w:rPr>
              <w:t xml:space="preserve"> </w:t>
            </w:r>
            <w:r w:rsidRPr="00983E32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3E3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3E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sz w:val="12"/>
                <w:szCs w:val="12"/>
              </w:rPr>
            </w:pPr>
            <w:r w:rsidRPr="00983E32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3E32">
              <w:rPr>
                <w:sz w:val="12"/>
                <w:szCs w:val="12"/>
              </w:rPr>
              <w:t>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3E32">
              <w:rPr>
                <w:i/>
                <w:iCs/>
                <w:sz w:val="12"/>
                <w:szCs w:val="12"/>
              </w:rPr>
              <w:t xml:space="preserve"> </w:t>
            </w:r>
            <w:r w:rsidRPr="00983E32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3E3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3E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sz w:val="12"/>
                <w:szCs w:val="12"/>
              </w:rPr>
            </w:pPr>
            <w:r w:rsidRPr="00983E3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3E32">
              <w:rPr>
                <w:sz w:val="12"/>
                <w:szCs w:val="12"/>
              </w:rPr>
              <w:t>230 000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3E32">
              <w:rPr>
                <w:b/>
                <w:bCs/>
                <w:sz w:val="12"/>
                <w:szCs w:val="12"/>
              </w:rPr>
              <w:t>180 000</w:t>
            </w: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3E32">
              <w:rPr>
                <w:i/>
                <w:iCs/>
                <w:sz w:val="12"/>
                <w:szCs w:val="12"/>
              </w:rPr>
              <w:t xml:space="preserve"> </w:t>
            </w:r>
            <w:r w:rsidRPr="00983E32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3E3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3E3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sz w:val="12"/>
                <w:szCs w:val="12"/>
              </w:rPr>
            </w:pPr>
            <w:r w:rsidRPr="00983E32">
              <w:rPr>
                <w:sz w:val="12"/>
                <w:szCs w:val="12"/>
              </w:rPr>
              <w:t>archiwizacja dokumentacji podatkowej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3E32">
              <w:rPr>
                <w:sz w:val="12"/>
                <w:szCs w:val="12"/>
              </w:rPr>
              <w:t>180 000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3E3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83E3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E32" w:rsidRPr="00983E32" w:rsidTr="00983E32">
        <w:trPr>
          <w:trHeight w:val="85"/>
        </w:trPr>
        <w:tc>
          <w:tcPr>
            <w:tcW w:w="3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83E32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E32" w:rsidRPr="00983E32" w:rsidRDefault="00983E32" w:rsidP="00983E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87C7E" w:rsidRPr="00987C7E" w:rsidRDefault="00987C7E" w:rsidP="00987C7E"/>
    <w:p w:rsidR="00F87F12" w:rsidRDefault="00F87F12" w:rsidP="008E7C03">
      <w:pPr>
        <w:sectPr w:rsidR="00F87F12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37A" w:rsidRDefault="008A637A" w:rsidP="008A637A">
      <w:pPr>
        <w:pStyle w:val="Nagwek2"/>
      </w:pPr>
      <w:bookmarkStart w:id="58" w:name="_Toc178319026"/>
      <w:r>
        <w:lastRenderedPageBreak/>
        <w:t xml:space="preserve">4.3. </w:t>
      </w:r>
      <w:r>
        <w:tab/>
      </w:r>
      <w:r w:rsidR="007772D0">
        <w:t xml:space="preserve">Mierniki realizacji </w:t>
      </w:r>
      <w:r w:rsidR="002B2936">
        <w:t xml:space="preserve">celów </w:t>
      </w:r>
      <w:r w:rsidR="007772D0">
        <w:t>zadań bieżących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B708A0" w:rsidRPr="00B708A0" w:rsidTr="00B708A0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708A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koszt remontu 1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669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koszt utrzymania 1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4,4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16 000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47,8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460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łączna powierzchnia w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29 806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utrzymania 1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624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475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3,4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208 762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koszt zarządzania 1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miesięczna wysokość zaliczki eksploatacyjnej na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2,1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miesięczna wysokość zaliczki remontowej na 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2,2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12,4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3 200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46,7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4,1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powierzchnia w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28 811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utrzymania 1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123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lastRenderedPageBreak/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tys.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483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koszt zimowego oczyszczania na 1 000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zł/tys.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2 484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tys.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483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koszt letniego oczyszczania na 1 000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  <w:r w:rsidRPr="00B708A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zł/tys. 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518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5 000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7,1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74 260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25 714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2 500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620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242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100 500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824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1 255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2 500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9 652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lastRenderedPageBreak/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3 357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5 000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8 000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154 444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60 000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26 209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25 081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86 790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18 210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18 086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12 162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lastRenderedPageBreak/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13 249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13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13 410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6 888 285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5 390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28 582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55,8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891 453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1 950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45,9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5 700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2 098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1,3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22 222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907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3 100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7 200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14 138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49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lastRenderedPageBreak/>
              <w:t>Realizacja nauczania w profilach kształcenia ogólnozawodowego w szkolach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6 116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16 994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3,1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6 319 134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925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477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470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622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174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950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291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620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lastRenderedPageBreak/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300 000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10 284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4 000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2 801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33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33 054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450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1 900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10 810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0,5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57 000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32,0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lastRenderedPageBreak/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271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967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20 800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71,6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Biblioteka Publiczna w Dzielnicy Ochota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24 100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64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361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5,0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112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2 311 600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4 305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39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14 012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17 231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29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10 861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39 100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81,8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212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259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1 058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4 667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3,2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260 653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14 737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160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130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136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lastRenderedPageBreak/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160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8 000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708A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m</w:t>
            </w:r>
            <w:r w:rsidRPr="00B708A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6 205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39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3 442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42 870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12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32 000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708A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708A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1</w:t>
            </w:r>
          </w:p>
        </w:tc>
      </w:tr>
      <w:tr w:rsidR="00B708A0" w:rsidRPr="00B708A0" w:rsidTr="00B708A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8A0" w:rsidRPr="00B708A0" w:rsidRDefault="00B708A0" w:rsidP="00B708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708A0">
              <w:rPr>
                <w:sz w:val="12"/>
                <w:szCs w:val="12"/>
              </w:rPr>
              <w:t>342 370</w:t>
            </w:r>
          </w:p>
        </w:tc>
      </w:tr>
    </w:tbl>
    <w:p w:rsidR="008E7C03" w:rsidRPr="00B22F3A" w:rsidRDefault="008E7C03" w:rsidP="00457956"/>
    <w:p w:rsidR="008E7C03" w:rsidRDefault="008E7C03" w:rsidP="00457956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9" w:name="_Toc178319027"/>
      <w:r>
        <w:lastRenderedPageBreak/>
        <w:t>4</w:t>
      </w:r>
      <w:r w:rsidR="008E7C03">
        <w:t>.</w:t>
      </w:r>
      <w:r w:rsidR="008A637A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5C7CCB" w:rsidRPr="005C7CCB" w:rsidTr="005C7CCB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7CCB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9 171 725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6 003 560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6 003 560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Przebudowa ul. Lirowej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5 403 560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Zakres zadania obejmuje przebudowę ulicy w zakresie wykonania jezdni, miejsc postojowych, chodników, odwodnienia oraz wypłatę odszkodowań za grunty przejęte pod budowę ulicy na podstawie decyzji o zezwoleniu na realizację inwestycji drogowej. W 2025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C7CCB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Przebudowa dróg w rejonie ulic Mątwickiej i Orzeszkowej - etap 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Zakres zadania obejmuje przebudowę jezdni ul. Orzeszkowej i modernizację ul. Mątwickiej, w zakresie przebudowy chodników, oświetlenia, odwodnienia, sieci elektroenergetycznej i teletechnicznej oraz budowy miejsc postojowych. W 2025 r. zaplanowano wykonanie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C7CCB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Modernizacja ul. Drawskiej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Zakres zadania obejmuje modernizację ulicy w zakresie przebudowy jezdni, chodników, oświetlenia, odwodnienia oraz budowy miejsc postojowych. W 2025 r. zaplanowano wykonanie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C7CCB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Doposażenie budynków przy ul. Tarczyńskiej 1, ul. Tarczyńskiej 3 i 3A, ul. Dunajeckiej 11, ul. Nowoberesteckiej 8 i ul. Częstochowskiej 5 w instalacje c.c.w.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Zakres zadania obejmuje demontaż piecyków gazowych i doposażenie w instalacje c.c.w. lokali w budynkach komunalnych. W 2025 r. zaplanowano wykonanie dokumentacji projektowo - kosztorysowej dla lokali komunalnych w budynkach przy ul. Tarczyńskiej 1, ul. Tarczyńskiej 3 i 3A oraz rozpoczęcie robót budowlanych w budynkach przy ul. Dunajeckiej 11, ul. Nowoberesteckiej 8 i ul. Częstochowskiej 5.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C7CC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1 418 165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1 368 165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Rewitalizacja stawu parkowego w Parku Z. Malickiego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 xml:space="preserve">Zakres zadania obejmuje rewitalizację stawu parkowego wraz z terenem graniczącym, w tym: pogłębienie zbiornika, poprawienie profilu skarp, wymianę roślinności przybrzeżnej, montaż instalacji filtrującej wodę, przebudowę instalacji elektrycznej, wodociągowej oraz wykonanie chodników wokół stawu. Rewitalizacja zbiornika ma na celu poprawę jakości wody i bezpieczeństwa hydrologicznego. W 2025 r. zaplanowano ogłoszenie zamówienia publicznego na roboty budowlane i nadzór inwestorski oraz wykonanie rozbiórki pomostu widokowego, osuszenie stawu i przygotowanie terenu inwestycji do prac budowlanych.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C7CCB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Modernizacja infrastruktury parkowej na południowym stoku Górki Szczęśliwickiej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698 165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Zakres zadania obejmuje modernizację infrastruktury rekreacyjno-spacerowej na Górce Szczęśliwickiej, w tym: wyczyszczenie, uzupełnienie brakujących fragmentów i zaspoinowanie murków oporowych podtrzymujących zbocze Górki Szczęśliwickiej, renowację ścieżek, ustawienie ławek i koszy na śmieci. Modernizacja tego terenu ma na celu uporządkowanie infrastruktury parkowej na południowym stoku Górki Szczęśliwickiej oraz zwiększenie komfortu i bezpieczeństwa osób korzystających z przestrzeni parkowej.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C7CCB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Cypel wypoczynkowy w Parku Szczęśliwickim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Zakres zadania obejmuje rewitalizację cypla nad jeziorkiem w Parku Szczęśliwickim, w tym: częściowe rozebranie betonowego chodnika, utworzenie nowej nawierzchni z płyt betonowych, wykonanie nowych profili istniejących schodów, umocnienie brzegu zbiornika wodnego oraz ustawienie ławek parkowych. Rewitalizacja cypla ma na celu uporządkowanie przestrzeni publicznej, poprawę bezpieczeństwa osób oraz stworzenie atrakcyjnej i przyjaznej dla środowiska strefy odpoczynku dla mieszkańców.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C7CCB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Modernizacja boiska do koszykówki w Parku Szczęśliwickim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Zakres zadania obejmuje modernizację boiska do koszykówki, w ramach której zaplanowano montaż dwóch dodatkowych słupów oświetleniowych wraz z lampami typu LED, w celu poprawy bezpieczeństwa użytkowania obiektu oraz wydłużenia czasu użytkowania boiska. Zadanie zostało wybrane do realizacji w procedurze budżetu obywatelskiego.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C7CCB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Zagospodarowanie terenu zieleni przy ul. W. Skorochód - Majewskiego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Zakres przedsięwzięcia obejmuje wykonanie zagospodarowania terenu zieleni, w tym: wykonanie placu zabaw z dodatkową przestrzenią o charakterze siłowni plenerowej, ułożenie chodników, ustawienie elementów małej architektury m.in. ławek, koszy na śmieci i leżaków oraz wykonanie nasadzeń drzew, krzewów i bylin. W 2025 r. zaplanowano opracowanie dokumentacji projektowej.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C7CCB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Modernizacja budynku przy ul. Przemyskiej na potrzeby Domu Dziennego Pobytu " Z Ochotą"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7CCB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7CCB">
              <w:rPr>
                <w:sz w:val="12"/>
                <w:szCs w:val="12"/>
              </w:rPr>
              <w:t>Zakres zadania obejmuje dostosowanie pomieszczeń dla potrzeb Domu Dziennego Pobytu "Z Ochotą" w celu umożliwienia osobom starszym korzystanie z porad, opieki i pomocy pracowników socjalnych. W 2025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C7CC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5C7CCB" w:rsidRPr="005C7CCB" w:rsidTr="005C7CCB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7CC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C7CCB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CCB" w:rsidRPr="005C7CCB" w:rsidRDefault="005C7CCB" w:rsidP="005C7CC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2B6" w:rsidRDefault="00FD22B6">
      <w:r>
        <w:separator/>
      </w:r>
    </w:p>
  </w:endnote>
  <w:endnote w:type="continuationSeparator" w:id="0">
    <w:p w:rsidR="00FD22B6" w:rsidRDefault="00F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B6" w:rsidRDefault="00FD22B6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D22B6" w:rsidRDefault="00FD22B6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B6" w:rsidRPr="0038169C" w:rsidRDefault="00FD22B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D738B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D738B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B6" w:rsidRPr="0038169C" w:rsidRDefault="00FD22B6" w:rsidP="005D4E6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D738B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D738B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B6" w:rsidRPr="0038169C" w:rsidRDefault="00FD22B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D738B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D738B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B6" w:rsidRPr="0038169C" w:rsidRDefault="00FD22B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D738B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D738B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2B6" w:rsidRDefault="00FD22B6">
      <w:r>
        <w:separator/>
      </w:r>
    </w:p>
  </w:footnote>
  <w:footnote w:type="continuationSeparator" w:id="0">
    <w:p w:rsidR="00FD22B6" w:rsidRDefault="00FD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B6" w:rsidRPr="006231C3" w:rsidRDefault="00FD22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B6" w:rsidRPr="006231C3" w:rsidRDefault="00FD22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FD22B6" w:rsidRPr="006231C3" w:rsidRDefault="00FD22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B6" w:rsidRPr="006231C3" w:rsidRDefault="00FD22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FD22B6" w:rsidRPr="006231C3" w:rsidRDefault="00FD22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B6" w:rsidRPr="006231C3" w:rsidRDefault="00FD22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FD22B6" w:rsidRPr="006231C3" w:rsidRDefault="00FD22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B6" w:rsidRPr="006231C3" w:rsidRDefault="00FD22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FD22B6" w:rsidRPr="006231C3" w:rsidRDefault="00FD22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B6" w:rsidRPr="006231C3" w:rsidRDefault="00FD22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FD22B6" w:rsidRPr="006231C3" w:rsidRDefault="00FD22B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8D3CD7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4"/>
  </w:num>
  <w:num w:numId="7">
    <w:abstractNumId w:val="21"/>
  </w:num>
  <w:num w:numId="8">
    <w:abstractNumId w:val="19"/>
  </w:num>
  <w:num w:numId="9">
    <w:abstractNumId w:val="0"/>
  </w:num>
  <w:num w:numId="10">
    <w:abstractNumId w:val="2"/>
  </w:num>
  <w:num w:numId="11">
    <w:abstractNumId w:val="27"/>
  </w:num>
  <w:num w:numId="12">
    <w:abstractNumId w:val="28"/>
  </w:num>
  <w:num w:numId="13">
    <w:abstractNumId w:val="5"/>
  </w:num>
  <w:num w:numId="14">
    <w:abstractNumId w:val="26"/>
  </w:num>
  <w:num w:numId="15">
    <w:abstractNumId w:val="16"/>
  </w:num>
  <w:num w:numId="16">
    <w:abstractNumId w:val="8"/>
  </w:num>
  <w:num w:numId="17">
    <w:abstractNumId w:val="12"/>
  </w:num>
  <w:num w:numId="18">
    <w:abstractNumId w:val="30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5"/>
  </w:num>
  <w:num w:numId="24">
    <w:abstractNumId w:val="10"/>
  </w:num>
  <w:num w:numId="25">
    <w:abstractNumId w:val="17"/>
  </w:num>
  <w:num w:numId="26">
    <w:abstractNumId w:val="31"/>
  </w:num>
  <w:num w:numId="27">
    <w:abstractNumId w:val="7"/>
  </w:num>
  <w:num w:numId="28">
    <w:abstractNumId w:val="22"/>
  </w:num>
  <w:num w:numId="29">
    <w:abstractNumId w:val="18"/>
  </w:num>
  <w:num w:numId="30">
    <w:abstractNumId w:val="14"/>
  </w:num>
  <w:num w:numId="31">
    <w:abstractNumId w:val="3"/>
  </w:num>
  <w:num w:numId="32">
    <w:abstractNumId w:val="29"/>
  </w:num>
  <w:num w:numId="33">
    <w:abstractNumId w:val="20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0B9"/>
    <w:rsid w:val="00001E04"/>
    <w:rsid w:val="000142BB"/>
    <w:rsid w:val="00020774"/>
    <w:rsid w:val="00040F7E"/>
    <w:rsid w:val="000446A4"/>
    <w:rsid w:val="00052607"/>
    <w:rsid w:val="00056C53"/>
    <w:rsid w:val="00060426"/>
    <w:rsid w:val="00065819"/>
    <w:rsid w:val="000676D3"/>
    <w:rsid w:val="000678F8"/>
    <w:rsid w:val="0007016D"/>
    <w:rsid w:val="00086602"/>
    <w:rsid w:val="00087802"/>
    <w:rsid w:val="00090420"/>
    <w:rsid w:val="00091A49"/>
    <w:rsid w:val="000A58E2"/>
    <w:rsid w:val="000B3D64"/>
    <w:rsid w:val="000B4A12"/>
    <w:rsid w:val="000C0AE9"/>
    <w:rsid w:val="000C41B4"/>
    <w:rsid w:val="000C7464"/>
    <w:rsid w:val="000D08A4"/>
    <w:rsid w:val="000E2345"/>
    <w:rsid w:val="000F6EDC"/>
    <w:rsid w:val="00100533"/>
    <w:rsid w:val="0010265E"/>
    <w:rsid w:val="00102ED1"/>
    <w:rsid w:val="001075DA"/>
    <w:rsid w:val="00121621"/>
    <w:rsid w:val="001269FB"/>
    <w:rsid w:val="001274E6"/>
    <w:rsid w:val="00137CDB"/>
    <w:rsid w:val="00141437"/>
    <w:rsid w:val="0015555F"/>
    <w:rsid w:val="00160D82"/>
    <w:rsid w:val="00161412"/>
    <w:rsid w:val="00165C55"/>
    <w:rsid w:val="00176752"/>
    <w:rsid w:val="00182FB6"/>
    <w:rsid w:val="001842C8"/>
    <w:rsid w:val="00190C64"/>
    <w:rsid w:val="00190D77"/>
    <w:rsid w:val="001922CE"/>
    <w:rsid w:val="0019234B"/>
    <w:rsid w:val="001A1F6D"/>
    <w:rsid w:val="001A231B"/>
    <w:rsid w:val="001A3EEA"/>
    <w:rsid w:val="001A4F42"/>
    <w:rsid w:val="001A6E3E"/>
    <w:rsid w:val="001A6FF1"/>
    <w:rsid w:val="001B792E"/>
    <w:rsid w:val="001C210E"/>
    <w:rsid w:val="001C398C"/>
    <w:rsid w:val="001C4A66"/>
    <w:rsid w:val="001C7B67"/>
    <w:rsid w:val="001D48AA"/>
    <w:rsid w:val="001E35BA"/>
    <w:rsid w:val="001E6477"/>
    <w:rsid w:val="001F1C17"/>
    <w:rsid w:val="001F5458"/>
    <w:rsid w:val="0020019A"/>
    <w:rsid w:val="00200324"/>
    <w:rsid w:val="00205D7A"/>
    <w:rsid w:val="00206C0A"/>
    <w:rsid w:val="0020730B"/>
    <w:rsid w:val="00212734"/>
    <w:rsid w:val="00221379"/>
    <w:rsid w:val="00225126"/>
    <w:rsid w:val="0023366A"/>
    <w:rsid w:val="002400CA"/>
    <w:rsid w:val="00241661"/>
    <w:rsid w:val="00243D29"/>
    <w:rsid w:val="0024579E"/>
    <w:rsid w:val="002522BA"/>
    <w:rsid w:val="002555C9"/>
    <w:rsid w:val="00262869"/>
    <w:rsid w:val="0026436D"/>
    <w:rsid w:val="00266290"/>
    <w:rsid w:val="00276F51"/>
    <w:rsid w:val="00281498"/>
    <w:rsid w:val="0028296E"/>
    <w:rsid w:val="00285B6A"/>
    <w:rsid w:val="00290679"/>
    <w:rsid w:val="00290C36"/>
    <w:rsid w:val="002915E7"/>
    <w:rsid w:val="00291DBA"/>
    <w:rsid w:val="00293ACF"/>
    <w:rsid w:val="00295CCF"/>
    <w:rsid w:val="002A4651"/>
    <w:rsid w:val="002A5457"/>
    <w:rsid w:val="002B2936"/>
    <w:rsid w:val="002B44C7"/>
    <w:rsid w:val="002B7515"/>
    <w:rsid w:val="002D0F8A"/>
    <w:rsid w:val="002D122F"/>
    <w:rsid w:val="002D75D1"/>
    <w:rsid w:val="002E131B"/>
    <w:rsid w:val="002E36A4"/>
    <w:rsid w:val="002E561D"/>
    <w:rsid w:val="002E69AC"/>
    <w:rsid w:val="002E7D16"/>
    <w:rsid w:val="002F0C02"/>
    <w:rsid w:val="002F38B8"/>
    <w:rsid w:val="002F3AB8"/>
    <w:rsid w:val="002F4F2A"/>
    <w:rsid w:val="002F58B2"/>
    <w:rsid w:val="0030625E"/>
    <w:rsid w:val="00313DCB"/>
    <w:rsid w:val="00314FEC"/>
    <w:rsid w:val="003306B2"/>
    <w:rsid w:val="00330B74"/>
    <w:rsid w:val="0034578A"/>
    <w:rsid w:val="00345BC2"/>
    <w:rsid w:val="0035553F"/>
    <w:rsid w:val="00355A9E"/>
    <w:rsid w:val="00356CA0"/>
    <w:rsid w:val="003570EF"/>
    <w:rsid w:val="00362735"/>
    <w:rsid w:val="00365F1D"/>
    <w:rsid w:val="00366AF0"/>
    <w:rsid w:val="00366E47"/>
    <w:rsid w:val="00367064"/>
    <w:rsid w:val="003707B7"/>
    <w:rsid w:val="00371BB0"/>
    <w:rsid w:val="00384DDA"/>
    <w:rsid w:val="00390033"/>
    <w:rsid w:val="0039059D"/>
    <w:rsid w:val="00393FD2"/>
    <w:rsid w:val="00394256"/>
    <w:rsid w:val="00395F35"/>
    <w:rsid w:val="003A5590"/>
    <w:rsid w:val="003A55B7"/>
    <w:rsid w:val="003B766E"/>
    <w:rsid w:val="003C3891"/>
    <w:rsid w:val="003D113A"/>
    <w:rsid w:val="003D314A"/>
    <w:rsid w:val="003D5D8D"/>
    <w:rsid w:val="003D7085"/>
    <w:rsid w:val="003D7DDC"/>
    <w:rsid w:val="003E03C8"/>
    <w:rsid w:val="003E397B"/>
    <w:rsid w:val="003F1367"/>
    <w:rsid w:val="003F7110"/>
    <w:rsid w:val="004102CD"/>
    <w:rsid w:val="00415A54"/>
    <w:rsid w:val="00421646"/>
    <w:rsid w:val="00423B84"/>
    <w:rsid w:val="00423E67"/>
    <w:rsid w:val="0042598F"/>
    <w:rsid w:val="00432732"/>
    <w:rsid w:val="004359AC"/>
    <w:rsid w:val="00435CF1"/>
    <w:rsid w:val="00437CE4"/>
    <w:rsid w:val="00445451"/>
    <w:rsid w:val="00451FA2"/>
    <w:rsid w:val="00452D53"/>
    <w:rsid w:val="004547A4"/>
    <w:rsid w:val="00454EB3"/>
    <w:rsid w:val="00457956"/>
    <w:rsid w:val="004616D5"/>
    <w:rsid w:val="00463C0F"/>
    <w:rsid w:val="004708DC"/>
    <w:rsid w:val="00475BA6"/>
    <w:rsid w:val="0048451D"/>
    <w:rsid w:val="00484A4D"/>
    <w:rsid w:val="00484E26"/>
    <w:rsid w:val="004859D6"/>
    <w:rsid w:val="00493E45"/>
    <w:rsid w:val="00497B0C"/>
    <w:rsid w:val="00497B1B"/>
    <w:rsid w:val="00497EB2"/>
    <w:rsid w:val="004A28CE"/>
    <w:rsid w:val="004A4547"/>
    <w:rsid w:val="004A6BE4"/>
    <w:rsid w:val="004B0C29"/>
    <w:rsid w:val="004B51A1"/>
    <w:rsid w:val="004B68EF"/>
    <w:rsid w:val="004C067B"/>
    <w:rsid w:val="004C2944"/>
    <w:rsid w:val="004C466A"/>
    <w:rsid w:val="004E21B0"/>
    <w:rsid w:val="004F04E0"/>
    <w:rsid w:val="004F73FB"/>
    <w:rsid w:val="0050024C"/>
    <w:rsid w:val="00500C7D"/>
    <w:rsid w:val="005031F3"/>
    <w:rsid w:val="00503D53"/>
    <w:rsid w:val="00503DD2"/>
    <w:rsid w:val="00507D9C"/>
    <w:rsid w:val="0051150C"/>
    <w:rsid w:val="00511E7B"/>
    <w:rsid w:val="00517E10"/>
    <w:rsid w:val="0052463A"/>
    <w:rsid w:val="00524DC2"/>
    <w:rsid w:val="005255BA"/>
    <w:rsid w:val="0052767D"/>
    <w:rsid w:val="00527B9B"/>
    <w:rsid w:val="00531DF3"/>
    <w:rsid w:val="00545992"/>
    <w:rsid w:val="005507BD"/>
    <w:rsid w:val="00552AF2"/>
    <w:rsid w:val="005544EA"/>
    <w:rsid w:val="00555DD7"/>
    <w:rsid w:val="005579C5"/>
    <w:rsid w:val="0056028A"/>
    <w:rsid w:val="00560C86"/>
    <w:rsid w:val="00565810"/>
    <w:rsid w:val="00580037"/>
    <w:rsid w:val="00580275"/>
    <w:rsid w:val="005834FE"/>
    <w:rsid w:val="005865AB"/>
    <w:rsid w:val="0058791E"/>
    <w:rsid w:val="005938E4"/>
    <w:rsid w:val="005978AF"/>
    <w:rsid w:val="005A6737"/>
    <w:rsid w:val="005A6E1F"/>
    <w:rsid w:val="005B60E1"/>
    <w:rsid w:val="005B79B5"/>
    <w:rsid w:val="005C7CCB"/>
    <w:rsid w:val="005D0B23"/>
    <w:rsid w:val="005D1EC3"/>
    <w:rsid w:val="005D3648"/>
    <w:rsid w:val="005D4E6C"/>
    <w:rsid w:val="005D551F"/>
    <w:rsid w:val="005E0241"/>
    <w:rsid w:val="005E6354"/>
    <w:rsid w:val="005E7931"/>
    <w:rsid w:val="005F2A9A"/>
    <w:rsid w:val="005F2DA6"/>
    <w:rsid w:val="005F3C2B"/>
    <w:rsid w:val="005F4287"/>
    <w:rsid w:val="005F547A"/>
    <w:rsid w:val="005F5D2C"/>
    <w:rsid w:val="0060342A"/>
    <w:rsid w:val="00607E76"/>
    <w:rsid w:val="006128ED"/>
    <w:rsid w:val="00615788"/>
    <w:rsid w:val="00617749"/>
    <w:rsid w:val="00621841"/>
    <w:rsid w:val="00627A17"/>
    <w:rsid w:val="00631118"/>
    <w:rsid w:val="00633E66"/>
    <w:rsid w:val="006346A3"/>
    <w:rsid w:val="006503BE"/>
    <w:rsid w:val="00653B6D"/>
    <w:rsid w:val="006813A8"/>
    <w:rsid w:val="00683984"/>
    <w:rsid w:val="006A0BA3"/>
    <w:rsid w:val="006B2AC3"/>
    <w:rsid w:val="006B4986"/>
    <w:rsid w:val="006B5F75"/>
    <w:rsid w:val="006C198D"/>
    <w:rsid w:val="006C371F"/>
    <w:rsid w:val="006C79B4"/>
    <w:rsid w:val="006D52A3"/>
    <w:rsid w:val="006D742C"/>
    <w:rsid w:val="006E0189"/>
    <w:rsid w:val="006E0BFE"/>
    <w:rsid w:val="006E3341"/>
    <w:rsid w:val="006E37E4"/>
    <w:rsid w:val="006F4D4A"/>
    <w:rsid w:val="006F6A2B"/>
    <w:rsid w:val="006F78BF"/>
    <w:rsid w:val="0071401B"/>
    <w:rsid w:val="00716290"/>
    <w:rsid w:val="0072119E"/>
    <w:rsid w:val="0073252F"/>
    <w:rsid w:val="00733571"/>
    <w:rsid w:val="00734D14"/>
    <w:rsid w:val="007415F9"/>
    <w:rsid w:val="007474CE"/>
    <w:rsid w:val="0074795D"/>
    <w:rsid w:val="00754930"/>
    <w:rsid w:val="007553C8"/>
    <w:rsid w:val="00762418"/>
    <w:rsid w:val="00764757"/>
    <w:rsid w:val="00765EC1"/>
    <w:rsid w:val="007671EE"/>
    <w:rsid w:val="007772D0"/>
    <w:rsid w:val="007843C2"/>
    <w:rsid w:val="00787EFB"/>
    <w:rsid w:val="00791551"/>
    <w:rsid w:val="00792FC7"/>
    <w:rsid w:val="0079759E"/>
    <w:rsid w:val="007A3648"/>
    <w:rsid w:val="007B6CEF"/>
    <w:rsid w:val="007D1314"/>
    <w:rsid w:val="007D5B56"/>
    <w:rsid w:val="007D7111"/>
    <w:rsid w:val="007E0655"/>
    <w:rsid w:val="00803455"/>
    <w:rsid w:val="0081093F"/>
    <w:rsid w:val="00821D1F"/>
    <w:rsid w:val="008236D9"/>
    <w:rsid w:val="00826133"/>
    <w:rsid w:val="008301BF"/>
    <w:rsid w:val="008406D1"/>
    <w:rsid w:val="00840981"/>
    <w:rsid w:val="008511AD"/>
    <w:rsid w:val="00851C82"/>
    <w:rsid w:val="00861AF2"/>
    <w:rsid w:val="008624F1"/>
    <w:rsid w:val="00863DED"/>
    <w:rsid w:val="00871099"/>
    <w:rsid w:val="0087422E"/>
    <w:rsid w:val="00881B18"/>
    <w:rsid w:val="008914ED"/>
    <w:rsid w:val="00897D46"/>
    <w:rsid w:val="008A1996"/>
    <w:rsid w:val="008A334D"/>
    <w:rsid w:val="008A3574"/>
    <w:rsid w:val="008A35A3"/>
    <w:rsid w:val="008A57C0"/>
    <w:rsid w:val="008A637A"/>
    <w:rsid w:val="008B090D"/>
    <w:rsid w:val="008B0A73"/>
    <w:rsid w:val="008B43C0"/>
    <w:rsid w:val="008C0885"/>
    <w:rsid w:val="008C2BD1"/>
    <w:rsid w:val="008C543E"/>
    <w:rsid w:val="008C634A"/>
    <w:rsid w:val="008D520E"/>
    <w:rsid w:val="008D67D0"/>
    <w:rsid w:val="008D738B"/>
    <w:rsid w:val="008E55F3"/>
    <w:rsid w:val="008E7C03"/>
    <w:rsid w:val="00905998"/>
    <w:rsid w:val="00905C27"/>
    <w:rsid w:val="00906813"/>
    <w:rsid w:val="009127E7"/>
    <w:rsid w:val="009235EA"/>
    <w:rsid w:val="00937518"/>
    <w:rsid w:val="0094370B"/>
    <w:rsid w:val="0095053F"/>
    <w:rsid w:val="00953A06"/>
    <w:rsid w:val="009632FD"/>
    <w:rsid w:val="00965170"/>
    <w:rsid w:val="0096629E"/>
    <w:rsid w:val="00967D88"/>
    <w:rsid w:val="0097018C"/>
    <w:rsid w:val="00983E32"/>
    <w:rsid w:val="00985D8F"/>
    <w:rsid w:val="00987C7E"/>
    <w:rsid w:val="009A3FDC"/>
    <w:rsid w:val="009A4077"/>
    <w:rsid w:val="009A5AB8"/>
    <w:rsid w:val="009A6A5F"/>
    <w:rsid w:val="009C25C6"/>
    <w:rsid w:val="009C4A71"/>
    <w:rsid w:val="009D0E18"/>
    <w:rsid w:val="009D65E1"/>
    <w:rsid w:val="009E14AF"/>
    <w:rsid w:val="009E654A"/>
    <w:rsid w:val="009E70BC"/>
    <w:rsid w:val="00A00747"/>
    <w:rsid w:val="00A01117"/>
    <w:rsid w:val="00A10D71"/>
    <w:rsid w:val="00A14796"/>
    <w:rsid w:val="00A238AB"/>
    <w:rsid w:val="00A23EC2"/>
    <w:rsid w:val="00A31D6F"/>
    <w:rsid w:val="00A35511"/>
    <w:rsid w:val="00A3616C"/>
    <w:rsid w:val="00A44FC1"/>
    <w:rsid w:val="00A50CB5"/>
    <w:rsid w:val="00A55796"/>
    <w:rsid w:val="00A564DA"/>
    <w:rsid w:val="00A6769E"/>
    <w:rsid w:val="00A67F8C"/>
    <w:rsid w:val="00A74E36"/>
    <w:rsid w:val="00A877C6"/>
    <w:rsid w:val="00A93C3E"/>
    <w:rsid w:val="00A97592"/>
    <w:rsid w:val="00AB20AF"/>
    <w:rsid w:val="00AC339D"/>
    <w:rsid w:val="00AC4691"/>
    <w:rsid w:val="00AC7C38"/>
    <w:rsid w:val="00AD2C18"/>
    <w:rsid w:val="00AD3193"/>
    <w:rsid w:val="00AD480B"/>
    <w:rsid w:val="00AE307E"/>
    <w:rsid w:val="00AE36CB"/>
    <w:rsid w:val="00AF2627"/>
    <w:rsid w:val="00AF2DC2"/>
    <w:rsid w:val="00AF4A56"/>
    <w:rsid w:val="00B02706"/>
    <w:rsid w:val="00B076E4"/>
    <w:rsid w:val="00B07810"/>
    <w:rsid w:val="00B22F3A"/>
    <w:rsid w:val="00B31ECD"/>
    <w:rsid w:val="00B336EB"/>
    <w:rsid w:val="00B439EF"/>
    <w:rsid w:val="00B46EAB"/>
    <w:rsid w:val="00B55587"/>
    <w:rsid w:val="00B641C0"/>
    <w:rsid w:val="00B6601C"/>
    <w:rsid w:val="00B708A0"/>
    <w:rsid w:val="00B83DD7"/>
    <w:rsid w:val="00B9111A"/>
    <w:rsid w:val="00B92D1A"/>
    <w:rsid w:val="00B93C84"/>
    <w:rsid w:val="00B974B5"/>
    <w:rsid w:val="00BA3E79"/>
    <w:rsid w:val="00BB29EE"/>
    <w:rsid w:val="00BC2271"/>
    <w:rsid w:val="00BC790A"/>
    <w:rsid w:val="00BD13D9"/>
    <w:rsid w:val="00BE2ADA"/>
    <w:rsid w:val="00BF4E47"/>
    <w:rsid w:val="00BF551A"/>
    <w:rsid w:val="00C03684"/>
    <w:rsid w:val="00C06B4F"/>
    <w:rsid w:val="00C07E94"/>
    <w:rsid w:val="00C14B33"/>
    <w:rsid w:val="00C2082D"/>
    <w:rsid w:val="00C21CEB"/>
    <w:rsid w:val="00C41E3A"/>
    <w:rsid w:val="00C43FE9"/>
    <w:rsid w:val="00C47CCC"/>
    <w:rsid w:val="00C57ED0"/>
    <w:rsid w:val="00C62A27"/>
    <w:rsid w:val="00C6564F"/>
    <w:rsid w:val="00C65650"/>
    <w:rsid w:val="00C7246B"/>
    <w:rsid w:val="00C77A7D"/>
    <w:rsid w:val="00C77C51"/>
    <w:rsid w:val="00C82290"/>
    <w:rsid w:val="00C87197"/>
    <w:rsid w:val="00C950A8"/>
    <w:rsid w:val="00C95CBF"/>
    <w:rsid w:val="00CA2651"/>
    <w:rsid w:val="00CA28ED"/>
    <w:rsid w:val="00CA2FE2"/>
    <w:rsid w:val="00CA351F"/>
    <w:rsid w:val="00CA56E7"/>
    <w:rsid w:val="00CB4751"/>
    <w:rsid w:val="00CB7BAF"/>
    <w:rsid w:val="00CC1D43"/>
    <w:rsid w:val="00CD0515"/>
    <w:rsid w:val="00CD074A"/>
    <w:rsid w:val="00CF4180"/>
    <w:rsid w:val="00D0042A"/>
    <w:rsid w:val="00D01F74"/>
    <w:rsid w:val="00D1204B"/>
    <w:rsid w:val="00D17674"/>
    <w:rsid w:val="00D32695"/>
    <w:rsid w:val="00D35E61"/>
    <w:rsid w:val="00D44C24"/>
    <w:rsid w:val="00D500A7"/>
    <w:rsid w:val="00D50F3C"/>
    <w:rsid w:val="00D61DB0"/>
    <w:rsid w:val="00D742B5"/>
    <w:rsid w:val="00D92608"/>
    <w:rsid w:val="00D95172"/>
    <w:rsid w:val="00DA2D68"/>
    <w:rsid w:val="00DA75AE"/>
    <w:rsid w:val="00DB27AB"/>
    <w:rsid w:val="00DB50F6"/>
    <w:rsid w:val="00DB6C44"/>
    <w:rsid w:val="00DD43E7"/>
    <w:rsid w:val="00DE1772"/>
    <w:rsid w:val="00DE2BC0"/>
    <w:rsid w:val="00DF34C1"/>
    <w:rsid w:val="00DF3D24"/>
    <w:rsid w:val="00DF4918"/>
    <w:rsid w:val="00DF4ACB"/>
    <w:rsid w:val="00DF6342"/>
    <w:rsid w:val="00E01DEC"/>
    <w:rsid w:val="00E04406"/>
    <w:rsid w:val="00E10D9D"/>
    <w:rsid w:val="00E1564E"/>
    <w:rsid w:val="00E20EAF"/>
    <w:rsid w:val="00E3122A"/>
    <w:rsid w:val="00E37D50"/>
    <w:rsid w:val="00E41C0D"/>
    <w:rsid w:val="00E43D49"/>
    <w:rsid w:val="00E46F15"/>
    <w:rsid w:val="00E72A2B"/>
    <w:rsid w:val="00E7346C"/>
    <w:rsid w:val="00E80DBD"/>
    <w:rsid w:val="00E80E80"/>
    <w:rsid w:val="00E838C5"/>
    <w:rsid w:val="00E83F08"/>
    <w:rsid w:val="00E924B9"/>
    <w:rsid w:val="00E94FDC"/>
    <w:rsid w:val="00EA450D"/>
    <w:rsid w:val="00EA5186"/>
    <w:rsid w:val="00EA6D8A"/>
    <w:rsid w:val="00EB69DD"/>
    <w:rsid w:val="00EC24D1"/>
    <w:rsid w:val="00ED553B"/>
    <w:rsid w:val="00EE6BCC"/>
    <w:rsid w:val="00EF56D0"/>
    <w:rsid w:val="00EF58E9"/>
    <w:rsid w:val="00F10927"/>
    <w:rsid w:val="00F16A23"/>
    <w:rsid w:val="00F217DF"/>
    <w:rsid w:val="00F26175"/>
    <w:rsid w:val="00F2784C"/>
    <w:rsid w:val="00F27F59"/>
    <w:rsid w:val="00F306BE"/>
    <w:rsid w:val="00F36D29"/>
    <w:rsid w:val="00F43DA7"/>
    <w:rsid w:val="00F4459E"/>
    <w:rsid w:val="00F51620"/>
    <w:rsid w:val="00F55053"/>
    <w:rsid w:val="00F57686"/>
    <w:rsid w:val="00F651C8"/>
    <w:rsid w:val="00F66904"/>
    <w:rsid w:val="00F80BBE"/>
    <w:rsid w:val="00F81158"/>
    <w:rsid w:val="00F82BA7"/>
    <w:rsid w:val="00F83FFF"/>
    <w:rsid w:val="00F846FE"/>
    <w:rsid w:val="00F8533B"/>
    <w:rsid w:val="00F8778F"/>
    <w:rsid w:val="00F87F12"/>
    <w:rsid w:val="00F9301F"/>
    <w:rsid w:val="00FB46FD"/>
    <w:rsid w:val="00FC1D3F"/>
    <w:rsid w:val="00FC3CBB"/>
    <w:rsid w:val="00FD22B6"/>
    <w:rsid w:val="00FD636C"/>
    <w:rsid w:val="00FD76A9"/>
    <w:rsid w:val="00FE312D"/>
    <w:rsid w:val="00FE5C78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E8A5"/>
  <w15:docId w15:val="{8AAB3D23-6B17-4715-86D7-A227625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C14B33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F26175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B3D64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E6BCC"/>
    <w:rPr>
      <w:rFonts w:ascii="Arial" w:hAnsi="Arial"/>
      <w:i/>
    </w:rPr>
  </w:style>
  <w:style w:type="character" w:styleId="Odwoanieprzypisudolnego">
    <w:name w:val="footnote reference"/>
    <w:rsid w:val="000B3D64"/>
    <w:rPr>
      <w:vertAlign w:val="superscript"/>
    </w:rPr>
  </w:style>
  <w:style w:type="character" w:styleId="UyteHipercze">
    <w:name w:val="FollowedHyperlink"/>
    <w:uiPriority w:val="99"/>
    <w:unhideWhenUsed/>
    <w:rsid w:val="00CB7BAF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07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07E9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1C7B6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</w:rPr>
  </w:style>
  <w:style w:type="paragraph" w:customStyle="1" w:styleId="font9">
    <w:name w:val="font9"/>
    <w:basedOn w:val="Normalny"/>
    <w:rsid w:val="001C7B67"/>
    <w:pPr>
      <w:spacing w:before="100" w:beforeAutospacing="1" w:after="100" w:afterAutospacing="1" w:line="240" w:lineRule="auto"/>
    </w:pPr>
    <w:rPr>
      <w:rFonts w:ascii="Arial CE" w:hAnsi="Arial CE" w:cs="Arial CE"/>
      <w:i/>
      <w:iCs/>
      <w:sz w:val="12"/>
      <w:szCs w:val="12"/>
      <w:u w:val="single"/>
    </w:rPr>
  </w:style>
  <w:style w:type="paragraph" w:customStyle="1" w:styleId="xl173">
    <w:name w:val="xl1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1C7B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1C7B67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1C7B67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1C7B67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5">
    <w:name w:val="xl2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1C7B6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4">
    <w:name w:val="xl28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F0C0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F0C0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1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1">
    <w:name w:val="xl131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2">
    <w:name w:val="xl132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Normalny"/>
    <w:rsid w:val="0061774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37">
    <w:name w:val="xl137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9">
    <w:name w:val="xl139"/>
    <w:basedOn w:val="Normalny"/>
    <w:rsid w:val="00617749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17749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17749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17749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48">
    <w:name w:val="xl148"/>
    <w:basedOn w:val="Normalny"/>
    <w:rsid w:val="00617749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08">
    <w:name w:val="xl308"/>
    <w:basedOn w:val="Normalny"/>
    <w:rsid w:val="005D551F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9">
    <w:name w:val="xl309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5D551F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312">
    <w:name w:val="xl312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D551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5D551F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5D551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8">
    <w:name w:val="xl318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0">
    <w:name w:val="xl32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5D551F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5D551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23">
    <w:name w:val="xl32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4">
    <w:name w:val="xl324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5">
    <w:name w:val="xl325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6">
    <w:name w:val="xl326"/>
    <w:basedOn w:val="Normalny"/>
    <w:rsid w:val="005D551F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10">
    <w:name w:val="font10"/>
    <w:basedOn w:val="Normalny"/>
    <w:rsid w:val="007E0655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7E065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2">
    <w:name w:val="font12"/>
    <w:basedOn w:val="Normalny"/>
    <w:rsid w:val="007E0655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A87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3555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7B6CE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7B6CE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0">
    <w:name w:val="xl70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73">
    <w:name w:val="xl7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75">
    <w:name w:val="xl75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79">
    <w:name w:val="xl79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80">
    <w:name w:val="xl80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C06B4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4">
    <w:name w:val="xl84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C06B4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C06B4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8">
    <w:name w:val="xl98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9">
    <w:name w:val="xl99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C06B4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2">
    <w:name w:val="xl102"/>
    <w:basedOn w:val="Normalny"/>
    <w:rsid w:val="00C06B4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C06B4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05">
    <w:name w:val="xl105"/>
    <w:basedOn w:val="Normalny"/>
    <w:rsid w:val="00C06B4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C06B4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C06B4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C06B4F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C06B4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C06B4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C06B4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C06B4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C06B4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C06B4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5">
    <w:name w:val="xl115"/>
    <w:basedOn w:val="Normalny"/>
    <w:rsid w:val="00C06B4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6">
    <w:name w:val="xl116"/>
    <w:basedOn w:val="Normalny"/>
    <w:rsid w:val="00C06B4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NUL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9448-04C7-47E7-9A07-1C86546A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118</Pages>
  <Words>35800</Words>
  <Characters>214801</Characters>
  <Application>Microsoft Office Word</Application>
  <DocSecurity>0</DocSecurity>
  <Lines>1790</Lines>
  <Paragraphs>500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Ochota</vt:lpstr>
    </vt:vector>
  </TitlesOfParts>
  <Company>UMSTW</Company>
  <LinksUpToDate>false</LinksUpToDate>
  <CharactersWithSpaces>250101</CharactersWithSpaces>
  <SharedDoc>false</SharedDoc>
  <HLinks>
    <vt:vector size="264" baseType="variant"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_Toc335823399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_Toc335823398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_Toc335823397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_Toc335823396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_Toc335823395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_Toc335823394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_Toc335823393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_Toc335823392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_Toc335823391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_Toc335823390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_Toc335823389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_Toc335823388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_Toc335823387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_Toc335823386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_Toc335823385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_Toc335823384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_Toc335823383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_Toc335823382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_Toc335823381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_Toc335823380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_Toc335823379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_Toc335823378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_Toc335823377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_Toc335823376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_Toc335823375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_Toc335823374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_Toc335823373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_Toc335823372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_Toc335823371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_Toc335823370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_Toc335823369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_Toc335823368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_Toc335823367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_Toc335823366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_Toc335823365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_Toc335823364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_Toc335823363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_Toc335823362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_Toc335823361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_Toc335823360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_Toc335823359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_Toc335823358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_Toc335823357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_Toc335823356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Ochota</dc:title>
  <dc:creator>Biuro Planowania Budżetowego</dc:creator>
  <cp:lastModifiedBy>Rycharska Renata</cp:lastModifiedBy>
  <cp:revision>106</cp:revision>
  <cp:lastPrinted>2024-09-27T06:43:00Z</cp:lastPrinted>
  <dcterms:created xsi:type="dcterms:W3CDTF">2018-09-17T12:10:00Z</dcterms:created>
  <dcterms:modified xsi:type="dcterms:W3CDTF">2024-09-27T06:43:00Z</dcterms:modified>
</cp:coreProperties>
</file>