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811C" w14:textId="221AF6E4" w:rsidR="00517FC0" w:rsidRPr="00831A98" w:rsidRDefault="00517FC0" w:rsidP="00354D0C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A98">
        <w:rPr>
          <w:rFonts w:asciiTheme="minorHAnsi" w:hAnsiTheme="minorHAnsi" w:cstheme="minorHAnsi"/>
          <w:b/>
          <w:caps/>
          <w:sz w:val="22"/>
          <w:szCs w:val="22"/>
        </w:rPr>
        <w:t xml:space="preserve">Zarządzenie </w:t>
      </w:r>
      <w:r w:rsidRPr="00831A98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F217C2">
        <w:rPr>
          <w:rFonts w:asciiTheme="minorHAnsi" w:hAnsiTheme="minorHAnsi" w:cstheme="minorHAnsi"/>
          <w:b/>
          <w:sz w:val="22"/>
          <w:szCs w:val="22"/>
        </w:rPr>
        <w:t>1193</w:t>
      </w:r>
      <w:r w:rsidR="00DE1820" w:rsidRPr="00831A98">
        <w:rPr>
          <w:rFonts w:asciiTheme="minorHAnsi" w:hAnsiTheme="minorHAnsi" w:cstheme="minorHAnsi"/>
          <w:b/>
          <w:sz w:val="22"/>
          <w:szCs w:val="22"/>
        </w:rPr>
        <w:t>/202</w:t>
      </w:r>
      <w:r w:rsidR="00E656E5" w:rsidRPr="00831A98">
        <w:rPr>
          <w:rFonts w:asciiTheme="minorHAnsi" w:hAnsiTheme="minorHAnsi" w:cstheme="minorHAnsi"/>
          <w:b/>
          <w:sz w:val="22"/>
          <w:szCs w:val="22"/>
        </w:rPr>
        <w:t>4</w:t>
      </w:r>
    </w:p>
    <w:p w14:paraId="364FCD10" w14:textId="77777777" w:rsidR="00517FC0" w:rsidRPr="00831A98" w:rsidRDefault="00517FC0" w:rsidP="00354D0C">
      <w:pPr>
        <w:pStyle w:val="Nagwek3"/>
        <w:spacing w:before="0" w:line="300" w:lineRule="auto"/>
        <w:jc w:val="center"/>
        <w:rPr>
          <w:rFonts w:asciiTheme="minorHAnsi" w:hAnsiTheme="minorHAnsi" w:cstheme="minorHAnsi"/>
          <w:b/>
          <w:caps/>
          <w:color w:val="auto"/>
          <w:sz w:val="22"/>
          <w:szCs w:val="22"/>
        </w:rPr>
      </w:pPr>
      <w:r w:rsidRPr="00831A98">
        <w:rPr>
          <w:rFonts w:asciiTheme="minorHAnsi" w:hAnsiTheme="minorHAnsi" w:cstheme="minorHAnsi"/>
          <w:b/>
          <w:caps/>
          <w:color w:val="auto"/>
          <w:sz w:val="22"/>
          <w:szCs w:val="22"/>
        </w:rPr>
        <w:t>Prezydenta MIASTA STOŁECZNEGO Warszawy</w:t>
      </w:r>
    </w:p>
    <w:p w14:paraId="2E7ABA00" w14:textId="1ABC04D1" w:rsidR="00517FC0" w:rsidRPr="00831A98" w:rsidRDefault="00F217C2" w:rsidP="00354D0C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 1 lipca </w:t>
      </w:r>
      <w:r w:rsidR="00E656E5" w:rsidRPr="00831A98">
        <w:rPr>
          <w:rFonts w:asciiTheme="minorHAnsi" w:hAnsiTheme="minorHAnsi" w:cstheme="minorHAnsi"/>
          <w:b/>
          <w:sz w:val="22"/>
          <w:szCs w:val="22"/>
        </w:rPr>
        <w:t>2024</w:t>
      </w:r>
      <w:r w:rsidR="00517FC0" w:rsidRPr="00831A98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70F4507" w14:textId="474A1B3C" w:rsidR="00517FC0" w:rsidRPr="00831A98" w:rsidRDefault="00DE1820" w:rsidP="00354D0C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b w:val="0"/>
          <w:bCs/>
          <w:szCs w:val="22"/>
        </w:rPr>
      </w:pPr>
      <w:r w:rsidRPr="00831A98">
        <w:rPr>
          <w:rFonts w:asciiTheme="minorHAnsi" w:hAnsiTheme="minorHAnsi" w:cstheme="minorHAnsi"/>
          <w:szCs w:val="22"/>
        </w:rPr>
        <w:t>w sprawie informacji przekazywanych przez osoby powoływane do rad nadzorczych spółek z udziałem m.st. Warszawy</w:t>
      </w:r>
    </w:p>
    <w:p w14:paraId="7A7F64AD" w14:textId="32C81143" w:rsidR="00517FC0" w:rsidRPr="00831A98" w:rsidRDefault="00517FC0" w:rsidP="00354D0C">
      <w:pPr>
        <w:spacing w:after="240" w:line="300" w:lineRule="auto"/>
        <w:rPr>
          <w:rFonts w:ascii="Calibri" w:hAnsi="Calibri"/>
          <w:sz w:val="22"/>
        </w:rPr>
      </w:pPr>
      <w:r w:rsidRPr="00831A98">
        <w:rPr>
          <w:rFonts w:asciiTheme="minorHAnsi" w:hAnsiTheme="minorHAnsi" w:cstheme="minorHAnsi"/>
          <w:sz w:val="22"/>
          <w:szCs w:val="22"/>
        </w:rPr>
        <w:t xml:space="preserve">Na podstawie art. 30 ust. 1 i 2 pkt 3 w związku z art. </w:t>
      </w:r>
      <w:proofErr w:type="spellStart"/>
      <w:r w:rsidRPr="00831A98">
        <w:rPr>
          <w:rFonts w:asciiTheme="minorHAnsi" w:hAnsiTheme="minorHAnsi" w:cstheme="minorHAnsi"/>
          <w:sz w:val="22"/>
          <w:szCs w:val="22"/>
        </w:rPr>
        <w:t>11a</w:t>
      </w:r>
      <w:proofErr w:type="spellEnd"/>
      <w:r w:rsidRPr="00831A98">
        <w:rPr>
          <w:rFonts w:asciiTheme="minorHAnsi" w:hAnsiTheme="minorHAnsi" w:cstheme="minorHAnsi"/>
          <w:sz w:val="22"/>
          <w:szCs w:val="22"/>
        </w:rPr>
        <w:t xml:space="preserve"> ust. 3 </w:t>
      </w:r>
      <w:r w:rsidR="00DF6D79" w:rsidRPr="00831A98">
        <w:rPr>
          <w:rFonts w:asciiTheme="minorHAnsi" w:hAnsiTheme="minorHAnsi" w:cstheme="minorHAnsi"/>
          <w:sz w:val="22"/>
          <w:szCs w:val="22"/>
        </w:rPr>
        <w:t>ustawy z dnia 8 marca 1990 r. o </w:t>
      </w:r>
      <w:r w:rsidRPr="00831A98">
        <w:rPr>
          <w:rFonts w:asciiTheme="minorHAnsi" w:hAnsiTheme="minorHAnsi" w:cstheme="minorHAnsi"/>
          <w:sz w:val="22"/>
          <w:szCs w:val="22"/>
        </w:rPr>
        <w:t>samorządzie gminnym (</w:t>
      </w:r>
      <w:r w:rsidR="00B410AE">
        <w:rPr>
          <w:rFonts w:asciiTheme="minorHAnsi" w:eastAsia="Calibri" w:hAnsiTheme="minorHAnsi" w:cstheme="minorHAnsi"/>
          <w:sz w:val="22"/>
          <w:szCs w:val="22"/>
        </w:rPr>
        <w:t>Dz. U. 2024</w:t>
      </w:r>
      <w:r w:rsidR="00831A98" w:rsidRPr="00831A98">
        <w:rPr>
          <w:rFonts w:asciiTheme="minorHAnsi" w:eastAsia="Calibri" w:hAnsiTheme="minorHAnsi" w:cstheme="minorHAnsi"/>
          <w:sz w:val="22"/>
          <w:szCs w:val="22"/>
        </w:rPr>
        <w:t xml:space="preserve"> r. poz. </w:t>
      </w:r>
      <w:r w:rsidR="00B410AE">
        <w:rPr>
          <w:rFonts w:asciiTheme="minorHAnsi" w:eastAsia="Calibri" w:hAnsiTheme="minorHAnsi" w:cstheme="minorHAnsi"/>
          <w:sz w:val="22"/>
          <w:szCs w:val="22"/>
        </w:rPr>
        <w:t>609</w:t>
      </w:r>
      <w:r w:rsidR="00477660">
        <w:rPr>
          <w:rFonts w:asciiTheme="minorHAnsi" w:eastAsia="Calibri" w:hAnsiTheme="minorHAnsi" w:cstheme="minorHAnsi"/>
          <w:sz w:val="22"/>
          <w:szCs w:val="22"/>
        </w:rPr>
        <w:t xml:space="preserve"> i 721</w:t>
      </w:r>
      <w:r w:rsidRPr="00831A98">
        <w:rPr>
          <w:rFonts w:asciiTheme="minorHAnsi" w:eastAsia="Calibri" w:hAnsiTheme="minorHAnsi" w:cstheme="minorHAnsi"/>
          <w:sz w:val="22"/>
          <w:szCs w:val="22"/>
        </w:rPr>
        <w:t>) z</w:t>
      </w:r>
      <w:r w:rsidRPr="00831A98">
        <w:rPr>
          <w:rFonts w:asciiTheme="minorHAnsi" w:hAnsiTheme="minorHAnsi" w:cstheme="minorHAnsi"/>
          <w:sz w:val="22"/>
          <w:szCs w:val="22"/>
        </w:rPr>
        <w:t xml:space="preserve">arządza się co </w:t>
      </w:r>
      <w:r w:rsidRPr="00831A98">
        <w:rPr>
          <w:rFonts w:ascii="Calibri" w:hAnsi="Calibri"/>
          <w:sz w:val="22"/>
        </w:rPr>
        <w:t>następuję:</w:t>
      </w:r>
    </w:p>
    <w:p w14:paraId="64190F11" w14:textId="65B6AE85" w:rsidR="00DE1820" w:rsidRPr="00831A98" w:rsidRDefault="00517FC0" w:rsidP="00354D0C">
      <w:pPr>
        <w:numPr>
          <w:ilvl w:val="12"/>
          <w:numId w:val="0"/>
        </w:num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="Calibri" w:hAnsi="Calibri"/>
          <w:b/>
          <w:sz w:val="22"/>
        </w:rPr>
        <w:t>§ 1.</w:t>
      </w:r>
      <w:r w:rsidRPr="00831A98">
        <w:rPr>
          <w:rFonts w:ascii="Calibri" w:hAnsi="Calibri"/>
          <w:sz w:val="22"/>
        </w:rPr>
        <w:t xml:space="preserve"> </w:t>
      </w:r>
      <w:r w:rsidR="00DE1820" w:rsidRPr="00831A98">
        <w:rPr>
          <w:rFonts w:asciiTheme="minorHAnsi" w:hAnsiTheme="minorHAnsi" w:cstheme="minorHAnsi"/>
          <w:sz w:val="22"/>
          <w:szCs w:val="22"/>
        </w:rPr>
        <w:t>Kandydaci na członków rad nadzorczych w jednoosobowych spółkach m.st</w:t>
      </w:r>
      <w:r w:rsidR="00C8024E" w:rsidRPr="00831A98">
        <w:rPr>
          <w:rFonts w:asciiTheme="minorHAnsi" w:hAnsiTheme="minorHAnsi" w:cstheme="minorHAnsi"/>
          <w:sz w:val="22"/>
          <w:szCs w:val="22"/>
        </w:rPr>
        <w:t>. Warszawy, z zastrzeżeniem § 4</w:t>
      </w:r>
      <w:r w:rsidR="00DE1820" w:rsidRPr="00831A98">
        <w:rPr>
          <w:rFonts w:asciiTheme="minorHAnsi" w:hAnsiTheme="minorHAnsi" w:cstheme="minorHAnsi"/>
          <w:sz w:val="22"/>
          <w:szCs w:val="22"/>
        </w:rPr>
        <w:t>., oraz kandydaci na członków rad nadzorczych reprezentujący m.st. Warszawa w spółkach z udziałem m.st. Warszawy, zobowiązani są dostarczyć do Biura Ładu Korporacyjnego Urzędu m.st. Warszawy, najpóźniej w dniu powołania ich do rad nadzorczych spółek, w szczególności:</w:t>
      </w:r>
    </w:p>
    <w:p w14:paraId="3063F437" w14:textId="0152CD8C" w:rsidR="00DE1820" w:rsidRPr="00831A98" w:rsidRDefault="00DE1820" w:rsidP="00354D0C">
      <w:pPr>
        <w:numPr>
          <w:ilvl w:val="0"/>
          <w:numId w:val="17"/>
        </w:numPr>
        <w:tabs>
          <w:tab w:val="clear" w:pos="814"/>
        </w:tabs>
        <w:spacing w:line="300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Theme="minorHAnsi" w:hAnsiTheme="minorHAnsi" w:cstheme="minorHAnsi"/>
          <w:sz w:val="22"/>
          <w:szCs w:val="22"/>
        </w:rPr>
        <w:t>kopię dyplomu</w:t>
      </w:r>
      <w:r w:rsidR="00831A98" w:rsidRPr="00831A98">
        <w:rPr>
          <w:rFonts w:asciiTheme="minorHAnsi" w:hAnsiTheme="minorHAnsi" w:cstheme="minorHAnsi"/>
          <w:sz w:val="22"/>
          <w:szCs w:val="22"/>
        </w:rPr>
        <w:t xml:space="preserve"> </w:t>
      </w:r>
      <w:r w:rsidRPr="00831A98">
        <w:rPr>
          <w:rFonts w:asciiTheme="minorHAnsi" w:hAnsiTheme="minorHAnsi" w:cstheme="minorHAnsi"/>
          <w:sz w:val="22"/>
          <w:szCs w:val="22"/>
        </w:rPr>
        <w:t xml:space="preserve">potwierdzającego </w:t>
      </w:r>
      <w:r w:rsidRPr="00831A98">
        <w:rPr>
          <w:rFonts w:asciiTheme="minorHAnsi" w:hAnsiTheme="minorHAnsi" w:cstheme="minorHAnsi"/>
          <w:color w:val="000000"/>
          <w:sz w:val="22"/>
          <w:szCs w:val="22"/>
        </w:rPr>
        <w:t>posiadanie wykształcenia wyższego lub wykształcenia wyższego uzyskanego za granicą uznanego w Rzeczypospolitej Polskiej, n</w:t>
      </w:r>
      <w:r w:rsidR="00354D0C">
        <w:rPr>
          <w:rFonts w:asciiTheme="minorHAnsi" w:hAnsiTheme="minorHAnsi" w:cstheme="minorHAnsi"/>
          <w:color w:val="000000"/>
          <w:sz w:val="22"/>
          <w:szCs w:val="22"/>
        </w:rPr>
        <w:t>a podstawie przepisów odrębnych;</w:t>
      </w:r>
    </w:p>
    <w:p w14:paraId="059CB12F" w14:textId="38B298BE" w:rsidR="00DE1820" w:rsidRPr="00831A98" w:rsidRDefault="00DE1820" w:rsidP="00354D0C">
      <w:pPr>
        <w:numPr>
          <w:ilvl w:val="0"/>
          <w:numId w:val="17"/>
        </w:numPr>
        <w:tabs>
          <w:tab w:val="clear" w:pos="814"/>
        </w:tabs>
        <w:spacing w:line="300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Theme="minorHAnsi" w:hAnsiTheme="minorHAnsi" w:cstheme="minorHAnsi"/>
          <w:sz w:val="22"/>
          <w:szCs w:val="22"/>
        </w:rPr>
        <w:t>kopię dyplomu/certyfikatu potwierdzającego, co najmniej jeden z poniższych wymogów:</w:t>
      </w:r>
    </w:p>
    <w:p w14:paraId="67460B53" w14:textId="77777777" w:rsidR="00DE1820" w:rsidRPr="00831A98" w:rsidRDefault="00DE182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831A98">
        <w:rPr>
          <w:rFonts w:asciiTheme="minorHAnsi" w:hAnsiTheme="minorHAnsi" w:cstheme="minorHAnsi"/>
          <w:color w:val="000000"/>
          <w:sz w:val="22"/>
          <w:szCs w:val="22"/>
        </w:rPr>
        <w:t>posiadanie stopnia naukowego doktora nauk ekonomicznych, prawnych lub technicznych,</w:t>
      </w:r>
    </w:p>
    <w:p w14:paraId="052D5249" w14:textId="4A94512A" w:rsidR="00DE1820" w:rsidRPr="00831A98" w:rsidRDefault="00DE182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831A98">
        <w:rPr>
          <w:rFonts w:asciiTheme="minorHAnsi" w:hAnsiTheme="minorHAnsi" w:cstheme="minorHAnsi"/>
          <w:color w:val="000000"/>
          <w:sz w:val="22"/>
          <w:szCs w:val="22"/>
        </w:rPr>
        <w:t>posiadanie tytułu zawodowego radcy prawnego, adwokata</w:t>
      </w:r>
      <w:r w:rsidR="00276CF2" w:rsidRPr="00831A98">
        <w:rPr>
          <w:rFonts w:asciiTheme="minorHAnsi" w:hAnsiTheme="minorHAnsi" w:cstheme="minorHAnsi"/>
          <w:color w:val="000000"/>
          <w:sz w:val="22"/>
          <w:szCs w:val="22"/>
        </w:rPr>
        <w:t>, biegłego rewidenta, doradcy podatkowego</w:t>
      </w:r>
      <w:r w:rsidR="00C8024E" w:rsidRPr="00831A9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76CF2" w:rsidRPr="00831A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8024E" w:rsidRPr="00831A98">
        <w:rPr>
          <w:rFonts w:asciiTheme="minorHAnsi" w:hAnsiTheme="minorHAnsi" w:cstheme="minorHAnsi"/>
          <w:color w:val="000000"/>
          <w:sz w:val="22"/>
          <w:szCs w:val="22"/>
        </w:rPr>
        <w:t xml:space="preserve">doradcy inwestycyjnego, doradcy restrukturyzacyjnego </w:t>
      </w:r>
      <w:r w:rsidR="00276CF2" w:rsidRPr="00831A98">
        <w:rPr>
          <w:rFonts w:asciiTheme="minorHAnsi" w:hAnsiTheme="minorHAnsi" w:cstheme="minorHAnsi"/>
          <w:color w:val="000000"/>
          <w:sz w:val="22"/>
          <w:szCs w:val="22"/>
        </w:rPr>
        <w:t>lub oświadczenie o posiadaniu niniejszego tytułu zawodowego</w:t>
      </w:r>
      <w:r w:rsidRPr="00831A9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6BA79E9" w14:textId="369A7625" w:rsidR="00DE1820" w:rsidRPr="00354D0C" w:rsidRDefault="00DE182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54D0C">
        <w:rPr>
          <w:rFonts w:asciiTheme="minorHAnsi" w:hAnsiTheme="minorHAnsi" w:cstheme="minorHAnsi"/>
          <w:color w:val="000000"/>
          <w:sz w:val="22"/>
          <w:szCs w:val="22"/>
        </w:rPr>
        <w:t>ukończenie studiów Master of Business Administration (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MBA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14:paraId="2AE3ACBF" w14:textId="77777777" w:rsidR="00DE1820" w:rsidRPr="00354D0C" w:rsidRDefault="00DE182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posiadanie certyfikatu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Chartered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Financial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Analyst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CFA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14:paraId="7B66F1B3" w14:textId="77777777" w:rsidR="00DE1820" w:rsidRPr="00354D0C" w:rsidRDefault="00DE182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posiadanie certyfikatu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Certified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International Investment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Analyst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CIIA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14:paraId="375369D2" w14:textId="77777777" w:rsidR="00DE1820" w:rsidRPr="00354D0C" w:rsidRDefault="00DE182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posiadanie certyfikatu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Association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Chartered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Certified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Accountants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ACCA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14:paraId="160F78A1" w14:textId="77777777" w:rsidR="00DE1820" w:rsidRPr="00354D0C" w:rsidRDefault="00DE182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posiadanie certyfikatu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Certified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in Financial 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Forensics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354D0C">
        <w:rPr>
          <w:rFonts w:asciiTheme="minorHAnsi" w:hAnsiTheme="minorHAnsi" w:cstheme="minorHAnsi"/>
          <w:color w:val="000000"/>
          <w:sz w:val="22"/>
          <w:szCs w:val="22"/>
        </w:rPr>
        <w:t>CFF</w:t>
      </w:r>
      <w:proofErr w:type="spellEnd"/>
      <w:r w:rsidRPr="00354D0C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14:paraId="44EED13B" w14:textId="4A00315A" w:rsidR="007B4670" w:rsidRPr="00354D0C" w:rsidRDefault="00DE182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54D0C">
        <w:rPr>
          <w:rFonts w:asciiTheme="minorHAnsi" w:hAnsiTheme="minorHAnsi" w:cstheme="minorHAnsi"/>
          <w:color w:val="000000"/>
          <w:sz w:val="22"/>
          <w:szCs w:val="22"/>
        </w:rPr>
        <w:t>zdanie egzaminu przed komisją powołaną przez Ministra Przekształceń Własnościowych, Ministra Przemysłu i Handlu, Ministra Skarbu Państwa lub Komisją Selekcyjną powołaną na podstawie art. 15 ust. 2 ustawy z dnia 30 kwietnia 1993 r. o narodowych funduszach inwestycyjnych i ich prywatyzacji</w:t>
      </w:r>
      <w:r w:rsidR="004A5C18" w:rsidRPr="00354D0C">
        <w:rPr>
          <w:rFonts w:asciiTheme="minorHAnsi" w:hAnsiTheme="minorHAnsi" w:cstheme="minorHAnsi"/>
          <w:color w:val="000000"/>
          <w:sz w:val="22"/>
          <w:szCs w:val="22"/>
        </w:rPr>
        <w:t xml:space="preserve"> (Dz. U. Nr 44, poz. 202, ze zm.)</w:t>
      </w:r>
      <w:r w:rsidRPr="00354D0C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70BB899" w14:textId="18AC031E" w:rsidR="00DE1820" w:rsidRPr="00831A98" w:rsidRDefault="007B467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54D0C">
        <w:rPr>
          <w:rFonts w:asciiTheme="minorHAnsi" w:hAnsiTheme="minorHAnsi" w:cstheme="minorHAnsi"/>
          <w:color w:val="000000"/>
          <w:sz w:val="22"/>
          <w:szCs w:val="22"/>
        </w:rPr>
        <w:t>zdanie egzaminu przed komisją powołaną przez ministra właściwego do spraw Skarbu</w:t>
      </w:r>
      <w:r w:rsidRPr="00831A98">
        <w:rPr>
          <w:rFonts w:asciiTheme="minorHAnsi" w:hAnsiTheme="minorHAnsi" w:cstheme="minorHAnsi"/>
          <w:color w:val="000000"/>
          <w:sz w:val="22"/>
          <w:szCs w:val="22"/>
        </w:rPr>
        <w:t xml:space="preserve"> Państwa na podstawie art. 12 ust. 2 ustawy z dnia 30 sierpnia 1996 r. o komercjalizacji i prywatyzacji</w:t>
      </w:r>
      <w:r w:rsidR="004A5C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4A5C18" w:rsidRPr="004A5C18">
        <w:rPr>
          <w:rFonts w:asciiTheme="minorHAnsi" w:hAnsiTheme="minorHAnsi" w:cstheme="minorHAnsi"/>
          <w:color w:val="000000"/>
          <w:sz w:val="22"/>
          <w:szCs w:val="22"/>
        </w:rPr>
        <w:t>Dz. U. z 2016 r. poz. 981 i 1174</w:t>
      </w:r>
      <w:r w:rsidR="004A5C1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DE1820" w:rsidRPr="00831A9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7B59B4D" w14:textId="40E97B42" w:rsidR="00DE1820" w:rsidRPr="00831A98" w:rsidRDefault="00DE1820" w:rsidP="00354D0C">
      <w:pPr>
        <w:numPr>
          <w:ilvl w:val="0"/>
          <w:numId w:val="18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Theme="minorHAnsi" w:hAnsiTheme="minorHAnsi" w:cstheme="minorHAnsi"/>
          <w:color w:val="000000"/>
          <w:sz w:val="22"/>
          <w:szCs w:val="22"/>
        </w:rPr>
        <w:t>zdanie egzaminu dla kandydatów na członków organów nadzorczych przed komisją egzaminacyjną wyznaczoną przez Prezesa Rady Ministrów</w:t>
      </w:r>
      <w:r w:rsidR="00477660">
        <w:rPr>
          <w:rFonts w:asciiTheme="minorHAnsi" w:hAnsiTheme="minorHAnsi" w:cstheme="minorHAnsi"/>
          <w:color w:val="000000"/>
          <w:sz w:val="22"/>
          <w:szCs w:val="22"/>
        </w:rPr>
        <w:t xml:space="preserve"> lub przed komisją egzaminacyjną wyznaczoną prze ministra właściwe</w:t>
      </w:r>
      <w:r w:rsidR="00354D0C">
        <w:rPr>
          <w:rFonts w:asciiTheme="minorHAnsi" w:hAnsiTheme="minorHAnsi" w:cstheme="minorHAnsi"/>
          <w:color w:val="000000"/>
          <w:sz w:val="22"/>
          <w:szCs w:val="22"/>
        </w:rPr>
        <w:t>go do spraw aktywów państwowych;</w:t>
      </w:r>
    </w:p>
    <w:p w14:paraId="5EE506AD" w14:textId="5D3EB626" w:rsidR="00276CF2" w:rsidRPr="00831A98" w:rsidRDefault="00276CF2" w:rsidP="00354D0C">
      <w:pPr>
        <w:numPr>
          <w:ilvl w:val="0"/>
          <w:numId w:val="17"/>
        </w:numPr>
        <w:tabs>
          <w:tab w:val="clear" w:pos="814"/>
        </w:tabs>
        <w:spacing w:line="300" w:lineRule="auto"/>
        <w:ind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Theme="minorHAnsi" w:hAnsiTheme="minorHAnsi" w:cstheme="minorHAnsi"/>
          <w:sz w:val="22"/>
          <w:szCs w:val="22"/>
        </w:rPr>
        <w:t>zaświadczenie o niekaralności, uzyskane nie wcześniej niż 3</w:t>
      </w:r>
      <w:r w:rsidR="00354D0C">
        <w:rPr>
          <w:rFonts w:asciiTheme="minorHAnsi" w:hAnsiTheme="minorHAnsi" w:cstheme="minorHAnsi"/>
          <w:sz w:val="22"/>
          <w:szCs w:val="22"/>
        </w:rPr>
        <w:t xml:space="preserve"> miesiące przed dniem powołania;</w:t>
      </w:r>
    </w:p>
    <w:p w14:paraId="6D13AB04" w14:textId="44B6C83E" w:rsidR="00DE1820" w:rsidRPr="00831A98" w:rsidRDefault="00DE1820" w:rsidP="00354D0C">
      <w:pPr>
        <w:numPr>
          <w:ilvl w:val="0"/>
          <w:numId w:val="17"/>
        </w:numPr>
        <w:tabs>
          <w:tab w:val="clear" w:pos="814"/>
        </w:tabs>
        <w:spacing w:line="300" w:lineRule="auto"/>
        <w:ind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Theme="minorHAnsi" w:hAnsiTheme="minorHAnsi" w:cstheme="minorHAnsi"/>
          <w:sz w:val="22"/>
          <w:szCs w:val="22"/>
        </w:rPr>
        <w:t>wypełniony kwestionariusz osobowy, stanowiąc</w:t>
      </w:r>
      <w:r w:rsidR="00354D0C">
        <w:rPr>
          <w:rFonts w:asciiTheme="minorHAnsi" w:hAnsiTheme="minorHAnsi" w:cstheme="minorHAnsi"/>
          <w:sz w:val="22"/>
          <w:szCs w:val="22"/>
        </w:rPr>
        <w:t>y Załącznik Nr 1 do Zarządzenia;</w:t>
      </w:r>
    </w:p>
    <w:p w14:paraId="2694B4B0" w14:textId="419F46CD" w:rsidR="00DE1820" w:rsidRPr="00831A98" w:rsidRDefault="00DE1820" w:rsidP="00354D0C">
      <w:pPr>
        <w:numPr>
          <w:ilvl w:val="0"/>
          <w:numId w:val="17"/>
        </w:numPr>
        <w:tabs>
          <w:tab w:val="clear" w:pos="814"/>
        </w:tabs>
        <w:spacing w:line="300" w:lineRule="auto"/>
        <w:ind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Theme="minorHAnsi" w:hAnsiTheme="minorHAnsi" w:cstheme="minorHAnsi"/>
          <w:sz w:val="22"/>
          <w:szCs w:val="22"/>
        </w:rPr>
        <w:t>oświadczenie, którego wzór stanow</w:t>
      </w:r>
      <w:r w:rsidR="00354D0C">
        <w:rPr>
          <w:rFonts w:asciiTheme="minorHAnsi" w:hAnsiTheme="minorHAnsi" w:cstheme="minorHAnsi"/>
          <w:sz w:val="22"/>
          <w:szCs w:val="22"/>
        </w:rPr>
        <w:t>i Załącznik Nr 2 do Zarządzenia;</w:t>
      </w:r>
    </w:p>
    <w:p w14:paraId="25B76451" w14:textId="77777777" w:rsidR="00DE1820" w:rsidRPr="00831A98" w:rsidRDefault="00DE1820" w:rsidP="00354D0C">
      <w:pPr>
        <w:numPr>
          <w:ilvl w:val="0"/>
          <w:numId w:val="17"/>
        </w:numPr>
        <w:tabs>
          <w:tab w:val="clear" w:pos="814"/>
        </w:tabs>
        <w:spacing w:after="240" w:line="300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Theme="minorHAnsi" w:hAnsiTheme="minorHAnsi" w:cstheme="minorHAnsi"/>
          <w:sz w:val="22"/>
          <w:szCs w:val="22"/>
        </w:rPr>
        <w:t>podpisanej klauzuli informacyjnej o przetwarzaniu danych osobowych, której wzór stanowi załącznik Nr 3 do Zarządzenia.</w:t>
      </w:r>
    </w:p>
    <w:p w14:paraId="175B64A1" w14:textId="47F70168" w:rsidR="00517FC0" w:rsidRPr="00831A98" w:rsidRDefault="00517FC0" w:rsidP="00354D0C">
      <w:pPr>
        <w:spacing w:after="240" w:line="300" w:lineRule="auto"/>
        <w:ind w:firstLine="567"/>
        <w:rPr>
          <w:rFonts w:ascii="Calibri" w:hAnsi="Calibri"/>
          <w:sz w:val="22"/>
        </w:rPr>
      </w:pPr>
      <w:r w:rsidRPr="00831A98">
        <w:rPr>
          <w:rFonts w:ascii="Calibri" w:hAnsi="Calibri"/>
          <w:b/>
          <w:sz w:val="22"/>
        </w:rPr>
        <w:lastRenderedPageBreak/>
        <w:t>§ 2.</w:t>
      </w:r>
      <w:r w:rsidRPr="00831A98">
        <w:rPr>
          <w:rFonts w:ascii="Calibri" w:hAnsi="Calibri"/>
          <w:sz w:val="22"/>
        </w:rPr>
        <w:t xml:space="preserve"> </w:t>
      </w:r>
      <w:r w:rsidR="00DE1820" w:rsidRPr="00831A98">
        <w:rPr>
          <w:rFonts w:ascii="Calibri" w:hAnsi="Calibri"/>
          <w:sz w:val="22"/>
        </w:rPr>
        <w:t>W przypadku zaistnienia istotnej zmiany danych w dokumentach, o których mowa w § 1, członkowie rady nadzorczej są zobowiązani do ich niezwłocznej aktualizacji</w:t>
      </w:r>
      <w:r w:rsidRPr="00831A98">
        <w:rPr>
          <w:rFonts w:ascii="Calibri" w:hAnsi="Calibri"/>
          <w:sz w:val="22"/>
        </w:rPr>
        <w:t>.</w:t>
      </w:r>
    </w:p>
    <w:p w14:paraId="2A1CDB6B" w14:textId="788F498C" w:rsidR="00C8024E" w:rsidRPr="00831A98" w:rsidRDefault="00C8024E" w:rsidP="00354D0C">
      <w:pPr>
        <w:spacing w:after="240" w:line="300" w:lineRule="auto"/>
        <w:ind w:firstLine="567"/>
        <w:rPr>
          <w:rFonts w:ascii="Calibri" w:hAnsi="Calibri"/>
          <w:sz w:val="22"/>
        </w:rPr>
      </w:pPr>
      <w:r w:rsidRPr="00831A98">
        <w:rPr>
          <w:rFonts w:ascii="Calibri" w:hAnsi="Calibri"/>
          <w:b/>
          <w:sz w:val="22"/>
        </w:rPr>
        <w:t>§ 3.</w:t>
      </w:r>
      <w:r w:rsidRPr="00831A98">
        <w:rPr>
          <w:rFonts w:ascii="Calibri" w:hAnsi="Calibri"/>
          <w:sz w:val="22"/>
        </w:rPr>
        <w:t xml:space="preserve"> W przypadku powołania na kolejną kadencję</w:t>
      </w:r>
      <w:r w:rsidR="002D364F" w:rsidRPr="00831A98">
        <w:rPr>
          <w:rFonts w:ascii="Calibri" w:hAnsi="Calibri"/>
          <w:sz w:val="22"/>
        </w:rPr>
        <w:t>,</w:t>
      </w:r>
      <w:r w:rsidRPr="00831A98">
        <w:rPr>
          <w:rFonts w:ascii="Calibri" w:hAnsi="Calibri"/>
          <w:sz w:val="22"/>
        </w:rPr>
        <w:t xml:space="preserve"> </w:t>
      </w:r>
      <w:r w:rsidR="002D364F" w:rsidRPr="00831A98">
        <w:rPr>
          <w:rFonts w:ascii="Calibri" w:hAnsi="Calibri"/>
          <w:sz w:val="22"/>
        </w:rPr>
        <w:t>kandydaci</w:t>
      </w:r>
      <w:r w:rsidR="00B934EA" w:rsidRPr="00831A98">
        <w:rPr>
          <w:rFonts w:ascii="Calibri" w:hAnsi="Calibri"/>
          <w:sz w:val="22"/>
        </w:rPr>
        <w:t xml:space="preserve"> na członków rad nadzorczych, w </w:t>
      </w:r>
      <w:r w:rsidR="002D364F" w:rsidRPr="00831A98">
        <w:rPr>
          <w:rFonts w:ascii="Calibri" w:hAnsi="Calibri"/>
          <w:sz w:val="22"/>
        </w:rPr>
        <w:t xml:space="preserve">spółkach z udziałem m.st. Warszawy zobowiązani są dostarczyć do Biura Ładu Korporacyjnego Urzędu m.st. Warszawy, najpóźniej w dniu powołania ich do rad nadzorczych spółek dokumenty </w:t>
      </w:r>
      <w:r w:rsidR="00B934EA" w:rsidRPr="00831A98">
        <w:rPr>
          <w:rFonts w:ascii="Calibri" w:hAnsi="Calibri"/>
          <w:sz w:val="22"/>
        </w:rPr>
        <w:t>o </w:t>
      </w:r>
      <w:r w:rsidRPr="00831A98">
        <w:rPr>
          <w:rFonts w:ascii="Calibri" w:hAnsi="Calibri"/>
          <w:sz w:val="22"/>
        </w:rPr>
        <w:t xml:space="preserve">których mowa w § 1. </w:t>
      </w:r>
      <w:r w:rsidR="00D266B0">
        <w:rPr>
          <w:rFonts w:ascii="Calibri" w:hAnsi="Calibri"/>
          <w:sz w:val="22"/>
        </w:rPr>
        <w:t>pkt</w:t>
      </w:r>
      <w:r w:rsidR="00831A98">
        <w:rPr>
          <w:rFonts w:ascii="Calibri" w:hAnsi="Calibri"/>
          <w:sz w:val="22"/>
        </w:rPr>
        <w:t xml:space="preserve"> </w:t>
      </w:r>
      <w:r w:rsidRPr="00831A98">
        <w:rPr>
          <w:rFonts w:ascii="Calibri" w:hAnsi="Calibri"/>
          <w:sz w:val="22"/>
        </w:rPr>
        <w:t>3-6.</w:t>
      </w:r>
    </w:p>
    <w:p w14:paraId="28302EA2" w14:textId="15A66A9E" w:rsidR="00517FC0" w:rsidRPr="00831A98" w:rsidRDefault="00C8024E" w:rsidP="00354D0C">
      <w:pPr>
        <w:spacing w:after="240" w:line="300" w:lineRule="auto"/>
        <w:ind w:firstLine="567"/>
        <w:rPr>
          <w:rFonts w:ascii="Calibri" w:hAnsi="Calibri"/>
          <w:sz w:val="22"/>
        </w:rPr>
      </w:pPr>
      <w:r w:rsidRPr="00831A98">
        <w:rPr>
          <w:rFonts w:ascii="Calibri" w:hAnsi="Calibri"/>
          <w:b/>
          <w:sz w:val="22"/>
        </w:rPr>
        <w:t>§ 4</w:t>
      </w:r>
      <w:r w:rsidR="00517FC0" w:rsidRPr="00831A98">
        <w:rPr>
          <w:rFonts w:ascii="Calibri" w:hAnsi="Calibri"/>
          <w:sz w:val="22"/>
        </w:rPr>
        <w:t xml:space="preserve">. </w:t>
      </w:r>
      <w:r w:rsidR="00DE1820" w:rsidRPr="00831A98">
        <w:rPr>
          <w:rFonts w:ascii="Calibri" w:hAnsi="Calibri"/>
          <w:sz w:val="22"/>
        </w:rPr>
        <w:t xml:space="preserve">Wymagania, o których mowa w § 1. </w:t>
      </w:r>
      <w:r w:rsidR="00D266B0">
        <w:rPr>
          <w:rFonts w:ascii="Calibri" w:hAnsi="Calibri"/>
          <w:sz w:val="22"/>
        </w:rPr>
        <w:t>pkt</w:t>
      </w:r>
      <w:r w:rsidR="00DE1820" w:rsidRPr="00831A98">
        <w:rPr>
          <w:rFonts w:ascii="Calibri" w:hAnsi="Calibri"/>
          <w:sz w:val="22"/>
        </w:rPr>
        <w:t xml:space="preserve"> 1 i 2 dotyczą wyłącznie kandydatów na członków rad nadzorczych, wskazanych przez m.st. Warszawa</w:t>
      </w:r>
      <w:r w:rsidR="00517FC0" w:rsidRPr="00831A98">
        <w:rPr>
          <w:rFonts w:ascii="Calibri" w:hAnsi="Calibri"/>
          <w:sz w:val="22"/>
        </w:rPr>
        <w:t>.</w:t>
      </w:r>
    </w:p>
    <w:p w14:paraId="6BE91913" w14:textId="4019AC13" w:rsidR="00517FC0" w:rsidRPr="00831A98" w:rsidRDefault="00C8024E" w:rsidP="00354D0C">
      <w:pPr>
        <w:spacing w:after="240" w:line="300" w:lineRule="auto"/>
        <w:ind w:firstLine="567"/>
        <w:rPr>
          <w:rFonts w:ascii="Calibri" w:hAnsi="Calibri"/>
          <w:sz w:val="22"/>
        </w:rPr>
      </w:pPr>
      <w:r w:rsidRPr="00831A98">
        <w:rPr>
          <w:rFonts w:asciiTheme="minorHAnsi" w:hAnsiTheme="minorHAnsi" w:cstheme="minorHAnsi"/>
          <w:b/>
          <w:sz w:val="22"/>
          <w:szCs w:val="22"/>
        </w:rPr>
        <w:t>§ 5</w:t>
      </w:r>
      <w:r w:rsidR="00517FC0" w:rsidRPr="00831A98">
        <w:rPr>
          <w:rFonts w:asciiTheme="minorHAnsi" w:hAnsiTheme="minorHAnsi" w:cstheme="minorHAnsi"/>
          <w:b/>
          <w:sz w:val="22"/>
          <w:szCs w:val="22"/>
        </w:rPr>
        <w:t>.</w:t>
      </w:r>
      <w:r w:rsidR="00517FC0" w:rsidRPr="00831A98">
        <w:rPr>
          <w:rFonts w:asciiTheme="minorHAnsi" w:hAnsiTheme="minorHAnsi" w:cstheme="minorHAnsi"/>
          <w:sz w:val="22"/>
          <w:szCs w:val="22"/>
        </w:rPr>
        <w:t xml:space="preserve"> Nadzór nad wykonaniem zarządzenia sprawuje Dyrektor Biura Ładu Korporacyjnego Urzędu m.st. </w:t>
      </w:r>
      <w:r w:rsidR="00517FC0" w:rsidRPr="00831A98">
        <w:rPr>
          <w:rFonts w:ascii="Calibri" w:hAnsi="Calibri"/>
          <w:sz w:val="22"/>
        </w:rPr>
        <w:t>Warszawy.</w:t>
      </w:r>
    </w:p>
    <w:p w14:paraId="6873DD78" w14:textId="69FDCA12" w:rsidR="00517FC0" w:rsidRPr="00354D0C" w:rsidRDefault="00C8024E" w:rsidP="00354D0C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="Calibri" w:hAnsi="Calibri"/>
          <w:b/>
          <w:sz w:val="22"/>
        </w:rPr>
        <w:t>§ 6</w:t>
      </w:r>
      <w:r w:rsidR="00517FC0" w:rsidRPr="00831A98">
        <w:rPr>
          <w:rFonts w:ascii="Calibri" w:hAnsi="Calibri"/>
          <w:sz w:val="22"/>
        </w:rPr>
        <w:t>. Traci moc zarządzenie</w:t>
      </w:r>
      <w:r w:rsidR="00DE1820" w:rsidRPr="00831A98">
        <w:rPr>
          <w:rFonts w:asciiTheme="minorHAnsi" w:hAnsiTheme="minorHAnsi" w:cstheme="minorHAnsi"/>
          <w:sz w:val="22"/>
          <w:szCs w:val="22"/>
        </w:rPr>
        <w:t xml:space="preserve"> Nr 384</w:t>
      </w:r>
      <w:r w:rsidR="00517FC0" w:rsidRPr="00831A98">
        <w:rPr>
          <w:rFonts w:asciiTheme="minorHAnsi" w:hAnsiTheme="minorHAnsi" w:cstheme="minorHAnsi"/>
          <w:sz w:val="22"/>
          <w:szCs w:val="22"/>
        </w:rPr>
        <w:t>/2017 Prezydenta m.st. Warszawy z dnia 24 lutego 2017</w:t>
      </w:r>
      <w:r w:rsidR="00C73D9B" w:rsidRPr="00831A98">
        <w:rPr>
          <w:rFonts w:asciiTheme="minorHAnsi" w:hAnsiTheme="minorHAnsi" w:cstheme="minorHAnsi"/>
          <w:sz w:val="22"/>
          <w:szCs w:val="22"/>
        </w:rPr>
        <w:t xml:space="preserve"> </w:t>
      </w:r>
      <w:r w:rsidR="00517FC0" w:rsidRPr="00831A98">
        <w:rPr>
          <w:rFonts w:asciiTheme="minorHAnsi" w:hAnsiTheme="minorHAnsi" w:cstheme="minorHAnsi"/>
          <w:sz w:val="22"/>
          <w:szCs w:val="22"/>
        </w:rPr>
        <w:t xml:space="preserve">r. </w:t>
      </w:r>
      <w:r w:rsidR="002D364F" w:rsidRPr="00831A98">
        <w:rPr>
          <w:rFonts w:asciiTheme="minorHAnsi" w:hAnsiTheme="minorHAnsi" w:cstheme="minorHAnsi"/>
          <w:sz w:val="22"/>
          <w:szCs w:val="22"/>
        </w:rPr>
        <w:t>z </w:t>
      </w:r>
      <w:proofErr w:type="spellStart"/>
      <w:r w:rsidR="009D469B" w:rsidRPr="00831A98">
        <w:rPr>
          <w:rFonts w:asciiTheme="minorHAnsi" w:hAnsiTheme="minorHAnsi" w:cstheme="minorHAnsi"/>
          <w:sz w:val="22"/>
          <w:szCs w:val="22"/>
        </w:rPr>
        <w:t>p</w:t>
      </w:r>
      <w:r w:rsidR="009018B4" w:rsidRPr="00831A98">
        <w:rPr>
          <w:rFonts w:asciiTheme="minorHAnsi" w:hAnsiTheme="minorHAnsi" w:cstheme="minorHAnsi"/>
          <w:sz w:val="22"/>
          <w:szCs w:val="22"/>
        </w:rPr>
        <w:t>óźn</w:t>
      </w:r>
      <w:proofErr w:type="spellEnd"/>
      <w:r w:rsidR="00DE1820" w:rsidRPr="00831A98">
        <w:rPr>
          <w:rFonts w:asciiTheme="minorHAnsi" w:hAnsiTheme="minorHAnsi" w:cstheme="minorHAnsi"/>
          <w:sz w:val="22"/>
          <w:szCs w:val="22"/>
        </w:rPr>
        <w:t>. zm.</w:t>
      </w:r>
      <w:r w:rsidR="00DE1820" w:rsidRPr="00831A9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E1820" w:rsidRPr="00354D0C">
        <w:rPr>
          <w:rFonts w:asciiTheme="minorHAnsi" w:hAnsiTheme="minorHAnsi" w:cstheme="minorHAnsi"/>
          <w:sz w:val="22"/>
          <w:szCs w:val="22"/>
        </w:rPr>
        <w:t>w sprawie informacji przekazywanych przez osoby powoływane do rad nadzorczych spółek z udziałem m.st. Warszawy</w:t>
      </w:r>
      <w:r w:rsidR="00517FC0" w:rsidRPr="00354D0C">
        <w:rPr>
          <w:rFonts w:asciiTheme="minorHAnsi" w:hAnsiTheme="minorHAnsi" w:cstheme="minorHAnsi"/>
          <w:sz w:val="22"/>
          <w:szCs w:val="22"/>
        </w:rPr>
        <w:t>.</w:t>
      </w:r>
    </w:p>
    <w:p w14:paraId="40043044" w14:textId="6839CD84" w:rsidR="00517FC0" w:rsidRPr="00831A98" w:rsidRDefault="00C8024E" w:rsidP="00354D0C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Theme="minorHAnsi" w:hAnsiTheme="minorHAnsi" w:cstheme="minorHAnsi"/>
          <w:b/>
          <w:sz w:val="22"/>
          <w:szCs w:val="22"/>
        </w:rPr>
        <w:t>§ 7</w:t>
      </w:r>
      <w:r w:rsidR="00517FC0" w:rsidRPr="00831A98">
        <w:rPr>
          <w:rFonts w:asciiTheme="minorHAnsi" w:hAnsiTheme="minorHAnsi" w:cstheme="minorHAnsi"/>
          <w:b/>
          <w:sz w:val="22"/>
          <w:szCs w:val="22"/>
        </w:rPr>
        <w:t>.</w:t>
      </w:r>
      <w:r w:rsidR="00517FC0" w:rsidRPr="00831A98">
        <w:rPr>
          <w:rFonts w:asciiTheme="minorHAnsi" w:hAnsiTheme="minorHAnsi" w:cstheme="minorHAnsi"/>
          <w:sz w:val="22"/>
          <w:szCs w:val="22"/>
        </w:rPr>
        <w:t xml:space="preserve"> 1. Zarządzenie podlega publikacji w Biuletynie Informacji Publicznej Miasta Stołecznego Warszawy.</w:t>
      </w:r>
    </w:p>
    <w:p w14:paraId="62301F21" w14:textId="483E05D5" w:rsidR="001310B7" w:rsidRDefault="00517FC0" w:rsidP="007D1008">
      <w:pPr>
        <w:numPr>
          <w:ilvl w:val="12"/>
          <w:numId w:val="0"/>
        </w:numPr>
        <w:spacing w:after="240" w:line="300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831A98">
        <w:rPr>
          <w:rFonts w:asciiTheme="minorHAnsi" w:hAnsiTheme="minorHAnsi" w:cstheme="minorHAnsi"/>
          <w:sz w:val="22"/>
          <w:szCs w:val="22"/>
        </w:rPr>
        <w:t>2. Zarządzenie wchodzi w życie z dniem podpisania.</w:t>
      </w:r>
      <w:bookmarkStart w:id="0" w:name="_GoBack"/>
      <w:bookmarkEnd w:id="0"/>
    </w:p>
    <w:p w14:paraId="203A22E0" w14:textId="77777777" w:rsidR="00F217C2" w:rsidRPr="00F217C2" w:rsidRDefault="00F217C2" w:rsidP="00F217C2">
      <w:pPr>
        <w:spacing w:after="240" w:line="300" w:lineRule="auto"/>
        <w:ind w:left="5103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F217C2">
        <w:rPr>
          <w:rFonts w:ascii="Calibri" w:eastAsia="Calibri" w:hAnsi="Calibri"/>
          <w:b/>
          <w:sz w:val="22"/>
          <w:szCs w:val="22"/>
          <w:lang w:eastAsia="en-US"/>
        </w:rPr>
        <w:t>Prezydent</w:t>
      </w:r>
    </w:p>
    <w:p w14:paraId="7158AB5C" w14:textId="77777777" w:rsidR="00F217C2" w:rsidRPr="00F217C2" w:rsidRDefault="00F217C2" w:rsidP="00F217C2">
      <w:pPr>
        <w:spacing w:line="300" w:lineRule="auto"/>
        <w:ind w:left="4253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F217C2">
        <w:rPr>
          <w:rFonts w:ascii="Calibri" w:eastAsia="Calibri" w:hAnsi="Calibri"/>
          <w:b/>
          <w:sz w:val="22"/>
          <w:szCs w:val="22"/>
          <w:lang w:eastAsia="en-US"/>
        </w:rPr>
        <w:t>Miasta Stołecznego Warszawy</w:t>
      </w:r>
    </w:p>
    <w:p w14:paraId="3E2A3CA0" w14:textId="75F5AEA6" w:rsidR="00F217C2" w:rsidRPr="007D1008" w:rsidRDefault="00F217C2" w:rsidP="007D1008">
      <w:pPr>
        <w:spacing w:line="300" w:lineRule="auto"/>
        <w:ind w:left="4678"/>
        <w:rPr>
          <w:rFonts w:ascii="Calibri" w:hAnsi="Calibri"/>
          <w:sz w:val="22"/>
        </w:rPr>
      </w:pPr>
      <w:r w:rsidRPr="00F217C2">
        <w:rPr>
          <w:rFonts w:ascii="Calibri" w:eastAsia="Calibri" w:hAnsi="Calibri"/>
          <w:b/>
          <w:sz w:val="22"/>
          <w:szCs w:val="22"/>
          <w:lang w:eastAsia="en-US"/>
        </w:rPr>
        <w:t>/-/ Rafał Trzaskowski</w:t>
      </w:r>
    </w:p>
    <w:sectPr w:rsidR="00F217C2" w:rsidRPr="007D1008" w:rsidSect="00AA2E61">
      <w:footerReference w:type="default" r:id="rId8"/>
      <w:headerReference w:type="firs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7D20D" w14:textId="77777777" w:rsidR="0027052B" w:rsidRDefault="0027052B" w:rsidP="0052193E">
      <w:r>
        <w:separator/>
      </w:r>
    </w:p>
  </w:endnote>
  <w:endnote w:type="continuationSeparator" w:id="0">
    <w:p w14:paraId="2142D5E8" w14:textId="77777777" w:rsidR="0027052B" w:rsidRDefault="0027052B" w:rsidP="005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2092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FBE897C" w14:textId="7842A809" w:rsidR="0069013C" w:rsidRPr="0069013C" w:rsidRDefault="0069013C" w:rsidP="0069013C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69013C">
          <w:rPr>
            <w:rFonts w:asciiTheme="minorHAnsi" w:hAnsiTheme="minorHAnsi"/>
            <w:sz w:val="22"/>
            <w:szCs w:val="22"/>
          </w:rPr>
          <w:fldChar w:fldCharType="begin"/>
        </w:r>
        <w:r w:rsidRPr="0069013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69013C">
          <w:rPr>
            <w:rFonts w:asciiTheme="minorHAnsi" w:hAnsiTheme="minorHAnsi"/>
            <w:sz w:val="22"/>
            <w:szCs w:val="22"/>
          </w:rPr>
          <w:fldChar w:fldCharType="separate"/>
        </w:r>
        <w:r w:rsidR="007D1008">
          <w:rPr>
            <w:rFonts w:asciiTheme="minorHAnsi" w:hAnsiTheme="minorHAnsi"/>
            <w:noProof/>
            <w:sz w:val="22"/>
            <w:szCs w:val="22"/>
          </w:rPr>
          <w:t>2</w:t>
        </w:r>
        <w:r w:rsidRPr="0069013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934976"/>
      <w:docPartObj>
        <w:docPartGallery w:val="Page Numbers (Bottom of Page)"/>
        <w:docPartUnique/>
      </w:docPartObj>
    </w:sdtPr>
    <w:sdtEndPr/>
    <w:sdtContent>
      <w:p w14:paraId="78B81EFE" w14:textId="77777777" w:rsidR="0069013C" w:rsidRDefault="007D1008">
        <w:pPr>
          <w:pStyle w:val="Stopka"/>
          <w:jc w:val="center"/>
        </w:pPr>
      </w:p>
    </w:sdtContent>
  </w:sdt>
  <w:p w14:paraId="4A89F594" w14:textId="77777777" w:rsidR="0069013C" w:rsidRDefault="00690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4364" w14:textId="77777777" w:rsidR="0027052B" w:rsidRDefault="0027052B" w:rsidP="0052193E">
      <w:r>
        <w:separator/>
      </w:r>
    </w:p>
  </w:footnote>
  <w:footnote w:type="continuationSeparator" w:id="0">
    <w:p w14:paraId="2D5E8895" w14:textId="77777777" w:rsidR="0027052B" w:rsidRDefault="0027052B" w:rsidP="0052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63204" w14:textId="14D52CA4" w:rsidR="00F217C2" w:rsidRPr="00F217C2" w:rsidRDefault="00F217C2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F217C2">
      <w:rPr>
        <w:rFonts w:asciiTheme="minorHAnsi" w:hAnsiTheme="minorHAnsi" w:cstheme="minorHAnsi"/>
        <w:b/>
        <w:bCs/>
        <w:sz w:val="22"/>
        <w:szCs w:val="22"/>
      </w:rPr>
      <w:t>GP-</w:t>
    </w:r>
    <w:proofErr w:type="spellStart"/>
    <w:r w:rsidRPr="00F217C2">
      <w:rPr>
        <w:rFonts w:asciiTheme="minorHAnsi" w:hAnsiTheme="minorHAnsi" w:cstheme="minorHAnsi"/>
        <w:b/>
        <w:bCs/>
        <w:sz w:val="22"/>
        <w:szCs w:val="22"/>
      </w:rPr>
      <w:t>OR.0050.1193.2024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C8F"/>
    <w:multiLevelType w:val="hybridMultilevel"/>
    <w:tmpl w:val="16AC2A86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61555"/>
    <w:multiLevelType w:val="hybridMultilevel"/>
    <w:tmpl w:val="3CB4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5F8D"/>
    <w:multiLevelType w:val="hybridMultilevel"/>
    <w:tmpl w:val="D0E20C58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305CE"/>
    <w:multiLevelType w:val="hybridMultilevel"/>
    <w:tmpl w:val="C2AC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57CA"/>
    <w:multiLevelType w:val="hybridMultilevel"/>
    <w:tmpl w:val="B66CC978"/>
    <w:lvl w:ilvl="0" w:tplc="04150011">
      <w:start w:val="1"/>
      <w:numFmt w:val="decimal"/>
      <w:lvlText w:val="%1)"/>
      <w:lvlJc w:val="left"/>
      <w:pPr>
        <w:tabs>
          <w:tab w:val="num" w:pos="814"/>
        </w:tabs>
        <w:ind w:left="851" w:hanging="491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77EF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DE532EC"/>
    <w:multiLevelType w:val="hybridMultilevel"/>
    <w:tmpl w:val="B66285D8"/>
    <w:lvl w:ilvl="0" w:tplc="481CB7DE">
      <w:start w:val="1"/>
      <w:numFmt w:val="lowerLetter"/>
      <w:lvlText w:val="%1)"/>
      <w:lvlJc w:val="left"/>
      <w:pPr>
        <w:ind w:left="176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0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DD6A5C"/>
    <w:multiLevelType w:val="hybridMultilevel"/>
    <w:tmpl w:val="4ECA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B0B98"/>
    <w:multiLevelType w:val="hybridMultilevel"/>
    <w:tmpl w:val="2CB2354A"/>
    <w:lvl w:ilvl="0" w:tplc="0415000F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F9C62E2"/>
    <w:multiLevelType w:val="hybridMultilevel"/>
    <w:tmpl w:val="729C5E4E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4"/>
  </w:num>
  <w:num w:numId="5">
    <w:abstractNumId w:val="13"/>
  </w:num>
  <w:num w:numId="6">
    <w:abstractNumId w:val="10"/>
  </w:num>
  <w:num w:numId="7">
    <w:abstractNumId w:val="12"/>
  </w:num>
  <w:num w:numId="8">
    <w:abstractNumId w:val="17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6"/>
  </w:num>
  <w:num w:numId="16">
    <w:abstractNumId w:val="14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E"/>
    <w:rsid w:val="000265BE"/>
    <w:rsid w:val="00034F2F"/>
    <w:rsid w:val="00060DE1"/>
    <w:rsid w:val="00092A5E"/>
    <w:rsid w:val="000A4119"/>
    <w:rsid w:val="000D185B"/>
    <w:rsid w:val="001310B7"/>
    <w:rsid w:val="00174498"/>
    <w:rsid w:val="00246E66"/>
    <w:rsid w:val="0027052B"/>
    <w:rsid w:val="00276CF2"/>
    <w:rsid w:val="002770C5"/>
    <w:rsid w:val="002A6029"/>
    <w:rsid w:val="002D364F"/>
    <w:rsid w:val="002F727D"/>
    <w:rsid w:val="00304F0E"/>
    <w:rsid w:val="00341CAA"/>
    <w:rsid w:val="00354D0C"/>
    <w:rsid w:val="003B7A77"/>
    <w:rsid w:val="00433470"/>
    <w:rsid w:val="004474CF"/>
    <w:rsid w:val="00462AEE"/>
    <w:rsid w:val="00464CA8"/>
    <w:rsid w:val="00477660"/>
    <w:rsid w:val="004A5C18"/>
    <w:rsid w:val="004E1698"/>
    <w:rsid w:val="00510D11"/>
    <w:rsid w:val="00517FC0"/>
    <w:rsid w:val="0052193E"/>
    <w:rsid w:val="00591740"/>
    <w:rsid w:val="005B649A"/>
    <w:rsid w:val="005F47DC"/>
    <w:rsid w:val="00602471"/>
    <w:rsid w:val="00633377"/>
    <w:rsid w:val="00661ECA"/>
    <w:rsid w:val="00670632"/>
    <w:rsid w:val="00685204"/>
    <w:rsid w:val="0069013C"/>
    <w:rsid w:val="007B3BBC"/>
    <w:rsid w:val="007B4670"/>
    <w:rsid w:val="007D1008"/>
    <w:rsid w:val="007F0854"/>
    <w:rsid w:val="00802674"/>
    <w:rsid w:val="00831A98"/>
    <w:rsid w:val="008B621A"/>
    <w:rsid w:val="009018B4"/>
    <w:rsid w:val="00941379"/>
    <w:rsid w:val="00996FC7"/>
    <w:rsid w:val="009B4021"/>
    <w:rsid w:val="009D469B"/>
    <w:rsid w:val="00A16C88"/>
    <w:rsid w:val="00A20384"/>
    <w:rsid w:val="00A22168"/>
    <w:rsid w:val="00A92684"/>
    <w:rsid w:val="00AA2E61"/>
    <w:rsid w:val="00B410AE"/>
    <w:rsid w:val="00B43B71"/>
    <w:rsid w:val="00B63C88"/>
    <w:rsid w:val="00B80584"/>
    <w:rsid w:val="00B934EA"/>
    <w:rsid w:val="00BA133D"/>
    <w:rsid w:val="00BB432E"/>
    <w:rsid w:val="00BB5E07"/>
    <w:rsid w:val="00C67BC8"/>
    <w:rsid w:val="00C73D9B"/>
    <w:rsid w:val="00C8024E"/>
    <w:rsid w:val="00CD3EA3"/>
    <w:rsid w:val="00CE2350"/>
    <w:rsid w:val="00D266B0"/>
    <w:rsid w:val="00D324C9"/>
    <w:rsid w:val="00DE1820"/>
    <w:rsid w:val="00DF6D79"/>
    <w:rsid w:val="00E11416"/>
    <w:rsid w:val="00E656E5"/>
    <w:rsid w:val="00ED0A70"/>
    <w:rsid w:val="00F217C2"/>
    <w:rsid w:val="00F42757"/>
    <w:rsid w:val="00F927AF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23D613"/>
  <w15:docId w15:val="{923B803B-3B57-4305-9731-104217B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1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19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2193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93E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219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9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2193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2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2193E"/>
    <w:rPr>
      <w:rFonts w:cs="Times New Roman"/>
    </w:rPr>
  </w:style>
  <w:style w:type="paragraph" w:styleId="Akapitzlist">
    <w:name w:val="List Paragraph"/>
    <w:basedOn w:val="Normalny"/>
    <w:uiPriority w:val="34"/>
    <w:qFormat/>
    <w:rsid w:val="00521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E6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4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49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qFormat/>
    <w:rsid w:val="001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uiPriority w:val="99"/>
    <w:rsid w:val="00517FC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rzypis">
    <w:name w:val="Przypis"/>
    <w:basedOn w:val="Tekstprzypisudolnego"/>
    <w:link w:val="PrzypisZnak"/>
    <w:qFormat/>
    <w:rsid w:val="007B3BBC"/>
    <w:pPr>
      <w:spacing w:line="300" w:lineRule="auto"/>
      <w:ind w:left="142" w:hanging="142"/>
    </w:pPr>
    <w:rPr>
      <w:rFonts w:ascii="Calibri" w:hAnsi="Calibri"/>
    </w:rPr>
  </w:style>
  <w:style w:type="character" w:customStyle="1" w:styleId="PrzypisZnak">
    <w:name w:val="Przypis Znak"/>
    <w:basedOn w:val="TekstprzypisudolnegoZnak"/>
    <w:link w:val="Przypis"/>
    <w:rsid w:val="007B3BBC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3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A36E-44E3-4708-81E0-B4E29B15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Dziedzic-Kurpińska</dc:creator>
  <cp:lastModifiedBy>Dudek Jerzy (GP)</cp:lastModifiedBy>
  <cp:revision>5</cp:revision>
  <cp:lastPrinted>2024-06-25T12:13:00Z</cp:lastPrinted>
  <dcterms:created xsi:type="dcterms:W3CDTF">2024-06-25T12:13:00Z</dcterms:created>
  <dcterms:modified xsi:type="dcterms:W3CDTF">2024-07-01T10:29:00Z</dcterms:modified>
</cp:coreProperties>
</file>