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BCE" w:rsidRPr="00CE69A1" w:rsidRDefault="00E9428F" w:rsidP="00CE69A1">
      <w:pPr>
        <w:pStyle w:val="Nagwek"/>
        <w:spacing w:before="120"/>
        <w:ind w:left="6372"/>
        <w:rPr>
          <w:rFonts w:cstheme="minorHAnsi"/>
          <w:color w:val="FFFFFF" w:themeColor="background1"/>
          <w:szCs w:val="22"/>
        </w:rPr>
      </w:pPr>
      <w:r w:rsidRPr="00CE69A1">
        <w:rPr>
          <w:rFonts w:cstheme="minorHAnsi"/>
          <w:szCs w:val="22"/>
        </w:rPr>
        <w:t xml:space="preserve">Warszawa, </w:t>
      </w:r>
      <w:r w:rsidR="00D75688" w:rsidRPr="00CE69A1">
        <w:rPr>
          <w:rFonts w:cstheme="minorHAnsi"/>
          <w:szCs w:val="22"/>
          <w:lang w:eastAsia="ru-RU" w:bidi="ru-RU"/>
        </w:rPr>
        <w:t>30.06.2022</w:t>
      </w:r>
      <w:r w:rsidRPr="00CE69A1">
        <w:rPr>
          <w:rFonts w:cstheme="minorHAnsi"/>
          <w:szCs w:val="22"/>
          <w:lang w:val="ru-RU" w:eastAsia="ru-RU" w:bidi="ru-RU"/>
        </w:rPr>
        <w:t xml:space="preserve"> </w:t>
      </w:r>
      <w:r w:rsidRPr="00CE69A1">
        <w:rPr>
          <w:rFonts w:cstheme="minorHAnsi"/>
          <w:szCs w:val="22"/>
        </w:rPr>
        <w:t>r.</w:t>
      </w:r>
    </w:p>
    <w:p w:rsidR="00291BCE" w:rsidRPr="00CE69A1" w:rsidRDefault="00E9428F" w:rsidP="00CE69A1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Style w:val="Bodytext2Bold"/>
          <w:rFonts w:asciiTheme="minorHAnsi" w:hAnsiTheme="minorHAnsi" w:cstheme="minorHAnsi"/>
          <w:sz w:val="22"/>
          <w:szCs w:val="22"/>
        </w:rPr>
        <w:t xml:space="preserve">Znak sprawy: </w:t>
      </w:r>
      <w:r w:rsidR="00581B10" w:rsidRPr="00CE69A1">
        <w:rPr>
          <w:rFonts w:asciiTheme="minorHAnsi" w:hAnsiTheme="minorHAnsi" w:cstheme="minorHAnsi"/>
          <w:sz w:val="22"/>
          <w:szCs w:val="22"/>
        </w:rPr>
        <w:t>KW-ZSS.1712.37.2022.MP</w:t>
      </w:r>
    </w:p>
    <w:p w:rsidR="00291BCE" w:rsidRPr="00CE69A1" w:rsidRDefault="00E9428F" w:rsidP="00CE69A1">
      <w:pPr>
        <w:pStyle w:val="Bodytext50"/>
        <w:shd w:val="clear" w:color="auto" w:fill="auto"/>
        <w:spacing w:before="240" w:after="680" w:line="300" w:lineRule="auto"/>
        <w:ind w:left="5529" w:right="701"/>
        <w:contextualSpacing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>Pani</w:t>
      </w:r>
    </w:p>
    <w:p w:rsidR="00291BCE" w:rsidRPr="00CE69A1" w:rsidRDefault="00E9428F" w:rsidP="00CE69A1">
      <w:pPr>
        <w:pStyle w:val="Bodytext50"/>
        <w:shd w:val="clear" w:color="auto" w:fill="auto"/>
        <w:spacing w:before="240" w:after="680" w:line="300" w:lineRule="auto"/>
        <w:ind w:left="5529" w:right="701"/>
        <w:contextualSpacing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 xml:space="preserve">Agnieszka </w:t>
      </w:r>
      <w:proofErr w:type="spellStart"/>
      <w:r w:rsidRPr="00CE69A1">
        <w:rPr>
          <w:rFonts w:asciiTheme="minorHAnsi" w:hAnsiTheme="minorHAnsi" w:cstheme="minorHAnsi"/>
          <w:sz w:val="22"/>
          <w:szCs w:val="22"/>
        </w:rPr>
        <w:t>Patela</w:t>
      </w:r>
      <w:proofErr w:type="spellEnd"/>
      <w:r w:rsidRPr="00CE69A1">
        <w:rPr>
          <w:rFonts w:asciiTheme="minorHAnsi" w:hAnsiTheme="minorHAnsi" w:cstheme="minorHAnsi"/>
          <w:sz w:val="22"/>
          <w:szCs w:val="22"/>
        </w:rPr>
        <w:t>-Owczarczyk Dyrektor</w:t>
      </w:r>
    </w:p>
    <w:p w:rsidR="00291BCE" w:rsidRPr="00CE69A1" w:rsidRDefault="00E9428F" w:rsidP="00CE69A1">
      <w:pPr>
        <w:pStyle w:val="Bodytext50"/>
        <w:shd w:val="clear" w:color="auto" w:fill="auto"/>
        <w:spacing w:before="240" w:after="680" w:line="300" w:lineRule="auto"/>
        <w:ind w:left="5529" w:right="701"/>
        <w:contextualSpacing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>Warszawskiego Centrum Pomocy Rodzinie</w:t>
      </w:r>
    </w:p>
    <w:p w:rsidR="00291BCE" w:rsidRPr="00CE69A1" w:rsidRDefault="00E9428F" w:rsidP="00581B10">
      <w:pPr>
        <w:pStyle w:val="Nagwek1"/>
        <w:ind w:left="3540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E69A1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581B10" w:rsidRPr="00CE69A1" w:rsidRDefault="00581B10" w:rsidP="00581B10">
      <w:pPr>
        <w:rPr>
          <w:rFonts w:asciiTheme="minorHAnsi" w:hAnsiTheme="minorHAnsi" w:cstheme="minorHAnsi"/>
          <w:sz w:val="22"/>
          <w:szCs w:val="22"/>
        </w:rPr>
      </w:pPr>
    </w:p>
    <w:p w:rsidR="00291BCE" w:rsidRPr="00CE69A1" w:rsidRDefault="00E9428F" w:rsidP="00581B10">
      <w:pPr>
        <w:pStyle w:val="Bodytext20"/>
        <w:shd w:val="clear" w:color="auto" w:fill="auto"/>
        <w:spacing w:before="120" w:after="240" w:line="300" w:lineRule="auto"/>
        <w:ind w:right="720"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Urzędu Miasta Stołecznego Warszawy, stanowiącego załącznik do zarządzenia Nr </w:t>
      </w:r>
      <w:r w:rsidRPr="00CE69A1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312/2007 </w:t>
      </w:r>
      <w:r w:rsidRPr="00CE69A1">
        <w:rPr>
          <w:rFonts w:asciiTheme="minorHAnsi" w:hAnsiTheme="minorHAnsi" w:cstheme="minorHAnsi"/>
          <w:sz w:val="22"/>
          <w:szCs w:val="22"/>
        </w:rPr>
        <w:t>Prezydenta Miasta Stołecznego Warszawy z dnia 4 kwietnia 2007 r. w sprawie nadania regulaminu organizacyjnego Urzędu Miasta Stołecznego Warszawy (z późn. zm.) (zwanego dalej: „Regulaminem organizacyjnym"), w związku kontrolą przeprowadzoną (przy zastosowaniu trybu uproszczonego</w:t>
      </w:r>
      <w:r w:rsidRPr="00CE69A1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Pr="00CE69A1">
        <w:rPr>
          <w:rFonts w:asciiTheme="minorHAnsi" w:hAnsiTheme="minorHAnsi" w:cstheme="minorHAnsi"/>
          <w:sz w:val="22"/>
          <w:szCs w:val="22"/>
        </w:rPr>
        <w:t xml:space="preserve">) przez Biuro Kontroli Urzędu m.st. Warszawy w Warszawskim Centrum Pomocy Rodzinie w okresie od 8 do 15 czerwca 2022 r., w zakresie organizacji i sprawowania nadzoru nad ośrodkami interwencji kryzysowej, w tym Punktów Pobytu Długoterminowego", której wyniki zostały przedstawione w sprawozdaniu z kontroli z dnia 22 czerwca 2022 r., stosownie do § 39 ust. 1 i ust. 4 Zarządzenia nr </w:t>
      </w:r>
      <w:r w:rsidRPr="00CE69A1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CE69A1">
        <w:rPr>
          <w:rFonts w:asciiTheme="minorHAnsi" w:hAnsiTheme="minorHAnsi" w:cstheme="minorHAnsi"/>
          <w:sz w:val="22"/>
          <w:szCs w:val="22"/>
        </w:rPr>
        <w:t>Prezydenta m.st. Warszawy z dnia 12 grudnia 2019 r. w sprawie zasad i trybu postępowania kontrolnego (zwanego dalej: Zarządzeniem"), przekazuję Pani niniejsze Wystąpienie pokontrolne.</w:t>
      </w:r>
    </w:p>
    <w:p w:rsidR="00291BCE" w:rsidRPr="00CE69A1" w:rsidRDefault="00E9428F" w:rsidP="00581B10">
      <w:pPr>
        <w:pStyle w:val="Bodytext20"/>
        <w:numPr>
          <w:ilvl w:val="0"/>
          <w:numId w:val="2"/>
        </w:numPr>
        <w:shd w:val="clear" w:color="auto" w:fill="auto"/>
        <w:tabs>
          <w:tab w:val="left" w:pos="193"/>
        </w:tabs>
        <w:spacing w:before="120" w:after="240" w:line="300" w:lineRule="auto"/>
        <w:ind w:right="720"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 xml:space="preserve">Zgodnie z § 47 ust. 1 zarządzenia nr </w:t>
      </w:r>
      <w:r w:rsidRPr="00CE69A1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CE69A1">
        <w:rPr>
          <w:rFonts w:asciiTheme="minorHAnsi" w:hAnsiTheme="minorHAnsi" w:cstheme="minorHAnsi"/>
          <w:sz w:val="22"/>
          <w:szCs w:val="22"/>
        </w:rPr>
        <w:t>Prezydenta m.st. Warszawy z dnia 12 grudnia 2019 r. w sprawie zas</w:t>
      </w:r>
      <w:bookmarkStart w:id="0" w:name="_GoBack"/>
      <w:bookmarkEnd w:id="0"/>
      <w:r w:rsidRPr="00CE69A1">
        <w:rPr>
          <w:rFonts w:asciiTheme="minorHAnsi" w:hAnsiTheme="minorHAnsi" w:cstheme="minorHAnsi"/>
          <w:sz w:val="22"/>
          <w:szCs w:val="22"/>
        </w:rPr>
        <w:t>ad i trybu postępowania kontrolnego.</w:t>
      </w:r>
    </w:p>
    <w:p w:rsidR="00291BCE" w:rsidRPr="00CE69A1" w:rsidRDefault="00E9428F" w:rsidP="00581B10">
      <w:pPr>
        <w:pStyle w:val="Bodytext20"/>
        <w:shd w:val="clear" w:color="auto" w:fill="auto"/>
        <w:spacing w:before="120" w:after="240" w:line="300" w:lineRule="auto"/>
        <w:ind w:right="680"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 xml:space="preserve">Kontrola przeprowadzona w Warszawskim Centrum Pomocy Rodzinie (zwanym dalej: WCPR) szczegółowym badaniem objęła zadania WCPR mające na celu zapewnienie pomocy obywatelom Ukrainy, poprzez zakwaterowanie w Punktach Pobytu Długoterminowego, a zwłaszcza Punkcie Pobytu Długoterminowego przy alei Jana Pawła II15 (zwanego dalej </w:t>
      </w:r>
      <w:proofErr w:type="spellStart"/>
      <w:r w:rsidRPr="00CE69A1">
        <w:rPr>
          <w:rFonts w:asciiTheme="minorHAnsi" w:hAnsiTheme="minorHAnsi" w:cstheme="minorHAnsi"/>
          <w:sz w:val="22"/>
          <w:szCs w:val="22"/>
        </w:rPr>
        <w:t>llmet</w:t>
      </w:r>
      <w:proofErr w:type="spellEnd"/>
      <w:r w:rsidRPr="00CE69A1">
        <w:rPr>
          <w:rFonts w:asciiTheme="minorHAnsi" w:hAnsiTheme="minorHAnsi" w:cstheme="minorHAnsi"/>
          <w:sz w:val="22"/>
          <w:szCs w:val="22"/>
        </w:rPr>
        <w:t>), w tym występujące tam incydenty.</w:t>
      </w:r>
    </w:p>
    <w:p w:rsidR="00291BCE" w:rsidRPr="00CE69A1" w:rsidRDefault="00E9428F" w:rsidP="00581B10">
      <w:pPr>
        <w:pStyle w:val="Bodytext20"/>
        <w:shd w:val="clear" w:color="auto" w:fill="auto"/>
        <w:spacing w:before="120" w:after="240" w:line="300" w:lineRule="auto"/>
        <w:ind w:right="680"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>Ustalono, że Punkty Pobytu Długoterminowego powstały w ramach zadań zleconych z zakresu administracji rządowej, wynikających z punktu 1.1,1.2 oraz 11.3 Decyzji Nr BRI/2022/38 Wojewody Mazowieckiego z dnia 31 marca 2022 r., polegających na zapewnieniu zakwaterowania, całodziennego wyżywienia zbiorowego, środków czystości i higieny osobistej oraz innych produktów obywatelom Ukrainy.</w:t>
      </w:r>
    </w:p>
    <w:p w:rsidR="00291BCE" w:rsidRPr="00CE69A1" w:rsidRDefault="00E9428F" w:rsidP="00581B10">
      <w:pPr>
        <w:pStyle w:val="Bodytext20"/>
        <w:shd w:val="clear" w:color="auto" w:fill="auto"/>
        <w:spacing w:before="120" w:after="240" w:line="300" w:lineRule="auto"/>
        <w:ind w:right="680"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lastRenderedPageBreak/>
        <w:t>Zadania</w:t>
      </w:r>
      <w:r w:rsidRPr="00CE69A1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CE69A1">
        <w:rPr>
          <w:rFonts w:asciiTheme="minorHAnsi" w:hAnsiTheme="minorHAnsi" w:cstheme="minorHAnsi"/>
          <w:sz w:val="22"/>
          <w:szCs w:val="22"/>
        </w:rPr>
        <w:t xml:space="preserve"> związane z zapewnieniem zakwaterowania i wsparcia obywateli Ukrainy w Punktach Pobytu Długoterminowego realizowało Warszawskie Centrum Pomocy Rodzinie</w:t>
      </w:r>
      <w:r w:rsidRPr="00CE69A1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CE69A1">
        <w:rPr>
          <w:rFonts w:asciiTheme="minorHAnsi" w:hAnsiTheme="minorHAnsi" w:cstheme="minorHAnsi"/>
          <w:sz w:val="22"/>
          <w:szCs w:val="22"/>
        </w:rPr>
        <w:t xml:space="preserve"> oraz Warszawskie Centrum Integracji „Integracyjna Warszawa" (zwane dalej WCI). Nadzór nad ww. jednostkami sprawowało Biuro Pomocy i Projektów Społecznych Urzędu Miasta Stołecznego Warszawy</w:t>
      </w:r>
      <w:r w:rsidRPr="00CE69A1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CE69A1">
        <w:rPr>
          <w:rFonts w:asciiTheme="minorHAnsi" w:hAnsiTheme="minorHAnsi" w:cstheme="minorHAnsi"/>
          <w:sz w:val="22"/>
          <w:szCs w:val="22"/>
        </w:rPr>
        <w:t xml:space="preserve"> (zwane dalej: </w:t>
      </w:r>
      <w:proofErr w:type="spellStart"/>
      <w:r w:rsidRPr="00CE69A1">
        <w:rPr>
          <w:rFonts w:asciiTheme="minorHAnsi" w:hAnsiTheme="minorHAnsi" w:cstheme="minorHAnsi"/>
          <w:sz w:val="22"/>
          <w:szCs w:val="22"/>
        </w:rPr>
        <w:t>BPiPS</w:t>
      </w:r>
      <w:proofErr w:type="spellEnd"/>
      <w:r w:rsidRPr="00CE69A1">
        <w:rPr>
          <w:rFonts w:asciiTheme="minorHAnsi" w:hAnsiTheme="minorHAnsi" w:cstheme="minorHAnsi"/>
          <w:sz w:val="22"/>
          <w:szCs w:val="22"/>
        </w:rPr>
        <w:t xml:space="preserve">). Dyrektor </w:t>
      </w:r>
      <w:proofErr w:type="spellStart"/>
      <w:r w:rsidRPr="00CE69A1">
        <w:rPr>
          <w:rFonts w:asciiTheme="minorHAnsi" w:hAnsiTheme="minorHAnsi" w:cstheme="minorHAnsi"/>
          <w:sz w:val="22"/>
          <w:szCs w:val="22"/>
        </w:rPr>
        <w:t>BPiPS</w:t>
      </w:r>
      <w:proofErr w:type="spellEnd"/>
      <w:r w:rsidRPr="00CE69A1">
        <w:rPr>
          <w:rFonts w:asciiTheme="minorHAnsi" w:hAnsiTheme="minorHAnsi" w:cstheme="minorHAnsi"/>
          <w:sz w:val="22"/>
          <w:szCs w:val="22"/>
        </w:rPr>
        <w:t xml:space="preserve"> dokonał podziału zadań pomiędzy ww. jednostkami w zakresie organizacji i funkcjonowania punktów. Do WCI należały zadania administracyjne i związane z aprowizacją oraz wyposażeniem punktów, zaś WCPR organizowało wsparcie i zapewnia pracowników punktów. Ustalono, że WCPR oraz WCI uruchomiło i prowadziło 8 Punktów Pobytu Długoterminowego, zlokalizowanych na terenie Warszawy</w:t>
      </w:r>
      <w:r w:rsidRPr="00CE69A1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CE69A1">
        <w:rPr>
          <w:rFonts w:asciiTheme="minorHAnsi" w:hAnsiTheme="minorHAnsi" w:cstheme="minorHAnsi"/>
          <w:sz w:val="22"/>
          <w:szCs w:val="22"/>
        </w:rPr>
        <w:t>.</w:t>
      </w:r>
    </w:p>
    <w:p w:rsidR="00291BCE" w:rsidRPr="00CE69A1" w:rsidRDefault="00E9428F" w:rsidP="00581B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>W jednym z Punktów Pobytu Długoterminowego przy alei Jana Pawła II15 doszło do incydentu</w:t>
      </w:r>
    </w:p>
    <w:p w:rsidR="00291BCE" w:rsidRPr="00CE69A1" w:rsidRDefault="00E9428F" w:rsidP="00581B10">
      <w:pPr>
        <w:pStyle w:val="Bodytext20"/>
        <w:shd w:val="clear" w:color="auto" w:fill="auto"/>
        <w:spacing w:before="120" w:after="240" w:line="300" w:lineRule="auto"/>
        <w:ind w:right="680" w:firstLine="276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 xml:space="preserve">n samym dniu koordynator Punktu </w:t>
      </w:r>
      <w:proofErr w:type="spellStart"/>
      <w:r w:rsidRPr="00CE69A1">
        <w:rPr>
          <w:rFonts w:asciiTheme="minorHAnsi" w:hAnsiTheme="minorHAnsi" w:cstheme="minorHAnsi"/>
          <w:sz w:val="22"/>
          <w:szCs w:val="22"/>
        </w:rPr>
        <w:t>llmet</w:t>
      </w:r>
      <w:proofErr w:type="spellEnd"/>
      <w:r w:rsidRPr="00CE69A1">
        <w:rPr>
          <w:rFonts w:asciiTheme="minorHAnsi" w:hAnsiTheme="minorHAnsi" w:cstheme="minorHAnsi"/>
          <w:sz w:val="22"/>
          <w:szCs w:val="22"/>
        </w:rPr>
        <w:t xml:space="preserve"> poinformował o sytuacji koordynatora wszystkich Punktów Pobytu Długoterminowego -Kierownik Działu Integracji Społecznej i Interwencji Kryzysowej WCPR, następnie Kierownik Działu poinformowała telefonicznie Panią Dyrektor WCPR. Następnego dnia, tj. 24.05.2022 r. Koordynator Punktu </w:t>
      </w:r>
      <w:proofErr w:type="spellStart"/>
      <w:r w:rsidRPr="00CE69A1">
        <w:rPr>
          <w:rFonts w:asciiTheme="minorHAnsi" w:hAnsiTheme="minorHAnsi" w:cstheme="minorHAnsi"/>
          <w:sz w:val="22"/>
          <w:szCs w:val="22"/>
        </w:rPr>
        <w:t>llmet</w:t>
      </w:r>
      <w:proofErr w:type="spellEnd"/>
      <w:r w:rsidRPr="00CE69A1">
        <w:rPr>
          <w:rFonts w:asciiTheme="minorHAnsi" w:hAnsiTheme="minorHAnsi" w:cstheme="minorHAnsi"/>
          <w:sz w:val="22"/>
          <w:szCs w:val="22"/>
        </w:rPr>
        <w:t xml:space="preserve"> wezwał policję</w:t>
      </w:r>
    </w:p>
    <w:p w:rsidR="00291BCE" w:rsidRPr="00CE69A1" w:rsidRDefault="00E9428F" w:rsidP="00581B10">
      <w:pPr>
        <w:pStyle w:val="Bodytext20"/>
        <w:shd w:val="clear" w:color="auto" w:fill="auto"/>
        <w:spacing w:before="120" w:after="240" w:line="300" w:lineRule="auto"/>
        <w:ind w:left="540" w:hanging="34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>W toku kontroli ustalono poniższe nieprawidłowości:</w:t>
      </w:r>
    </w:p>
    <w:p w:rsidR="00291BCE" w:rsidRPr="00CE69A1" w:rsidRDefault="00E9428F" w:rsidP="00581B10">
      <w:pPr>
        <w:pStyle w:val="Bodytext20"/>
        <w:numPr>
          <w:ilvl w:val="0"/>
          <w:numId w:val="3"/>
        </w:numPr>
        <w:shd w:val="clear" w:color="auto" w:fill="auto"/>
        <w:tabs>
          <w:tab w:val="left" w:pos="543"/>
        </w:tabs>
        <w:spacing w:before="120" w:after="240" w:line="300" w:lineRule="auto"/>
        <w:ind w:left="540" w:right="780" w:hanging="34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>Brak natychmiastowego działania w zakresie rozdzielenia rodzin małoletnich biorących udział w incydencie.</w:t>
      </w:r>
    </w:p>
    <w:p w:rsidR="00291BCE" w:rsidRPr="00CE69A1" w:rsidRDefault="00E9428F" w:rsidP="00581B10">
      <w:pPr>
        <w:pStyle w:val="Bodytext20"/>
        <w:shd w:val="clear" w:color="auto" w:fill="auto"/>
        <w:spacing w:before="120" w:after="240" w:line="300" w:lineRule="auto"/>
        <w:ind w:left="540" w:right="780"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 xml:space="preserve">Ustalono, że pomimo wyraźnego zalecenia psychologa z punktu dopiero po 12 dniach od powzięcia informacji o incydencie (4 czerwca 2022 r.) rozdzielono rodziny małoletnich, którzy brali udział w incydencie, a które mieszkały na jednym piętrze w Punkcie, poinformował kontrolera, że 25 lub 26 maja 2022 r. telefonicznie ustalił z koordynatorami </w:t>
      </w:r>
      <w:r w:rsidRPr="00CE69A1">
        <w:rPr>
          <w:rFonts w:asciiTheme="minorHAnsi" w:hAnsiTheme="minorHAnsi" w:cstheme="minorHAnsi"/>
          <w:sz w:val="22"/>
          <w:szCs w:val="22"/>
        </w:rPr>
        <w:lastRenderedPageBreak/>
        <w:t>Punktów Długoterminowego Pobytu przy ul. Wołoskiej i Górskiego możliwość przyjęcia</w:t>
      </w:r>
    </w:p>
    <w:p w:rsidR="00291BCE" w:rsidRPr="00CE69A1" w:rsidRDefault="00E9428F" w:rsidP="00581B10">
      <w:pPr>
        <w:pStyle w:val="Bodytext20"/>
        <w:shd w:val="clear" w:color="auto" w:fill="auto"/>
        <w:spacing w:before="120" w:after="240" w:line="300" w:lineRule="auto"/>
        <w:ind w:left="540" w:right="780" w:firstLine="2340"/>
        <w:rPr>
          <w:rFonts w:asciiTheme="minorHAnsi" w:hAnsiTheme="minorHAnsi" w:cstheme="minorHAnsi"/>
          <w:sz w:val="22"/>
          <w:szCs w:val="22"/>
        </w:rPr>
      </w:pPr>
      <w:r w:rsidRPr="00CE69A1">
        <w:rPr>
          <w:rStyle w:val="Bodytext27ptItalic"/>
          <w:rFonts w:asciiTheme="minorHAnsi" w:hAnsiTheme="minorHAnsi" w:cstheme="minorHAnsi"/>
          <w:sz w:val="22"/>
          <w:szCs w:val="22"/>
        </w:rPr>
        <w:t>j</w:t>
      </w:r>
      <w:r w:rsidRPr="00CE69A1">
        <w:rPr>
          <w:rFonts w:asciiTheme="minorHAnsi" w:hAnsiTheme="minorHAnsi" w:cstheme="minorHAnsi"/>
          <w:sz w:val="22"/>
          <w:szCs w:val="22"/>
        </w:rPr>
        <w:t xml:space="preserve"> czym niezwłocznie poinformował koordynator wszystkich Punktów Pobytu Długoterminowego - Panią Kierownik Działu Integracji Społecznej i Interwencji Kryzysowej WCPR, jednakże WCPR nie podjął niezwłocznych działań w przedmiotowej sprawie.</w:t>
      </w:r>
    </w:p>
    <w:p w:rsidR="00291BCE" w:rsidRPr="00CE69A1" w:rsidRDefault="00E9428F" w:rsidP="00581B10">
      <w:pPr>
        <w:pStyle w:val="Bodytext20"/>
        <w:shd w:val="clear" w:color="auto" w:fill="auto"/>
        <w:spacing w:before="120" w:after="240" w:line="300" w:lineRule="auto"/>
        <w:ind w:left="540" w:right="780"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>Brak natychmiastowego rozdzielenia rodzin doprowadził do podziału i konfliktów między mieszkańcami Punktu przy al. Jana Pawła II15.</w:t>
      </w:r>
    </w:p>
    <w:p w:rsidR="00291BCE" w:rsidRPr="00CE69A1" w:rsidRDefault="00E9428F" w:rsidP="00581B10">
      <w:pPr>
        <w:pStyle w:val="Bodytext20"/>
        <w:numPr>
          <w:ilvl w:val="0"/>
          <w:numId w:val="3"/>
        </w:numPr>
        <w:shd w:val="clear" w:color="auto" w:fill="auto"/>
        <w:tabs>
          <w:tab w:val="left" w:pos="543"/>
        </w:tabs>
        <w:spacing w:before="120" w:after="240" w:line="300" w:lineRule="auto"/>
        <w:ind w:left="540" w:right="780" w:hanging="34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 xml:space="preserve">Naruszenie § 32 Zarządzenia nr </w:t>
      </w:r>
      <w:r w:rsidRPr="00CE69A1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828/2015 </w:t>
      </w:r>
      <w:r w:rsidRPr="00CE69A1">
        <w:rPr>
          <w:rFonts w:asciiTheme="minorHAnsi" w:hAnsiTheme="minorHAnsi" w:cstheme="minorHAnsi"/>
          <w:sz w:val="22"/>
          <w:szCs w:val="22"/>
        </w:rPr>
        <w:t>Prezydenta m.st. Warszawy z dnia 10 czerwca 2015 r.</w:t>
      </w:r>
      <w:r w:rsidRPr="00CE69A1">
        <w:rPr>
          <w:rFonts w:asciiTheme="minorHAnsi" w:hAnsiTheme="minorHAnsi" w:cstheme="minorHAnsi"/>
          <w:sz w:val="22"/>
          <w:szCs w:val="22"/>
          <w:vertAlign w:val="superscript"/>
        </w:rPr>
        <w:t xml:space="preserve">7 </w:t>
      </w:r>
      <w:r w:rsidRPr="00CE69A1">
        <w:rPr>
          <w:rFonts w:asciiTheme="minorHAnsi" w:hAnsiTheme="minorHAnsi" w:cstheme="minorHAnsi"/>
          <w:sz w:val="22"/>
          <w:szCs w:val="22"/>
        </w:rPr>
        <w:t>w sprawie systemu zarządzania ryzykiem w m.st. Warszawie, poprzez nie zgłoszenie do Biura Zgodności Urzędu m.st. Warszawy/Pełnomocnika ds. ryzyka oraz do nadzorującego pracę jednostki - Biura Pomocy i Projektów Społecznej Urzędu m.st. Warszawy informacji o istotnym incydencie, który miał miejsce w Punkcie Pobytu Długoterminowego dla Obywateli Ukrainy .</w:t>
      </w:r>
    </w:p>
    <w:p w:rsidR="00291BCE" w:rsidRPr="00CE69A1" w:rsidRDefault="00E9428F" w:rsidP="00581B10">
      <w:pPr>
        <w:pStyle w:val="Bodytext20"/>
        <w:shd w:val="clear" w:color="auto" w:fill="auto"/>
        <w:spacing w:before="120" w:after="240" w:line="300" w:lineRule="auto"/>
        <w:ind w:left="540"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>Ustalono, że przedstawiona sytuacja (</w:t>
      </w:r>
    </w:p>
    <w:p w:rsidR="00291BCE" w:rsidRPr="00CE69A1" w:rsidRDefault="00E9428F" w:rsidP="00581B10">
      <w:pPr>
        <w:pStyle w:val="Bodytext20"/>
        <w:shd w:val="clear" w:color="auto" w:fill="auto"/>
        <w:spacing w:before="120" w:after="240" w:line="300" w:lineRule="auto"/>
        <w:ind w:left="4860"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>na terenie Punktu Długoterminowego Pobytu</w:t>
      </w:r>
    </w:p>
    <w:p w:rsidR="00291BCE" w:rsidRPr="00CE69A1" w:rsidRDefault="00E9428F" w:rsidP="00581B10">
      <w:pPr>
        <w:pStyle w:val="Bodytext20"/>
        <w:shd w:val="clear" w:color="auto" w:fill="auto"/>
        <w:spacing w:before="120" w:after="240" w:line="300" w:lineRule="auto"/>
        <w:ind w:left="540" w:right="780"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>dla obywateli Ukrainy, pozostającym w obszarze działania WCPR kwalifikuje się jako istotny incydent podlegający raportowaniu. W ramach przekazywanych informacji Dyrektor WCPR zobowiązany jest opisać działania niezwłocznie podjęte w związku z zaistniałą sytuacją, określić działania jakie planuje wdrożyć, aby podobna sytuacja nie miała miejsca w przyszłości oraz wskazać ewentualne koszty związane z wystąpieniem incydentu, w tym likwidacji jego skutków. Informacje o istotnych incydentach, które w znaczący sposób wpływają na realizację założonych celów, przekazywane są niezwłocznie, nie później niż do 10 dnia po zakończeniu miesiąca, w zakresie funkcjonowania jednostki - przez kierowników jednostek do nadzorujących dyrektorów biur (lub burmistrzów), a także do Pełnomocnika ds. ryzyka.</w:t>
      </w:r>
    </w:p>
    <w:p w:rsidR="00291BCE" w:rsidRPr="00CE69A1" w:rsidRDefault="00E9428F" w:rsidP="00581B10">
      <w:pPr>
        <w:pStyle w:val="Bodytext20"/>
        <w:numPr>
          <w:ilvl w:val="0"/>
          <w:numId w:val="4"/>
        </w:numPr>
        <w:shd w:val="clear" w:color="auto" w:fill="auto"/>
        <w:tabs>
          <w:tab w:val="left" w:pos="198"/>
          <w:tab w:val="left" w:pos="3379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 xml:space="preserve">Wyjaśnienia złożone w notatce służbowej koordynatora Punktu </w:t>
      </w:r>
      <w:proofErr w:type="spellStart"/>
      <w:r w:rsidRPr="00CE69A1">
        <w:rPr>
          <w:rFonts w:asciiTheme="minorHAnsi" w:hAnsiTheme="minorHAnsi" w:cstheme="minorHAnsi"/>
          <w:sz w:val="22"/>
          <w:szCs w:val="22"/>
        </w:rPr>
        <w:t>llmet</w:t>
      </w:r>
      <w:proofErr w:type="spellEnd"/>
      <w:r w:rsidRPr="00CE69A1">
        <w:rPr>
          <w:rFonts w:asciiTheme="minorHAnsi" w:hAnsiTheme="minorHAnsi" w:cstheme="minorHAnsi"/>
          <w:sz w:val="22"/>
          <w:szCs w:val="22"/>
        </w:rPr>
        <w:t xml:space="preserve"> z 25 maja 2022 r. i informacje udzielone przez</w:t>
      </w:r>
      <w:r w:rsidRPr="00CE69A1">
        <w:rPr>
          <w:rFonts w:asciiTheme="minorHAnsi" w:hAnsiTheme="minorHAnsi" w:cstheme="minorHAnsi"/>
          <w:sz w:val="22"/>
          <w:szCs w:val="22"/>
        </w:rPr>
        <w:tab/>
        <w:t xml:space="preserve">w dniu 13 czerwca 2022 r. podczas składania ustnych </w:t>
      </w:r>
      <w:proofErr w:type="spellStart"/>
      <w:r w:rsidRPr="00CE69A1">
        <w:rPr>
          <w:rFonts w:asciiTheme="minorHAnsi" w:hAnsiTheme="minorHAnsi" w:cstheme="minorHAnsi"/>
          <w:sz w:val="22"/>
          <w:szCs w:val="22"/>
        </w:rPr>
        <w:t>wyjasmen</w:t>
      </w:r>
      <w:proofErr w:type="spellEnd"/>
      <w:r w:rsidRPr="00CE69A1">
        <w:rPr>
          <w:rFonts w:asciiTheme="minorHAnsi" w:hAnsiTheme="minorHAnsi" w:cstheme="minorHAnsi"/>
          <w:sz w:val="22"/>
          <w:szCs w:val="22"/>
        </w:rPr>
        <w:t>.</w:t>
      </w:r>
    </w:p>
    <w:p w:rsidR="00291BCE" w:rsidRPr="00CE69A1" w:rsidRDefault="00E9428F" w:rsidP="00581B10">
      <w:pPr>
        <w:pStyle w:val="Bodytext6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 xml:space="preserve">7 </w:t>
      </w:r>
      <w:r w:rsidRPr="00CE69A1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in </w:t>
      </w:r>
      <w:r w:rsidRPr="00CE69A1">
        <w:rPr>
          <w:rStyle w:val="Bodytext6Bold"/>
          <w:rFonts w:asciiTheme="minorHAnsi" w:hAnsiTheme="minorHAnsi" w:cstheme="minorHAnsi"/>
          <w:sz w:val="22"/>
          <w:szCs w:val="22"/>
        </w:rPr>
        <w:t>-7</w:t>
      </w:r>
      <w:r w:rsidRPr="00CE69A1">
        <w:rPr>
          <w:rFonts w:asciiTheme="minorHAnsi" w:hAnsiTheme="minorHAnsi" w:cstheme="minorHAnsi"/>
          <w:sz w:val="22"/>
          <w:szCs w:val="22"/>
        </w:rPr>
        <w:t xml:space="preserve"> m</w:t>
      </w:r>
    </w:p>
    <w:p w:rsidR="00291BCE" w:rsidRPr="00CE69A1" w:rsidRDefault="00E9428F" w:rsidP="00581B10">
      <w:pPr>
        <w:pStyle w:val="Bodytext20"/>
        <w:shd w:val="clear" w:color="auto" w:fill="auto"/>
        <w:spacing w:before="120" w:after="240" w:line="300" w:lineRule="auto"/>
        <w:ind w:left="620" w:right="660"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 xml:space="preserve">W toku kontroli Dyrektor WCPR wyjaśniła, że przedmiotowa sytuacja nie stanowiła incydentu w rozumieniu ww. zarządzenia nr </w:t>
      </w:r>
      <w:r w:rsidRPr="00CE69A1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828/2015, </w:t>
      </w:r>
      <w:r w:rsidRPr="00CE69A1">
        <w:rPr>
          <w:rFonts w:asciiTheme="minorHAnsi" w:hAnsiTheme="minorHAnsi" w:cstheme="minorHAnsi"/>
          <w:sz w:val="22"/>
          <w:szCs w:val="22"/>
        </w:rPr>
        <w:t>jak również, że w okresie</w:t>
      </w:r>
      <w:r w:rsidRPr="00CE69A1">
        <w:rPr>
          <w:rFonts w:asciiTheme="minorHAnsi" w:hAnsiTheme="minorHAnsi" w:cstheme="minorHAnsi"/>
          <w:sz w:val="22"/>
          <w:szCs w:val="22"/>
          <w:vertAlign w:val="superscript"/>
        </w:rPr>
        <w:t>8</w:t>
      </w:r>
      <w:r w:rsidRPr="00CE69A1">
        <w:rPr>
          <w:rFonts w:asciiTheme="minorHAnsi" w:hAnsiTheme="minorHAnsi" w:cstheme="minorHAnsi"/>
          <w:sz w:val="22"/>
          <w:szCs w:val="22"/>
        </w:rPr>
        <w:t xml:space="preserve"> prowadzenia punktów pobytu nie wystąpiły sytuacje, które zgodnie z zarządzeniem podlegają raportowaniu.</w:t>
      </w:r>
    </w:p>
    <w:p w:rsidR="00291BCE" w:rsidRPr="00CE69A1" w:rsidRDefault="00E9428F" w:rsidP="00581B10">
      <w:pPr>
        <w:pStyle w:val="Bodytext20"/>
        <w:numPr>
          <w:ilvl w:val="0"/>
          <w:numId w:val="3"/>
        </w:numPr>
        <w:shd w:val="clear" w:color="auto" w:fill="auto"/>
        <w:tabs>
          <w:tab w:val="left" w:pos="513"/>
        </w:tabs>
        <w:spacing w:before="120" w:after="240" w:line="300" w:lineRule="auto"/>
        <w:ind w:left="160"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>Brak jednolitych Regulaminów organizacyjnych w Punktach pobytowych w m.st. Warszawy</w:t>
      </w:r>
    </w:p>
    <w:p w:rsidR="00291BCE" w:rsidRPr="00CE69A1" w:rsidRDefault="00E9428F" w:rsidP="00581B10">
      <w:pPr>
        <w:pStyle w:val="Bodytext20"/>
        <w:shd w:val="clear" w:color="auto" w:fill="auto"/>
        <w:spacing w:before="120" w:after="240" w:line="300" w:lineRule="auto"/>
        <w:ind w:left="620" w:right="660"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>i niewprowadzenie ich w odpowiedniej formie, która jasno wskazywałaby podstawy prawne, okres ich obowiązywania oraz osobę je wprowadzającą.</w:t>
      </w:r>
    </w:p>
    <w:p w:rsidR="00291BCE" w:rsidRPr="00CE69A1" w:rsidRDefault="00E9428F" w:rsidP="00581B10">
      <w:pPr>
        <w:pStyle w:val="Bodytext20"/>
        <w:shd w:val="clear" w:color="auto" w:fill="auto"/>
        <w:tabs>
          <w:tab w:val="left" w:pos="5934"/>
        </w:tabs>
        <w:spacing w:before="120" w:after="240" w:line="300" w:lineRule="auto"/>
        <w:ind w:left="620" w:right="660"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 xml:space="preserve">Do kontroli Dyrektor WCPR przekazał 5 Regulaminów punktów pobytowych dla obywateli i </w:t>
      </w:r>
      <w:r w:rsidRPr="00CE69A1">
        <w:rPr>
          <w:rFonts w:asciiTheme="minorHAnsi" w:hAnsiTheme="minorHAnsi" w:cstheme="minorHAnsi"/>
          <w:sz w:val="22"/>
          <w:szCs w:val="22"/>
        </w:rPr>
        <w:lastRenderedPageBreak/>
        <w:t>uchodźców z Ukrainy. Przekazane regulaminy nie były wprowadzone zarządzeniem Dyrektora WCPR, były w języku polskim, różnorodne (każdy Punkt miał inny regulamin) i nie znajdowała się na nich informacja od kiedy obowiązują oraz brakowało na nich daty i podpisu osoby, która je wprowadziła do obowiązywania/obiegu, i</w:t>
      </w:r>
      <w:r w:rsidRPr="00CE69A1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Pr="00CE69A1">
        <w:rPr>
          <w:rFonts w:asciiTheme="minorHAnsi" w:hAnsiTheme="minorHAnsi" w:cstheme="minorHAnsi"/>
          <w:sz w:val="22"/>
          <w:szCs w:val="22"/>
        </w:rPr>
        <w:t>oordynator</w:t>
      </w:r>
      <w:proofErr w:type="spellEnd"/>
      <w:r w:rsidRPr="00CE69A1">
        <w:rPr>
          <w:rFonts w:asciiTheme="minorHAnsi" w:hAnsiTheme="minorHAnsi" w:cstheme="minorHAnsi"/>
          <w:sz w:val="22"/>
          <w:szCs w:val="22"/>
        </w:rPr>
        <w:t xml:space="preserve"> punktu przy al. Jana</w:t>
      </w:r>
    </w:p>
    <w:p w:rsidR="00291BCE" w:rsidRPr="00CE69A1" w:rsidRDefault="00E9428F" w:rsidP="00581B10">
      <w:pPr>
        <w:pStyle w:val="Bodytext20"/>
        <w:shd w:val="clear" w:color="auto" w:fill="auto"/>
        <w:spacing w:before="120" w:after="240" w:line="300" w:lineRule="auto"/>
        <w:ind w:left="620" w:right="660"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>Pawła II15 w okresie 19 kwietnia- 30 maja 2022 r. - poinformował kontrolera, że „pierwszy raz widzę przedmiotowe Regulaminy"</w:t>
      </w:r>
      <w:r w:rsidRPr="00CE69A1">
        <w:rPr>
          <w:rFonts w:asciiTheme="minorHAnsi" w:hAnsiTheme="minorHAnsi" w:cstheme="minorHAnsi"/>
          <w:sz w:val="22"/>
          <w:szCs w:val="22"/>
          <w:vertAlign w:val="superscript"/>
        </w:rPr>
        <w:t>9</w:t>
      </w:r>
      <w:r w:rsidRPr="00CE69A1">
        <w:rPr>
          <w:rFonts w:asciiTheme="minorHAnsi" w:hAnsiTheme="minorHAnsi" w:cstheme="minorHAnsi"/>
          <w:sz w:val="22"/>
          <w:szCs w:val="22"/>
        </w:rPr>
        <w:t>.</w:t>
      </w:r>
    </w:p>
    <w:p w:rsidR="00291BCE" w:rsidRPr="00CE69A1" w:rsidRDefault="00E9428F" w:rsidP="00581B10">
      <w:pPr>
        <w:pStyle w:val="Bodytext20"/>
        <w:shd w:val="clear" w:color="auto" w:fill="auto"/>
        <w:spacing w:before="120" w:after="240" w:line="300" w:lineRule="auto"/>
        <w:ind w:left="620" w:right="660"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>Powyższe jest niezgodne z wytycznymi wynikającymi ze standardu C.10 kontroli zarządczej dla jednostek sektora finansów publicznych</w:t>
      </w:r>
      <w:r w:rsidRPr="00CE69A1">
        <w:rPr>
          <w:rFonts w:asciiTheme="minorHAnsi" w:hAnsiTheme="minorHAnsi" w:cstheme="minorHAnsi"/>
          <w:sz w:val="22"/>
          <w:szCs w:val="22"/>
          <w:vertAlign w:val="superscript"/>
        </w:rPr>
        <w:t>10</w:t>
      </w:r>
      <w:r w:rsidRPr="00CE69A1">
        <w:rPr>
          <w:rFonts w:asciiTheme="minorHAnsi" w:hAnsiTheme="minorHAnsi" w:cstheme="minorHAnsi"/>
          <w:sz w:val="22"/>
          <w:szCs w:val="22"/>
        </w:rPr>
        <w:t xml:space="preserve"> (zwanym dalej: standardem kontroli zarządczej), stanowiący o tym, że procedury wewnętrzne, instrukcje, wytyczne, dokumenty określające zakres obowiązków, uprawnień i odpowiedzialności pracowników i inne dokumenty wewnętrzne stanowią dokumentację systemu kontroli zarządczej. Dokumentacja powinna być spójna i dostępna dla wszystkich osób, dla których jest niezbędna. Powyższe jest niezgodne również z standardem D.16 kontroli zarządczej stanowiącym , iż należy zapewnić właściwe oraz rzetelne informacje potrzebne do realizacji zadań, a za takie należy uznać regulaminy organizacyjne dla ww. Punktów Pobytu Długoterminowego dla Obywateli Ukrainy, które są wyznacznikiem standardów/zbiorem zasad współżycia społecznego nie tylko dla mieszkańców Punktów, ale i pracujących w nim pracowników WCPR czy Wolontariuszy zaangażowanych w pracę i pomoc mieszkańcom Punktów, w tym również ze względów bezpieczeństwa.</w:t>
      </w:r>
    </w:p>
    <w:p w:rsidR="00291BCE" w:rsidRPr="00CE69A1" w:rsidRDefault="00E9428F" w:rsidP="00581B10">
      <w:pPr>
        <w:pStyle w:val="Bodytext20"/>
        <w:numPr>
          <w:ilvl w:val="0"/>
          <w:numId w:val="3"/>
        </w:numPr>
        <w:shd w:val="clear" w:color="auto" w:fill="auto"/>
        <w:tabs>
          <w:tab w:val="left" w:pos="513"/>
        </w:tabs>
        <w:spacing w:before="120" w:after="240" w:line="300" w:lineRule="auto"/>
        <w:ind w:left="516" w:right="1179" w:hanging="357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>Przedstawienie zakresu obowiązków zatrudnionemu pracownikowi na koordynatora Punktu Pobytu Długoterminowego dopiero po miesiącu od podpisania umowy o pracę .</w:t>
      </w:r>
    </w:p>
    <w:p w:rsidR="00291BCE" w:rsidRPr="00CE69A1" w:rsidRDefault="00E9428F" w:rsidP="00581B10">
      <w:pPr>
        <w:pStyle w:val="Bodytext20"/>
        <w:numPr>
          <w:ilvl w:val="0"/>
          <w:numId w:val="5"/>
        </w:numPr>
        <w:shd w:val="clear" w:color="auto" w:fill="auto"/>
        <w:tabs>
          <w:tab w:val="left" w:pos="358"/>
        </w:tabs>
        <w:spacing w:before="120" w:after="240" w:line="300" w:lineRule="auto"/>
        <w:ind w:left="160"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>Punkty Pobytu Długoterminowego są prowadzone od 15 kwietnia 2022 r.</w:t>
      </w:r>
    </w:p>
    <w:p w:rsidR="00291BCE" w:rsidRPr="00CE69A1" w:rsidRDefault="00E9428F" w:rsidP="00581B10">
      <w:pPr>
        <w:pStyle w:val="Bodytext20"/>
        <w:numPr>
          <w:ilvl w:val="0"/>
          <w:numId w:val="5"/>
        </w:numPr>
        <w:shd w:val="clear" w:color="auto" w:fill="auto"/>
        <w:tabs>
          <w:tab w:val="left" w:pos="358"/>
          <w:tab w:val="left" w:pos="4336"/>
        </w:tabs>
        <w:spacing w:before="120" w:after="240" w:line="300" w:lineRule="auto"/>
        <w:ind w:left="160"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>Informacje udzielone przez</w:t>
      </w:r>
      <w:r w:rsidRPr="00CE69A1">
        <w:rPr>
          <w:rFonts w:asciiTheme="minorHAnsi" w:hAnsiTheme="minorHAnsi" w:cstheme="minorHAnsi"/>
          <w:sz w:val="22"/>
          <w:szCs w:val="22"/>
        </w:rPr>
        <w:tab/>
        <w:t>go w dniu 13 czerwca 2022 r. podczas składania</w:t>
      </w:r>
    </w:p>
    <w:p w:rsidR="00291BCE" w:rsidRPr="00CE69A1" w:rsidRDefault="00E9428F" w:rsidP="00581B10">
      <w:pPr>
        <w:pStyle w:val="Bodytext20"/>
        <w:shd w:val="clear" w:color="auto" w:fill="auto"/>
        <w:spacing w:before="120" w:after="240" w:line="300" w:lineRule="auto"/>
        <w:ind w:left="160"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>ustnych wyjaśnień.</w:t>
      </w:r>
    </w:p>
    <w:p w:rsidR="00291BCE" w:rsidRPr="00CE69A1" w:rsidRDefault="00E9428F" w:rsidP="00581B10">
      <w:pPr>
        <w:pStyle w:val="Bodytext20"/>
        <w:numPr>
          <w:ilvl w:val="0"/>
          <w:numId w:val="5"/>
        </w:numPr>
        <w:shd w:val="clear" w:color="auto" w:fill="auto"/>
        <w:tabs>
          <w:tab w:val="left" w:pos="420"/>
        </w:tabs>
        <w:spacing w:before="120" w:after="240" w:line="300" w:lineRule="auto"/>
        <w:ind w:left="160" w:right="760"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 xml:space="preserve">Standard ten został wprowadzony Komunikatem Nr 23 Ministra Finansów z dnia 16 grudnia 2009 r. w sprawie standardów kontroli zarządczej dla sektora finansów publicznych </w:t>
      </w:r>
      <w:r w:rsidRPr="00CE69A1">
        <w:rPr>
          <w:rFonts w:asciiTheme="minorHAnsi" w:hAnsiTheme="minorHAnsi" w:cstheme="minorHAnsi"/>
          <w:sz w:val="22"/>
          <w:szCs w:val="22"/>
          <w:lang w:val="de-DE" w:eastAsia="de-DE" w:bidi="de-DE"/>
        </w:rPr>
        <w:t xml:space="preserve">(Dz. </w:t>
      </w:r>
      <w:r w:rsidRPr="00CE69A1">
        <w:rPr>
          <w:rFonts w:asciiTheme="minorHAnsi" w:hAnsiTheme="minorHAnsi" w:cstheme="minorHAnsi"/>
          <w:sz w:val="22"/>
          <w:szCs w:val="22"/>
        </w:rPr>
        <w:t>Urz. MF Nr 15,</w:t>
      </w:r>
    </w:p>
    <w:p w:rsidR="00291BCE" w:rsidRPr="00CE69A1" w:rsidRDefault="00E9428F" w:rsidP="00581B10">
      <w:pPr>
        <w:pStyle w:val="Bodytext20"/>
        <w:shd w:val="clear" w:color="auto" w:fill="auto"/>
        <w:spacing w:before="120" w:after="240" w:line="300" w:lineRule="auto"/>
        <w:ind w:left="160"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>poz. 84).</w:t>
      </w:r>
    </w:p>
    <w:p w:rsidR="00291BCE" w:rsidRPr="00CE69A1" w:rsidRDefault="00E9428F" w:rsidP="00581B10">
      <w:pPr>
        <w:pStyle w:val="Bodytext20"/>
        <w:shd w:val="clear" w:color="auto" w:fill="auto"/>
        <w:spacing w:before="120" w:after="240" w:line="300" w:lineRule="auto"/>
        <w:ind w:left="8480" w:firstLine="0"/>
        <w:rPr>
          <w:rFonts w:asciiTheme="minorHAnsi" w:hAnsiTheme="minorHAnsi" w:cstheme="minorHAnsi"/>
          <w:sz w:val="22"/>
          <w:szCs w:val="22"/>
          <w:lang w:val="ru-RU" w:eastAsia="ru-RU" w:bidi="ru-RU"/>
        </w:rPr>
      </w:pPr>
      <w:r w:rsidRPr="00CE69A1">
        <w:rPr>
          <w:rFonts w:asciiTheme="minorHAnsi" w:hAnsiTheme="minorHAnsi" w:cstheme="minorHAnsi"/>
          <w:sz w:val="22"/>
          <w:szCs w:val="22"/>
          <w:lang w:val="ru-RU" w:eastAsia="ru-RU" w:bidi="ru-RU"/>
        </w:rPr>
        <w:t>4/6</w:t>
      </w:r>
    </w:p>
    <w:p w:rsidR="0061714F" w:rsidRPr="00CE69A1" w:rsidRDefault="0061714F" w:rsidP="00581B10">
      <w:pPr>
        <w:pStyle w:val="Bodytext20"/>
        <w:shd w:val="clear" w:color="auto" w:fill="auto"/>
        <w:spacing w:before="120" w:after="240" w:line="300" w:lineRule="auto"/>
        <w:ind w:left="8480" w:firstLine="0"/>
        <w:rPr>
          <w:rFonts w:asciiTheme="minorHAnsi" w:hAnsiTheme="minorHAnsi" w:cstheme="minorHAnsi"/>
          <w:sz w:val="22"/>
          <w:szCs w:val="22"/>
        </w:rPr>
      </w:pPr>
    </w:p>
    <w:p w:rsidR="00291BCE" w:rsidRPr="00CE69A1" w:rsidRDefault="00E9428F" w:rsidP="00581B10">
      <w:pPr>
        <w:pStyle w:val="Bodytext20"/>
        <w:shd w:val="clear" w:color="auto" w:fill="auto"/>
        <w:tabs>
          <w:tab w:val="left" w:pos="3958"/>
        </w:tabs>
        <w:spacing w:before="120" w:after="240" w:line="300" w:lineRule="auto"/>
        <w:ind w:left="560"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>Ustalono, że</w:t>
      </w:r>
      <w:r w:rsidRPr="00CE69A1">
        <w:rPr>
          <w:rFonts w:asciiTheme="minorHAnsi" w:hAnsiTheme="minorHAnsi" w:cstheme="minorHAnsi"/>
          <w:sz w:val="22"/>
          <w:szCs w:val="22"/>
        </w:rPr>
        <w:tab/>
        <w:t>przekazano zakres obowiązków 19 maja 2022 r. pomimo,</w:t>
      </w:r>
    </w:p>
    <w:p w:rsidR="00291BCE" w:rsidRPr="00CE69A1" w:rsidRDefault="00E9428F" w:rsidP="00581B10">
      <w:pPr>
        <w:pStyle w:val="Bodytext20"/>
        <w:shd w:val="clear" w:color="auto" w:fill="auto"/>
        <w:spacing w:before="120" w:after="240" w:line="300" w:lineRule="auto"/>
        <w:ind w:left="560"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>że zgodnie z datą na dokumencie obowiązywał od 19 kwietnia 2022 r.</w:t>
      </w:r>
      <w:r w:rsidRPr="00CE69A1">
        <w:rPr>
          <w:rFonts w:asciiTheme="minorHAnsi" w:hAnsiTheme="minorHAnsi" w:cstheme="minorHAnsi"/>
          <w:sz w:val="22"/>
          <w:szCs w:val="22"/>
          <w:vertAlign w:val="superscript"/>
        </w:rPr>
        <w:t>11</w:t>
      </w:r>
    </w:p>
    <w:p w:rsidR="00291BCE" w:rsidRPr="00CE69A1" w:rsidRDefault="00E9428F" w:rsidP="00581B10">
      <w:pPr>
        <w:pStyle w:val="Bodytext20"/>
        <w:shd w:val="clear" w:color="auto" w:fill="auto"/>
        <w:spacing w:before="120" w:after="240" w:line="300" w:lineRule="auto"/>
        <w:ind w:left="560" w:right="840"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 xml:space="preserve">Powyższe stanowi naruszenie </w:t>
      </w:r>
      <w:r w:rsidRPr="00CE69A1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CE69A1">
        <w:rPr>
          <w:rFonts w:asciiTheme="minorHAnsi" w:hAnsiTheme="minorHAnsi" w:cstheme="minorHAnsi"/>
          <w:sz w:val="22"/>
          <w:szCs w:val="22"/>
        </w:rPr>
        <w:t xml:space="preserve">94 ust. 1 ustawy z dnia 26 czerwca 1974 r. Kodeks </w:t>
      </w:r>
      <w:r w:rsidRPr="00CE69A1">
        <w:rPr>
          <w:rFonts w:asciiTheme="minorHAnsi" w:hAnsiTheme="minorHAnsi" w:cstheme="minorHAnsi"/>
          <w:sz w:val="22"/>
          <w:szCs w:val="22"/>
        </w:rPr>
        <w:lastRenderedPageBreak/>
        <w:t>Pracy</w:t>
      </w:r>
      <w:r w:rsidRPr="00CE69A1">
        <w:rPr>
          <w:rFonts w:asciiTheme="minorHAnsi" w:hAnsiTheme="minorHAnsi" w:cstheme="minorHAnsi"/>
          <w:sz w:val="22"/>
          <w:szCs w:val="22"/>
          <w:vertAlign w:val="superscript"/>
        </w:rPr>
        <w:t>12</w:t>
      </w:r>
      <w:r w:rsidRPr="00CE69A1">
        <w:rPr>
          <w:rFonts w:asciiTheme="minorHAnsi" w:hAnsiTheme="minorHAnsi" w:cstheme="minorHAnsi"/>
          <w:sz w:val="22"/>
          <w:szCs w:val="22"/>
        </w:rPr>
        <w:t xml:space="preserve">, zgodnie z którym pracodawca jest obowiązany w szczególności zaznajamiać pracowników podejmujących pracę z zakresem ich obowiązków, sposobem wykonywania pracy na wyznaczonych stanowiskach oraz ich podstawowymi uprawnieniami. Powyższe jest niezgodne również z standardem </w:t>
      </w:r>
      <w:r w:rsidRPr="00CE69A1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A3, </w:t>
      </w:r>
      <w:r w:rsidRPr="00CE69A1">
        <w:rPr>
          <w:rFonts w:asciiTheme="minorHAnsi" w:hAnsiTheme="minorHAnsi" w:cstheme="minorHAnsi"/>
          <w:sz w:val="22"/>
          <w:szCs w:val="22"/>
        </w:rPr>
        <w:t>kontroli zarządczej, zgodnie z którym zakres zadań, uprawnień i odpowiedzialności jednostek, poszczególnych komórek organizacyjnych jednostki oraz zakres podległości pracowników powinien być określony w formie pisemnej w sposób przejrzysty i spójny, natomiast aktualny zakres obowiązków, uprawnień i odpowiedzialności powinien być określony dla każdego pracownika.</w:t>
      </w:r>
    </w:p>
    <w:p w:rsidR="00291BCE" w:rsidRPr="00CE69A1" w:rsidRDefault="00E9428F" w:rsidP="00581B10">
      <w:pPr>
        <w:pStyle w:val="Bodytext20"/>
        <w:numPr>
          <w:ilvl w:val="0"/>
          <w:numId w:val="3"/>
        </w:numPr>
        <w:shd w:val="clear" w:color="auto" w:fill="auto"/>
        <w:tabs>
          <w:tab w:val="left" w:pos="360"/>
        </w:tabs>
        <w:spacing w:before="120" w:after="240" w:line="300" w:lineRule="auto"/>
        <w:ind w:left="560" w:right="84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 xml:space="preserve">Dyrektor WCPR nie podjęła natychmiastowych działań naprawczych po powzięciu informacji o incydencie w Punkcie </w:t>
      </w:r>
      <w:proofErr w:type="spellStart"/>
      <w:r w:rsidRPr="00CE69A1">
        <w:rPr>
          <w:rFonts w:asciiTheme="minorHAnsi" w:hAnsiTheme="minorHAnsi" w:cstheme="minorHAnsi"/>
          <w:sz w:val="22"/>
          <w:szCs w:val="22"/>
        </w:rPr>
        <w:t>llmet</w:t>
      </w:r>
      <w:proofErr w:type="spellEnd"/>
      <w:r w:rsidRPr="00CE69A1">
        <w:rPr>
          <w:rFonts w:asciiTheme="minorHAnsi" w:hAnsiTheme="minorHAnsi" w:cstheme="minorHAnsi"/>
          <w:sz w:val="22"/>
          <w:szCs w:val="22"/>
        </w:rPr>
        <w:t xml:space="preserve">. Czynności w tym zakresie zostały podjęte przez WCPR dopiero po spotkaniach zorganizowanych przez Dyrektora </w:t>
      </w:r>
      <w:proofErr w:type="spellStart"/>
      <w:r w:rsidRPr="00CE69A1">
        <w:rPr>
          <w:rFonts w:asciiTheme="minorHAnsi" w:hAnsiTheme="minorHAnsi" w:cstheme="minorHAnsi"/>
          <w:sz w:val="22"/>
          <w:szCs w:val="22"/>
        </w:rPr>
        <w:t>BPiPS</w:t>
      </w:r>
      <w:proofErr w:type="spellEnd"/>
      <w:r w:rsidRPr="00CE69A1">
        <w:rPr>
          <w:rFonts w:asciiTheme="minorHAnsi" w:hAnsiTheme="minorHAnsi" w:cstheme="minorHAnsi"/>
          <w:sz w:val="22"/>
          <w:szCs w:val="22"/>
        </w:rPr>
        <w:t xml:space="preserve"> w dniach 27-28 maja, tj. od dnia 30 maja 2022 r.</w:t>
      </w:r>
    </w:p>
    <w:p w:rsidR="00291BCE" w:rsidRPr="00CE69A1" w:rsidRDefault="00E9428F" w:rsidP="00581B1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>Przedstawiając powyższe ustalenia zalecam niezwłoczne wdrożenie poniższych zaleceń:</w:t>
      </w:r>
    </w:p>
    <w:p w:rsidR="00291BCE" w:rsidRPr="00CE69A1" w:rsidRDefault="00E9428F" w:rsidP="00581B10">
      <w:pPr>
        <w:pStyle w:val="Bodytext20"/>
        <w:numPr>
          <w:ilvl w:val="0"/>
          <w:numId w:val="6"/>
        </w:numPr>
        <w:shd w:val="clear" w:color="auto" w:fill="auto"/>
        <w:tabs>
          <w:tab w:val="left" w:pos="909"/>
        </w:tabs>
        <w:spacing w:before="120" w:after="240" w:line="300" w:lineRule="auto"/>
        <w:ind w:left="880" w:hanging="32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>Na bieżąco i adekwatnie reagować na incydenty mając na uwadze, w szczególności zalecenia specjalistów.</w:t>
      </w:r>
      <w:r w:rsidRPr="00CE69A1">
        <w:rPr>
          <w:rFonts w:asciiTheme="minorHAnsi" w:hAnsiTheme="minorHAnsi" w:cstheme="minorHAnsi"/>
          <w:sz w:val="22"/>
          <w:szCs w:val="22"/>
          <w:vertAlign w:val="superscript"/>
        </w:rPr>
        <w:t>13</w:t>
      </w:r>
    </w:p>
    <w:p w:rsidR="00291BCE" w:rsidRPr="00CE69A1" w:rsidRDefault="00E9428F" w:rsidP="00581B10">
      <w:pPr>
        <w:pStyle w:val="Bodytext20"/>
        <w:numPr>
          <w:ilvl w:val="0"/>
          <w:numId w:val="6"/>
        </w:numPr>
        <w:shd w:val="clear" w:color="auto" w:fill="auto"/>
        <w:tabs>
          <w:tab w:val="left" w:pos="909"/>
        </w:tabs>
        <w:spacing w:before="120" w:after="240" w:line="300" w:lineRule="auto"/>
        <w:ind w:left="880" w:right="720" w:hanging="32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 xml:space="preserve">Przestrzegać Zarządzenia nr </w:t>
      </w:r>
      <w:r w:rsidRPr="00CE69A1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828/2015 </w:t>
      </w:r>
      <w:r w:rsidRPr="00CE69A1">
        <w:rPr>
          <w:rFonts w:asciiTheme="minorHAnsi" w:hAnsiTheme="minorHAnsi" w:cstheme="minorHAnsi"/>
          <w:sz w:val="22"/>
          <w:szCs w:val="22"/>
        </w:rPr>
        <w:t>Prezydenta m.st. Warszawy z dnia 10 czerwca 2015 r. i zgodnie z jego zapisami przekazywać jednostce nadzorującej informację o istotnych incydentach podlegających raportowaniu.</w:t>
      </w:r>
    </w:p>
    <w:p w:rsidR="00291BCE" w:rsidRPr="00CE69A1" w:rsidRDefault="00E9428F" w:rsidP="00581B10">
      <w:pPr>
        <w:pStyle w:val="Bodytext20"/>
        <w:numPr>
          <w:ilvl w:val="0"/>
          <w:numId w:val="6"/>
        </w:numPr>
        <w:shd w:val="clear" w:color="auto" w:fill="auto"/>
        <w:tabs>
          <w:tab w:val="left" w:pos="909"/>
        </w:tabs>
        <w:spacing w:before="120" w:after="240" w:line="300" w:lineRule="auto"/>
        <w:ind w:left="880" w:right="720" w:hanging="32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>Wprowadzić Zarządzeniem Dyrektora WCPR jednolite Regulaminy organizacyjne dla wszystkich Punktów pobytowych m.st. Warszawie i zapoznać z nim mieszkańców</w:t>
      </w:r>
    </w:p>
    <w:p w:rsidR="00291BCE" w:rsidRPr="00CE69A1" w:rsidRDefault="00E9428F" w:rsidP="00581B10">
      <w:pPr>
        <w:pStyle w:val="Bodytext20"/>
        <w:shd w:val="clear" w:color="auto" w:fill="auto"/>
        <w:spacing w:before="120" w:after="240" w:line="300" w:lineRule="auto"/>
        <w:ind w:left="880"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>i pracowników oraz wolontariuszy zatrudnionych w Punktach pobytowych.</w:t>
      </w:r>
    </w:p>
    <w:p w:rsidR="00291BCE" w:rsidRPr="00CE69A1" w:rsidRDefault="00E9428F" w:rsidP="00581B10">
      <w:pPr>
        <w:pStyle w:val="Bodytext20"/>
        <w:numPr>
          <w:ilvl w:val="0"/>
          <w:numId w:val="6"/>
        </w:numPr>
        <w:shd w:val="clear" w:color="auto" w:fill="auto"/>
        <w:tabs>
          <w:tab w:val="left" w:pos="909"/>
        </w:tabs>
        <w:spacing w:before="120" w:after="240" w:line="300" w:lineRule="auto"/>
        <w:ind w:left="560"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>Przekazywać/wręczać pracownikowi zakresy obowiązków niezwłocznie po zatrudnieniu.</w:t>
      </w:r>
    </w:p>
    <w:p w:rsidR="00291BCE" w:rsidRPr="00CE69A1" w:rsidRDefault="00E9428F" w:rsidP="00581B10">
      <w:pPr>
        <w:pStyle w:val="Bodytext20"/>
        <w:numPr>
          <w:ilvl w:val="0"/>
          <w:numId w:val="5"/>
        </w:numPr>
        <w:shd w:val="clear" w:color="auto" w:fill="auto"/>
        <w:tabs>
          <w:tab w:val="left" w:pos="280"/>
        </w:tabs>
        <w:spacing w:before="120" w:after="240" w:line="300" w:lineRule="auto"/>
        <w:ind w:right="840"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>Wyjaśnienie złożono emailem w dniu 15 czerwca 2022 r. (godz. 7.53) wraz z załączonym protokołem z 19 maja 2022 r. (17 stron). Umowa o pracę pomiędzy WCPR a</w:t>
      </w:r>
    </w:p>
    <w:p w:rsidR="00291BCE" w:rsidRPr="00CE69A1" w:rsidRDefault="00E9428F" w:rsidP="00581B10">
      <w:pPr>
        <w:pStyle w:val="Bodytext20"/>
        <w:shd w:val="clear" w:color="auto" w:fill="auto"/>
        <w:spacing w:before="120" w:after="240" w:line="300" w:lineRule="auto"/>
        <w:ind w:right="840" w:firstLine="122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>została zawarta w dniu 19 kwietnia 2022 r. na czas określony od 19 kwietnia 2022 r. do 30 czerwca 2022 r., tj. na czas realizacji zadania pn.: organizowanie długoterminowego pobytu dla obywateli Ukrainy" na stanowisku starszy opiekun na 1 etat (w obszarze stanowisko niewartościowane).</w:t>
      </w:r>
    </w:p>
    <w:p w:rsidR="00291BCE" w:rsidRPr="00CE69A1" w:rsidRDefault="00E9428F" w:rsidP="00581B10">
      <w:pPr>
        <w:pStyle w:val="Bodytext20"/>
        <w:numPr>
          <w:ilvl w:val="0"/>
          <w:numId w:val="5"/>
        </w:numPr>
        <w:shd w:val="clear" w:color="auto" w:fill="auto"/>
        <w:tabs>
          <w:tab w:val="left" w:pos="280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>Dz. U. z 2020 r. poz. 1320 ze zm.</w:t>
      </w:r>
    </w:p>
    <w:p w:rsidR="0061714F" w:rsidRPr="00E34EB2" w:rsidRDefault="00E9428F" w:rsidP="00E34EB2">
      <w:pPr>
        <w:pStyle w:val="Bodytext20"/>
        <w:numPr>
          <w:ilvl w:val="0"/>
          <w:numId w:val="5"/>
        </w:numPr>
        <w:shd w:val="clear" w:color="auto" w:fill="auto"/>
        <w:tabs>
          <w:tab w:val="left" w:pos="280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>Zalecenie odnosi się do nieprawidłowości nr 1 i nr 5.</w:t>
      </w:r>
    </w:p>
    <w:p w:rsidR="00291BCE" w:rsidRPr="00CE69A1" w:rsidRDefault="00E9428F" w:rsidP="00581B10">
      <w:pPr>
        <w:pStyle w:val="Bodytext20"/>
        <w:shd w:val="clear" w:color="auto" w:fill="auto"/>
        <w:spacing w:before="120" w:after="240" w:line="300" w:lineRule="auto"/>
        <w:ind w:left="941" w:right="680"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>reagowania na incydenty.</w:t>
      </w:r>
    </w:p>
    <w:p w:rsidR="00291BCE" w:rsidRPr="00CE69A1" w:rsidRDefault="00E9428F" w:rsidP="00581B10">
      <w:pPr>
        <w:pStyle w:val="Bodytext20"/>
        <w:shd w:val="clear" w:color="auto" w:fill="auto"/>
        <w:spacing w:before="120" w:after="240" w:line="300" w:lineRule="auto"/>
        <w:ind w:left="220" w:right="680"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oraz § 41 ust. 1 Zarządzenia oczekuję od Pani Dyrektor w terminie nie dłuższym niż 30 dni od dnia doręczenia niniejszego Wystąpienia pokontrolnego, informacji o sposobie realizacji zaleceń pokontrolnych i wykorzystaniu uwag zawartych w Wystąpieniu pokontrolnym lub przyczynach braku realizacji zaleceń pokontrolnych </w:t>
      </w:r>
      <w:r w:rsidRPr="00CE69A1">
        <w:rPr>
          <w:rFonts w:asciiTheme="minorHAnsi" w:hAnsiTheme="minorHAnsi" w:cstheme="minorHAnsi"/>
          <w:sz w:val="22"/>
          <w:szCs w:val="22"/>
        </w:rPr>
        <w:lastRenderedPageBreak/>
        <w:t>lub niewykorzystaniu uwag bądź o innym sposobie usunięcia stwierdzonych nieprawidłowości lub uchybień.</w:t>
      </w:r>
    </w:p>
    <w:p w:rsidR="00291BCE" w:rsidRPr="00CE69A1" w:rsidRDefault="00E9428F" w:rsidP="00581B10">
      <w:pPr>
        <w:pStyle w:val="Bodytext20"/>
        <w:shd w:val="clear" w:color="auto" w:fill="auto"/>
        <w:spacing w:before="120" w:after="240" w:line="300" w:lineRule="auto"/>
        <w:ind w:left="220" w:right="680"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>Jednocześnie, na podstawie § 41 ust. 1 Zarządzenia, zobowiązuję Panią Dyrektor do przekazania kopii ww. informacji Dyrektorowi Biura Pomocy i Projektów Społecznych Urzędu m.st. Warszawy sprawującemu nadzór nad Warszawskim Centrum Pomocy Rodzinie oraz Zastępcy Prezydenta m.st. Warszawy sprawującemu nadzór nad Biurem Pomocy i Projektów Społecznych Urzędu m.st. Warszawy i Dyrektorowi Biura Kontroli Urzędu m.st. Warszawy.</w:t>
      </w:r>
    </w:p>
    <w:p w:rsidR="00E34EB2" w:rsidRPr="00E34EB2" w:rsidRDefault="00E34EB2" w:rsidP="00E34EB2">
      <w:pPr>
        <w:tabs>
          <w:tab w:val="left" w:pos="426"/>
        </w:tabs>
        <w:spacing w:before="120" w:after="240" w:line="300" w:lineRule="auto"/>
        <w:ind w:left="4536"/>
        <w:rPr>
          <w:rStyle w:val="Bodytext21"/>
          <w:rFonts w:asciiTheme="minorHAnsi" w:hAnsiTheme="minorHAnsi" w:cstheme="minorHAnsi"/>
          <w:sz w:val="22"/>
          <w:szCs w:val="22"/>
          <w:u w:val="none"/>
        </w:rPr>
      </w:pPr>
      <w:r w:rsidRPr="00E34EB2">
        <w:rPr>
          <w:rFonts w:asciiTheme="minorHAnsi" w:eastAsia="Arial" w:hAnsiTheme="minorHAnsi" w:cstheme="minorHAnsi"/>
          <w:sz w:val="22"/>
          <w:szCs w:val="22"/>
        </w:rPr>
        <w:t>PREZYDENT MIASTA STOŁECZNEGO WARSZAWY /-/ Rafał Trzaskowski</w:t>
      </w:r>
    </w:p>
    <w:p w:rsidR="00291BCE" w:rsidRPr="00CE69A1" w:rsidRDefault="00E9428F" w:rsidP="00581B10">
      <w:pPr>
        <w:pStyle w:val="Bodytext20"/>
        <w:shd w:val="clear" w:color="auto" w:fill="auto"/>
        <w:spacing w:before="120" w:after="240" w:line="300" w:lineRule="auto"/>
        <w:ind w:left="220" w:firstLine="0"/>
        <w:rPr>
          <w:rFonts w:asciiTheme="minorHAnsi" w:hAnsiTheme="minorHAnsi" w:cstheme="minorHAnsi"/>
          <w:sz w:val="22"/>
          <w:szCs w:val="22"/>
        </w:rPr>
      </w:pPr>
      <w:r w:rsidRPr="00CE69A1">
        <w:rPr>
          <w:rStyle w:val="Bodytext21"/>
          <w:rFonts w:asciiTheme="minorHAnsi" w:hAnsiTheme="minorHAnsi" w:cstheme="minorHAnsi"/>
          <w:sz w:val="22"/>
          <w:szCs w:val="22"/>
        </w:rPr>
        <w:t>Do wiadomości:</w:t>
      </w:r>
    </w:p>
    <w:p w:rsidR="00291BCE" w:rsidRPr="00CE69A1" w:rsidRDefault="00E9428F" w:rsidP="00581B10">
      <w:pPr>
        <w:pStyle w:val="Bodytext20"/>
        <w:numPr>
          <w:ilvl w:val="0"/>
          <w:numId w:val="7"/>
        </w:numPr>
        <w:shd w:val="clear" w:color="auto" w:fill="auto"/>
        <w:tabs>
          <w:tab w:val="left" w:pos="710"/>
        </w:tabs>
        <w:spacing w:before="120" w:after="240" w:line="300" w:lineRule="auto"/>
        <w:ind w:left="720" w:hanging="42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 xml:space="preserve">Pani Aldony </w:t>
      </w:r>
      <w:proofErr w:type="spellStart"/>
      <w:r w:rsidRPr="00CE69A1">
        <w:rPr>
          <w:rFonts w:asciiTheme="minorHAnsi" w:hAnsiTheme="minorHAnsi" w:cstheme="minorHAnsi"/>
          <w:sz w:val="22"/>
          <w:szCs w:val="22"/>
        </w:rPr>
        <w:t>Machnowskiej-Góra</w:t>
      </w:r>
      <w:proofErr w:type="spellEnd"/>
      <w:r w:rsidRPr="00CE69A1">
        <w:rPr>
          <w:rFonts w:asciiTheme="minorHAnsi" w:hAnsiTheme="minorHAnsi" w:cstheme="minorHAnsi"/>
          <w:sz w:val="22"/>
          <w:szCs w:val="22"/>
        </w:rPr>
        <w:t xml:space="preserve"> - Zastępcy Prezydenta m.st. Warszawy;</w:t>
      </w:r>
    </w:p>
    <w:p w:rsidR="00291BCE" w:rsidRPr="00CE69A1" w:rsidRDefault="00E9428F" w:rsidP="00581B10">
      <w:pPr>
        <w:pStyle w:val="Bodytext20"/>
        <w:numPr>
          <w:ilvl w:val="0"/>
          <w:numId w:val="7"/>
        </w:numPr>
        <w:shd w:val="clear" w:color="auto" w:fill="auto"/>
        <w:tabs>
          <w:tab w:val="left" w:pos="710"/>
        </w:tabs>
        <w:spacing w:before="120" w:after="240" w:line="300" w:lineRule="auto"/>
        <w:ind w:left="720" w:right="1880" w:hanging="42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 xml:space="preserve">Pana Tomasza </w:t>
      </w:r>
      <w:proofErr w:type="spellStart"/>
      <w:r w:rsidRPr="00CE69A1">
        <w:rPr>
          <w:rFonts w:asciiTheme="minorHAnsi" w:hAnsiTheme="minorHAnsi" w:cstheme="minorHAnsi"/>
          <w:sz w:val="22"/>
          <w:szCs w:val="22"/>
        </w:rPr>
        <w:t>Pactwy</w:t>
      </w:r>
      <w:proofErr w:type="spellEnd"/>
      <w:r w:rsidRPr="00CE69A1">
        <w:rPr>
          <w:rFonts w:asciiTheme="minorHAnsi" w:hAnsiTheme="minorHAnsi" w:cstheme="minorHAnsi"/>
          <w:sz w:val="22"/>
          <w:szCs w:val="22"/>
        </w:rPr>
        <w:t xml:space="preserve"> - Dyrektora Biura Pomocy i Projektów Społecznych Urzędu m.st. Warszawy.</w:t>
      </w:r>
    </w:p>
    <w:p w:rsidR="00291BCE" w:rsidRPr="00CE69A1" w:rsidRDefault="00E9428F" w:rsidP="00581B10">
      <w:pPr>
        <w:pStyle w:val="Bodytext80"/>
        <w:shd w:val="clear" w:color="auto" w:fill="auto"/>
        <w:spacing w:before="120" w:after="240" w:line="300" w:lineRule="auto"/>
        <w:ind w:left="8500"/>
        <w:rPr>
          <w:rFonts w:asciiTheme="minorHAnsi" w:hAnsiTheme="minorHAnsi" w:cstheme="minorHAnsi"/>
          <w:sz w:val="22"/>
          <w:szCs w:val="22"/>
        </w:rPr>
      </w:pPr>
      <w:r w:rsidRPr="00CE69A1">
        <w:rPr>
          <w:rFonts w:asciiTheme="minorHAnsi" w:hAnsiTheme="minorHAnsi" w:cstheme="minorHAnsi"/>
          <w:sz w:val="22"/>
          <w:szCs w:val="22"/>
        </w:rPr>
        <w:t>6/6</w:t>
      </w:r>
    </w:p>
    <w:sectPr w:rsidR="00291BCE" w:rsidRPr="00CE69A1" w:rsidSect="00CE69A1">
      <w:footerReference w:type="default" r:id="rId7"/>
      <w:headerReference w:type="first" r:id="rId8"/>
      <w:footerReference w:type="first" r:id="rId9"/>
      <w:footnotePr>
        <w:numStart w:val="2"/>
      </w:footnotePr>
      <w:pgSz w:w="11900" w:h="16840"/>
      <w:pgMar w:top="818" w:right="884" w:bottom="1050" w:left="152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28F" w:rsidRDefault="00E9428F">
      <w:r>
        <w:separator/>
      </w:r>
    </w:p>
  </w:endnote>
  <w:endnote w:type="continuationSeparator" w:id="0">
    <w:p w:rsidR="00E9428F" w:rsidRDefault="00E94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9938237"/>
      <w:docPartObj>
        <w:docPartGallery w:val="Page Numbers (Bottom of Page)"/>
        <w:docPartUnique/>
      </w:docPartObj>
    </w:sdtPr>
    <w:sdtEndPr/>
    <w:sdtContent>
      <w:p w:rsidR="00CE69A1" w:rsidRDefault="00CE69A1">
        <w:pPr>
          <w:pStyle w:val="Stopka"/>
          <w:jc w:val="right"/>
        </w:pPr>
        <w:r w:rsidRPr="00CE69A1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CE69A1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CE69A1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B266DC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CE69A1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CE69A1" w:rsidRDefault="00CE69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77743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CE69A1" w:rsidRPr="00CE69A1" w:rsidRDefault="00CE69A1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CE69A1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CE69A1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CE69A1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B266DC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CE69A1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CE69A1" w:rsidRDefault="00CE69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28F" w:rsidRDefault="00E9428F">
      <w:r>
        <w:separator/>
      </w:r>
    </w:p>
  </w:footnote>
  <w:footnote w:type="continuationSeparator" w:id="0">
    <w:p w:rsidR="00E9428F" w:rsidRDefault="00E9428F">
      <w:r>
        <w:continuationSeparator/>
      </w:r>
    </w:p>
  </w:footnote>
  <w:footnote w:id="1">
    <w:p w:rsidR="00291BCE" w:rsidRPr="0061714F" w:rsidRDefault="00E9428F" w:rsidP="00B266DC">
      <w:pPr>
        <w:pStyle w:val="Footnote10"/>
        <w:shd w:val="clear" w:color="auto" w:fill="auto"/>
        <w:tabs>
          <w:tab w:val="left" w:pos="115"/>
        </w:tabs>
        <w:spacing w:before="120" w:after="240" w:line="300" w:lineRule="auto"/>
        <w:ind w:right="1200"/>
        <w:contextualSpacing/>
        <w:rPr>
          <w:rFonts w:asciiTheme="minorHAnsi" w:hAnsiTheme="minorHAnsi" w:cstheme="minorHAnsi"/>
          <w:sz w:val="22"/>
          <w:szCs w:val="22"/>
        </w:rPr>
      </w:pPr>
      <w:r w:rsidRPr="0061714F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61714F">
        <w:rPr>
          <w:rFonts w:asciiTheme="minorHAnsi" w:hAnsiTheme="minorHAnsi" w:cstheme="minorHAnsi"/>
          <w:sz w:val="22"/>
          <w:szCs w:val="22"/>
        </w:rPr>
        <w:tab/>
        <w:t>Wyjaśnienia złożone pismem znak sprawy z PS-PR.1713.2.2022.MDG (l.MDG.PR) z 14 czerwca 2022 r.</w:t>
      </w:r>
    </w:p>
  </w:footnote>
  <w:footnote w:id="2">
    <w:p w:rsidR="00291BCE" w:rsidRPr="0061714F" w:rsidRDefault="00E9428F" w:rsidP="00B266DC">
      <w:pPr>
        <w:pStyle w:val="Footnote10"/>
        <w:shd w:val="clear" w:color="auto" w:fill="auto"/>
        <w:tabs>
          <w:tab w:val="left" w:pos="120"/>
        </w:tabs>
        <w:spacing w:before="120" w:after="240" w:line="300" w:lineRule="auto"/>
        <w:ind w:right="1100"/>
        <w:contextualSpacing/>
        <w:rPr>
          <w:rFonts w:asciiTheme="minorHAnsi" w:hAnsiTheme="minorHAnsi" w:cstheme="minorHAnsi"/>
          <w:sz w:val="22"/>
          <w:szCs w:val="22"/>
        </w:rPr>
      </w:pPr>
      <w:r w:rsidRPr="0061714F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61714F">
        <w:rPr>
          <w:rFonts w:asciiTheme="minorHAnsi" w:hAnsiTheme="minorHAnsi" w:cstheme="minorHAnsi"/>
          <w:sz w:val="22"/>
          <w:szCs w:val="22"/>
        </w:rPr>
        <w:tab/>
        <w:t xml:space="preserve">Punktami Pobytu Długoterminowego kierowało Warszawskie Centrum Pomocy Rodzinie na podstawie pełnomocnictwa, udzielonego przez Dyrektora Biura Pomocy i Projektów Społecznych Urzędu m.st. Warszawy. Dyrektor </w:t>
      </w:r>
      <w:proofErr w:type="spellStart"/>
      <w:r w:rsidRPr="0061714F">
        <w:rPr>
          <w:rFonts w:asciiTheme="minorHAnsi" w:hAnsiTheme="minorHAnsi" w:cstheme="minorHAnsi"/>
          <w:sz w:val="22"/>
          <w:szCs w:val="22"/>
        </w:rPr>
        <w:t>BPiPS</w:t>
      </w:r>
      <w:proofErr w:type="spellEnd"/>
      <w:r w:rsidRPr="0061714F">
        <w:rPr>
          <w:rFonts w:asciiTheme="minorHAnsi" w:hAnsiTheme="minorHAnsi" w:cstheme="minorHAnsi"/>
          <w:sz w:val="22"/>
          <w:szCs w:val="22"/>
        </w:rPr>
        <w:t xml:space="preserve"> udzielił ww. pełnomocnictwa na mocy swojego pełnomocnictwa Nr GP-OR.0052.1873.2022 z dnia 04 maja 2022 r., wydanego przez Prezydenta Miasta Stołecznego Warszawy, na podstawie którego mógł udzielać dalszych pełnomocnictw.</w:t>
      </w:r>
    </w:p>
  </w:footnote>
  <w:footnote w:id="3">
    <w:p w:rsidR="00291BCE" w:rsidRPr="0061714F" w:rsidRDefault="00E9428F" w:rsidP="00B266DC">
      <w:pPr>
        <w:pStyle w:val="Footnote10"/>
        <w:shd w:val="clear" w:color="auto" w:fill="auto"/>
        <w:tabs>
          <w:tab w:val="left" w:pos="115"/>
        </w:tabs>
        <w:spacing w:before="120" w:after="240" w:line="300" w:lineRule="auto"/>
        <w:ind w:right="800"/>
        <w:contextualSpacing/>
        <w:rPr>
          <w:rFonts w:asciiTheme="minorHAnsi" w:hAnsiTheme="minorHAnsi" w:cstheme="minorHAnsi"/>
          <w:sz w:val="22"/>
          <w:szCs w:val="22"/>
        </w:rPr>
      </w:pPr>
      <w:r w:rsidRPr="0061714F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61714F">
        <w:rPr>
          <w:rFonts w:asciiTheme="minorHAnsi" w:hAnsiTheme="minorHAnsi" w:cstheme="minorHAnsi"/>
          <w:sz w:val="22"/>
          <w:szCs w:val="22"/>
        </w:rPr>
        <w:tab/>
        <w:t xml:space="preserve">Zgodnie § 27 ust. 2 pkt 35 i 84 Regulaminu organizacyjnego Urzędu Miasta Stołecznego Warszawy, stanowiącego załącznik do zarządzenia Nr </w:t>
      </w:r>
      <w:r w:rsidRPr="0061714F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312/2007 </w:t>
      </w:r>
      <w:r w:rsidRPr="0061714F">
        <w:rPr>
          <w:rFonts w:asciiTheme="minorHAnsi" w:hAnsiTheme="minorHAnsi" w:cstheme="minorHAnsi"/>
          <w:sz w:val="22"/>
          <w:szCs w:val="22"/>
        </w:rPr>
        <w:t>Prezydenta Miasta Stołecznego Warszawy z dnia</w:t>
      </w:r>
    </w:p>
    <w:p w:rsidR="00291BCE" w:rsidRPr="0061714F" w:rsidRDefault="00E9428F" w:rsidP="00B266DC">
      <w:pPr>
        <w:pStyle w:val="Footnote10"/>
        <w:numPr>
          <w:ilvl w:val="0"/>
          <w:numId w:val="1"/>
        </w:numPr>
        <w:shd w:val="clear" w:color="auto" w:fill="auto"/>
        <w:tabs>
          <w:tab w:val="left" w:pos="168"/>
        </w:tabs>
        <w:spacing w:before="120" w:after="240" w:line="300" w:lineRule="auto"/>
        <w:ind w:right="1420"/>
        <w:contextualSpacing/>
        <w:rPr>
          <w:rFonts w:asciiTheme="minorHAnsi" w:hAnsiTheme="minorHAnsi" w:cstheme="minorHAnsi"/>
          <w:sz w:val="22"/>
          <w:szCs w:val="22"/>
        </w:rPr>
      </w:pPr>
      <w:r w:rsidRPr="0061714F">
        <w:rPr>
          <w:rFonts w:asciiTheme="minorHAnsi" w:hAnsiTheme="minorHAnsi" w:cstheme="minorHAnsi"/>
          <w:sz w:val="22"/>
          <w:szCs w:val="22"/>
        </w:rPr>
        <w:t>kwietnia 2007 r. w sprawie nadania regulaminu organizacyjnego Urzędu Miasta Stołecznego Warszawy (z późn. zm.).</w:t>
      </w:r>
    </w:p>
  </w:footnote>
  <w:footnote w:id="4">
    <w:p w:rsidR="00291BCE" w:rsidRPr="0061714F" w:rsidRDefault="00E9428F" w:rsidP="00B266DC">
      <w:pPr>
        <w:pStyle w:val="Footnote10"/>
        <w:shd w:val="clear" w:color="auto" w:fill="auto"/>
        <w:tabs>
          <w:tab w:val="left" w:pos="120"/>
        </w:tabs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61714F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61714F">
        <w:rPr>
          <w:rFonts w:asciiTheme="minorHAnsi" w:hAnsiTheme="minorHAnsi" w:cstheme="minorHAnsi"/>
          <w:sz w:val="22"/>
          <w:szCs w:val="22"/>
        </w:rPr>
        <w:tab/>
        <w:t xml:space="preserve">ul. Wołoskiej 7; ul. Kasprzaka 22; ul. Górskiego 7; al. Jana Pawła II 15; ul. Chmielnej </w:t>
      </w:r>
      <w:r w:rsidRPr="0061714F">
        <w:rPr>
          <w:rFonts w:asciiTheme="minorHAnsi" w:hAnsiTheme="minorHAnsi" w:cstheme="minorHAnsi"/>
          <w:sz w:val="22"/>
          <w:szCs w:val="22"/>
          <w:lang w:val="ru-RU" w:eastAsia="ru-RU" w:bidi="ru-RU"/>
        </w:rPr>
        <w:t>85/87;</w:t>
      </w:r>
    </w:p>
    <w:p w:rsidR="00291BCE" w:rsidRPr="0061714F" w:rsidRDefault="00E9428F" w:rsidP="00B266DC">
      <w:pPr>
        <w:pStyle w:val="Footnote10"/>
        <w:shd w:val="clear" w:color="auto" w:fill="auto"/>
        <w:spacing w:before="120" w:after="240" w:line="300" w:lineRule="auto"/>
        <w:ind w:right="1180"/>
        <w:contextualSpacing/>
        <w:rPr>
          <w:rFonts w:asciiTheme="minorHAnsi" w:hAnsiTheme="minorHAnsi" w:cstheme="minorHAnsi"/>
          <w:sz w:val="22"/>
          <w:szCs w:val="22"/>
        </w:rPr>
      </w:pPr>
      <w:r w:rsidRPr="0061714F">
        <w:rPr>
          <w:rFonts w:asciiTheme="minorHAnsi" w:hAnsiTheme="minorHAnsi" w:cstheme="minorHAnsi"/>
          <w:sz w:val="22"/>
          <w:szCs w:val="22"/>
        </w:rPr>
        <w:t xml:space="preserve">ul. Smolnej 30; ul. Długiej </w:t>
      </w:r>
      <w:r w:rsidRPr="0061714F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18/20 </w:t>
      </w:r>
      <w:r w:rsidRPr="0061714F">
        <w:rPr>
          <w:rFonts w:asciiTheme="minorHAnsi" w:hAnsiTheme="minorHAnsi" w:cstheme="minorHAnsi"/>
          <w:sz w:val="22"/>
          <w:szCs w:val="22"/>
        </w:rPr>
        <w:t>i ul. Myśliwieckiej 9. Natomiast Punkt ul. Żupniczej 11 nie został uruchomiony.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9A1" w:rsidRDefault="00CE69A1">
    <w:pPr>
      <w:pStyle w:val="Nagwek"/>
    </w:pPr>
    <w:r>
      <w:rPr>
        <w:noProof/>
      </w:rPr>
      <w:drawing>
        <wp:inline distT="0" distB="0" distL="0" distR="0" wp14:anchorId="452E436F" wp14:editId="1ADDD3FD">
          <wp:extent cx="5760813" cy="1082057"/>
          <wp:effectExtent l="0" t="0" r="0" b="3810"/>
          <wp:docPr id="2" name="Obraz 2" descr="Prezydent Miasta Stołecznego Warszawy, pl. Bankowy 3/5, 00-950 Warszawa, tel. 22 443 10 01, faks 22 443 10 02, sekretariatprezydenta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rezydent Miasta Stołecznego Warszawy, pl. Bankowy 3/5, 00-950 Warszawa, tel. 22 443 10 01, faks 22 443 10 02, sekretariatprezydenta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813" cy="10820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45B3E"/>
    <w:multiLevelType w:val="multilevel"/>
    <w:tmpl w:val="5B16BE8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6C1278"/>
    <w:multiLevelType w:val="multilevel"/>
    <w:tmpl w:val="86A26DD2"/>
    <w:lvl w:ilvl="0">
      <w:start w:val="4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900F8E"/>
    <w:multiLevelType w:val="multilevel"/>
    <w:tmpl w:val="E51ABD4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2493BA7"/>
    <w:multiLevelType w:val="multilevel"/>
    <w:tmpl w:val="85ACB372"/>
    <w:lvl w:ilvl="0">
      <w:start w:val="6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0BB675D"/>
    <w:multiLevelType w:val="multilevel"/>
    <w:tmpl w:val="31F61FD2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8557EA7"/>
    <w:multiLevelType w:val="multilevel"/>
    <w:tmpl w:val="507291A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B2E33C5"/>
    <w:multiLevelType w:val="multilevel"/>
    <w:tmpl w:val="9A3C5D36"/>
    <w:lvl w:ilvl="0">
      <w:start w:val="8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numStart w:val="2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BCE"/>
    <w:rsid w:val="00185722"/>
    <w:rsid w:val="0023637C"/>
    <w:rsid w:val="00291BCE"/>
    <w:rsid w:val="00364BD3"/>
    <w:rsid w:val="00581B10"/>
    <w:rsid w:val="0061714F"/>
    <w:rsid w:val="00B266DC"/>
    <w:rsid w:val="00CA41DA"/>
    <w:rsid w:val="00CE69A1"/>
    <w:rsid w:val="00D75688"/>
    <w:rsid w:val="00E34EB2"/>
    <w:rsid w:val="00E9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5206F1-0A48-4CC1-9435-088B321EF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1B1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Exact">
    <w:name w:val="Body text|2 Exact"/>
    <w:basedOn w:val="Domylnaczcionkaakapitu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 w:val="0"/>
      <w:bCs w:val="0"/>
      <w:i w:val="0"/>
      <w:iCs w:val="0"/>
      <w:smallCaps w:val="0"/>
      <w:strike w:val="0"/>
      <w:w w:val="75"/>
      <w:sz w:val="22"/>
      <w:szCs w:val="22"/>
      <w:u w:val="none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w w:val="80"/>
      <w:sz w:val="16"/>
      <w:szCs w:val="16"/>
      <w:u w:val="none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Bold">
    <w:name w:val="Body text|2 + Bold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Bodytext5">
    <w:name w:val="Body text|5_"/>
    <w:basedOn w:val="Domylnaczcionkaakapitu"/>
    <w:link w:val="Bodytext5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Heading31">
    <w:name w:val="Heading #3|1_"/>
    <w:basedOn w:val="Domylnaczcionkaakapitu"/>
    <w:link w:val="Heading310"/>
    <w:rPr>
      <w:rFonts w:ascii="Arial" w:eastAsia="Arial" w:hAnsi="Arial" w:cs="Arial"/>
      <w:b/>
      <w:bCs/>
      <w:i w:val="0"/>
      <w:iCs w:val="0"/>
      <w:smallCaps w:val="0"/>
      <w:strike w:val="0"/>
      <w:w w:val="75"/>
      <w:sz w:val="32"/>
      <w:szCs w:val="32"/>
      <w:u w:val="none"/>
    </w:rPr>
  </w:style>
  <w:style w:type="character" w:customStyle="1" w:styleId="Bodytext27ptItalic">
    <w:name w:val="Body text|2 + 7 pt;Italic"/>
    <w:basedOn w:val="Bodytext2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Bodytext6">
    <w:name w:val="Body text|6_"/>
    <w:basedOn w:val="Domylnaczcionkaakapitu"/>
    <w:link w:val="Bodytext60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Bodytext6Bold">
    <w:name w:val="Body text|6 + Bold"/>
    <w:basedOn w:val="Bodytext6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Heading41">
    <w:name w:val="Heading #4|1_"/>
    <w:basedOn w:val="Domylnaczcionkaakapitu"/>
    <w:link w:val="Heading410"/>
    <w:rPr>
      <w:rFonts w:ascii="Arial" w:eastAsia="Arial" w:hAnsi="Arial" w:cs="Arial"/>
      <w:b w:val="0"/>
      <w:bCs w:val="0"/>
      <w:i w:val="0"/>
      <w:iCs w:val="0"/>
      <w:smallCaps w:val="0"/>
      <w:strike w:val="0"/>
      <w:w w:val="75"/>
      <w:sz w:val="34"/>
      <w:szCs w:val="34"/>
      <w:u w:val="none"/>
    </w:rPr>
  </w:style>
  <w:style w:type="character" w:customStyle="1" w:styleId="Heading4114ptItalicScaling100">
    <w:name w:val="Heading #4|1 + 14 pt;Italic;Scaling 100%"/>
    <w:basedOn w:val="Heading41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/>
      <w:bCs/>
      <w:i w:val="0"/>
      <w:iCs w:val="0"/>
      <w:smallCaps w:val="0"/>
      <w:strike w:val="0"/>
      <w:spacing w:val="60"/>
      <w:sz w:val="34"/>
      <w:szCs w:val="34"/>
      <w:u w:val="none"/>
    </w:rPr>
  </w:style>
  <w:style w:type="character" w:customStyle="1" w:styleId="Heading21">
    <w:name w:val="Heading #2|1_"/>
    <w:basedOn w:val="Domylnaczcionkaakapitu"/>
    <w:link w:val="Heading210"/>
    <w:rPr>
      <w:rFonts w:ascii="Arial" w:eastAsia="Arial" w:hAnsi="Arial" w:cs="Arial"/>
      <w:b/>
      <w:bCs/>
      <w:i w:val="0"/>
      <w:iCs w:val="0"/>
      <w:smallCaps w:val="0"/>
      <w:strike w:val="0"/>
      <w:spacing w:val="60"/>
      <w:sz w:val="34"/>
      <w:szCs w:val="34"/>
      <w:u w:val="none"/>
    </w:rPr>
  </w:style>
  <w:style w:type="character" w:customStyle="1" w:styleId="Heading21NotBoldSpacing0pt">
    <w:name w:val="Heading #2|1 + Not Bold;Spacing 0 pt"/>
    <w:basedOn w:val="Heading21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pl-PL" w:eastAsia="pl-PL" w:bidi="pl-PL"/>
    </w:rPr>
  </w:style>
  <w:style w:type="character" w:customStyle="1" w:styleId="Bodytext7">
    <w:name w:val="Body text|7_"/>
    <w:basedOn w:val="Domylnaczcionkaakapitu"/>
    <w:link w:val="Bodytext7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21">
    <w:name w:val="Body text|2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character" w:customStyle="1" w:styleId="Bodytext8">
    <w:name w:val="Body text|8_"/>
    <w:basedOn w:val="Domylnaczcionkaakapitu"/>
    <w:link w:val="Bodytext8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  <w:lang w:val="ru-RU" w:eastAsia="ru-RU" w:bidi="ru-RU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254" w:lineRule="exact"/>
    </w:pPr>
    <w:rPr>
      <w:rFonts w:ascii="Arial" w:eastAsia="Arial" w:hAnsi="Arial" w:cs="Arial"/>
      <w:sz w:val="18"/>
      <w:szCs w:val="18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before="280" w:after="140" w:line="200" w:lineRule="exact"/>
      <w:ind w:hanging="560"/>
    </w:pPr>
    <w:rPr>
      <w:rFonts w:ascii="Arial" w:eastAsia="Arial" w:hAnsi="Arial" w:cs="Arial"/>
      <w:sz w:val="18"/>
      <w:szCs w:val="18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line="1452" w:lineRule="exact"/>
    </w:pPr>
    <w:rPr>
      <w:rFonts w:ascii="Arial" w:eastAsia="Arial" w:hAnsi="Arial" w:cs="Arial"/>
      <w:w w:val="75"/>
      <w:sz w:val="22"/>
      <w:szCs w:val="22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after="280" w:line="206" w:lineRule="exact"/>
    </w:pPr>
    <w:rPr>
      <w:rFonts w:ascii="Arial" w:eastAsia="Arial" w:hAnsi="Arial" w:cs="Arial"/>
      <w:b/>
      <w:bCs/>
      <w:w w:val="80"/>
      <w:sz w:val="16"/>
      <w:szCs w:val="16"/>
    </w:rPr>
  </w:style>
  <w:style w:type="paragraph" w:customStyle="1" w:styleId="Bodytext50">
    <w:name w:val="Body text|5"/>
    <w:basedOn w:val="Normalny"/>
    <w:link w:val="Bodytext5"/>
    <w:pPr>
      <w:shd w:val="clear" w:color="auto" w:fill="FFFFFF"/>
      <w:spacing w:before="2680" w:line="322" w:lineRule="exact"/>
    </w:pPr>
    <w:rPr>
      <w:rFonts w:ascii="Arial" w:eastAsia="Arial" w:hAnsi="Arial" w:cs="Arial"/>
      <w:b/>
      <w:bCs/>
      <w:sz w:val="18"/>
      <w:szCs w:val="18"/>
    </w:rPr>
  </w:style>
  <w:style w:type="paragraph" w:customStyle="1" w:styleId="Heading310">
    <w:name w:val="Heading #3|1"/>
    <w:basedOn w:val="Normalny"/>
    <w:link w:val="Heading31"/>
    <w:qFormat/>
    <w:pPr>
      <w:shd w:val="clear" w:color="auto" w:fill="FFFFFF"/>
      <w:spacing w:before="580" w:line="358" w:lineRule="exact"/>
      <w:jc w:val="right"/>
      <w:outlineLvl w:val="2"/>
    </w:pPr>
    <w:rPr>
      <w:rFonts w:ascii="Arial" w:eastAsia="Arial" w:hAnsi="Arial" w:cs="Arial"/>
      <w:b/>
      <w:bCs/>
      <w:w w:val="75"/>
      <w:sz w:val="32"/>
      <w:szCs w:val="32"/>
    </w:rPr>
  </w:style>
  <w:style w:type="paragraph" w:customStyle="1" w:styleId="Bodytext60">
    <w:name w:val="Body text|6"/>
    <w:basedOn w:val="Normalny"/>
    <w:link w:val="Bodytext6"/>
    <w:pPr>
      <w:shd w:val="clear" w:color="auto" w:fill="FFFFFF"/>
      <w:spacing w:after="340" w:line="90" w:lineRule="exact"/>
    </w:pPr>
    <w:rPr>
      <w:rFonts w:ascii="Arial" w:eastAsia="Arial" w:hAnsi="Arial" w:cs="Arial"/>
      <w:sz w:val="8"/>
      <w:szCs w:val="8"/>
    </w:rPr>
  </w:style>
  <w:style w:type="paragraph" w:customStyle="1" w:styleId="Heading410">
    <w:name w:val="Heading #4|1"/>
    <w:basedOn w:val="Normalny"/>
    <w:link w:val="Heading41"/>
    <w:qFormat/>
    <w:pPr>
      <w:shd w:val="clear" w:color="auto" w:fill="FFFFFF"/>
      <w:spacing w:before="340" w:line="380" w:lineRule="exact"/>
      <w:jc w:val="right"/>
      <w:outlineLvl w:val="3"/>
    </w:pPr>
    <w:rPr>
      <w:rFonts w:ascii="Arial" w:eastAsia="Arial" w:hAnsi="Arial" w:cs="Arial"/>
      <w:w w:val="75"/>
      <w:sz w:val="34"/>
      <w:szCs w:val="34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before="220" w:line="380" w:lineRule="exact"/>
      <w:outlineLvl w:val="0"/>
    </w:pPr>
    <w:rPr>
      <w:rFonts w:ascii="Arial" w:eastAsia="Arial" w:hAnsi="Arial" w:cs="Arial"/>
      <w:b/>
      <w:bCs/>
      <w:spacing w:val="60"/>
      <w:sz w:val="34"/>
      <w:szCs w:val="34"/>
    </w:rPr>
  </w:style>
  <w:style w:type="paragraph" w:customStyle="1" w:styleId="Heading210">
    <w:name w:val="Heading #2|1"/>
    <w:basedOn w:val="Normalny"/>
    <w:link w:val="Heading21"/>
    <w:qFormat/>
    <w:pPr>
      <w:shd w:val="clear" w:color="auto" w:fill="FFFFFF"/>
      <w:spacing w:before="320" w:line="380" w:lineRule="exact"/>
      <w:jc w:val="right"/>
      <w:outlineLvl w:val="1"/>
    </w:pPr>
    <w:rPr>
      <w:rFonts w:ascii="Arial" w:eastAsia="Arial" w:hAnsi="Arial" w:cs="Arial"/>
      <w:b/>
      <w:bCs/>
      <w:spacing w:val="60"/>
      <w:sz w:val="34"/>
      <w:szCs w:val="34"/>
    </w:rPr>
  </w:style>
  <w:style w:type="paragraph" w:customStyle="1" w:styleId="Bodytext70">
    <w:name w:val="Body text|7"/>
    <w:basedOn w:val="Normalny"/>
    <w:link w:val="Bodytext7"/>
    <w:pPr>
      <w:shd w:val="clear" w:color="auto" w:fill="FFFFFF"/>
      <w:spacing w:before="2040" w:line="202" w:lineRule="exact"/>
      <w:jc w:val="center"/>
    </w:pPr>
    <w:rPr>
      <w:rFonts w:ascii="Arial" w:eastAsia="Arial" w:hAnsi="Arial" w:cs="Arial"/>
      <w:sz w:val="16"/>
      <w:szCs w:val="16"/>
    </w:rPr>
  </w:style>
  <w:style w:type="paragraph" w:customStyle="1" w:styleId="Bodytext80">
    <w:name w:val="Body text|8"/>
    <w:basedOn w:val="Normalny"/>
    <w:link w:val="Bodytext8"/>
    <w:pPr>
      <w:shd w:val="clear" w:color="auto" w:fill="FFFFFF"/>
      <w:spacing w:before="1480" w:line="212" w:lineRule="exact"/>
    </w:pPr>
    <w:rPr>
      <w:rFonts w:ascii="Arial" w:eastAsia="Arial" w:hAnsi="Arial" w:cs="Arial"/>
      <w:sz w:val="19"/>
      <w:szCs w:val="19"/>
      <w:lang w:val="ru-RU" w:eastAsia="ru-RU" w:bidi="ru-RU"/>
    </w:rPr>
  </w:style>
  <w:style w:type="paragraph" w:styleId="Nagwek">
    <w:name w:val="header"/>
    <w:basedOn w:val="Normalny"/>
    <w:link w:val="NagwekZnak"/>
    <w:rsid w:val="00185722"/>
    <w:pPr>
      <w:widowControl/>
      <w:tabs>
        <w:tab w:val="center" w:pos="4536"/>
        <w:tab w:val="right" w:pos="9072"/>
      </w:tabs>
      <w:spacing w:after="240" w:line="300" w:lineRule="auto"/>
    </w:pPr>
    <w:rPr>
      <w:rFonts w:asciiTheme="minorHAnsi" w:hAnsiTheme="minorHAnsi"/>
      <w:color w:val="auto"/>
      <w:sz w:val="22"/>
      <w:lang w:bidi="ar-SA"/>
    </w:rPr>
  </w:style>
  <w:style w:type="character" w:customStyle="1" w:styleId="NagwekZnak">
    <w:name w:val="Nagłówek Znak"/>
    <w:basedOn w:val="Domylnaczcionkaakapitu"/>
    <w:link w:val="Nagwek"/>
    <w:rsid w:val="00185722"/>
    <w:rPr>
      <w:rFonts w:asciiTheme="minorHAnsi" w:hAnsiTheme="minorHAnsi"/>
      <w:sz w:val="2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581B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1B10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581B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1693</Words>
  <Characters>10159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00206BFA04F1221219181516</vt:lpstr>
    </vt:vector>
  </TitlesOfParts>
  <Company>UMSTW</Company>
  <LinksUpToDate>false</LinksUpToDate>
  <CharactersWithSpaces>11829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subject/>
  <dc:creator>Marzanna Urban</dc:creator>
  <cp:keywords/>
  <cp:lastModifiedBy>Nalazek Izabela (KW)</cp:lastModifiedBy>
  <cp:revision>8</cp:revision>
  <dcterms:created xsi:type="dcterms:W3CDTF">2022-12-19T14:39:00Z</dcterms:created>
  <dcterms:modified xsi:type="dcterms:W3CDTF">2024-04-30T11:00:00Z</dcterms:modified>
</cp:coreProperties>
</file>