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A2D" w:rsidRPr="004D1A2D" w:rsidRDefault="00FD371C" w:rsidP="004D1A2D">
      <w:pPr>
        <w:pStyle w:val="Bodytext40"/>
        <w:shd w:val="clear" w:color="auto" w:fill="auto"/>
        <w:spacing w:before="120" w:after="240" w:line="300" w:lineRule="auto"/>
        <w:ind w:left="6372"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4D1A2D">
        <w:rPr>
          <w:rFonts w:asciiTheme="minorHAnsi" w:hAnsiTheme="minorHAnsi" w:cstheme="minorHAnsi"/>
          <w:b w:val="0"/>
          <w:sz w:val="22"/>
          <w:szCs w:val="22"/>
        </w:rPr>
        <w:t>Warszawa, 26.08.2022 r.</w:t>
      </w:r>
    </w:p>
    <w:p w:rsidR="00AB0531" w:rsidRPr="004D1A2D" w:rsidRDefault="00EC2E34" w:rsidP="004D1A2D">
      <w:pPr>
        <w:pStyle w:val="Bodytext4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Zna</w:t>
      </w:r>
      <w:r w:rsidR="0055763F" w:rsidRPr="004D1A2D">
        <w:rPr>
          <w:rFonts w:asciiTheme="minorHAnsi" w:hAnsiTheme="minorHAnsi" w:cstheme="minorHAnsi"/>
          <w:sz w:val="22"/>
          <w:szCs w:val="22"/>
        </w:rPr>
        <w:t xml:space="preserve">k sprawy: </w:t>
      </w:r>
      <w:r w:rsidR="0055763F" w:rsidRPr="004D1A2D">
        <w:rPr>
          <w:rFonts w:asciiTheme="minorHAnsi" w:hAnsiTheme="minorHAnsi" w:cstheme="minorHAnsi"/>
          <w:b w:val="0"/>
          <w:sz w:val="22"/>
          <w:szCs w:val="22"/>
        </w:rPr>
        <w:t>KW-WI.1712.19.2022.DS</w:t>
      </w:r>
      <w:r w:rsidR="004B5EF6" w:rsidRPr="004D1A2D">
        <w:rPr>
          <w:rFonts w:asciiTheme="minorHAnsi" w:hAnsiTheme="minorHAnsi" w:cstheme="minorHAnsi"/>
          <w:b w:val="0"/>
          <w:sz w:val="22"/>
          <w:szCs w:val="22"/>
        </w:rPr>
        <w:t>O</w:t>
      </w:r>
    </w:p>
    <w:p w:rsidR="00AB0531" w:rsidRPr="004D1A2D" w:rsidRDefault="00EC2E34" w:rsidP="004D1A2D">
      <w:pPr>
        <w:pStyle w:val="Bodytext40"/>
        <w:shd w:val="clear" w:color="auto" w:fill="auto"/>
        <w:spacing w:before="240" w:after="680" w:line="300" w:lineRule="auto"/>
        <w:ind w:left="478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Pan</w:t>
      </w:r>
    </w:p>
    <w:p w:rsidR="00AB0531" w:rsidRPr="004D1A2D" w:rsidRDefault="00EC2E34" w:rsidP="004D1A2D">
      <w:pPr>
        <w:pStyle w:val="Bodytext40"/>
        <w:shd w:val="clear" w:color="auto" w:fill="auto"/>
        <w:spacing w:before="240" w:after="680" w:line="300" w:lineRule="auto"/>
        <w:ind w:left="4780" w:right="1680" w:firstLine="0"/>
        <w:contextualSpacing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Grzegorz </w:t>
      </w:r>
      <w:proofErr w:type="spellStart"/>
      <w:r w:rsidRPr="004D1A2D">
        <w:rPr>
          <w:rFonts w:asciiTheme="minorHAnsi" w:hAnsiTheme="minorHAnsi" w:cstheme="minorHAnsi"/>
          <w:sz w:val="22"/>
          <w:szCs w:val="22"/>
        </w:rPr>
        <w:t>Pietruczuk</w:t>
      </w:r>
      <w:proofErr w:type="spellEnd"/>
      <w:r w:rsidRPr="004D1A2D">
        <w:rPr>
          <w:rFonts w:asciiTheme="minorHAnsi" w:hAnsiTheme="minorHAnsi" w:cstheme="minorHAnsi"/>
          <w:sz w:val="22"/>
          <w:szCs w:val="22"/>
        </w:rPr>
        <w:t xml:space="preserve"> Burmistrz Dzielnicy Bielany m.st. Warszawy</w:t>
      </w:r>
    </w:p>
    <w:p w:rsidR="00FD371C" w:rsidRPr="004D1A2D" w:rsidRDefault="00EC2E34" w:rsidP="004D1A2D">
      <w:pPr>
        <w:pStyle w:val="Nagwek1"/>
        <w:spacing w:before="120" w:after="240" w:line="300" w:lineRule="auto"/>
        <w:ind w:left="2832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4D1A2D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AB0531" w:rsidRPr="004D1A2D" w:rsidRDefault="00EC2E34" w:rsidP="004D1A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miasta stołecznego Warszawy, stanowiącego załącznik do zarządzenia Nr </w:t>
      </w:r>
      <w:r w:rsidRPr="004D1A2D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4D1A2D">
        <w:rPr>
          <w:rFonts w:asciiTheme="minorHAnsi" w:hAnsiTheme="minorHAnsi" w:cstheme="minorHAnsi"/>
          <w:sz w:val="22"/>
          <w:szCs w:val="22"/>
        </w:rPr>
        <w:t xml:space="preserve">Prezydenta miasta stołecznego Warszawy z dnia 4 kwietnia 2007 r. w sprawie nadania regulaminu organizacyjnego Urzędu miasta stołecznego Warszawy (z późn. zm.), w związku z kontrolą przeprowadzoną przez Biuro Kontroli Urzędu m.st. w Urzędzie Dzielnicy Bielany m.st. Warszawy (zwanym dalej również UD Bielany), w okresie od 28 marca do 06 maja 2022 r., z przerwą w okresie: 01, 04-08 i 25-29 kwietnia oraz 02 maja 2022 r., w zakresie „Rozwoju i utrzymania siłowni i placów zabaw" w latach: 2019 - 2021, której wyniki zostały przedstawione w protokole kontroli podpisanym w dniu 25 maja 2022 r., stosownie do § 39 ust. 1 i 2 Zarządzenia nr </w:t>
      </w:r>
      <w:r w:rsidRPr="004D1A2D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4D1A2D">
        <w:rPr>
          <w:rFonts w:asciiTheme="minorHAnsi" w:hAnsiTheme="minorHAnsi" w:cstheme="minorHAnsi"/>
          <w:sz w:val="22"/>
          <w:szCs w:val="22"/>
        </w:rPr>
        <w:t>Prezydenta miasta stołecznego Warszawy z dnia 12 grudnia 2019 r. w sprawie zasad i trybu postępowania kontrolnego (zwanego dalej: Zarządzeniem), przekazuję Panu niniejsze Wystąpienie pokontrolne.</w:t>
      </w:r>
    </w:p>
    <w:p w:rsidR="00AB0531" w:rsidRPr="004D1A2D" w:rsidRDefault="00EC2E34" w:rsidP="004D1A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W toku kontroli zbadano działania UD Bielany w zakresie rozwoju i utrzymania siłowni i placów zabaw w latach: 2019-2021. Biuro Kontroli ocenia pozytywnie działania Urzędu Dzielnicy Bielany w kontrolowanym zakresie z uwagami dotyczącymi uchybień formalnych w dokumentacji z realizacji umowy na utrzymanie i konserwację ww. obiektów. Ustalono, iż:</w:t>
      </w:r>
    </w:p>
    <w:p w:rsidR="00AB0531" w:rsidRPr="004D1A2D" w:rsidRDefault="00EC2E34" w:rsidP="004D1A2D">
      <w:pPr>
        <w:pStyle w:val="Bodytext20"/>
        <w:numPr>
          <w:ilvl w:val="0"/>
          <w:numId w:val="1"/>
        </w:numPr>
        <w:shd w:val="clear" w:color="auto" w:fill="auto"/>
        <w:tabs>
          <w:tab w:val="left" w:pos="438"/>
        </w:tabs>
        <w:spacing w:before="120" w:after="240" w:line="300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Na terenie Dzielnicy Bielany według stanu na 31.12.2021 r. funkcjonowało 56 obiektów rekreacyjnych:</w:t>
      </w:r>
    </w:p>
    <w:p w:rsidR="00AB0531" w:rsidRPr="004D1A2D" w:rsidRDefault="00EC2E34" w:rsidP="004D1A2D">
      <w:pPr>
        <w:pStyle w:val="Bodytext20"/>
        <w:numPr>
          <w:ilvl w:val="0"/>
          <w:numId w:val="2"/>
        </w:numPr>
        <w:shd w:val="clear" w:color="auto" w:fill="auto"/>
        <w:tabs>
          <w:tab w:val="left" w:pos="553"/>
        </w:tabs>
        <w:spacing w:before="120" w:after="240" w:line="300" w:lineRule="auto"/>
        <w:ind w:left="360"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30 placów zabaw, w tym 4 boiska (do gry w piłkę nożną, do gry w koszykówkę, wielofunkcyjne boisko i boisko z nawierzchnią z kokosa),</w:t>
      </w:r>
    </w:p>
    <w:p w:rsidR="00AB0531" w:rsidRPr="004D1A2D" w:rsidRDefault="00EC2E34" w:rsidP="004D1A2D">
      <w:pPr>
        <w:pStyle w:val="Bodytext20"/>
        <w:shd w:val="clear" w:color="auto" w:fill="auto"/>
        <w:spacing w:before="120" w:after="240" w:line="300" w:lineRule="auto"/>
        <w:ind w:left="360"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-16 siłowni plenerowych,</w:t>
      </w:r>
    </w:p>
    <w:p w:rsidR="004B5EF6" w:rsidRPr="004D1A2D" w:rsidRDefault="00EC2E34" w:rsidP="004D1A2D">
      <w:pPr>
        <w:pStyle w:val="Bodytext20"/>
        <w:numPr>
          <w:ilvl w:val="0"/>
          <w:numId w:val="2"/>
        </w:numPr>
        <w:shd w:val="clear" w:color="auto" w:fill="auto"/>
        <w:tabs>
          <w:tab w:val="left" w:pos="553"/>
        </w:tabs>
        <w:spacing w:before="120" w:after="240" w:line="300" w:lineRule="auto"/>
        <w:ind w:left="360"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6 obiektów - </w:t>
      </w:r>
      <w:r w:rsidRPr="004D1A2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street </w:t>
      </w:r>
      <w:proofErr w:type="spellStart"/>
      <w:r w:rsidRPr="004D1A2D">
        <w:rPr>
          <w:rFonts w:asciiTheme="minorHAnsi" w:hAnsiTheme="minorHAnsi" w:cstheme="minorHAnsi"/>
          <w:sz w:val="22"/>
          <w:szCs w:val="22"/>
          <w:lang w:val="en-US" w:eastAsia="en-US" w:bidi="en-US"/>
        </w:rPr>
        <w:t>workout'y</w:t>
      </w:r>
      <w:proofErr w:type="spellEnd"/>
      <w:r w:rsidRPr="004D1A2D">
        <w:rPr>
          <w:rFonts w:asciiTheme="minorHAnsi" w:hAnsiTheme="minorHAnsi" w:cstheme="minorHAnsi"/>
          <w:sz w:val="22"/>
          <w:szCs w:val="22"/>
          <w:lang w:val="en-US" w:eastAsia="en-US" w:bidi="en-US"/>
        </w:rPr>
        <w:t>/</w:t>
      </w:r>
      <w:proofErr w:type="spellStart"/>
      <w:r w:rsidRPr="004D1A2D">
        <w:rPr>
          <w:rFonts w:asciiTheme="minorHAnsi" w:hAnsiTheme="minorHAnsi" w:cstheme="minorHAnsi"/>
          <w:sz w:val="22"/>
          <w:szCs w:val="22"/>
          <w:lang w:val="en-US" w:eastAsia="en-US" w:bidi="en-US"/>
        </w:rPr>
        <w:t>kalistenika</w:t>
      </w:r>
      <w:proofErr w:type="spellEnd"/>
      <w:r w:rsidRPr="004D1A2D">
        <w:rPr>
          <w:rFonts w:asciiTheme="minorHAnsi" w:hAnsiTheme="minorHAnsi" w:cstheme="minorHAnsi"/>
          <w:sz w:val="22"/>
          <w:szCs w:val="22"/>
          <w:lang w:val="en-US" w:eastAsia="en-US" w:bidi="en-US"/>
        </w:rPr>
        <w:t>,</w:t>
      </w:r>
    </w:p>
    <w:p w:rsidR="00AB0531" w:rsidRPr="004D1A2D" w:rsidRDefault="00EC2E34" w:rsidP="004D1A2D">
      <w:pPr>
        <w:pStyle w:val="Bodytext20"/>
        <w:numPr>
          <w:ilvl w:val="0"/>
          <w:numId w:val="2"/>
        </w:numPr>
        <w:shd w:val="clear" w:color="auto" w:fill="auto"/>
        <w:tabs>
          <w:tab w:val="left" w:pos="553"/>
        </w:tabs>
        <w:spacing w:before="120" w:after="240" w:line="300" w:lineRule="auto"/>
        <w:ind w:left="360"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3 wybiegi dla psów,</w:t>
      </w:r>
    </w:p>
    <w:p w:rsidR="00AB0531" w:rsidRPr="004D1A2D" w:rsidRDefault="00EC2E34" w:rsidP="004D1A2D">
      <w:pPr>
        <w:pStyle w:val="Bodytext20"/>
        <w:numPr>
          <w:ilvl w:val="0"/>
          <w:numId w:val="2"/>
        </w:numPr>
        <w:shd w:val="clear" w:color="auto" w:fill="auto"/>
        <w:tabs>
          <w:tab w:val="left" w:pos="649"/>
        </w:tabs>
        <w:spacing w:before="120" w:after="240" w:line="300" w:lineRule="auto"/>
        <w:ind w:left="720" w:hanging="32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miejsce rodzinnej rekreacji - Polana w Lesie Bielańskim.</w:t>
      </w:r>
    </w:p>
    <w:p w:rsidR="00AB0531" w:rsidRPr="004D1A2D" w:rsidRDefault="00EC2E34" w:rsidP="004D1A2D">
      <w:pPr>
        <w:pStyle w:val="Bodytext20"/>
        <w:numPr>
          <w:ilvl w:val="0"/>
          <w:numId w:val="1"/>
        </w:numPr>
        <w:shd w:val="clear" w:color="auto" w:fill="auto"/>
        <w:tabs>
          <w:tab w:val="left" w:pos="343"/>
        </w:tabs>
        <w:spacing w:before="120" w:after="240" w:line="300" w:lineRule="auto"/>
        <w:ind w:left="400" w:hanging="40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lastRenderedPageBreak/>
        <w:t>W 2021 r na utrzymanie siłowni plenerowych i placów zabaw na terenie Dzielnicy Bielany wydatkowano 292 772,30 zł, a w latach 2019 i 2020 odpowiednio: 312 612,80 zł i 198 000,00 zł. Na prace remontowe i modernizacyjne ww. obiektów w 2021 r. wydatkowano kwotę</w:t>
      </w:r>
    </w:p>
    <w:p w:rsidR="00AB0531" w:rsidRPr="004D1A2D" w:rsidRDefault="00EC2E34" w:rsidP="004D1A2D">
      <w:pPr>
        <w:pStyle w:val="Bodytext20"/>
        <w:shd w:val="clear" w:color="auto" w:fill="auto"/>
        <w:spacing w:before="120" w:after="240" w:line="300" w:lineRule="auto"/>
        <w:ind w:left="720" w:hanging="32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1 023 387,75 zł, a w latach 2019 i 2020 odpowiednio: 735 815,60 zł i 2 333 737,69 zł.</w:t>
      </w:r>
    </w:p>
    <w:p w:rsidR="00AB0531" w:rsidRPr="004D1A2D" w:rsidRDefault="00EC2E34" w:rsidP="004D1A2D">
      <w:pPr>
        <w:pStyle w:val="Bodytext20"/>
        <w:numPr>
          <w:ilvl w:val="0"/>
          <w:numId w:val="1"/>
        </w:numPr>
        <w:shd w:val="clear" w:color="auto" w:fill="auto"/>
        <w:tabs>
          <w:tab w:val="left" w:pos="343"/>
        </w:tabs>
        <w:spacing w:before="120" w:after="240" w:line="300" w:lineRule="auto"/>
        <w:ind w:left="400" w:hanging="40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W okresie kontrolowanym powstało 9 nowych obiektów, w tym 2 place zabaw przekazane Spółdzielni Mieszkaniowej osiedla </w:t>
      </w:r>
      <w:proofErr w:type="spellStart"/>
      <w:r w:rsidRPr="004D1A2D">
        <w:rPr>
          <w:rFonts w:asciiTheme="minorHAnsi" w:hAnsiTheme="minorHAnsi" w:cstheme="minorHAnsi"/>
          <w:sz w:val="22"/>
          <w:szCs w:val="22"/>
        </w:rPr>
        <w:t>Chomiczówka</w:t>
      </w:r>
      <w:proofErr w:type="spellEnd"/>
      <w:r w:rsidRPr="004D1A2D">
        <w:rPr>
          <w:rFonts w:asciiTheme="minorHAnsi" w:hAnsiTheme="minorHAnsi" w:cstheme="minorHAnsi"/>
          <w:sz w:val="22"/>
          <w:szCs w:val="22"/>
        </w:rPr>
        <w:t xml:space="preserve"> do administrowania:</w:t>
      </w:r>
    </w:p>
    <w:p w:rsidR="00AB0531" w:rsidRPr="004D1A2D" w:rsidRDefault="00EC2E34" w:rsidP="004D1A2D">
      <w:pPr>
        <w:pStyle w:val="Bodytext20"/>
        <w:numPr>
          <w:ilvl w:val="0"/>
          <w:numId w:val="2"/>
        </w:numPr>
        <w:shd w:val="clear" w:color="auto" w:fill="auto"/>
        <w:tabs>
          <w:tab w:val="left" w:pos="649"/>
        </w:tabs>
        <w:spacing w:before="120" w:after="240" w:line="300" w:lineRule="auto"/>
        <w:ind w:left="600" w:hanging="20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4 siłownie plenerowe (przy ul. Broniewskiego </w:t>
      </w:r>
      <w:r w:rsidRPr="004D1A2D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95/97, </w:t>
      </w:r>
      <w:r w:rsidRPr="004D1A2D">
        <w:rPr>
          <w:rFonts w:asciiTheme="minorHAnsi" w:hAnsiTheme="minorHAnsi" w:cstheme="minorHAnsi"/>
          <w:sz w:val="22"/>
          <w:szCs w:val="22"/>
        </w:rPr>
        <w:t xml:space="preserve">przy ul. Przybyszewskiego - wejście przy Lesie Lindego, przy ul. </w:t>
      </w:r>
      <w:proofErr w:type="spellStart"/>
      <w:r w:rsidRPr="004D1A2D">
        <w:rPr>
          <w:rFonts w:asciiTheme="minorHAnsi" w:hAnsiTheme="minorHAnsi" w:cstheme="minorHAnsi"/>
          <w:sz w:val="22"/>
          <w:szCs w:val="22"/>
        </w:rPr>
        <w:t>Duracza</w:t>
      </w:r>
      <w:proofErr w:type="spellEnd"/>
      <w:r w:rsidRPr="004D1A2D">
        <w:rPr>
          <w:rFonts w:asciiTheme="minorHAnsi" w:hAnsiTheme="minorHAnsi" w:cstheme="minorHAnsi"/>
          <w:sz w:val="22"/>
          <w:szCs w:val="22"/>
        </w:rPr>
        <w:t xml:space="preserve"> - Skwer Jarnuszkiewicza, przy ul. Brązowniczej - w Parku Chomicza),</w:t>
      </w:r>
    </w:p>
    <w:p w:rsidR="00AB0531" w:rsidRPr="004D1A2D" w:rsidRDefault="00EC2E34" w:rsidP="004D1A2D">
      <w:pPr>
        <w:pStyle w:val="Bodytext20"/>
        <w:numPr>
          <w:ilvl w:val="0"/>
          <w:numId w:val="2"/>
        </w:numPr>
        <w:shd w:val="clear" w:color="auto" w:fill="auto"/>
        <w:tabs>
          <w:tab w:val="left" w:pos="649"/>
        </w:tabs>
        <w:spacing w:before="120" w:after="240" w:line="300" w:lineRule="auto"/>
        <w:ind w:left="600" w:hanging="20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3 place zabaw (Integracyjny plac zabaw przy ul. Przy Agorze 5/5a/7, plac zabaw przy Szpitalu Bielańskim ul. Cegłowska 80, plac zabaw przy ul. Broniewskiego </w:t>
      </w:r>
      <w:r w:rsidRPr="004D1A2D">
        <w:rPr>
          <w:rFonts w:asciiTheme="minorHAnsi" w:hAnsiTheme="minorHAnsi" w:cstheme="minorHAnsi"/>
          <w:sz w:val="22"/>
          <w:szCs w:val="22"/>
          <w:lang w:val="ru-RU" w:eastAsia="ru-RU" w:bidi="ru-RU"/>
        </w:rPr>
        <w:t>57/63).</w:t>
      </w:r>
    </w:p>
    <w:p w:rsidR="00AB0531" w:rsidRPr="004D1A2D" w:rsidRDefault="00EC2E34" w:rsidP="004D1A2D">
      <w:pPr>
        <w:pStyle w:val="Bodytext20"/>
        <w:numPr>
          <w:ilvl w:val="0"/>
          <w:numId w:val="2"/>
        </w:numPr>
        <w:shd w:val="clear" w:color="auto" w:fill="auto"/>
        <w:tabs>
          <w:tab w:val="left" w:pos="649"/>
        </w:tabs>
        <w:spacing w:before="120" w:after="240" w:line="300" w:lineRule="auto"/>
        <w:ind w:left="720" w:hanging="32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2 place zabaw w osiedlu </w:t>
      </w:r>
      <w:proofErr w:type="spellStart"/>
      <w:r w:rsidRPr="004D1A2D">
        <w:rPr>
          <w:rFonts w:asciiTheme="minorHAnsi" w:hAnsiTheme="minorHAnsi" w:cstheme="minorHAnsi"/>
          <w:sz w:val="22"/>
          <w:szCs w:val="22"/>
        </w:rPr>
        <w:t>Chomiczówka</w:t>
      </w:r>
      <w:proofErr w:type="spellEnd"/>
      <w:r w:rsidRPr="004D1A2D">
        <w:rPr>
          <w:rFonts w:asciiTheme="minorHAnsi" w:hAnsiTheme="minorHAnsi" w:cstheme="minorHAnsi"/>
          <w:sz w:val="22"/>
          <w:szCs w:val="22"/>
        </w:rPr>
        <w:t>.</w:t>
      </w:r>
    </w:p>
    <w:p w:rsidR="00AB0531" w:rsidRPr="004D1A2D" w:rsidRDefault="00EC2E34" w:rsidP="004D1A2D">
      <w:pPr>
        <w:pStyle w:val="Bodytext20"/>
        <w:shd w:val="clear" w:color="auto" w:fill="auto"/>
        <w:spacing w:before="120" w:after="240" w:line="300" w:lineRule="auto"/>
        <w:ind w:left="400"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W 2021 r na budowę nowych siłowni plenerowych i placów zabaw na terenie Dzielnicy Bielany wydatkowano 1 522 865,84 zł, a w latach 2019 i 2020 odpowiednio: 1 539 295,87 zł i 585 517,65 zł.</w:t>
      </w:r>
    </w:p>
    <w:p w:rsidR="00AB0531" w:rsidRPr="004D1A2D" w:rsidRDefault="00EC2E34" w:rsidP="004D1A2D">
      <w:pPr>
        <w:pStyle w:val="Bodytext20"/>
        <w:numPr>
          <w:ilvl w:val="0"/>
          <w:numId w:val="1"/>
        </w:numPr>
        <w:shd w:val="clear" w:color="auto" w:fill="auto"/>
        <w:tabs>
          <w:tab w:val="left" w:pos="343"/>
        </w:tabs>
        <w:spacing w:before="120" w:after="240" w:line="300" w:lineRule="auto"/>
        <w:ind w:left="400" w:hanging="40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W planach Dzielnicy na 2022 r. odnośnie rozwoju siłowni plenerowych i placów zabaw jest realizacja czterech zadań inwestycyjnych:</w:t>
      </w:r>
    </w:p>
    <w:p w:rsidR="00AB0531" w:rsidRPr="004D1A2D" w:rsidRDefault="00EC2E34" w:rsidP="004D1A2D">
      <w:pPr>
        <w:pStyle w:val="Bodytext20"/>
        <w:numPr>
          <w:ilvl w:val="0"/>
          <w:numId w:val="2"/>
        </w:numPr>
        <w:shd w:val="clear" w:color="auto" w:fill="auto"/>
        <w:tabs>
          <w:tab w:val="left" w:pos="649"/>
        </w:tabs>
        <w:spacing w:before="120" w:after="240" w:line="300" w:lineRule="auto"/>
        <w:ind w:left="720" w:hanging="32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Budowa placów zabaw w osiedlu </w:t>
      </w:r>
      <w:proofErr w:type="spellStart"/>
      <w:r w:rsidRPr="004D1A2D">
        <w:rPr>
          <w:rFonts w:asciiTheme="minorHAnsi" w:hAnsiTheme="minorHAnsi" w:cstheme="minorHAnsi"/>
          <w:sz w:val="22"/>
          <w:szCs w:val="22"/>
        </w:rPr>
        <w:t>Chomiczówka</w:t>
      </w:r>
      <w:proofErr w:type="spellEnd"/>
      <w:r w:rsidRPr="004D1A2D">
        <w:rPr>
          <w:rFonts w:asciiTheme="minorHAnsi" w:hAnsiTheme="minorHAnsi" w:cstheme="minorHAnsi"/>
          <w:sz w:val="22"/>
          <w:szCs w:val="22"/>
        </w:rPr>
        <w:t xml:space="preserve"> przy ul. Kluczowej </w:t>
      </w:r>
      <w:r w:rsidRPr="004D1A2D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8/10 </w:t>
      </w:r>
      <w:r w:rsidRPr="004D1A2D">
        <w:rPr>
          <w:rFonts w:asciiTheme="minorHAnsi" w:hAnsiTheme="minorHAnsi" w:cstheme="minorHAnsi"/>
          <w:sz w:val="22"/>
          <w:szCs w:val="22"/>
        </w:rPr>
        <w:t>- etap II, koszt:</w:t>
      </w:r>
    </w:p>
    <w:p w:rsidR="00AB0531" w:rsidRPr="004D1A2D" w:rsidRDefault="00EC2E34" w:rsidP="004D1A2D">
      <w:pPr>
        <w:pStyle w:val="Bodytext20"/>
        <w:shd w:val="clear" w:color="auto" w:fill="auto"/>
        <w:spacing w:before="120" w:after="240" w:line="30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240 000,00 zł (mała architektura, hamaki, domek, </w:t>
      </w:r>
      <w:proofErr w:type="spellStart"/>
      <w:r w:rsidRPr="004D1A2D">
        <w:rPr>
          <w:rFonts w:asciiTheme="minorHAnsi" w:hAnsiTheme="minorHAnsi" w:cstheme="minorHAnsi"/>
          <w:sz w:val="22"/>
          <w:szCs w:val="22"/>
        </w:rPr>
        <w:t>linarium</w:t>
      </w:r>
      <w:proofErr w:type="spellEnd"/>
      <w:r w:rsidRPr="004D1A2D">
        <w:rPr>
          <w:rFonts w:asciiTheme="minorHAnsi" w:hAnsiTheme="minorHAnsi" w:cstheme="minorHAnsi"/>
          <w:sz w:val="22"/>
          <w:szCs w:val="22"/>
        </w:rPr>
        <w:t xml:space="preserve"> obrotowe, zieleń);</w:t>
      </w:r>
    </w:p>
    <w:p w:rsidR="00AB0531" w:rsidRPr="004D1A2D" w:rsidRDefault="00EC2E34" w:rsidP="004D1A2D">
      <w:pPr>
        <w:pStyle w:val="Bodytext20"/>
        <w:numPr>
          <w:ilvl w:val="0"/>
          <w:numId w:val="2"/>
        </w:numPr>
        <w:shd w:val="clear" w:color="auto" w:fill="auto"/>
        <w:tabs>
          <w:tab w:val="left" w:pos="649"/>
        </w:tabs>
        <w:spacing w:before="120" w:after="240" w:line="300" w:lineRule="auto"/>
        <w:ind w:left="720" w:hanging="32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Modernizacja placu zabaw i budowa boiska przy ul. Opalin, koszt: 1 500 000,00 zł (tematyczny plac zabaw nawiązujący do kosmosu, budowa boiska, stoły do gry w ping-ponga, siłownia plenerowa, alejki, oświetlenie, trybuny);</w:t>
      </w:r>
    </w:p>
    <w:p w:rsidR="00AB0531" w:rsidRPr="004D1A2D" w:rsidRDefault="00EC2E34" w:rsidP="004D1A2D">
      <w:pPr>
        <w:pStyle w:val="Bodytext20"/>
        <w:numPr>
          <w:ilvl w:val="0"/>
          <w:numId w:val="2"/>
        </w:numPr>
        <w:shd w:val="clear" w:color="auto" w:fill="auto"/>
        <w:tabs>
          <w:tab w:val="left" w:pos="649"/>
        </w:tabs>
        <w:spacing w:before="120" w:after="240" w:line="300" w:lineRule="auto"/>
        <w:ind w:left="720" w:hanging="32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Modernizacja placu zabaw „</w:t>
      </w:r>
      <w:proofErr w:type="spellStart"/>
      <w:r w:rsidRPr="004D1A2D">
        <w:rPr>
          <w:rFonts w:asciiTheme="minorHAnsi" w:hAnsiTheme="minorHAnsi" w:cstheme="minorHAnsi"/>
          <w:sz w:val="22"/>
          <w:szCs w:val="22"/>
        </w:rPr>
        <w:t>Plastusiowo</w:t>
      </w:r>
      <w:proofErr w:type="spellEnd"/>
      <w:r w:rsidRPr="004D1A2D">
        <w:rPr>
          <w:rFonts w:asciiTheme="minorHAnsi" w:hAnsiTheme="minorHAnsi" w:cstheme="minorHAnsi"/>
          <w:sz w:val="22"/>
          <w:szCs w:val="22"/>
        </w:rPr>
        <w:t xml:space="preserve">" przy ul. Kochanowskiego 22 (mała architektura, urządzenia zabawowe, alejki, wodny plac zabaw, powstaną strefy sportu tj.: boisko, siłownia plenerowa, </w:t>
      </w:r>
      <w:r w:rsidRPr="004D1A2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street workout </w:t>
      </w:r>
      <w:r w:rsidRPr="004D1A2D">
        <w:rPr>
          <w:rFonts w:asciiTheme="minorHAnsi" w:hAnsiTheme="minorHAnsi" w:cstheme="minorHAnsi"/>
          <w:sz w:val="22"/>
          <w:szCs w:val="22"/>
        </w:rPr>
        <w:t>oraz zabawy i rekreacji). Koszt: 2 000 000,00 zł.</w:t>
      </w:r>
    </w:p>
    <w:p w:rsidR="00AB0531" w:rsidRPr="004D1A2D" w:rsidRDefault="00EC2E34" w:rsidP="004D1A2D">
      <w:pPr>
        <w:pStyle w:val="Bodytext20"/>
        <w:numPr>
          <w:ilvl w:val="0"/>
          <w:numId w:val="2"/>
        </w:numPr>
        <w:shd w:val="clear" w:color="auto" w:fill="auto"/>
        <w:tabs>
          <w:tab w:val="left" w:pos="649"/>
        </w:tabs>
        <w:spacing w:before="120" w:after="240" w:line="300" w:lineRule="auto"/>
        <w:ind w:left="720" w:hanging="32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Integracyjny plac zabaw dla dzieci niedowidzących i niewidomych na </w:t>
      </w:r>
      <w:proofErr w:type="spellStart"/>
      <w:r w:rsidRPr="004D1A2D">
        <w:rPr>
          <w:rFonts w:asciiTheme="minorHAnsi" w:hAnsiTheme="minorHAnsi" w:cstheme="minorHAnsi"/>
          <w:sz w:val="22"/>
          <w:szCs w:val="22"/>
        </w:rPr>
        <w:t>Słodowcu</w:t>
      </w:r>
      <w:proofErr w:type="spellEnd"/>
      <w:r w:rsidRPr="004D1A2D">
        <w:rPr>
          <w:rFonts w:asciiTheme="minorHAnsi" w:hAnsiTheme="minorHAnsi" w:cstheme="minorHAnsi"/>
          <w:sz w:val="22"/>
          <w:szCs w:val="22"/>
        </w:rPr>
        <w:t xml:space="preserve"> (projektowany plac zabaw ma spełniać funkcję klasycznego placu zabaw z makietami sensorycznymi - m.in. zabawa przez dotyk i/lub słuch.) Koszt: 1 000 000,00 zł.</w:t>
      </w:r>
    </w:p>
    <w:p w:rsidR="00AB0531" w:rsidRPr="004D1A2D" w:rsidRDefault="00EC2E34" w:rsidP="004D1A2D">
      <w:pPr>
        <w:pStyle w:val="Bodytext20"/>
        <w:numPr>
          <w:ilvl w:val="0"/>
          <w:numId w:val="1"/>
        </w:numPr>
        <w:shd w:val="clear" w:color="auto" w:fill="auto"/>
        <w:tabs>
          <w:tab w:val="left" w:pos="343"/>
        </w:tabs>
        <w:spacing w:before="120" w:after="240" w:line="300" w:lineRule="auto"/>
        <w:ind w:left="400" w:hanging="40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W latach 2019-2021 na utrzymanie, remonty i modernizacje siłowni plenerowych i placów zabaw oraz na budowę nowych obiektów Dzielnica Bielany zawarła łącznie 53 umowy, w tym:</w:t>
      </w:r>
    </w:p>
    <w:p w:rsidR="00AB0531" w:rsidRPr="004D1A2D" w:rsidRDefault="00EC2E34" w:rsidP="004D1A2D">
      <w:pPr>
        <w:pStyle w:val="Bodytext20"/>
        <w:numPr>
          <w:ilvl w:val="0"/>
          <w:numId w:val="3"/>
        </w:numPr>
        <w:shd w:val="clear" w:color="auto" w:fill="auto"/>
        <w:tabs>
          <w:tab w:val="left" w:pos="649"/>
        </w:tabs>
        <w:spacing w:before="120" w:after="240" w:line="300" w:lineRule="auto"/>
        <w:ind w:left="720" w:hanging="32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23 umowy w 2019 r. (m.in.: Modernizacja placu zabaw przy ul. Broniewskiego 95, wartość </w:t>
      </w:r>
      <w:r w:rsidRPr="004D1A2D">
        <w:rPr>
          <w:rFonts w:asciiTheme="minorHAnsi" w:hAnsiTheme="minorHAnsi" w:cstheme="minorHAnsi"/>
          <w:sz w:val="22"/>
          <w:szCs w:val="22"/>
        </w:rPr>
        <w:lastRenderedPageBreak/>
        <w:t>umowy - 168 890,00 zł; Rewitalizacja placu zabaw przy ul. Skalbmierskiej, wartość umowy- 386 750,00 zł; Siłownia przy ul. Brązowniczej, wartość umowy - 58 079,36 zł);</w:t>
      </w:r>
    </w:p>
    <w:p w:rsidR="00AB0531" w:rsidRPr="004D1A2D" w:rsidRDefault="00EC2E34" w:rsidP="004D1A2D">
      <w:pPr>
        <w:pStyle w:val="Bodytext20"/>
        <w:numPr>
          <w:ilvl w:val="0"/>
          <w:numId w:val="3"/>
        </w:numPr>
        <w:shd w:val="clear" w:color="auto" w:fill="auto"/>
        <w:tabs>
          <w:tab w:val="left" w:pos="649"/>
        </w:tabs>
        <w:spacing w:before="120" w:after="240" w:line="300" w:lineRule="auto"/>
        <w:ind w:left="720" w:hanging="32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12 umów w 2020 r. (m.in.: Remont generalny wyeksploatowanego placu zabaw przy</w:t>
      </w:r>
    </w:p>
    <w:p w:rsidR="00AB0531" w:rsidRPr="004D1A2D" w:rsidRDefault="00EC2E34" w:rsidP="004D1A2D">
      <w:pPr>
        <w:pStyle w:val="Bodytext20"/>
        <w:shd w:val="clear" w:color="auto" w:fill="auto"/>
        <w:spacing w:before="120" w:after="240" w:line="30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ul. S. Lindego 14a, wartość umowy - 50 588,00 zł; Rewitalizacja placu zabaw przy Stawach </w:t>
      </w:r>
      <w:proofErr w:type="spellStart"/>
      <w:r w:rsidRPr="004D1A2D">
        <w:rPr>
          <w:rFonts w:asciiTheme="minorHAnsi" w:hAnsiTheme="minorHAnsi" w:cstheme="minorHAnsi"/>
          <w:sz w:val="22"/>
          <w:szCs w:val="22"/>
        </w:rPr>
        <w:t>Brustmana</w:t>
      </w:r>
      <w:proofErr w:type="spellEnd"/>
      <w:r w:rsidRPr="004D1A2D">
        <w:rPr>
          <w:rFonts w:asciiTheme="minorHAnsi" w:hAnsiTheme="minorHAnsi" w:cstheme="minorHAnsi"/>
          <w:sz w:val="22"/>
          <w:szCs w:val="22"/>
        </w:rPr>
        <w:t>, wartość umowy - 2 153 099,99 zł, aneks nr 1 - 63 099,99 zł, aneks nr 2 - 200 000,00 zł);</w:t>
      </w:r>
    </w:p>
    <w:p w:rsidR="00AB0531" w:rsidRPr="004D1A2D" w:rsidRDefault="00EC2E34" w:rsidP="004D1A2D">
      <w:pPr>
        <w:pStyle w:val="Bodytext20"/>
        <w:numPr>
          <w:ilvl w:val="0"/>
          <w:numId w:val="3"/>
        </w:numPr>
        <w:shd w:val="clear" w:color="auto" w:fill="auto"/>
        <w:tabs>
          <w:tab w:val="left" w:pos="649"/>
        </w:tabs>
        <w:spacing w:before="120" w:after="240" w:line="300" w:lineRule="auto"/>
        <w:ind w:left="720" w:hanging="32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18 umów w 2021 r. (m.in.: Modernizacja placu zabaw przy ul. Gajcego, wartość umowy - 794 731,57 zł; Budowa placów zabaw w osiedlu </w:t>
      </w:r>
      <w:proofErr w:type="spellStart"/>
      <w:r w:rsidRPr="004D1A2D">
        <w:rPr>
          <w:rFonts w:asciiTheme="minorHAnsi" w:hAnsiTheme="minorHAnsi" w:cstheme="minorHAnsi"/>
          <w:sz w:val="22"/>
          <w:szCs w:val="22"/>
        </w:rPr>
        <w:t>Chomiczówka</w:t>
      </w:r>
      <w:proofErr w:type="spellEnd"/>
      <w:r w:rsidRPr="004D1A2D">
        <w:rPr>
          <w:rFonts w:asciiTheme="minorHAnsi" w:hAnsiTheme="minorHAnsi" w:cstheme="minorHAnsi"/>
          <w:sz w:val="22"/>
          <w:szCs w:val="22"/>
        </w:rPr>
        <w:t xml:space="preserve">, wartość umowy - 1 250 000,00 zł, współfinansowana przez Spółdzielnię Mieszkaniową osiedla </w:t>
      </w:r>
      <w:proofErr w:type="spellStart"/>
      <w:r w:rsidRPr="004D1A2D">
        <w:rPr>
          <w:rFonts w:asciiTheme="minorHAnsi" w:hAnsiTheme="minorHAnsi" w:cstheme="minorHAnsi"/>
          <w:sz w:val="22"/>
          <w:szCs w:val="22"/>
        </w:rPr>
        <w:t>Chomiczówka</w:t>
      </w:r>
      <w:proofErr w:type="spellEnd"/>
      <w:r w:rsidRPr="004D1A2D">
        <w:rPr>
          <w:rFonts w:asciiTheme="minorHAnsi" w:hAnsiTheme="minorHAnsi" w:cstheme="minorHAnsi"/>
          <w:sz w:val="22"/>
          <w:szCs w:val="22"/>
        </w:rPr>
        <w:t xml:space="preserve"> w wysokości 600 000,00 zł).</w:t>
      </w:r>
    </w:p>
    <w:p w:rsidR="00AB0531" w:rsidRPr="004D1A2D" w:rsidRDefault="00EC2E34" w:rsidP="004D1A2D">
      <w:pPr>
        <w:pStyle w:val="Bodytext20"/>
        <w:numPr>
          <w:ilvl w:val="0"/>
          <w:numId w:val="1"/>
        </w:numPr>
        <w:shd w:val="clear" w:color="auto" w:fill="auto"/>
        <w:tabs>
          <w:tab w:val="left" w:pos="312"/>
        </w:tabs>
        <w:spacing w:before="120" w:after="240" w:line="300" w:lineRule="auto"/>
        <w:ind w:left="48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W okresie objętym kontrolą funkcjonowała jedna umowa na konserwację, naprawy i utrzymanie</w:t>
      </w:r>
    </w:p>
    <w:p w:rsidR="00AB0531" w:rsidRPr="004D1A2D" w:rsidRDefault="00EC2E34" w:rsidP="004D1A2D">
      <w:pPr>
        <w:pStyle w:val="Bodytext20"/>
        <w:shd w:val="clear" w:color="auto" w:fill="auto"/>
        <w:spacing w:before="120" w:after="240" w:line="300" w:lineRule="auto"/>
        <w:ind w:left="480"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placów zabaw oraz siłowni plenerowych będących w administrowaniu Dzielnicy Bielany m. st. Warszawy, zawarta na lata 2019 - 2021, w trybie przetargu nieograniczonego (wartość 666 547,47 zł) oraz dwie dodatkowe, zawarte z tym samym wykonawcą: z dnia 29.11.2019 r. - w trybie </w:t>
      </w:r>
      <w:r w:rsidRPr="004D1A2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4D1A2D">
        <w:rPr>
          <w:rFonts w:asciiTheme="minorHAnsi" w:hAnsiTheme="minorHAnsi" w:cstheme="minorHAnsi"/>
          <w:sz w:val="22"/>
          <w:szCs w:val="22"/>
        </w:rPr>
        <w:t xml:space="preserve">67 ust. 1 pkt 6 </w:t>
      </w:r>
      <w:proofErr w:type="spellStart"/>
      <w:r w:rsidRPr="004D1A2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D1A2D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4D1A2D">
        <w:rPr>
          <w:rFonts w:asciiTheme="minorHAnsi" w:hAnsiTheme="minorHAnsi" w:cstheme="minorHAnsi"/>
          <w:sz w:val="22"/>
          <w:szCs w:val="22"/>
        </w:rPr>
        <w:t xml:space="preserve"> (wartość 64 033,80 zł) i z dnia 30.11.2021 r. - w trybie </w:t>
      </w:r>
      <w:r w:rsidRPr="004D1A2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4D1A2D">
        <w:rPr>
          <w:rFonts w:asciiTheme="minorHAnsi" w:hAnsiTheme="minorHAnsi" w:cstheme="minorHAnsi"/>
          <w:sz w:val="22"/>
          <w:szCs w:val="22"/>
        </w:rPr>
        <w:t xml:space="preserve">214 ust. 1 pkt 7 </w:t>
      </w:r>
      <w:proofErr w:type="spellStart"/>
      <w:r w:rsidRPr="004D1A2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D1A2D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4D1A2D">
        <w:rPr>
          <w:rFonts w:asciiTheme="minorHAnsi" w:hAnsiTheme="minorHAnsi" w:cstheme="minorHAnsi"/>
          <w:sz w:val="22"/>
          <w:szCs w:val="22"/>
        </w:rPr>
        <w:t xml:space="preserve"> (wartość 74 803,83 zł).</w:t>
      </w:r>
    </w:p>
    <w:p w:rsidR="00AB0531" w:rsidRPr="004D1A2D" w:rsidRDefault="00EC2E34" w:rsidP="004D1A2D">
      <w:pPr>
        <w:pStyle w:val="Bodytext20"/>
        <w:shd w:val="clear" w:color="auto" w:fill="auto"/>
        <w:spacing w:before="120" w:after="240" w:line="300" w:lineRule="auto"/>
        <w:ind w:left="780" w:hanging="30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Szczegółową kontrolą objęto:</w:t>
      </w:r>
    </w:p>
    <w:p w:rsidR="00AB0531" w:rsidRPr="004D1A2D" w:rsidRDefault="00EC2E34" w:rsidP="004D1A2D">
      <w:pPr>
        <w:pStyle w:val="Bodytext20"/>
        <w:numPr>
          <w:ilvl w:val="0"/>
          <w:numId w:val="2"/>
        </w:numPr>
        <w:shd w:val="clear" w:color="auto" w:fill="auto"/>
        <w:tabs>
          <w:tab w:val="left" w:pos="751"/>
        </w:tabs>
        <w:spacing w:before="120" w:after="240" w:line="300" w:lineRule="auto"/>
        <w:ind w:left="780" w:hanging="30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postępowanie w sprawie udzielenia zamówienia publicznego na konserwację, naprawy</w:t>
      </w:r>
    </w:p>
    <w:p w:rsidR="00AB0531" w:rsidRPr="004D1A2D" w:rsidRDefault="00EC2E34" w:rsidP="004D1A2D">
      <w:pPr>
        <w:pStyle w:val="Bodytext20"/>
        <w:shd w:val="clear" w:color="auto" w:fill="auto"/>
        <w:spacing w:before="120" w:after="240" w:line="300" w:lineRule="auto"/>
        <w:ind w:left="780"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i utrzymanie placów zabaw i siłowni plenerowych będących w administrowaniu Dzielnicy Bielany nr </w:t>
      </w:r>
      <w:r w:rsidRPr="004D1A2D">
        <w:rPr>
          <w:rFonts w:asciiTheme="minorHAnsi" w:hAnsiTheme="minorHAnsi" w:cstheme="minorHAnsi"/>
          <w:sz w:val="22"/>
          <w:szCs w:val="22"/>
          <w:lang w:val="en-US" w:eastAsia="en-US" w:bidi="en-US"/>
        </w:rPr>
        <w:t>UD-lil-WZP.271.73.2018.PSA,</w:t>
      </w:r>
      <w:bookmarkStart w:id="0" w:name="_GoBack"/>
      <w:bookmarkEnd w:id="0"/>
    </w:p>
    <w:p w:rsidR="00AB0531" w:rsidRPr="004D1A2D" w:rsidRDefault="00EC2E34" w:rsidP="004D1A2D">
      <w:pPr>
        <w:pStyle w:val="Bodytext20"/>
        <w:numPr>
          <w:ilvl w:val="0"/>
          <w:numId w:val="2"/>
        </w:numPr>
        <w:shd w:val="clear" w:color="auto" w:fill="auto"/>
        <w:tabs>
          <w:tab w:val="left" w:pos="751"/>
        </w:tabs>
        <w:spacing w:before="120" w:after="240" w:line="300" w:lineRule="auto"/>
        <w:ind w:left="780" w:hanging="30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umowę na konserwację, naprawy i utrzymanie placów zabaw oraz siłowni plenerowych będących w administrowaniu Dzielnicy Bielany m. st. Warszawy, w latach 2019-2021 z dnia 18.01.2019 r.</w:t>
      </w:r>
    </w:p>
    <w:p w:rsidR="00AB0531" w:rsidRPr="004D1A2D" w:rsidRDefault="00EC2E34" w:rsidP="004D1A2D">
      <w:pPr>
        <w:pStyle w:val="Bodytext20"/>
        <w:numPr>
          <w:ilvl w:val="0"/>
          <w:numId w:val="1"/>
        </w:numPr>
        <w:shd w:val="clear" w:color="auto" w:fill="auto"/>
        <w:tabs>
          <w:tab w:val="left" w:pos="312"/>
        </w:tabs>
        <w:spacing w:before="120" w:after="240" w:line="300" w:lineRule="auto"/>
        <w:ind w:left="48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W zakresie oceny prawidłowości przeprowadzonego postępowania w sprawie udzielenia zamówienia publicznego na konserwację, naprawy i utrzymanie placów zabaw i siłowni plenerowych będących w administrowaniu Dzielnicy w latach: 2019 - 2021, można stwierdzić, że:</w:t>
      </w:r>
    </w:p>
    <w:p w:rsidR="00AB0531" w:rsidRPr="004D1A2D" w:rsidRDefault="00EC2E34" w:rsidP="004D1A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Jednostka merytoryczna /wydział/ dokonała szczegółowego opisu zamówienia, dokładnie określiła </w:t>
      </w:r>
      <w:r w:rsidRPr="004D1A2D">
        <w:rPr>
          <w:rFonts w:asciiTheme="minorHAnsi" w:hAnsiTheme="minorHAnsi" w:cstheme="minorHAnsi"/>
          <w:sz w:val="22"/>
          <w:szCs w:val="22"/>
        </w:rPr>
        <w:lastRenderedPageBreak/>
        <w:t>warunki udziału w postępowaniu i szczegółowo opisała sposób jej oceny.</w:t>
      </w:r>
    </w:p>
    <w:p w:rsidR="00AB0531" w:rsidRPr="004D1A2D" w:rsidRDefault="00EC2E34" w:rsidP="004D1A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W SIWZ dokładnie określono procedurę postępowania, konieczne dokumenty, sposoby komunikacji, prawa i obowiązki wykonawcy i zamawiającego. Analiza skontrolowanego postępowania pozwala na stwierdzenie, że opisane zasady były realizowane,</w:t>
      </w:r>
    </w:p>
    <w:p w:rsidR="00AB0531" w:rsidRPr="004D1A2D" w:rsidRDefault="00EC2E34" w:rsidP="004D1A2D">
      <w:pPr>
        <w:pStyle w:val="Bodytext20"/>
        <w:shd w:val="clear" w:color="auto" w:fill="auto"/>
        <w:spacing w:before="120" w:after="240" w:line="300" w:lineRule="auto"/>
        <w:ind w:right="800"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Zamawiający wymagał wniesienia wadium przed upływem terminu składania ofert - w wysokości 14 000 zł.</w:t>
      </w:r>
    </w:p>
    <w:p w:rsidR="00AB0531" w:rsidRPr="004D1A2D" w:rsidRDefault="00EC2E34" w:rsidP="004D1A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Kontrolowany zawarł umowę z wykonawcą zgodnie z warunkami SIWZ. Załącznikiem do SIWZ był projekt umowy. Umowa została zabezpieczona środkami pieniężnymi w wysokości 5% oferowanej kwoty brutto. Zabezpieczenie wykonawca musiał wpłacić przed podpisaniem umowy. Zabezpieczenie miało służyć pokrywaniu ewentualnych roszczeń z tytułu niewłaściwego wykonania umowy i rękojmi,</w:t>
      </w:r>
    </w:p>
    <w:p w:rsidR="00AB0531" w:rsidRPr="004D1A2D" w:rsidRDefault="00EC2E34" w:rsidP="004D1A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w kontrolowanym postępowaniu nie stwierdzono zaniżania wartości ani dzielenia na części. Postępowanie zostało przeprowadzone w trybie przetargu nieograniczonego z zachowaniem procedur </w:t>
      </w:r>
      <w:proofErr w:type="spellStart"/>
      <w:r w:rsidRPr="004D1A2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D1A2D">
        <w:rPr>
          <w:rFonts w:asciiTheme="minorHAnsi" w:hAnsiTheme="minorHAnsi" w:cstheme="minorHAnsi"/>
          <w:sz w:val="22"/>
          <w:szCs w:val="22"/>
        </w:rPr>
        <w:t>,</w:t>
      </w:r>
    </w:p>
    <w:p w:rsidR="00AB0531" w:rsidRPr="004D1A2D" w:rsidRDefault="00EC2E34" w:rsidP="004D1A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w toku postępowania członkowie Komisji Przetargowej oraz inne osoby wykonujące czynności w postępowaniu o udzielenie zamówienia, w tym Burmistrz Dzielnicy, składali oświadczenia zgodnie z </w:t>
      </w:r>
      <w:r w:rsidRPr="004D1A2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4D1A2D">
        <w:rPr>
          <w:rFonts w:asciiTheme="minorHAnsi" w:hAnsiTheme="minorHAnsi" w:cstheme="minorHAnsi"/>
          <w:sz w:val="22"/>
          <w:szCs w:val="22"/>
        </w:rPr>
        <w:t xml:space="preserve">17 ust. 2 ówcześnie obowiązującego </w:t>
      </w:r>
      <w:proofErr w:type="spellStart"/>
      <w:r w:rsidRPr="004D1A2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D1A2D">
        <w:rPr>
          <w:rFonts w:asciiTheme="minorHAnsi" w:hAnsiTheme="minorHAnsi" w:cstheme="minorHAnsi"/>
          <w:sz w:val="22"/>
          <w:szCs w:val="22"/>
        </w:rPr>
        <w:t>. Prowadzenie i rozstrzygnięcie postępowania o zamówienie publiczne oraz podpisanie umowy realizowane było w ramach aktualnych upoważnień.</w:t>
      </w:r>
    </w:p>
    <w:p w:rsidR="00AB0531" w:rsidRPr="004D1A2D" w:rsidRDefault="00EC2E34" w:rsidP="004D1A2D">
      <w:pPr>
        <w:pStyle w:val="Bodytext20"/>
        <w:numPr>
          <w:ilvl w:val="0"/>
          <w:numId w:val="1"/>
        </w:numPr>
        <w:shd w:val="clear" w:color="auto" w:fill="auto"/>
        <w:tabs>
          <w:tab w:val="left" w:pos="0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W zakresie realizacji umowy na konserwację, naprawy i utrzymanie placów zabaw oraz siłowni plenerowych będących w administrowaniu Dzielnicy Bielany, zawartej na lata 2019 - 2021, stwierdzono, że:</w:t>
      </w:r>
    </w:p>
    <w:p w:rsidR="00AB0531" w:rsidRPr="004D1A2D" w:rsidRDefault="00EC2E34" w:rsidP="004D1A2D">
      <w:pPr>
        <w:pStyle w:val="Bodytext20"/>
        <w:shd w:val="clear" w:color="auto" w:fill="auto"/>
        <w:tabs>
          <w:tab w:val="left" w:pos="0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zgodnie z § 3 ust. 2 umowy Protokołem wprowadzenia i przekazania terenu z dnia 18.01.2019 r. przedstawiciele Zamawiającego przekazali Wykonawcy teren do wykonania prac określonych w umowie,</w:t>
      </w:r>
    </w:p>
    <w:p w:rsidR="00AB0531" w:rsidRPr="004D1A2D" w:rsidRDefault="00EC2E34" w:rsidP="004D1A2D">
      <w:pPr>
        <w:pStyle w:val="Bodytext20"/>
        <w:shd w:val="clear" w:color="auto" w:fill="auto"/>
        <w:tabs>
          <w:tab w:val="left" w:pos="0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rozliczenia z Wykonawcą dokonane zostały na podstawie faktur wystawionych za okresy miesięczne, na podstawie protokołów odbioru robót wykonanych w danym miesiącu rozliczeniowym, w oparciu o kosztorysy powykonawcze, które stanowiły podstawę do rozliczeń z Wykonawcą,</w:t>
      </w:r>
    </w:p>
    <w:p w:rsidR="00AB0531" w:rsidRPr="004D1A2D" w:rsidRDefault="00EC2E34" w:rsidP="004D1A2D">
      <w:pPr>
        <w:pStyle w:val="Bodytext20"/>
        <w:shd w:val="clear" w:color="auto" w:fill="auto"/>
        <w:tabs>
          <w:tab w:val="left" w:pos="0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w trakcie realizacji ww. umowy WOŚ dokonywał kontroli wykonywanych prac-jak wyjaśnił Pan Grzegorz </w:t>
      </w:r>
      <w:proofErr w:type="spellStart"/>
      <w:r w:rsidRPr="004D1A2D">
        <w:rPr>
          <w:rFonts w:asciiTheme="minorHAnsi" w:hAnsiTheme="minorHAnsi" w:cstheme="minorHAnsi"/>
          <w:sz w:val="22"/>
          <w:szCs w:val="22"/>
        </w:rPr>
        <w:t>Pietruczuk</w:t>
      </w:r>
      <w:proofErr w:type="spellEnd"/>
      <w:r w:rsidRPr="004D1A2D">
        <w:rPr>
          <w:rFonts w:asciiTheme="minorHAnsi" w:hAnsiTheme="minorHAnsi" w:cstheme="minorHAnsi"/>
          <w:sz w:val="22"/>
          <w:szCs w:val="22"/>
        </w:rPr>
        <w:t xml:space="preserve"> - Burmistrz Dzielnicy Bielany: „...Zamawiający przeprowadzał bieżące kontrole realizowanych przez Wykonawcę prac poprzez odbiór w terenie wykonanych prac z udziałem obu Stron - minimum jeden raz w miesiącu na każdym z obiektów oraz przez wyrywkowe niezapowiedziane kontrole jakości realizowanych zadań wynikających z umowy (...) Poza tym wszystkie pilne naprawy przedstawiciel Zamawiającego zgłaszał mailowo i telefonicznie, a w dni </w:t>
      </w:r>
      <w:r w:rsidRPr="004D1A2D">
        <w:rPr>
          <w:rFonts w:asciiTheme="minorHAnsi" w:hAnsiTheme="minorHAnsi" w:cstheme="minorHAnsi"/>
          <w:sz w:val="22"/>
          <w:szCs w:val="22"/>
        </w:rPr>
        <w:lastRenderedPageBreak/>
        <w:t xml:space="preserve">wolne od pracy i weekendy za pomocą </w:t>
      </w:r>
      <w:proofErr w:type="spellStart"/>
      <w:r w:rsidRPr="004D1A2D">
        <w:rPr>
          <w:rFonts w:asciiTheme="minorHAnsi" w:hAnsiTheme="minorHAnsi" w:cstheme="minorHAnsi"/>
          <w:sz w:val="22"/>
          <w:szCs w:val="22"/>
        </w:rPr>
        <w:t>sms-ów</w:t>
      </w:r>
      <w:proofErr w:type="spellEnd"/>
      <w:r w:rsidRPr="004D1A2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D1A2D">
        <w:rPr>
          <w:rFonts w:asciiTheme="minorHAnsi" w:hAnsiTheme="minorHAnsi" w:cstheme="minorHAnsi"/>
          <w:sz w:val="22"/>
          <w:szCs w:val="22"/>
        </w:rPr>
        <w:t>ememesów</w:t>
      </w:r>
      <w:proofErr w:type="spellEnd"/>
      <w:r w:rsidRPr="004D1A2D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4D1A2D">
        <w:rPr>
          <w:rFonts w:asciiTheme="minorHAnsi" w:hAnsiTheme="minorHAnsi" w:cstheme="minorHAnsi"/>
          <w:sz w:val="22"/>
          <w:szCs w:val="22"/>
        </w:rPr>
        <w:t>messengera</w:t>
      </w:r>
      <w:proofErr w:type="spellEnd"/>
      <w:r w:rsidRPr="004D1A2D">
        <w:rPr>
          <w:rFonts w:asciiTheme="minorHAnsi" w:hAnsiTheme="minorHAnsi" w:cstheme="minorHAnsi"/>
          <w:sz w:val="22"/>
          <w:szCs w:val="22"/>
        </w:rPr>
        <w:t>; każdorazowo po dokonaniu naprawy Wykonawca na potwierdzenie wykonanych prac, w tym interwencyjnych, przesyłał przedstawicielowi Zamawiającego zdjęcia z wykonanych napraw...",</w:t>
      </w:r>
    </w:p>
    <w:p w:rsidR="00AB0531" w:rsidRPr="004D1A2D" w:rsidRDefault="00EC2E34" w:rsidP="004D1A2D">
      <w:pPr>
        <w:pStyle w:val="Bodytext20"/>
        <w:shd w:val="clear" w:color="auto" w:fill="auto"/>
        <w:tabs>
          <w:tab w:val="left" w:pos="0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zgodnie z § 2 umowy Wykonawca zapewnił wykonywanie przedmiotu umowy przez osoby zatrudnione na podstawie umowy o pracę w ramach stosunku pracy, o którym mowa w </w:t>
      </w:r>
      <w:r w:rsidRPr="004D1A2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4D1A2D">
        <w:rPr>
          <w:rFonts w:asciiTheme="minorHAnsi" w:hAnsiTheme="minorHAnsi" w:cstheme="minorHAnsi"/>
          <w:sz w:val="22"/>
          <w:szCs w:val="22"/>
        </w:rPr>
        <w:t>22 § 1 Kodeksu Pracy</w:t>
      </w:r>
      <w:r w:rsidRPr="004D1A2D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4D1A2D">
        <w:rPr>
          <w:rFonts w:asciiTheme="minorHAnsi" w:hAnsiTheme="minorHAnsi" w:cstheme="minorHAnsi"/>
          <w:sz w:val="22"/>
          <w:szCs w:val="22"/>
        </w:rPr>
        <w:t xml:space="preserve"> - pismami z dnia: 20.01.2019 r., 22.02.2020 r. i 20.03.2021 r. przedłożył wymagane umową oświadczenia o zatrudnianiu 2 osób na podstawie umowy o pracę, w trakcie realizacji ww. umowy nie zostały nałożone na Wykonawcę kary umowne.</w:t>
      </w:r>
    </w:p>
    <w:p w:rsidR="00AB0531" w:rsidRPr="004D1A2D" w:rsidRDefault="00EC2E34" w:rsidP="004D1A2D">
      <w:pPr>
        <w:pStyle w:val="Bodytext20"/>
        <w:numPr>
          <w:ilvl w:val="0"/>
          <w:numId w:val="1"/>
        </w:numPr>
        <w:shd w:val="clear" w:color="auto" w:fill="auto"/>
        <w:tabs>
          <w:tab w:val="left" w:pos="0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W dokumentacji dotyczącej realizacji umów stwierdzono następujące uchybienia formalne:</w:t>
      </w:r>
    </w:p>
    <w:p w:rsidR="00AB0531" w:rsidRPr="004D1A2D" w:rsidRDefault="00EC2E34" w:rsidP="004D1A2D">
      <w:pPr>
        <w:pStyle w:val="Bodytext20"/>
        <w:shd w:val="clear" w:color="auto" w:fill="auto"/>
        <w:tabs>
          <w:tab w:val="left" w:pos="0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na kosztorysie powykonawczym załączonym do protokołu odbioru z dnia 28.02.2019 r. brakuje podpisu przedstawiciela Wykonawcy (podpisał tylko pracownik WOŚ nadzorujący realizację umowy) - w § 4 pkt 4 lit. a) umowy określono, iż „...podstawą do wystawienia faktur będą kosztorysy powykonawcze sporządzone przez Wykonawcę obejmujące rzeczywiście wykonane roboty i ceny jednostkowe oraz protokoły odbioru podpisane przez Zamawiającego i Wykonawcę...",</w:t>
      </w:r>
    </w:p>
    <w:p w:rsidR="00AB0531" w:rsidRPr="004D1A2D" w:rsidRDefault="00EC2E34" w:rsidP="004D1A2D">
      <w:pPr>
        <w:pStyle w:val="Bodytext20"/>
        <w:shd w:val="clear" w:color="auto" w:fill="auto"/>
        <w:tabs>
          <w:tab w:val="left" w:pos="0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na fakturze </w:t>
      </w:r>
      <w:r w:rsidRPr="004D1A2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4D1A2D">
        <w:rPr>
          <w:rFonts w:asciiTheme="minorHAnsi" w:hAnsiTheme="minorHAnsi" w:cstheme="minorHAnsi"/>
          <w:sz w:val="22"/>
          <w:szCs w:val="22"/>
        </w:rPr>
        <w:t>nr 43/ZK/2019 z dnia 14.03.2019 r. za roboty wykonane w lutym 2019 r. został wpisany niekompletny numer umowy (bez numeru CRU), na kosztorysie powykonawczym załączonym do protokołu odbioru z dnia 31.05.2019 r. brakuje podpisu pracownika WOŚ nadzorującego realizację umowy, dotyczącego sprawdzenia pod względem merytorycznym i rachunkowym (podpisał tylko przedstawiciel Wykonawcy),</w:t>
      </w:r>
    </w:p>
    <w:p w:rsidR="00AB0531" w:rsidRPr="004D1A2D" w:rsidRDefault="00EC2E34" w:rsidP="004D1A2D">
      <w:pPr>
        <w:pStyle w:val="Bodytext20"/>
        <w:shd w:val="clear" w:color="auto" w:fill="auto"/>
        <w:tabs>
          <w:tab w:val="left" w:pos="0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na fakturze </w:t>
      </w:r>
      <w:r w:rsidRPr="004D1A2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4D1A2D">
        <w:rPr>
          <w:rFonts w:asciiTheme="minorHAnsi" w:hAnsiTheme="minorHAnsi" w:cstheme="minorHAnsi"/>
          <w:sz w:val="22"/>
          <w:szCs w:val="22"/>
        </w:rPr>
        <w:t>nr 109/ZK/2019 z dnia 31.05.2019 r. za wykonane roboty w maju 2019 r.</w:t>
      </w:r>
    </w:p>
    <w:p w:rsidR="00AB0531" w:rsidRPr="004D1A2D" w:rsidRDefault="00EC2E34" w:rsidP="004D1A2D">
      <w:pPr>
        <w:pStyle w:val="Bodytext20"/>
        <w:shd w:val="clear" w:color="auto" w:fill="auto"/>
        <w:tabs>
          <w:tab w:val="left" w:pos="0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został wpisany niekompletny numer umowy (bez numeru CRU), a ponadto w opisie ww. dowodu księgowego błędnie wpisano numer faktury </w:t>
      </w:r>
      <w:proofErr w:type="spellStart"/>
      <w:r w:rsidRPr="004D1A2D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Pr="004D1A2D">
        <w:rPr>
          <w:rFonts w:asciiTheme="minorHAnsi" w:hAnsiTheme="minorHAnsi" w:cstheme="minorHAnsi"/>
          <w:sz w:val="22"/>
          <w:szCs w:val="22"/>
        </w:rPr>
        <w:t>, 190/ZK/2019, zamiast prawidłowego 109/ZK/2019,</w:t>
      </w:r>
    </w:p>
    <w:p w:rsidR="00AB0531" w:rsidRPr="004D1A2D" w:rsidRDefault="00EC2E34" w:rsidP="004D1A2D">
      <w:pPr>
        <w:pStyle w:val="Bodytext20"/>
        <w:shd w:val="clear" w:color="auto" w:fill="auto"/>
        <w:tabs>
          <w:tab w:val="left" w:pos="0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na kosztorysie powykonawczym załączonym do protokołu odbioru z dnia 03.06.2020 r. błędnie wpisano miesiąc kwiecień 2020 r. zamiast prawidłowo maj 2020 r.</w:t>
      </w:r>
    </w:p>
    <w:p w:rsidR="00AB0531" w:rsidRPr="004D1A2D" w:rsidRDefault="00EC2E34" w:rsidP="004D1A2D">
      <w:pPr>
        <w:pStyle w:val="Bodytext20"/>
        <w:numPr>
          <w:ilvl w:val="0"/>
          <w:numId w:val="1"/>
        </w:numPr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W okresie kontrolowanym zostały wykonane także kontrole tzw. „podstawowe" wyposażenia placów zabaw i siłowni plenerowych. W latach 2019 -2020 przeprowadziła je firma AG-</w:t>
      </w:r>
      <w:proofErr w:type="spellStart"/>
      <w:r w:rsidRPr="004D1A2D">
        <w:rPr>
          <w:rFonts w:asciiTheme="minorHAnsi" w:hAnsiTheme="minorHAnsi" w:cstheme="minorHAnsi"/>
          <w:sz w:val="22"/>
          <w:szCs w:val="22"/>
        </w:rPr>
        <w:t>Complex</w:t>
      </w:r>
      <w:proofErr w:type="spellEnd"/>
      <w:r w:rsidRPr="004D1A2D">
        <w:rPr>
          <w:rFonts w:asciiTheme="minorHAnsi" w:hAnsiTheme="minorHAnsi" w:cstheme="minorHAnsi"/>
          <w:sz w:val="22"/>
          <w:szCs w:val="22"/>
        </w:rPr>
        <w:t xml:space="preserve"> Sp. z o.o. (w dniach 09.12.2019 r. i 21.12.2020 r.)</w:t>
      </w:r>
      <w:r w:rsidRPr="004D1A2D">
        <w:rPr>
          <w:rFonts w:asciiTheme="minorHAnsi" w:hAnsiTheme="minorHAnsi" w:cstheme="minorHAnsi"/>
          <w:sz w:val="22"/>
          <w:szCs w:val="22"/>
          <w:vertAlign w:val="subscript"/>
        </w:rPr>
        <w:t>(</w:t>
      </w:r>
      <w:r w:rsidRPr="004D1A2D">
        <w:rPr>
          <w:rFonts w:asciiTheme="minorHAnsi" w:hAnsiTheme="minorHAnsi" w:cstheme="minorHAnsi"/>
          <w:sz w:val="22"/>
          <w:szCs w:val="22"/>
        </w:rPr>
        <w:t xml:space="preserve"> natomiast w 2021 r. - firma Krajowy Rejestr Placów Zabaw Sp. z o.o. (w dniu 20.12.2021 r.).</w:t>
      </w:r>
    </w:p>
    <w:p w:rsidR="00AB0531" w:rsidRPr="004D1A2D" w:rsidRDefault="00EC2E34" w:rsidP="004D1A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W celu ustalenia w jakim stanie technicznym znajdują się place zabaw i siłownie plenerowe </w:t>
      </w:r>
      <w:r w:rsidRPr="004D1A2D">
        <w:rPr>
          <w:rFonts w:asciiTheme="minorHAnsi" w:hAnsiTheme="minorHAnsi" w:cstheme="minorHAnsi"/>
          <w:sz w:val="22"/>
          <w:szCs w:val="22"/>
        </w:rPr>
        <w:lastRenderedPageBreak/>
        <w:t>przeprowadzono oględziny trzech wybranych obiektów:</w:t>
      </w:r>
    </w:p>
    <w:p w:rsidR="00AB0531" w:rsidRPr="004D1A2D" w:rsidRDefault="00EC2E34" w:rsidP="004D1A2D">
      <w:pPr>
        <w:pStyle w:val="Bodytext20"/>
        <w:numPr>
          <w:ilvl w:val="0"/>
          <w:numId w:val="2"/>
        </w:numPr>
        <w:shd w:val="clear" w:color="auto" w:fill="auto"/>
        <w:tabs>
          <w:tab w:val="left" w:pos="714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siłownia plenerowa, </w:t>
      </w:r>
      <w:r w:rsidRPr="004D1A2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street workout </w:t>
      </w:r>
      <w:r w:rsidRPr="004D1A2D">
        <w:rPr>
          <w:rFonts w:asciiTheme="minorHAnsi" w:hAnsiTheme="minorHAnsi" w:cstheme="minorHAnsi"/>
          <w:sz w:val="22"/>
          <w:szCs w:val="22"/>
        </w:rPr>
        <w:t>i plac zabaw - Skwer Jarnuszkiewicza (ul. Perzyńskiego/Staffa),</w:t>
      </w:r>
    </w:p>
    <w:p w:rsidR="00AB0531" w:rsidRPr="004D1A2D" w:rsidRDefault="00EC2E34" w:rsidP="004D1A2D">
      <w:pPr>
        <w:pStyle w:val="Bodytext20"/>
        <w:numPr>
          <w:ilvl w:val="0"/>
          <w:numId w:val="2"/>
        </w:numPr>
        <w:shd w:val="clear" w:color="auto" w:fill="auto"/>
        <w:tabs>
          <w:tab w:val="left" w:pos="714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plac zabaw przy ul. Broniewskiego </w:t>
      </w:r>
      <w:r w:rsidRPr="004D1A2D">
        <w:rPr>
          <w:rFonts w:asciiTheme="minorHAnsi" w:hAnsiTheme="minorHAnsi" w:cstheme="minorHAnsi"/>
          <w:sz w:val="22"/>
          <w:szCs w:val="22"/>
          <w:lang w:val="ru-RU" w:eastAsia="ru-RU" w:bidi="ru-RU"/>
        </w:rPr>
        <w:t>95/97,</w:t>
      </w:r>
    </w:p>
    <w:p w:rsidR="00AB0531" w:rsidRPr="004D1A2D" w:rsidRDefault="00EC2E34" w:rsidP="004D1A2D">
      <w:pPr>
        <w:pStyle w:val="Bodytext20"/>
        <w:numPr>
          <w:ilvl w:val="0"/>
          <w:numId w:val="2"/>
        </w:numPr>
        <w:shd w:val="clear" w:color="auto" w:fill="auto"/>
        <w:tabs>
          <w:tab w:val="left" w:pos="714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plac zabaw w Parku Trampolin przy ul. Marymonckiej 34,</w:t>
      </w:r>
    </w:p>
    <w:p w:rsidR="00AB0531" w:rsidRPr="004D1A2D" w:rsidRDefault="00EC2E34" w:rsidP="004D1A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a także przeanalizowano dokumentację z kontroli podstawowych rocznych wyposażenia obiektu, przeprowadzonych w okresie kontrolowanym dla ww. obiektów przez firmę AG- </w:t>
      </w:r>
      <w:r w:rsidRPr="004D1A2D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Complex </w:t>
      </w:r>
      <w:r w:rsidRPr="004D1A2D">
        <w:rPr>
          <w:rFonts w:asciiTheme="minorHAnsi" w:hAnsiTheme="minorHAnsi" w:cstheme="minorHAnsi"/>
          <w:sz w:val="22"/>
          <w:szCs w:val="22"/>
        </w:rPr>
        <w:t>Sp. z o.o. W dokumentacji z przeglądów podstawowych rocznych wykonanych dla ww. obiektów oceniono poziom ryzyka jako „bardzo niski", nie stwierdzono żadnych istotnych nieprawidłowości wpływających na obniżenie bezpieczeństwa użytkowników.</w:t>
      </w:r>
    </w:p>
    <w:p w:rsidR="00AB0531" w:rsidRPr="004D1A2D" w:rsidRDefault="00EC2E34" w:rsidP="004D1A2D">
      <w:pPr>
        <w:pStyle w:val="Bodytext20"/>
        <w:numPr>
          <w:ilvl w:val="0"/>
          <w:numId w:val="1"/>
        </w:numPr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W wyniku oględzin ww. trzech obiektów stwierdzono, że stan techniczny niektórych elementów wyposażenia kontrolowanych placów zabaw i siłowni plenerowych wymaga napraw i prac porządkowych, m.in.: ubytki w powłokach malarskich urządzeń siłowni, uszkodzone huśtawki</w:t>
      </w:r>
    </w:p>
    <w:p w:rsidR="00AB0531" w:rsidRPr="004D1A2D" w:rsidRDefault="00EC2E34" w:rsidP="004D1A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z opon na placu zabaw dla starszych dzieci (Skwer Jarnuszkiewicza), urządzenia siłowni plenerowej wymagają umycia, deski w ławce - pomalowania, huśtawka „bocianie gniazdo" wymaga umycia, schody i podesty z desek - pomalowania (przy ul. Broniewskiego </w:t>
      </w:r>
      <w:r w:rsidRPr="004D1A2D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95/97), </w:t>
      </w:r>
      <w:r w:rsidRPr="004D1A2D">
        <w:rPr>
          <w:rFonts w:asciiTheme="minorHAnsi" w:hAnsiTheme="minorHAnsi" w:cstheme="minorHAnsi"/>
          <w:sz w:val="22"/>
          <w:szCs w:val="22"/>
        </w:rPr>
        <w:t>lamelka w trampolinie do wymiany, przed nawierzchnią poliuretanową przy trampolinie należy uzupełnić darń trawiastą, ponieważ podczas użytkowania przez dzieci powstają niebezpieczne dołki (Park Trampolin przy ul. Marymonckiej 34).</w:t>
      </w:r>
    </w:p>
    <w:p w:rsidR="00AB0531" w:rsidRPr="004D1A2D" w:rsidRDefault="00EC2E34" w:rsidP="004D1A2D">
      <w:pPr>
        <w:pStyle w:val="Bodytext4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Przedstawiając powyższe ustalenia i oceny zalecam:</w:t>
      </w:r>
    </w:p>
    <w:p w:rsidR="00AB0531" w:rsidRPr="004D1A2D" w:rsidRDefault="00EC2E34" w:rsidP="004D1A2D">
      <w:pPr>
        <w:pStyle w:val="Bodytext20"/>
        <w:numPr>
          <w:ilvl w:val="0"/>
          <w:numId w:val="4"/>
        </w:numPr>
        <w:shd w:val="clear" w:color="auto" w:fill="auto"/>
        <w:tabs>
          <w:tab w:val="left" w:pos="336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Zobowiązanie pracowników WOŚ do weryfikowania z należytą starannością dokumentów dotyczących realizacji umów na utrzymanie i konserwację placów zabaw i siłowni plenerowych (faktur i kosztorysów powykonawczych), w szczególności zamieszczania podpisu Wykonawcy</w:t>
      </w:r>
    </w:p>
    <w:p w:rsidR="00AB0531" w:rsidRPr="004D1A2D" w:rsidRDefault="00EC2E34" w:rsidP="004D1A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i pracownika WOŚ nadzorującego realizację umowy na kosztorysach powykonawczych, stanowiących załączniki do protokołów odbioru, jako potwierdzenie ich sprawdzenia pod względem merytorycznym i rachunkowym;</w:t>
      </w:r>
    </w:p>
    <w:p w:rsidR="00AB0531" w:rsidRPr="004D1A2D" w:rsidRDefault="00EC2E34" w:rsidP="004D1A2D">
      <w:pPr>
        <w:pStyle w:val="Bodytext20"/>
        <w:numPr>
          <w:ilvl w:val="0"/>
          <w:numId w:val="4"/>
        </w:numPr>
        <w:shd w:val="clear" w:color="auto" w:fill="auto"/>
        <w:tabs>
          <w:tab w:val="left" w:pos="336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Wykonanie napraw uszkodzonych elementów placów zabaw oraz prac porządkowych opisanych w protokole oględzin, dokonanych w trakcie kontroli.</w:t>
      </w:r>
    </w:p>
    <w:p w:rsidR="00AB0531" w:rsidRPr="004D1A2D" w:rsidRDefault="00EC2E34" w:rsidP="004D1A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oraz § 41 ust. 1 Zarządzenia oczekuję od Pana w terminie nie dłuższym niż 30 dni od dnia doręczenia niniejszego Wystąpienia pokontrolnego, informacji o sposobie realizacji zaleceń pokontrolnych i wykorzystania uwag zawartych w wystąpieniu pokontrolnym lub przyczynach braku realizacji zaleceń pokontrolnych lub niewykorzystaniu uwag bądź o innym sposobie usunięcia stwierdzonych nieprawidłowości lub </w:t>
      </w:r>
      <w:r w:rsidRPr="004D1A2D">
        <w:rPr>
          <w:rFonts w:asciiTheme="minorHAnsi" w:hAnsiTheme="minorHAnsi" w:cstheme="minorHAnsi"/>
          <w:sz w:val="22"/>
          <w:szCs w:val="22"/>
        </w:rPr>
        <w:lastRenderedPageBreak/>
        <w:t>uchybień.</w:t>
      </w:r>
    </w:p>
    <w:p w:rsidR="00E3323B" w:rsidRPr="004D1A2D" w:rsidRDefault="00E3323B" w:rsidP="004D1A2D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:rsidR="00AB0531" w:rsidRPr="001A2C29" w:rsidRDefault="00EC2E34" w:rsidP="001A2C29">
      <w:pPr>
        <w:pStyle w:val="Bodytext4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  <w:u w:val="single"/>
        </w:rPr>
      </w:pPr>
      <w:r w:rsidRPr="001A2C29">
        <w:rPr>
          <w:rFonts w:asciiTheme="minorHAnsi" w:hAnsiTheme="minorHAnsi" w:cstheme="minorHAnsi"/>
          <w:b w:val="0"/>
          <w:sz w:val="22"/>
          <w:szCs w:val="22"/>
          <w:u w:val="single"/>
        </w:rPr>
        <w:t>Do wiadomości:</w:t>
      </w:r>
    </w:p>
    <w:p w:rsidR="00AB0531" w:rsidRPr="004D1A2D" w:rsidRDefault="00EC2E34" w:rsidP="001A2C29">
      <w:pPr>
        <w:pStyle w:val="Bodytext20"/>
        <w:numPr>
          <w:ilvl w:val="0"/>
          <w:numId w:val="5"/>
        </w:numPr>
        <w:shd w:val="clear" w:color="auto" w:fill="auto"/>
        <w:tabs>
          <w:tab w:val="left" w:pos="786"/>
        </w:tabs>
        <w:spacing w:before="120" w:after="240" w:line="300" w:lineRule="auto"/>
        <w:ind w:left="380"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Pani Magdalena Młochowska - Dyrektor Koordynator ds. zielonej Warszawy</w:t>
      </w:r>
    </w:p>
    <w:p w:rsidR="00AB0531" w:rsidRPr="004D1A2D" w:rsidRDefault="00EC2E34" w:rsidP="001A2C29">
      <w:pPr>
        <w:pStyle w:val="Bodytext20"/>
        <w:numPr>
          <w:ilvl w:val="0"/>
          <w:numId w:val="5"/>
        </w:numPr>
        <w:shd w:val="clear" w:color="auto" w:fill="auto"/>
        <w:tabs>
          <w:tab w:val="left" w:pos="786"/>
        </w:tabs>
        <w:spacing w:before="120" w:after="240" w:line="300" w:lineRule="auto"/>
        <w:ind w:left="380" w:firstLine="0"/>
        <w:rPr>
          <w:rFonts w:asciiTheme="minorHAnsi" w:hAnsiTheme="minorHAnsi" w:cstheme="minorHAnsi"/>
          <w:sz w:val="22"/>
          <w:szCs w:val="22"/>
        </w:rPr>
      </w:pPr>
      <w:r w:rsidRPr="004D1A2D">
        <w:rPr>
          <w:rFonts w:asciiTheme="minorHAnsi" w:hAnsiTheme="minorHAnsi" w:cstheme="minorHAnsi"/>
          <w:sz w:val="22"/>
          <w:szCs w:val="22"/>
        </w:rPr>
        <w:t>Pani Dorota Jedynak - Dyrektor Biura Ochrony Środowiska</w:t>
      </w:r>
    </w:p>
    <w:p w:rsidR="00026D9A" w:rsidRPr="004D1A2D" w:rsidRDefault="00026D9A" w:rsidP="004D1A2D">
      <w:pPr>
        <w:pStyle w:val="Bodytext20"/>
        <w:shd w:val="clear" w:color="auto" w:fill="auto"/>
        <w:tabs>
          <w:tab w:val="left" w:pos="786"/>
        </w:tabs>
        <w:spacing w:before="120" w:after="240" w:line="300" w:lineRule="auto"/>
        <w:ind w:left="380" w:firstLine="0"/>
        <w:rPr>
          <w:rFonts w:asciiTheme="minorHAnsi" w:hAnsiTheme="minorHAnsi" w:cstheme="minorHAnsi"/>
          <w:sz w:val="22"/>
          <w:szCs w:val="22"/>
        </w:rPr>
      </w:pPr>
    </w:p>
    <w:sectPr w:rsidR="00026D9A" w:rsidRPr="004D1A2D">
      <w:footerReference w:type="default" r:id="rId7"/>
      <w:headerReference w:type="first" r:id="rId8"/>
      <w:footerReference w:type="first" r:id="rId9"/>
      <w:pgSz w:w="11900" w:h="16840"/>
      <w:pgMar w:top="1095" w:right="1464" w:bottom="1867" w:left="161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E34" w:rsidRDefault="00EC2E34">
      <w:r>
        <w:separator/>
      </w:r>
    </w:p>
  </w:endnote>
  <w:endnote w:type="continuationSeparator" w:id="0">
    <w:p w:rsidR="00EC2E34" w:rsidRDefault="00EC2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7320591"/>
      <w:docPartObj>
        <w:docPartGallery w:val="Page Numbers (Bottom of Page)"/>
        <w:docPartUnique/>
      </w:docPartObj>
    </w:sdtPr>
    <w:sdtEndPr/>
    <w:sdtContent>
      <w:p w:rsidR="001A2C29" w:rsidRDefault="001A2C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F06">
          <w:rPr>
            <w:noProof/>
          </w:rPr>
          <w:t>6</w:t>
        </w:r>
        <w:r>
          <w:fldChar w:fldCharType="end"/>
        </w:r>
      </w:p>
    </w:sdtContent>
  </w:sdt>
  <w:p w:rsidR="00AB0531" w:rsidRDefault="00AB0531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3154867"/>
      <w:docPartObj>
        <w:docPartGallery w:val="Page Numbers (Bottom of Page)"/>
        <w:docPartUnique/>
      </w:docPartObj>
    </w:sdtPr>
    <w:sdtEndPr/>
    <w:sdtContent>
      <w:p w:rsidR="001A2C29" w:rsidRDefault="001A2C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F06">
          <w:rPr>
            <w:noProof/>
          </w:rPr>
          <w:t>1</w:t>
        </w:r>
        <w:r>
          <w:fldChar w:fldCharType="end"/>
        </w:r>
      </w:p>
    </w:sdtContent>
  </w:sdt>
  <w:p w:rsidR="001A2C29" w:rsidRDefault="001A2C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E34" w:rsidRDefault="00EC2E34"/>
  </w:footnote>
  <w:footnote w:type="continuationSeparator" w:id="0">
    <w:p w:rsidR="00EC2E34" w:rsidRDefault="00EC2E34"/>
  </w:footnote>
  <w:footnote w:id="1">
    <w:p w:rsidR="00AB0531" w:rsidRPr="00026D9A" w:rsidRDefault="00EC2E34" w:rsidP="00524F06">
      <w:pPr>
        <w:pStyle w:val="Footnote10"/>
        <w:shd w:val="clear" w:color="auto" w:fill="auto"/>
        <w:tabs>
          <w:tab w:val="left" w:pos="96"/>
        </w:tabs>
        <w:spacing w:before="120" w:after="240" w:line="300" w:lineRule="auto"/>
        <w:contextualSpacing/>
        <w:jc w:val="left"/>
        <w:rPr>
          <w:rFonts w:asciiTheme="minorHAnsi" w:hAnsiTheme="minorHAnsi"/>
          <w:sz w:val="22"/>
          <w:szCs w:val="22"/>
        </w:rPr>
      </w:pPr>
      <w:r w:rsidRPr="00026D9A">
        <w:rPr>
          <w:rFonts w:asciiTheme="minorHAnsi" w:hAnsiTheme="minorHAnsi"/>
          <w:sz w:val="22"/>
          <w:szCs w:val="22"/>
          <w:vertAlign w:val="superscript"/>
        </w:rPr>
        <w:footnoteRef/>
      </w:r>
      <w:r w:rsidRPr="00026D9A">
        <w:rPr>
          <w:rFonts w:asciiTheme="minorHAnsi" w:hAnsiTheme="minorHAnsi"/>
          <w:sz w:val="22"/>
          <w:szCs w:val="22"/>
        </w:rPr>
        <w:tab/>
        <w:t>Ustawa z dnia 29 stycznia 2004 r. Prawo zamówień publicznych (Dz.U. z 2018 r. poz. 1986 ze zm.)</w:t>
      </w:r>
    </w:p>
  </w:footnote>
  <w:footnote w:id="2">
    <w:p w:rsidR="00AB0531" w:rsidRDefault="00EC2E34" w:rsidP="00524F06">
      <w:pPr>
        <w:pStyle w:val="Footnote10"/>
        <w:shd w:val="clear" w:color="auto" w:fill="auto"/>
        <w:tabs>
          <w:tab w:val="left" w:pos="106"/>
        </w:tabs>
        <w:spacing w:before="120" w:after="240" w:line="300" w:lineRule="auto"/>
        <w:contextualSpacing/>
        <w:jc w:val="left"/>
      </w:pPr>
      <w:r w:rsidRPr="00026D9A">
        <w:rPr>
          <w:rFonts w:asciiTheme="minorHAnsi" w:hAnsiTheme="minorHAnsi"/>
          <w:sz w:val="22"/>
          <w:szCs w:val="22"/>
          <w:vertAlign w:val="superscript"/>
        </w:rPr>
        <w:footnoteRef/>
      </w:r>
      <w:r w:rsidRPr="00026D9A">
        <w:rPr>
          <w:rFonts w:asciiTheme="minorHAnsi" w:hAnsiTheme="minorHAnsi"/>
          <w:sz w:val="22"/>
          <w:szCs w:val="22"/>
        </w:rPr>
        <w:tab/>
        <w:t>Ustawa z dnia 11 września 2019 r. Prawo zamówień publicznych (</w:t>
      </w:r>
      <w:proofErr w:type="spellStart"/>
      <w:r w:rsidRPr="00026D9A">
        <w:rPr>
          <w:rFonts w:asciiTheme="minorHAnsi" w:hAnsiTheme="minorHAnsi"/>
          <w:sz w:val="22"/>
          <w:szCs w:val="22"/>
        </w:rPr>
        <w:t>t.j</w:t>
      </w:r>
      <w:proofErr w:type="spellEnd"/>
      <w:r w:rsidRPr="00026D9A">
        <w:rPr>
          <w:rFonts w:asciiTheme="minorHAnsi" w:hAnsiTheme="minorHAnsi"/>
          <w:sz w:val="22"/>
          <w:szCs w:val="22"/>
        </w:rPr>
        <w:t>. Dz.U. z 2021 r. poz. 1129 ze zm.)</w:t>
      </w:r>
    </w:p>
  </w:footnote>
  <w:footnote w:id="3">
    <w:p w:rsidR="00AB0531" w:rsidRPr="00026D9A" w:rsidRDefault="00EC2E34" w:rsidP="00524F06">
      <w:pPr>
        <w:pStyle w:val="Footnote10"/>
        <w:pBdr>
          <w:top w:val="single" w:sz="4" w:space="1" w:color="auto"/>
        </w:pBdr>
        <w:shd w:val="clear" w:color="auto" w:fill="auto"/>
        <w:tabs>
          <w:tab w:val="left" w:pos="110"/>
        </w:tabs>
        <w:spacing w:before="120" w:after="240" w:line="300" w:lineRule="auto"/>
        <w:contextualSpacing/>
        <w:jc w:val="left"/>
        <w:rPr>
          <w:rFonts w:asciiTheme="minorHAnsi" w:hAnsiTheme="minorHAnsi"/>
          <w:sz w:val="22"/>
          <w:szCs w:val="22"/>
        </w:rPr>
      </w:pPr>
      <w:r w:rsidRPr="00026D9A">
        <w:rPr>
          <w:rFonts w:asciiTheme="minorHAnsi" w:hAnsiTheme="minorHAnsi"/>
          <w:sz w:val="22"/>
          <w:szCs w:val="22"/>
          <w:vertAlign w:val="superscript"/>
        </w:rPr>
        <w:footnoteRef/>
      </w:r>
      <w:r w:rsidRPr="00026D9A">
        <w:rPr>
          <w:rFonts w:asciiTheme="minorHAnsi" w:hAnsiTheme="minorHAnsi"/>
          <w:sz w:val="22"/>
          <w:szCs w:val="22"/>
        </w:rPr>
        <w:tab/>
        <w:t>Dz. U. 2018 poz. 917 z późn. zm.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71C" w:rsidRDefault="00FD371C">
    <w:pPr>
      <w:pStyle w:val="Nagwek"/>
    </w:pPr>
    <w:r>
      <w:rPr>
        <w:noProof/>
      </w:rPr>
      <w:drawing>
        <wp:inline distT="0" distB="0" distL="0" distR="0" wp14:anchorId="34557889" wp14:editId="4DFDF197">
          <wp:extent cx="5602605" cy="1052341"/>
          <wp:effectExtent l="0" t="0" r="0" b="0"/>
          <wp:docPr id="7" name="Obraz 7" descr="Prezydent Miasta Stołecznego Warszawy, pl. Bankowy 3/5, 00-950 Warszawa, tel. 22 443 10 01, faks 22 443 10 02, sekretariatprezydenta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rezydent Miasta Stołecznego Warszawy, pl. Bankowy 3/5, 00-950 Warszawa, tel. 22 443 10 01, faks 22 443 10 02, sekretariatprezydenta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2605" cy="10523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F78FA"/>
    <w:multiLevelType w:val="multilevel"/>
    <w:tmpl w:val="A35A380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8031B9"/>
    <w:multiLevelType w:val="multilevel"/>
    <w:tmpl w:val="72A808B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62474D7"/>
    <w:multiLevelType w:val="multilevel"/>
    <w:tmpl w:val="66CAE86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86E5B85"/>
    <w:multiLevelType w:val="multilevel"/>
    <w:tmpl w:val="AB70731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95D2DEF"/>
    <w:multiLevelType w:val="multilevel"/>
    <w:tmpl w:val="CDC8236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531"/>
    <w:rsid w:val="00026D9A"/>
    <w:rsid w:val="001A2C29"/>
    <w:rsid w:val="004B5EF6"/>
    <w:rsid w:val="004D1A2D"/>
    <w:rsid w:val="00524F06"/>
    <w:rsid w:val="005557A9"/>
    <w:rsid w:val="0055763F"/>
    <w:rsid w:val="008D69ED"/>
    <w:rsid w:val="00AB0531"/>
    <w:rsid w:val="00D44615"/>
    <w:rsid w:val="00E02752"/>
    <w:rsid w:val="00E3323B"/>
    <w:rsid w:val="00EC2E34"/>
    <w:rsid w:val="00F66703"/>
    <w:rsid w:val="00FD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669DDE9-D0C3-47AE-B00B-4F495A71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37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2Exact">
    <w:name w:val="Body text|2 Exact"/>
    <w:basedOn w:val="Domylnaczcionkaakapitu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11Exact">
    <w:name w:val="Heading #1|1 Exact"/>
    <w:basedOn w:val="Domylnaczcionkaakapitu"/>
    <w:link w:val="Heading11"/>
    <w:rPr>
      <w:rFonts w:ascii="Arial" w:eastAsia="Arial" w:hAnsi="Arial" w:cs="Arial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Picturecaption1Exact">
    <w:name w:val="Picture caption|1 Exact"/>
    <w:basedOn w:val="Domylnaczcionkaakapitu"/>
    <w:link w:val="Picturecaption1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Picturecaption185ptExact">
    <w:name w:val="Picture caption|1 + 8.5 pt Exact"/>
    <w:basedOn w:val="Picturecaption1Exact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Heading21">
    <w:name w:val="Heading #2|1_"/>
    <w:basedOn w:val="Domylnaczcionkaakapitu"/>
    <w:link w:val="Heading210"/>
    <w:rPr>
      <w:rFonts w:ascii="Arial" w:eastAsia="Arial" w:hAnsi="Arial" w:cs="Arial"/>
      <w:b w:val="0"/>
      <w:bCs w:val="0"/>
      <w:i w:val="0"/>
      <w:iCs w:val="0"/>
      <w:smallCaps w:val="0"/>
      <w:strike w:val="0"/>
      <w:w w:val="75"/>
      <w:sz w:val="22"/>
      <w:szCs w:val="22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38ptItalicSpacing0ptScaling70">
    <w:name w:val="Body text|3 + 8 pt;Italic;Spacing 0 pt;Scaling 70%"/>
    <w:basedOn w:val="Bodytext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70"/>
      <w:position w:val="0"/>
      <w:sz w:val="16"/>
      <w:szCs w:val="16"/>
      <w:u w:val="none"/>
      <w:lang w:val="pl-PL" w:eastAsia="pl-PL" w:bidi="pl-PL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  <w:lang w:val="ru-RU" w:eastAsia="ru-RU" w:bidi="ru-RU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odytext2Bold">
    <w:name w:val="Body text|2 + 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156" w:lineRule="exact"/>
      <w:jc w:val="both"/>
    </w:pPr>
    <w:rPr>
      <w:rFonts w:ascii="Arial" w:eastAsia="Arial" w:hAnsi="Arial" w:cs="Arial"/>
      <w:sz w:val="14"/>
      <w:szCs w:val="14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line="212" w:lineRule="exact"/>
      <w:ind w:hanging="480"/>
    </w:pPr>
    <w:rPr>
      <w:rFonts w:ascii="Arial" w:eastAsia="Arial" w:hAnsi="Arial" w:cs="Arial"/>
      <w:sz w:val="19"/>
      <w:szCs w:val="19"/>
    </w:rPr>
  </w:style>
  <w:style w:type="paragraph" w:customStyle="1" w:styleId="Heading11">
    <w:name w:val="Heading #1|1"/>
    <w:basedOn w:val="Normalny"/>
    <w:link w:val="Heading11Exact"/>
    <w:qFormat/>
    <w:pPr>
      <w:shd w:val="clear" w:color="auto" w:fill="FFFFFF"/>
      <w:spacing w:line="312" w:lineRule="exact"/>
      <w:outlineLvl w:val="0"/>
    </w:pPr>
    <w:rPr>
      <w:rFonts w:ascii="Arial" w:eastAsia="Arial" w:hAnsi="Arial" w:cs="Arial"/>
      <w:i/>
      <w:iCs/>
      <w:sz w:val="28"/>
      <w:szCs w:val="28"/>
    </w:rPr>
  </w:style>
  <w:style w:type="paragraph" w:customStyle="1" w:styleId="Picturecaption1">
    <w:name w:val="Picture caption|1"/>
    <w:basedOn w:val="Normalny"/>
    <w:link w:val="Picturecaption1Exact"/>
    <w:qFormat/>
    <w:pPr>
      <w:shd w:val="clear" w:color="auto" w:fill="FFFFFF"/>
      <w:spacing w:line="182" w:lineRule="exact"/>
    </w:pPr>
    <w:rPr>
      <w:rFonts w:ascii="Arial" w:eastAsia="Arial" w:hAnsi="Arial" w:cs="Arial"/>
      <w:sz w:val="15"/>
      <w:szCs w:val="15"/>
    </w:rPr>
  </w:style>
  <w:style w:type="paragraph" w:customStyle="1" w:styleId="Heading210">
    <w:name w:val="Heading #2|1"/>
    <w:basedOn w:val="Normalny"/>
    <w:link w:val="Heading21"/>
    <w:qFormat/>
    <w:pPr>
      <w:shd w:val="clear" w:color="auto" w:fill="FFFFFF"/>
      <w:spacing w:line="246" w:lineRule="exact"/>
      <w:outlineLvl w:val="1"/>
    </w:pPr>
    <w:rPr>
      <w:rFonts w:ascii="Arial" w:eastAsia="Arial" w:hAnsi="Arial" w:cs="Arial"/>
      <w:w w:val="75"/>
      <w:sz w:val="22"/>
      <w:szCs w:val="22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206" w:lineRule="exact"/>
    </w:pPr>
    <w:rPr>
      <w:rFonts w:ascii="Arial" w:eastAsia="Arial" w:hAnsi="Arial" w:cs="Arial"/>
      <w:sz w:val="14"/>
      <w:szCs w:val="14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after="1660" w:line="212" w:lineRule="exact"/>
      <w:ind w:hanging="440"/>
    </w:pPr>
    <w:rPr>
      <w:rFonts w:ascii="Arial" w:eastAsia="Arial" w:hAnsi="Arial" w:cs="Arial"/>
      <w:b/>
      <w:bCs/>
      <w:sz w:val="19"/>
      <w:szCs w:val="19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00" w:lineRule="exact"/>
    </w:pPr>
    <w:rPr>
      <w:rFonts w:ascii="Arial" w:eastAsia="Arial" w:hAnsi="Arial" w:cs="Arial"/>
      <w:sz w:val="18"/>
      <w:szCs w:val="18"/>
      <w:lang w:val="ru-RU" w:eastAsia="ru-RU" w:bidi="ru-RU"/>
    </w:rPr>
  </w:style>
  <w:style w:type="paragraph" w:styleId="Nagwek">
    <w:name w:val="header"/>
    <w:basedOn w:val="Normalny"/>
    <w:link w:val="NagwekZnak"/>
    <w:rsid w:val="004B5EF6"/>
    <w:pPr>
      <w:widowControl/>
      <w:tabs>
        <w:tab w:val="center" w:pos="4536"/>
        <w:tab w:val="right" w:pos="9072"/>
      </w:tabs>
      <w:spacing w:after="240" w:line="300" w:lineRule="auto"/>
    </w:pPr>
    <w:rPr>
      <w:rFonts w:asciiTheme="minorHAnsi" w:hAnsiTheme="minorHAnsi"/>
      <w:color w:val="auto"/>
      <w:sz w:val="22"/>
      <w:lang w:bidi="ar-SA"/>
    </w:rPr>
  </w:style>
  <w:style w:type="character" w:customStyle="1" w:styleId="NagwekZnak">
    <w:name w:val="Nagłówek Znak"/>
    <w:basedOn w:val="Domylnaczcionkaakapitu"/>
    <w:link w:val="Nagwek"/>
    <w:rsid w:val="004B5EF6"/>
    <w:rPr>
      <w:rFonts w:asciiTheme="minorHAnsi" w:hAnsiTheme="minorHAnsi"/>
      <w:sz w:val="22"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D37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FD37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371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1970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00206BFA04F1220921213931</vt:lpstr>
    </vt:vector>
  </TitlesOfParts>
  <Company>Urzad Miasta</Company>
  <LinksUpToDate>false</LinksUpToDate>
  <CharactersWithSpaces>13765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Wystapienie pokontrolne</dc:title>
  <dc:subject/>
  <dc:creator>Urban Marzanna</dc:creator>
  <cp:keywords/>
  <cp:lastModifiedBy>Nalazek Izabela (KW)</cp:lastModifiedBy>
  <cp:revision>8</cp:revision>
  <dcterms:created xsi:type="dcterms:W3CDTF">2022-12-06T09:09:00Z</dcterms:created>
  <dcterms:modified xsi:type="dcterms:W3CDTF">2024-04-30T10:35:00Z</dcterms:modified>
</cp:coreProperties>
</file>