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78CC" w14:textId="10A68AFA" w:rsidR="004C58FD" w:rsidRPr="00C93FDA" w:rsidRDefault="006D7903" w:rsidP="001736A9">
      <w:pPr>
        <w:spacing w:before="120" w:after="240" w:line="300" w:lineRule="auto"/>
        <w:ind w:left="6379"/>
      </w:pPr>
      <w:r>
        <w:t>Warszawa,</w:t>
      </w:r>
      <w:r w:rsidR="00BE3491">
        <w:t xml:space="preserve"> 19 lutego </w:t>
      </w:r>
      <w:r w:rsidR="004C58FD" w:rsidRPr="00C93FDA">
        <w:t>202</w:t>
      </w:r>
      <w:r>
        <w:t>5</w:t>
      </w:r>
      <w:r w:rsidR="004C58FD" w:rsidRPr="00C93FDA">
        <w:t xml:space="preserve"> r.</w:t>
      </w:r>
    </w:p>
    <w:p w14:paraId="080CF3B1" w14:textId="77777777" w:rsidR="004C58FD" w:rsidRPr="00C93FDA" w:rsidRDefault="006D7903" w:rsidP="001736A9">
      <w:pPr>
        <w:tabs>
          <w:tab w:val="left" w:pos="6000"/>
        </w:tabs>
        <w:spacing w:before="120" w:after="240" w:line="300" w:lineRule="auto"/>
      </w:pPr>
      <w:r w:rsidRPr="007E3ECE">
        <w:rPr>
          <w:b/>
        </w:rPr>
        <w:t>Znak sprawy</w:t>
      </w:r>
      <w:r w:rsidRPr="00BE3491">
        <w:rPr>
          <w:b/>
        </w:rPr>
        <w:t xml:space="preserve">: </w:t>
      </w:r>
      <w:r w:rsidR="004C58FD" w:rsidRPr="00BE3491">
        <w:rPr>
          <w:b/>
        </w:rPr>
        <w:t>KW-WP.1712.57.2024.ABA</w:t>
      </w:r>
    </w:p>
    <w:p w14:paraId="73ED8F03" w14:textId="77777777" w:rsidR="004C58FD" w:rsidRPr="00C93FDA" w:rsidRDefault="004C58FD" w:rsidP="001736A9">
      <w:pPr>
        <w:spacing w:before="240" w:after="680" w:line="300" w:lineRule="auto"/>
        <w:ind w:left="5664"/>
        <w:contextualSpacing/>
        <w:rPr>
          <w:b/>
        </w:rPr>
      </w:pPr>
      <w:r w:rsidRPr="00C93FDA">
        <w:rPr>
          <w:b/>
        </w:rPr>
        <w:t>Pan</w:t>
      </w:r>
    </w:p>
    <w:p w14:paraId="7B944B64" w14:textId="77777777" w:rsidR="004C58FD" w:rsidRPr="00C93FDA" w:rsidRDefault="004C58FD" w:rsidP="001736A9">
      <w:pPr>
        <w:spacing w:before="240" w:after="680" w:line="300" w:lineRule="auto"/>
        <w:ind w:left="5664"/>
        <w:contextualSpacing/>
        <w:rPr>
          <w:b/>
        </w:rPr>
      </w:pPr>
      <w:r>
        <w:rPr>
          <w:b/>
        </w:rPr>
        <w:t>Marian Mahor</w:t>
      </w:r>
    </w:p>
    <w:p w14:paraId="513C4615" w14:textId="77777777" w:rsidR="00BE3491" w:rsidRDefault="004C58FD" w:rsidP="001736A9">
      <w:pPr>
        <w:spacing w:before="240" w:after="680" w:line="300" w:lineRule="auto"/>
        <w:ind w:left="5664"/>
        <w:contextualSpacing/>
        <w:rPr>
          <w:b/>
        </w:rPr>
      </w:pPr>
      <w:r w:rsidRPr="00C93FDA">
        <w:rPr>
          <w:b/>
        </w:rPr>
        <w:t xml:space="preserve">Burmistrz Dzielnicy </w:t>
      </w:r>
      <w:r>
        <w:rPr>
          <w:b/>
        </w:rPr>
        <w:t>W</w:t>
      </w:r>
      <w:r w:rsidR="003274E1">
        <w:rPr>
          <w:b/>
        </w:rPr>
        <w:t>esoła</w:t>
      </w:r>
    </w:p>
    <w:p w14:paraId="031D2B5A" w14:textId="0116580B" w:rsidR="004C58FD" w:rsidRPr="00C93FDA" w:rsidRDefault="004C58FD" w:rsidP="001736A9">
      <w:pPr>
        <w:spacing w:before="240" w:after="680" w:line="300" w:lineRule="auto"/>
        <w:ind w:left="5664"/>
        <w:contextualSpacing/>
        <w:rPr>
          <w:b/>
        </w:rPr>
      </w:pPr>
      <w:r w:rsidRPr="00C93FDA">
        <w:rPr>
          <w:b/>
        </w:rPr>
        <w:t>m.st. Warszawy</w:t>
      </w:r>
    </w:p>
    <w:p w14:paraId="1114BE17" w14:textId="77777777" w:rsidR="004C58FD" w:rsidRDefault="004C58FD" w:rsidP="001736A9">
      <w:pPr>
        <w:spacing w:before="240" w:after="680" w:line="300" w:lineRule="auto"/>
        <w:ind w:left="4955" w:firstLine="709"/>
        <w:contextualSpacing/>
        <w:rPr>
          <w:rFonts w:cs="Arial"/>
          <w:b/>
        </w:rPr>
      </w:pPr>
      <w:r>
        <w:rPr>
          <w:rFonts w:cs="Arial"/>
          <w:b/>
        </w:rPr>
        <w:t xml:space="preserve">ul. </w:t>
      </w:r>
      <w:r w:rsidRPr="00A214E5">
        <w:rPr>
          <w:rFonts w:cs="Arial"/>
          <w:b/>
        </w:rPr>
        <w:t>1 Praskiego Pułku 33</w:t>
      </w:r>
    </w:p>
    <w:p w14:paraId="63CD3A25" w14:textId="77777777" w:rsidR="004C58FD" w:rsidRPr="0014772C" w:rsidRDefault="004C58FD" w:rsidP="001736A9">
      <w:pPr>
        <w:spacing w:before="240" w:after="680" w:line="300" w:lineRule="auto"/>
        <w:ind w:left="4955" w:firstLine="709"/>
        <w:contextualSpacing/>
        <w:rPr>
          <w:rFonts w:cs="Arial"/>
          <w:b/>
        </w:rPr>
      </w:pPr>
      <w:r w:rsidRPr="0014772C">
        <w:rPr>
          <w:rFonts w:cs="Arial"/>
          <w:b/>
        </w:rPr>
        <w:t>0</w:t>
      </w:r>
      <w:r>
        <w:rPr>
          <w:rFonts w:cs="Arial"/>
          <w:b/>
        </w:rPr>
        <w:t>5</w:t>
      </w:r>
      <w:r w:rsidRPr="0014772C">
        <w:rPr>
          <w:rFonts w:cs="Arial"/>
          <w:b/>
        </w:rPr>
        <w:t>-</w:t>
      </w:r>
      <w:r>
        <w:rPr>
          <w:rFonts w:cs="Arial"/>
          <w:b/>
        </w:rPr>
        <w:t>075</w:t>
      </w:r>
      <w:r w:rsidRPr="0014772C">
        <w:rPr>
          <w:rFonts w:cs="Arial"/>
          <w:b/>
        </w:rPr>
        <w:t xml:space="preserve"> Warszawa</w:t>
      </w:r>
    </w:p>
    <w:p w14:paraId="533C7A5A" w14:textId="77777777" w:rsidR="004C58FD" w:rsidRPr="006D7903" w:rsidRDefault="006D7903" w:rsidP="001736A9">
      <w:pPr>
        <w:pStyle w:val="Nagwek9"/>
        <w:spacing w:before="120" w:after="240" w:line="300" w:lineRule="auto"/>
        <w:ind w:left="311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</w:t>
      </w:r>
      <w:r w:rsidR="004C58FD" w:rsidRPr="00C93FDA">
        <w:rPr>
          <w:rFonts w:asciiTheme="minorHAnsi" w:hAnsiTheme="minorHAnsi"/>
          <w:b/>
        </w:rPr>
        <w:t>ystąpieni</w:t>
      </w:r>
      <w:r>
        <w:rPr>
          <w:rFonts w:asciiTheme="minorHAnsi" w:hAnsiTheme="minorHAnsi"/>
          <w:b/>
        </w:rPr>
        <w:t>e pokontrolne</w:t>
      </w:r>
    </w:p>
    <w:p w14:paraId="522EB186" w14:textId="25736C90" w:rsidR="004C58FD" w:rsidRPr="00A77619" w:rsidRDefault="006D7903" w:rsidP="001736A9">
      <w:pPr>
        <w:pStyle w:val="Tekstpodstawowy1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D7903">
        <w:rPr>
          <w:rFonts w:asciiTheme="minorHAnsi" w:hAnsiTheme="minorHAnsi" w:cstheme="minorHAnsi"/>
          <w:iCs/>
          <w:sz w:val="22"/>
          <w:szCs w:val="22"/>
        </w:rPr>
        <w:t>Na podstawie § 22 ust. 10 Regulaminu organizacyjnego Urzędu miasta stołecznego Warszawy, stanowiącego załącznik do zarządzenia Nr 312/2007 Prezydenta miasta stołecznego Warszawy z dnia 4 kwietnia 2007 r. w sprawie nadania regulaminu organizacyjnego Urzędu miasta stołecznego Warszawy (z późn. zm.) (zwanego dalej: Regulaminem organizacyjnym)</w:t>
      </w:r>
      <w:r w:rsidR="004C58FD" w:rsidRPr="00A77619">
        <w:rPr>
          <w:rFonts w:asciiTheme="minorHAnsi" w:hAnsiTheme="minorHAnsi" w:cstheme="minorHAnsi"/>
          <w:sz w:val="22"/>
          <w:szCs w:val="22"/>
        </w:rPr>
        <w:t>, w związku z kontrolą przeprowadzoną przez Biuro Kontroli Urzędu m.st. Warszawy w</w:t>
      </w:r>
      <w:r w:rsidR="004C58FD" w:rsidRPr="00A7761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C58FD" w:rsidRPr="00A77619">
        <w:rPr>
          <w:rFonts w:asciiTheme="minorHAnsi" w:hAnsiTheme="minorHAnsi" w:cstheme="minorHAnsi"/>
          <w:sz w:val="22"/>
          <w:szCs w:val="22"/>
        </w:rPr>
        <w:t>Urzędzie Dzielnicy W</w:t>
      </w:r>
      <w:r w:rsidR="003274E1" w:rsidRPr="00A77619">
        <w:rPr>
          <w:rFonts w:asciiTheme="minorHAnsi" w:hAnsiTheme="minorHAnsi" w:cstheme="minorHAnsi"/>
          <w:sz w:val="22"/>
          <w:szCs w:val="22"/>
        </w:rPr>
        <w:t>esoła</w:t>
      </w:r>
      <w:r w:rsidR="004C58FD" w:rsidRPr="00A77619">
        <w:rPr>
          <w:rFonts w:asciiTheme="minorHAnsi" w:hAnsiTheme="minorHAnsi" w:cstheme="minorHAnsi"/>
          <w:sz w:val="22"/>
          <w:szCs w:val="22"/>
        </w:rPr>
        <w:t xml:space="preserve"> m.st. Warszawy</w:t>
      </w:r>
      <w:r w:rsidR="004C58FD" w:rsidRPr="00A77619">
        <w:rPr>
          <w:rFonts w:asciiTheme="minorHAnsi" w:hAnsiTheme="minorHAnsi" w:cstheme="minorHAnsi"/>
          <w:iCs/>
          <w:sz w:val="22"/>
          <w:szCs w:val="22"/>
        </w:rPr>
        <w:t xml:space="preserve"> w</w:t>
      </w:r>
      <w:r w:rsidR="00BE349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C58FD" w:rsidRPr="00A77619">
        <w:rPr>
          <w:rFonts w:asciiTheme="minorHAnsi" w:hAnsiTheme="minorHAnsi" w:cstheme="minorHAnsi"/>
          <w:iCs/>
          <w:sz w:val="22"/>
          <w:szCs w:val="22"/>
        </w:rPr>
        <w:t xml:space="preserve">okresie od </w:t>
      </w:r>
      <w:r w:rsidR="004C58FD" w:rsidRPr="00A77619">
        <w:rPr>
          <w:rFonts w:asciiTheme="minorHAnsi" w:hAnsiTheme="minorHAnsi" w:cstheme="minorHAnsi"/>
          <w:sz w:val="22"/>
          <w:szCs w:val="22"/>
        </w:rPr>
        <w:t>8 października 2024 r. do 31 października 2024 r.</w:t>
      </w:r>
      <w:r w:rsidR="004C58FD" w:rsidRPr="00A7761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4C58FD" w:rsidRPr="00A77619">
        <w:rPr>
          <w:rFonts w:asciiTheme="minorHAnsi" w:eastAsia="Courier New" w:hAnsiTheme="minorHAnsi" w:cstheme="minorHAnsi"/>
          <w:sz w:val="22"/>
          <w:szCs w:val="22"/>
        </w:rPr>
        <w:t>, odnośnie prawidłowości działań w zakresie udzielania i rozliczania dotacji oświatowych podmiotom prowadzącym niepubliczne szkoły i placówki oświatowe (okres objęty kontrolą: lata 2022 – 2023), której wyniki zostały przedstawione w protokole kontroli podpisanym w</w:t>
      </w:r>
      <w:r w:rsidR="00BE3491">
        <w:rPr>
          <w:rFonts w:asciiTheme="minorHAnsi" w:eastAsia="Courier New" w:hAnsiTheme="minorHAnsi" w:cstheme="minorHAnsi"/>
          <w:sz w:val="22"/>
          <w:szCs w:val="22"/>
        </w:rPr>
        <w:t xml:space="preserve"> </w:t>
      </w:r>
      <w:r w:rsidR="004C58FD" w:rsidRPr="00A77619">
        <w:rPr>
          <w:rFonts w:asciiTheme="minorHAnsi" w:eastAsia="Courier New" w:hAnsiTheme="minorHAnsi" w:cstheme="minorHAnsi"/>
          <w:sz w:val="22"/>
          <w:szCs w:val="22"/>
        </w:rPr>
        <w:t xml:space="preserve">dniu 12 </w:t>
      </w:r>
      <w:r w:rsidR="003274E1" w:rsidRPr="00A77619">
        <w:rPr>
          <w:rFonts w:asciiTheme="minorHAnsi" w:eastAsia="Courier New" w:hAnsiTheme="minorHAnsi" w:cstheme="minorHAnsi"/>
          <w:sz w:val="22"/>
          <w:szCs w:val="22"/>
        </w:rPr>
        <w:t>listopada</w:t>
      </w:r>
      <w:r w:rsidR="004C58FD" w:rsidRPr="00A77619">
        <w:rPr>
          <w:rFonts w:asciiTheme="minorHAnsi" w:eastAsia="Courier New" w:hAnsiTheme="minorHAnsi" w:cstheme="minorHAnsi"/>
          <w:sz w:val="22"/>
          <w:szCs w:val="22"/>
        </w:rPr>
        <w:t xml:space="preserve"> 2024 r., </w:t>
      </w:r>
      <w:r>
        <w:rPr>
          <w:rFonts w:asciiTheme="minorHAnsi" w:eastAsia="Courier New" w:hAnsiTheme="minorHAnsi" w:cstheme="minorHAnsi"/>
          <w:sz w:val="22"/>
          <w:szCs w:val="22"/>
        </w:rPr>
        <w:t>stosownie do</w:t>
      </w:r>
      <w:r w:rsidR="00BE3491">
        <w:rPr>
          <w:rFonts w:asciiTheme="minorHAnsi" w:eastAsia="Courier New" w:hAnsiTheme="minorHAnsi" w:cstheme="minorHAnsi"/>
          <w:sz w:val="22"/>
          <w:szCs w:val="22"/>
        </w:rPr>
        <w:t xml:space="preserve"> </w:t>
      </w:r>
      <w:r w:rsidRPr="006D7903">
        <w:rPr>
          <w:rFonts w:asciiTheme="minorHAnsi" w:eastAsia="Courier New" w:hAnsiTheme="minorHAnsi" w:cstheme="minorHAnsi"/>
          <w:iCs/>
          <w:sz w:val="22"/>
          <w:szCs w:val="22"/>
        </w:rPr>
        <w:t>§</w:t>
      </w:r>
      <w:r w:rsidR="00BE3491">
        <w:rPr>
          <w:rFonts w:asciiTheme="minorHAnsi" w:eastAsia="Courier New" w:hAnsiTheme="minorHAnsi" w:cstheme="minorHAnsi"/>
          <w:sz w:val="22"/>
          <w:szCs w:val="22"/>
        </w:rPr>
        <w:t xml:space="preserve"> </w:t>
      </w:r>
      <w:r w:rsidRPr="006D7903">
        <w:rPr>
          <w:rFonts w:asciiTheme="minorHAnsi" w:eastAsia="Courier New" w:hAnsiTheme="minorHAnsi" w:cstheme="minorHAnsi"/>
          <w:sz w:val="22"/>
          <w:szCs w:val="22"/>
        </w:rPr>
        <w:t xml:space="preserve">39 ust. 1 i </w:t>
      </w:r>
      <w:r>
        <w:rPr>
          <w:rFonts w:asciiTheme="minorHAnsi" w:eastAsia="Courier New" w:hAnsiTheme="minorHAnsi" w:cstheme="minorHAnsi"/>
          <w:sz w:val="22"/>
          <w:szCs w:val="22"/>
        </w:rPr>
        <w:t>2</w:t>
      </w:r>
      <w:r w:rsidRPr="006D7903">
        <w:rPr>
          <w:rFonts w:asciiTheme="minorHAnsi" w:eastAsia="Courier New" w:hAnsiTheme="minorHAnsi" w:cstheme="minorHAnsi"/>
          <w:sz w:val="22"/>
          <w:szCs w:val="22"/>
        </w:rPr>
        <w:t xml:space="preserve"> Zarządzenia nr 1837/2019 Prezydenta miasta stołecznego Warszawy z dnia 12 grudnia 2019 r. w sprawie zasad i trybu postępowania kontrolneg</w:t>
      </w:r>
      <w:r>
        <w:rPr>
          <w:rFonts w:asciiTheme="minorHAnsi" w:eastAsia="Courier New" w:hAnsiTheme="minorHAnsi" w:cstheme="minorHAnsi"/>
          <w:sz w:val="22"/>
          <w:szCs w:val="22"/>
        </w:rPr>
        <w:t>o (zwanego dalej: Zarządzeniem)</w:t>
      </w:r>
      <w:r w:rsidR="00307EBE" w:rsidRPr="00A77619">
        <w:rPr>
          <w:rFonts w:asciiTheme="minorHAnsi" w:eastAsia="Courier New" w:hAnsiTheme="minorHAnsi" w:cstheme="minorHAnsi"/>
          <w:sz w:val="22"/>
          <w:szCs w:val="22"/>
        </w:rPr>
        <w:t>, przekazuję Panu</w:t>
      </w:r>
      <w:r w:rsidR="004C58FD" w:rsidRPr="00A77619">
        <w:rPr>
          <w:rFonts w:asciiTheme="minorHAnsi" w:eastAsia="Courier New" w:hAnsiTheme="minorHAnsi" w:cstheme="minorHAnsi"/>
          <w:sz w:val="22"/>
          <w:szCs w:val="22"/>
        </w:rPr>
        <w:t xml:space="preserve"> niniejszy projekt wystąpienia pokontrolnego</w:t>
      </w:r>
      <w:r>
        <w:rPr>
          <w:rFonts w:asciiTheme="minorHAnsi" w:eastAsia="Courier New" w:hAnsiTheme="minorHAnsi" w:cstheme="minorHAnsi"/>
          <w:sz w:val="22"/>
          <w:szCs w:val="22"/>
        </w:rPr>
        <w:t xml:space="preserve">, uwzględniające </w:t>
      </w:r>
      <w:r w:rsidR="00F1438D">
        <w:rPr>
          <w:rFonts w:asciiTheme="minorHAnsi" w:eastAsia="Courier New" w:hAnsiTheme="minorHAnsi" w:cstheme="minorHAnsi"/>
          <w:sz w:val="22"/>
          <w:szCs w:val="22"/>
        </w:rPr>
        <w:t>zastrzeżenia do</w:t>
      </w:r>
      <w:r w:rsidR="00710575">
        <w:rPr>
          <w:rFonts w:asciiTheme="minorHAnsi" w:eastAsia="Courier New" w:hAnsiTheme="minorHAnsi" w:cstheme="minorHAnsi"/>
          <w:sz w:val="22"/>
          <w:szCs w:val="22"/>
        </w:rPr>
        <w:t xml:space="preserve"> </w:t>
      </w:r>
      <w:r w:rsidR="00F1438D">
        <w:rPr>
          <w:rFonts w:asciiTheme="minorHAnsi" w:eastAsia="Courier New" w:hAnsiTheme="minorHAnsi" w:cstheme="minorHAnsi"/>
          <w:sz w:val="22"/>
          <w:szCs w:val="22"/>
        </w:rPr>
        <w:t>projektu wystąpienia pokontrolnego złożone przez p. Aleksandrę Paradowską Zastępcę Burmistrza Dzielnicy Wesoła m.st. Warszawy</w:t>
      </w:r>
      <w:r>
        <w:rPr>
          <w:rFonts w:asciiTheme="minorHAnsi" w:eastAsia="Courier New" w:hAnsiTheme="minorHAnsi" w:cstheme="minorHAnsi"/>
          <w:sz w:val="22"/>
          <w:szCs w:val="22"/>
        </w:rPr>
        <w:t>.</w:t>
      </w:r>
    </w:p>
    <w:p w14:paraId="645D51EC" w14:textId="012204D9" w:rsidR="004C58FD" w:rsidRPr="00A8162B" w:rsidRDefault="004C58FD" w:rsidP="001736A9">
      <w:pPr>
        <w:autoSpaceDN w:val="0"/>
        <w:spacing w:before="120" w:after="240" w:line="300" w:lineRule="auto"/>
      </w:pPr>
      <w:r>
        <w:t xml:space="preserve">Zadania oraz </w:t>
      </w:r>
      <w:r w:rsidRPr="00A8162B">
        <w:t>strukturę organizacyjną Urzędu Dzielnicy W</w:t>
      </w:r>
      <w:r w:rsidR="003274E1" w:rsidRPr="00A8162B">
        <w:t>esoła</w:t>
      </w:r>
      <w:r w:rsidRPr="00A8162B">
        <w:t xml:space="preserve"> m.st. Warszawy (dalej: UD W</w:t>
      </w:r>
      <w:r w:rsidR="003274E1" w:rsidRPr="00A8162B">
        <w:t>esoła</w:t>
      </w:r>
      <w:r w:rsidRPr="00A8162B">
        <w:t>) określa regulamin organizacyjny, wprowadzony Zarządzeniem nr</w:t>
      </w:r>
      <w:r w:rsidR="00BE3491">
        <w:t xml:space="preserve"> </w:t>
      </w:r>
      <w:r w:rsidRPr="00A8162B">
        <w:t>1434/2022 Prezydenta m. st. Warszawy z dnia 5 września 2022 r. ze zm.</w:t>
      </w:r>
      <w:r w:rsidRPr="00A8162B">
        <w:rPr>
          <w:rStyle w:val="Odwoanieprzypisudolnego"/>
        </w:rPr>
        <w:footnoteReference w:id="2"/>
      </w:r>
      <w:r w:rsidRPr="00A8162B">
        <w:t xml:space="preserve"> Zgodnie z ww. regulam</w:t>
      </w:r>
      <w:r w:rsidR="004C4DA7">
        <w:t>inem organizacyjnym, sprawami z</w:t>
      </w:r>
      <w:r w:rsidR="00BE3491">
        <w:t xml:space="preserve"> </w:t>
      </w:r>
      <w:r w:rsidRPr="00A8162B">
        <w:lastRenderedPageBreak/>
        <w:t>zakresu udzielania i rozliczania dotacji podmiotom prowadzącym niepubliczne szkoły i</w:t>
      </w:r>
      <w:r w:rsidR="00BE3491">
        <w:t xml:space="preserve"> </w:t>
      </w:r>
      <w:r w:rsidRPr="00A8162B">
        <w:t xml:space="preserve">placówki oświatowe, zajmuje się Wydział Oświaty i Wychowania dla Dzielnicy </w:t>
      </w:r>
      <w:r w:rsidR="005854DD" w:rsidRPr="00A8162B">
        <w:t>Wesoła</w:t>
      </w:r>
      <w:r w:rsidRPr="00A8162B">
        <w:t xml:space="preserve"> (dalej: WOW)</w:t>
      </w:r>
      <w:r w:rsidRPr="00A8162B">
        <w:rPr>
          <w:rStyle w:val="Odwoanieprzypisudolnego"/>
        </w:rPr>
        <w:footnoteReference w:id="3"/>
      </w:r>
      <w:r w:rsidRPr="00A8162B">
        <w:t>.</w:t>
      </w:r>
    </w:p>
    <w:p w14:paraId="6B1CA851" w14:textId="19FAD0D5" w:rsidR="004C58FD" w:rsidRPr="00A8162B" w:rsidRDefault="004C58FD" w:rsidP="001736A9">
      <w:pPr>
        <w:autoSpaceDN w:val="0"/>
        <w:spacing w:before="120" w:after="240" w:line="300" w:lineRule="auto"/>
      </w:pPr>
      <w:r w:rsidRPr="00A8162B">
        <w:t>W okresie objętym kontrolą zasady, dotyczące udzielania i rozliczania dotacji oświatowych podmiotom prowadzącym niepubliczne szkoły i placówki oświatowe, określały w szczególności: ustawa z dnia 27 października 2017 r. o finansowaniu zadań oświatowych</w:t>
      </w:r>
      <w:r w:rsidRPr="00A8162B">
        <w:rPr>
          <w:rStyle w:val="Odwoanieprzypisudolnego"/>
        </w:rPr>
        <w:footnoteReference w:id="4"/>
      </w:r>
      <w:r w:rsidRPr="00A8162B">
        <w:t xml:space="preserve"> (dalej: ustawa o</w:t>
      </w:r>
      <w:r w:rsidR="00BE3491">
        <w:t xml:space="preserve"> </w:t>
      </w:r>
      <w:r w:rsidRPr="00A8162B">
        <w:t>finansowaniu zadań oświatowych) oraz Uchwała Nr XV/357/2019 Rady m.st. Warszawy</w:t>
      </w:r>
      <w:r w:rsidRPr="00A8162B">
        <w:rPr>
          <w:rStyle w:val="Odwoanieprzypisudolnego"/>
        </w:rPr>
        <w:t xml:space="preserve"> </w:t>
      </w:r>
      <w:r w:rsidRPr="00A8162B">
        <w:t xml:space="preserve">z dnia 4 lipca 2019 r. </w:t>
      </w:r>
      <w:r w:rsidRPr="00A8162B">
        <w:rPr>
          <w:rFonts w:cstheme="minorHAnsi"/>
        </w:rPr>
        <w:t>w sprawie trybu udzielania i rozliczania dotacji dla placówek wychowania przedszkolnego, szkół i placówek oraz trybu przeprowadzania kontroli prawidłowości ich pobrania i</w:t>
      </w:r>
      <w:r w:rsidR="00BE3491">
        <w:rPr>
          <w:rFonts w:cstheme="minorHAnsi"/>
        </w:rPr>
        <w:t xml:space="preserve"> </w:t>
      </w:r>
      <w:r w:rsidRPr="00A8162B">
        <w:rPr>
          <w:rFonts w:cstheme="minorHAnsi"/>
        </w:rPr>
        <w:t xml:space="preserve">wykorzystania (dalej: </w:t>
      </w:r>
      <w:r w:rsidRPr="00A8162B">
        <w:t>Uchwała Nr XV/357/2019).</w:t>
      </w:r>
    </w:p>
    <w:p w14:paraId="4572269C" w14:textId="77777777" w:rsidR="004C58FD" w:rsidRPr="00BE3491" w:rsidRDefault="004C58FD" w:rsidP="001736A9">
      <w:pPr>
        <w:pStyle w:val="Akapitzlist"/>
        <w:numPr>
          <w:ilvl w:val="0"/>
          <w:numId w:val="2"/>
        </w:numPr>
        <w:autoSpaceDN w:val="0"/>
        <w:spacing w:before="120" w:after="240" w:line="300" w:lineRule="auto"/>
        <w:ind w:left="284" w:hanging="284"/>
        <w:rPr>
          <w:rFonts w:asciiTheme="minorHAnsi" w:hAnsiTheme="minorHAnsi"/>
          <w:bCs/>
        </w:rPr>
      </w:pPr>
      <w:r w:rsidRPr="00BE3491">
        <w:rPr>
          <w:rFonts w:asciiTheme="minorHAnsi" w:hAnsiTheme="minorHAnsi"/>
          <w:bCs/>
        </w:rPr>
        <w:t>Prawidłowość udzielenia</w:t>
      </w:r>
      <w:r w:rsidR="00872D5D" w:rsidRPr="00BE3491">
        <w:rPr>
          <w:rFonts w:asciiTheme="minorHAnsi" w:hAnsiTheme="minorHAnsi"/>
          <w:bCs/>
        </w:rPr>
        <w:t xml:space="preserve"> i rozliczenia</w:t>
      </w:r>
      <w:r w:rsidRPr="00BE3491">
        <w:rPr>
          <w:rFonts w:asciiTheme="minorHAnsi" w:hAnsiTheme="minorHAnsi"/>
          <w:bCs/>
        </w:rPr>
        <w:t xml:space="preserve"> dotacji niepublicznym szkołom i placówkom oświatowym.</w:t>
      </w:r>
    </w:p>
    <w:p w14:paraId="473FF9D3" w14:textId="12F4855C" w:rsidR="004C58FD" w:rsidRPr="00A8162B" w:rsidRDefault="00863E70" w:rsidP="001736A9">
      <w:pPr>
        <w:autoSpaceDN w:val="0"/>
        <w:spacing w:before="120" w:after="240" w:line="300" w:lineRule="auto"/>
      </w:pPr>
      <w:r w:rsidRPr="00A8162B">
        <w:t>Na</w:t>
      </w:r>
      <w:r w:rsidR="004C58FD" w:rsidRPr="00A8162B">
        <w:t xml:space="preserve"> terenie UD </w:t>
      </w:r>
      <w:r w:rsidR="00E96B7E" w:rsidRPr="00A8162B">
        <w:t>Wesoła</w:t>
      </w:r>
      <w:r w:rsidR="004C58FD" w:rsidRPr="00A8162B">
        <w:t xml:space="preserve"> funkcjonowało </w:t>
      </w:r>
      <w:r w:rsidR="00E96B7E" w:rsidRPr="00A8162B">
        <w:t>w</w:t>
      </w:r>
      <w:r w:rsidR="00BE3491">
        <w:t xml:space="preserve"> </w:t>
      </w:r>
      <w:r w:rsidR="00E96B7E" w:rsidRPr="00A8162B">
        <w:t>2022 r. 2</w:t>
      </w:r>
      <w:r w:rsidR="004C58FD" w:rsidRPr="00A8162B">
        <w:t xml:space="preserve">5 niepublicznych </w:t>
      </w:r>
      <w:r w:rsidR="001A7C59">
        <w:t xml:space="preserve">szkół i </w:t>
      </w:r>
      <w:r w:rsidR="004C58FD" w:rsidRPr="00A8162B">
        <w:t>placówek oświatowych, założonych przez osoby prawne lub fizyczne w</w:t>
      </w:r>
      <w:r w:rsidR="00BE3491">
        <w:t xml:space="preserve"> </w:t>
      </w:r>
      <w:r w:rsidR="004C58FD" w:rsidRPr="00A8162B">
        <w:t>trybie art. 168 ust. 1 ustawy z dnia 14 grudnia 2016 r. Prawo oświatowe</w:t>
      </w:r>
      <w:r w:rsidR="004C58FD" w:rsidRPr="00A8162B">
        <w:rPr>
          <w:rStyle w:val="Odwoanieprzypisudolnego"/>
        </w:rPr>
        <w:footnoteReference w:id="5"/>
      </w:r>
      <w:r w:rsidR="004C58FD" w:rsidRPr="00A8162B">
        <w:t xml:space="preserve"> (dalej: ustawa Prawo oświatowe), w tym: </w:t>
      </w:r>
      <w:r w:rsidR="00E96B7E" w:rsidRPr="00A8162B">
        <w:t>15 przedszkoli</w:t>
      </w:r>
      <w:r w:rsidR="004C58FD" w:rsidRPr="00A8162B">
        <w:t xml:space="preserve">, </w:t>
      </w:r>
      <w:r w:rsidR="003274E1" w:rsidRPr="00A8162B">
        <w:t xml:space="preserve">2 punkty przedszkolne, 4 </w:t>
      </w:r>
      <w:r w:rsidR="00BE3491">
        <w:t xml:space="preserve"> </w:t>
      </w:r>
      <w:r w:rsidR="00E96B7E" w:rsidRPr="00A8162B">
        <w:t>szkoły podstawowe oraz 4</w:t>
      </w:r>
      <w:r w:rsidR="004C58FD" w:rsidRPr="00A8162B">
        <w:t xml:space="preserve"> lice</w:t>
      </w:r>
      <w:r w:rsidR="00E96B7E" w:rsidRPr="00A8162B">
        <w:t>a</w:t>
      </w:r>
      <w:r w:rsidRPr="00A8162B">
        <w:t xml:space="preserve">, a w </w:t>
      </w:r>
      <w:r w:rsidR="004C58FD" w:rsidRPr="00A8162B">
        <w:t>2023 roku –</w:t>
      </w:r>
      <w:r w:rsidR="00E96B7E" w:rsidRPr="00A8162B">
        <w:t xml:space="preserve"> 2</w:t>
      </w:r>
      <w:r w:rsidR="004C58FD" w:rsidRPr="00A8162B">
        <w:t>6 niepublicznych</w:t>
      </w:r>
      <w:r w:rsidR="001A7C59">
        <w:t xml:space="preserve"> szkół i</w:t>
      </w:r>
      <w:r w:rsidR="004C58FD" w:rsidRPr="00A8162B">
        <w:t xml:space="preserve"> placówek oświatowych, w tym: </w:t>
      </w:r>
      <w:r w:rsidR="00E96B7E" w:rsidRPr="00A8162B">
        <w:t>15 przedszkoli, 2 punkty przedszkolne, 5  szkół podstawowych oraz 4 licea</w:t>
      </w:r>
      <w:r w:rsidR="004C58FD" w:rsidRPr="00A8162B">
        <w:t xml:space="preserve">. W 2022 r. do ww. </w:t>
      </w:r>
      <w:r w:rsidRPr="00A8162B">
        <w:t>szkół i</w:t>
      </w:r>
      <w:r w:rsidR="00BE3491">
        <w:t xml:space="preserve"> </w:t>
      </w:r>
      <w:r w:rsidR="004C58FD" w:rsidRPr="00A8162B">
        <w:t xml:space="preserve">placówek uczęszczało - </w:t>
      </w:r>
      <w:r w:rsidRPr="00A8162B">
        <w:t>2</w:t>
      </w:r>
      <w:r w:rsidR="004C58FD" w:rsidRPr="00A8162B">
        <w:t xml:space="preserve"> </w:t>
      </w:r>
      <w:r w:rsidRPr="00A8162B">
        <w:t>52</w:t>
      </w:r>
      <w:r w:rsidR="004C58FD" w:rsidRPr="00A8162B">
        <w:t>1 osób (</w:t>
      </w:r>
      <w:r w:rsidRPr="00A8162B">
        <w:t>845</w:t>
      </w:r>
      <w:r w:rsidR="004C58FD" w:rsidRPr="00A8162B">
        <w:t xml:space="preserve"> </w:t>
      </w:r>
      <w:r w:rsidRPr="00A8162B">
        <w:t>do</w:t>
      </w:r>
      <w:r w:rsidR="00710575">
        <w:t xml:space="preserve"> </w:t>
      </w:r>
      <w:r w:rsidR="004C58FD" w:rsidRPr="00A8162B">
        <w:t xml:space="preserve">przedszkoli i 1 </w:t>
      </w:r>
      <w:r w:rsidRPr="00A8162B">
        <w:t>676</w:t>
      </w:r>
      <w:r w:rsidR="004C58FD" w:rsidRPr="00A8162B">
        <w:t xml:space="preserve"> do szkół), a w 2023 r . </w:t>
      </w:r>
      <w:r w:rsidRPr="00A8162B">
        <w:t>–</w:t>
      </w:r>
      <w:r w:rsidR="004C58FD" w:rsidRPr="00A8162B">
        <w:t xml:space="preserve"> </w:t>
      </w:r>
      <w:r w:rsidRPr="00A8162B">
        <w:t>2 630</w:t>
      </w:r>
      <w:r w:rsidR="004C58FD" w:rsidRPr="00A8162B">
        <w:t xml:space="preserve"> osób (</w:t>
      </w:r>
      <w:r w:rsidRPr="00A8162B">
        <w:t>803</w:t>
      </w:r>
      <w:r w:rsidR="004C58FD" w:rsidRPr="00A8162B">
        <w:t xml:space="preserve"> do przedszkoli i </w:t>
      </w:r>
      <w:r w:rsidRPr="00A8162B">
        <w:t>1</w:t>
      </w:r>
      <w:r w:rsidR="00BE3491">
        <w:t xml:space="preserve"> </w:t>
      </w:r>
      <w:r w:rsidRPr="00A8162B">
        <w:t xml:space="preserve">827 </w:t>
      </w:r>
      <w:r w:rsidR="004C58FD" w:rsidRPr="00A8162B">
        <w:t xml:space="preserve"> do szkół).</w:t>
      </w:r>
      <w:r w:rsidR="00E85297" w:rsidRPr="00A8162B">
        <w:t xml:space="preserve"> </w:t>
      </w:r>
    </w:p>
    <w:p w14:paraId="7C5FF49B" w14:textId="4036E609" w:rsidR="009C0609" w:rsidRPr="00A8162B" w:rsidRDefault="009C0609" w:rsidP="001736A9">
      <w:pPr>
        <w:autoSpaceDN w:val="0"/>
        <w:spacing w:before="120" w:after="240" w:line="300" w:lineRule="auto"/>
      </w:pPr>
      <w:r w:rsidRPr="00A8162B">
        <w:t>Kontrolą w zakresie u</w:t>
      </w:r>
      <w:r w:rsidR="00DC2C29" w:rsidRPr="00A8162B">
        <w:t>dziela</w:t>
      </w:r>
      <w:r w:rsidRPr="00A8162B">
        <w:t xml:space="preserve">nia i rozliczenia dotacji w latach 2022-2023 objęto dokumentację dotyczącą 4 przedszkoli (2 przedszkoli w zakresie dotacji </w:t>
      </w:r>
      <w:r w:rsidR="00872D5D" w:rsidRPr="00A8162B">
        <w:t>udzielonej w</w:t>
      </w:r>
      <w:r w:rsidRPr="00A8162B">
        <w:t xml:space="preserve"> 2022 </w:t>
      </w:r>
      <w:r w:rsidR="00872D5D" w:rsidRPr="00A8162B">
        <w:t>r</w:t>
      </w:r>
      <w:r w:rsidR="00DC2C29" w:rsidRPr="00A8162B">
        <w:t>.</w:t>
      </w:r>
      <w:r w:rsidR="00872D5D" w:rsidRPr="00A8162B">
        <w:t xml:space="preserve"> i 2 przedszkoli w</w:t>
      </w:r>
      <w:r w:rsidR="00710575">
        <w:t xml:space="preserve"> </w:t>
      </w:r>
      <w:r w:rsidRPr="00A8162B">
        <w:t xml:space="preserve">zakresie dotacji </w:t>
      </w:r>
      <w:r w:rsidR="00872D5D" w:rsidRPr="00A8162B">
        <w:t>udzielonej w</w:t>
      </w:r>
      <w:r w:rsidRPr="00A8162B">
        <w:t xml:space="preserve"> 2023</w:t>
      </w:r>
      <w:r w:rsidR="00872D5D" w:rsidRPr="00A8162B">
        <w:t xml:space="preserve"> r.</w:t>
      </w:r>
      <w:r w:rsidRPr="00A8162B">
        <w:t>)</w:t>
      </w:r>
      <w:r w:rsidR="00872D5D" w:rsidRPr="00A8162B">
        <w:t>. I tak analizie poddano:</w:t>
      </w:r>
    </w:p>
    <w:p w14:paraId="0837E02A" w14:textId="4A943445" w:rsidR="00872D5D" w:rsidRPr="00A8162B" w:rsidRDefault="00872D5D" w:rsidP="001736A9">
      <w:pPr>
        <w:pStyle w:val="Akapitzlist"/>
        <w:numPr>
          <w:ilvl w:val="0"/>
          <w:numId w:val="4"/>
        </w:numPr>
        <w:autoSpaceDN w:val="0"/>
        <w:spacing w:before="120" w:after="240" w:line="300" w:lineRule="auto"/>
      </w:pPr>
      <w:r w:rsidRPr="00A8162B">
        <w:t xml:space="preserve">dokumentację dot. Niepublicznego Przedszkola </w:t>
      </w:r>
      <w:r w:rsidR="00E73783">
        <w:t>(dane zanonimizowane)</w:t>
      </w:r>
      <w:r w:rsidRPr="00A8162B">
        <w:t>, któremu w 202</w:t>
      </w:r>
      <w:r w:rsidR="00DC2C29" w:rsidRPr="00A8162B">
        <w:t>2</w:t>
      </w:r>
      <w:r w:rsidRPr="00A8162B">
        <w:t xml:space="preserve"> r. udzielono dotacji w łącznej kwocie </w:t>
      </w:r>
      <w:r w:rsidR="00B56BDB" w:rsidRPr="00A8162B">
        <w:t>299</w:t>
      </w:r>
      <w:r w:rsidR="00710575">
        <w:t xml:space="preserve"> </w:t>
      </w:r>
      <w:r w:rsidR="00B56BDB" w:rsidRPr="00A8162B">
        <w:t>761,43 zł;</w:t>
      </w:r>
    </w:p>
    <w:p w14:paraId="629F567D" w14:textId="565D7F12" w:rsidR="00872D5D" w:rsidRPr="00A8162B" w:rsidRDefault="00872D5D" w:rsidP="001736A9">
      <w:pPr>
        <w:pStyle w:val="Akapitzlist"/>
        <w:numPr>
          <w:ilvl w:val="0"/>
          <w:numId w:val="4"/>
        </w:numPr>
        <w:autoSpaceDN w:val="0"/>
        <w:spacing w:before="120" w:after="240" w:line="300" w:lineRule="auto"/>
      </w:pPr>
      <w:r w:rsidRPr="00A8162B">
        <w:t xml:space="preserve">dokumentację dot. Przedszkola </w:t>
      </w:r>
      <w:r w:rsidR="00E73783">
        <w:t>(dane zanonimizowane)</w:t>
      </w:r>
      <w:r w:rsidRPr="00A8162B">
        <w:t xml:space="preserve">, któremu w 2022 r. udzielono dotacji w łącznej kwocie </w:t>
      </w:r>
      <w:r w:rsidR="00B56BDB" w:rsidRPr="00A8162B">
        <w:t>1</w:t>
      </w:r>
      <w:r w:rsidR="00E73783">
        <w:t xml:space="preserve"> </w:t>
      </w:r>
      <w:r w:rsidR="00B56BDB" w:rsidRPr="00A8162B">
        <w:t>098</w:t>
      </w:r>
      <w:r w:rsidR="00E73783">
        <w:t xml:space="preserve"> </w:t>
      </w:r>
      <w:r w:rsidR="00B56BDB" w:rsidRPr="00A8162B">
        <w:t>897,01 zł;</w:t>
      </w:r>
    </w:p>
    <w:p w14:paraId="15C5F233" w14:textId="6AF11D3C" w:rsidR="00872D5D" w:rsidRPr="00A8162B" w:rsidRDefault="00872D5D" w:rsidP="001736A9">
      <w:pPr>
        <w:pStyle w:val="Akapitzlist"/>
        <w:numPr>
          <w:ilvl w:val="0"/>
          <w:numId w:val="4"/>
        </w:numPr>
        <w:autoSpaceDN w:val="0"/>
        <w:spacing w:before="120" w:after="240" w:line="300" w:lineRule="auto"/>
      </w:pPr>
      <w:r w:rsidRPr="00A8162B">
        <w:t xml:space="preserve">dokumentację dot. </w:t>
      </w:r>
      <w:r w:rsidR="009C0609" w:rsidRPr="00A8162B">
        <w:t>Przedszkola Niepublicznego</w:t>
      </w:r>
      <w:r w:rsidR="00E73783">
        <w:t xml:space="preserve"> (dane zanonimizowane)</w:t>
      </w:r>
      <w:r w:rsidRPr="00A8162B">
        <w:t xml:space="preserve">, któremu w 2023 r. udzielono dotacji w łącznej kwocie </w:t>
      </w:r>
      <w:r w:rsidR="00B56BDB" w:rsidRPr="00A8162B">
        <w:t>308</w:t>
      </w:r>
      <w:r w:rsidR="00710575">
        <w:t xml:space="preserve"> </w:t>
      </w:r>
      <w:r w:rsidR="00B56BDB" w:rsidRPr="00A8162B">
        <w:t>131,20 zł;</w:t>
      </w:r>
    </w:p>
    <w:p w14:paraId="65E93A82" w14:textId="4CBB2511" w:rsidR="009C0609" w:rsidRPr="00A8162B" w:rsidRDefault="00872D5D" w:rsidP="001736A9">
      <w:pPr>
        <w:pStyle w:val="Akapitzlist"/>
        <w:numPr>
          <w:ilvl w:val="0"/>
          <w:numId w:val="4"/>
        </w:numPr>
        <w:autoSpaceDN w:val="0"/>
        <w:spacing w:before="120" w:after="240" w:line="300" w:lineRule="auto"/>
      </w:pPr>
      <w:r w:rsidRPr="00A8162B">
        <w:t xml:space="preserve"> dokumentację dot. </w:t>
      </w:r>
      <w:r w:rsidR="009C0609" w:rsidRPr="00A8162B">
        <w:t xml:space="preserve"> </w:t>
      </w:r>
      <w:r w:rsidR="009C0609" w:rsidRPr="00A8162B">
        <w:rPr>
          <w:rFonts w:asciiTheme="minorHAnsi" w:hAnsiTheme="minorHAnsi" w:cstheme="minorHAnsi"/>
        </w:rPr>
        <w:t xml:space="preserve">Niepublicznego Przedszkola </w:t>
      </w:r>
      <w:r w:rsidR="00E73783">
        <w:rPr>
          <w:rFonts w:asciiTheme="minorHAnsi" w:hAnsiTheme="minorHAnsi" w:cstheme="minorHAnsi"/>
        </w:rPr>
        <w:t>(dane zanonimizowane)</w:t>
      </w:r>
      <w:r w:rsidR="009C0609" w:rsidRPr="00A8162B">
        <w:t xml:space="preserve"> (dalej: Niepubliczne Przedszkole </w:t>
      </w:r>
      <w:r w:rsidR="00E73783">
        <w:t>(dane zanonimizowane)</w:t>
      </w:r>
      <w:r w:rsidR="009C0609" w:rsidRPr="00A8162B">
        <w:t>)</w:t>
      </w:r>
      <w:r w:rsidRPr="00A8162B">
        <w:t>, któremu w 2023 r. udzielono dotacji w</w:t>
      </w:r>
      <w:r w:rsidR="00710575">
        <w:t xml:space="preserve"> </w:t>
      </w:r>
      <w:r w:rsidRPr="00A8162B">
        <w:t xml:space="preserve">łącznej kwocie </w:t>
      </w:r>
      <w:r w:rsidR="00B56BDB" w:rsidRPr="00A8162B">
        <w:t>1</w:t>
      </w:r>
      <w:r w:rsidR="00710575">
        <w:t xml:space="preserve"> </w:t>
      </w:r>
      <w:r w:rsidR="00B56BDB" w:rsidRPr="00A8162B">
        <w:t>938</w:t>
      </w:r>
      <w:r w:rsidR="00710575">
        <w:t xml:space="preserve"> </w:t>
      </w:r>
      <w:r w:rsidR="00B56BDB" w:rsidRPr="00A8162B">
        <w:t>767,51 zł.</w:t>
      </w:r>
    </w:p>
    <w:p w14:paraId="3F767EF8" w14:textId="77777777" w:rsidR="004C58FD" w:rsidRPr="00C93FDA" w:rsidRDefault="004C58FD" w:rsidP="001736A9">
      <w:pPr>
        <w:autoSpaceDN w:val="0"/>
        <w:spacing w:before="120" w:after="240" w:line="300" w:lineRule="auto"/>
      </w:pPr>
      <w:r w:rsidRPr="00A8162B">
        <w:t>Analiza wniosków o udzielenie dotacji</w:t>
      </w:r>
      <w:r>
        <w:t xml:space="preserve"> oświatowych </w:t>
      </w:r>
      <w:r w:rsidR="00DC2C29">
        <w:t xml:space="preserve">dla ww. przedszkoli niepublicznych (odpowiednio </w:t>
      </w:r>
      <w:r>
        <w:t>na rok 2022 i 2023</w:t>
      </w:r>
      <w:r w:rsidR="00DC2C29">
        <w:t>)</w:t>
      </w:r>
      <w:r>
        <w:t xml:space="preserve"> wykazała, że:</w:t>
      </w:r>
    </w:p>
    <w:p w14:paraId="3FF1BF98" w14:textId="77777777" w:rsidR="004C58FD" w:rsidRPr="00C93FDA" w:rsidRDefault="00005990" w:rsidP="001736A9">
      <w:pPr>
        <w:pStyle w:val="Akapitzlist"/>
        <w:numPr>
          <w:ilvl w:val="0"/>
          <w:numId w:val="1"/>
        </w:numPr>
        <w:autoSpaceDN w:val="0"/>
        <w:spacing w:before="120" w:after="240" w:line="300" w:lineRule="auto"/>
        <w:ind w:left="426" w:hanging="284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</w:t>
      </w:r>
      <w:r w:rsidR="00307EBE">
        <w:rPr>
          <w:rFonts w:asciiTheme="minorHAnsi" w:hAnsiTheme="minorHAnsi"/>
        </w:rPr>
        <w:t>rzedszkola</w:t>
      </w:r>
      <w:r w:rsidR="004C58FD" w:rsidRPr="00C93FDA">
        <w:rPr>
          <w:rFonts w:asciiTheme="minorHAnsi" w:hAnsiTheme="minorHAnsi"/>
        </w:rPr>
        <w:t xml:space="preserve"> posiadały zaś</w:t>
      </w:r>
      <w:r w:rsidR="004C58FD">
        <w:rPr>
          <w:rFonts w:asciiTheme="minorHAnsi" w:hAnsiTheme="minorHAnsi"/>
        </w:rPr>
        <w:t xml:space="preserve">wiadczenie o wpisie placówki do </w:t>
      </w:r>
      <w:r w:rsidR="004C58FD" w:rsidRPr="00C93FDA">
        <w:rPr>
          <w:rFonts w:asciiTheme="minorHAnsi" w:hAnsiTheme="minorHAnsi"/>
        </w:rPr>
        <w:t>ewidencji</w:t>
      </w:r>
      <w:r w:rsidR="004C58FD">
        <w:rPr>
          <w:rFonts w:asciiTheme="minorHAnsi" w:hAnsiTheme="minorHAnsi"/>
        </w:rPr>
        <w:t xml:space="preserve"> szkół i placówek niepublicznych,</w:t>
      </w:r>
      <w:r w:rsidR="004C58FD" w:rsidRPr="00C93FDA">
        <w:rPr>
          <w:rFonts w:asciiTheme="minorHAnsi" w:hAnsiTheme="minorHAnsi"/>
        </w:rPr>
        <w:t xml:space="preserve"> prowadzonej przez m.st. Warszawę, o którym mowa w art. 16</w:t>
      </w:r>
      <w:r w:rsidR="004C58FD">
        <w:rPr>
          <w:rFonts w:asciiTheme="minorHAnsi" w:hAnsiTheme="minorHAnsi"/>
        </w:rPr>
        <w:t>8 ust. 1 ustawy Prawo oświatowe.</w:t>
      </w:r>
    </w:p>
    <w:p w14:paraId="384FF958" w14:textId="08FE78B7" w:rsidR="004C58FD" w:rsidRPr="00C93FDA" w:rsidRDefault="00005990" w:rsidP="001736A9">
      <w:pPr>
        <w:pStyle w:val="Akapitzlist"/>
        <w:numPr>
          <w:ilvl w:val="0"/>
          <w:numId w:val="1"/>
        </w:numPr>
        <w:autoSpaceDN w:val="0"/>
        <w:spacing w:before="120" w:after="240" w:line="300" w:lineRule="auto"/>
        <w:ind w:left="426" w:hanging="284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4C58FD">
        <w:rPr>
          <w:rFonts w:asciiTheme="minorHAnsi" w:hAnsiTheme="minorHAnsi"/>
        </w:rPr>
        <w:t xml:space="preserve">odmioty prowadzące ww. placówki złożyły </w:t>
      </w:r>
      <w:r w:rsidR="004C58FD" w:rsidRPr="00C93FDA">
        <w:rPr>
          <w:rFonts w:asciiTheme="minorHAnsi" w:hAnsiTheme="minorHAnsi"/>
        </w:rPr>
        <w:t xml:space="preserve">wnioski o udzielenie dotacji do 30 września roku poprzedzającego rok udzielenia dotacji, </w:t>
      </w:r>
      <w:r w:rsidR="004C58FD">
        <w:rPr>
          <w:rFonts w:asciiTheme="minorHAnsi" w:hAnsiTheme="minorHAnsi"/>
        </w:rPr>
        <w:t>tj. zgodnie z</w:t>
      </w:r>
      <w:r w:rsidR="004C58FD" w:rsidRPr="00C93FDA">
        <w:rPr>
          <w:rFonts w:asciiTheme="minorHAnsi" w:hAnsiTheme="minorHAnsi"/>
        </w:rPr>
        <w:t xml:space="preserve"> dyspozycj</w:t>
      </w:r>
      <w:r w:rsidR="004C58FD">
        <w:rPr>
          <w:rFonts w:asciiTheme="minorHAnsi" w:hAnsiTheme="minorHAnsi"/>
        </w:rPr>
        <w:t>ą art. 33 ust. 1 pkt 1 ustawy o</w:t>
      </w:r>
      <w:r w:rsidR="00710575">
        <w:rPr>
          <w:rFonts w:asciiTheme="minorHAnsi" w:hAnsiTheme="minorHAnsi"/>
        </w:rPr>
        <w:t xml:space="preserve"> </w:t>
      </w:r>
      <w:r w:rsidR="004C58FD" w:rsidRPr="00C93FDA">
        <w:rPr>
          <w:rFonts w:asciiTheme="minorHAnsi" w:hAnsiTheme="minorHAnsi"/>
        </w:rPr>
        <w:t xml:space="preserve">finansowaniu zadań oświatowych, </w:t>
      </w:r>
      <w:r w:rsidR="004C58FD" w:rsidRPr="00C93FDA">
        <w:rPr>
          <w:rFonts w:asciiTheme="minorHAnsi" w:hAnsiTheme="minorHAnsi" w:cstheme="minorHAnsi"/>
        </w:rPr>
        <w:t>stanowiąc</w:t>
      </w:r>
      <w:r w:rsidR="004C58FD">
        <w:rPr>
          <w:rFonts w:asciiTheme="minorHAnsi" w:hAnsiTheme="minorHAnsi" w:cstheme="minorHAnsi"/>
        </w:rPr>
        <w:t>ego</w:t>
      </w:r>
      <w:r w:rsidR="004C58FD" w:rsidRPr="00C93FDA">
        <w:rPr>
          <w:rFonts w:asciiTheme="minorHAnsi" w:hAnsiTheme="minorHAnsi" w:cstheme="minorHAnsi"/>
        </w:rPr>
        <w:t xml:space="preserve"> iż warunkiem nabycia prawa do dotacji</w:t>
      </w:r>
      <w:r w:rsidR="004C58FD" w:rsidRPr="00C93FDA">
        <w:rPr>
          <w:rFonts w:asciiTheme="minorHAnsi" w:hAnsiTheme="minorHAnsi" w:cstheme="minorHAnsi"/>
          <w:shd w:val="clear" w:color="auto" w:fill="FFFFFF"/>
        </w:rPr>
        <w:t xml:space="preserve"> jest przekazanie</w:t>
      </w:r>
      <w:r w:rsidR="004C58FD" w:rsidRPr="00C93FDA">
        <w:rPr>
          <w:rFonts w:ascii="Open Sans" w:hAnsi="Open Sans"/>
          <w:shd w:val="clear" w:color="auto" w:fill="FFFFFF"/>
        </w:rPr>
        <w:t xml:space="preserve"> </w:t>
      </w:r>
      <w:r w:rsidR="004C58FD" w:rsidRPr="00C93FDA">
        <w:rPr>
          <w:rFonts w:asciiTheme="minorHAnsi" w:hAnsiTheme="minorHAnsi"/>
        </w:rPr>
        <w:t>organowi dotującemu informacji o planowanej liczbie odpowiednio dzieci objętych wczesnym wspomaganiem rozwoju, uczniów, wychowanków, uczestników zajęć rewalidacyjno-wychowawczych lub słuchaczy kwalifikacyjnych kursów zawodowych, nie później niż do</w:t>
      </w:r>
      <w:r w:rsidR="004C58FD">
        <w:rPr>
          <w:rFonts w:asciiTheme="minorHAnsi" w:hAnsiTheme="minorHAnsi"/>
        </w:rPr>
        <w:t xml:space="preserve"> dnia 30 września roku bazowego.</w:t>
      </w:r>
    </w:p>
    <w:p w14:paraId="6F1D779D" w14:textId="1A195FE8" w:rsidR="004C58FD" w:rsidRPr="0054233A" w:rsidRDefault="00005990" w:rsidP="001736A9">
      <w:pPr>
        <w:pStyle w:val="Akapitzlist"/>
        <w:numPr>
          <w:ilvl w:val="0"/>
          <w:numId w:val="1"/>
        </w:numPr>
        <w:autoSpaceDN w:val="0"/>
        <w:spacing w:before="120" w:after="240" w:line="300" w:lineRule="auto"/>
        <w:ind w:left="426" w:hanging="284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4C58FD">
        <w:rPr>
          <w:rFonts w:asciiTheme="minorHAnsi" w:hAnsiTheme="minorHAnsi"/>
        </w:rPr>
        <w:t xml:space="preserve">łożone wnioski </w:t>
      </w:r>
      <w:r w:rsidR="004C58FD" w:rsidRPr="00C93FDA">
        <w:rPr>
          <w:rFonts w:asciiTheme="minorHAnsi" w:hAnsiTheme="minorHAnsi"/>
        </w:rPr>
        <w:t>o udzielenie dotacji były zgodne ze wzorem, określonym w Załączniku nr 1</w:t>
      </w:r>
      <w:r w:rsidR="004C58FD">
        <w:rPr>
          <w:rFonts w:asciiTheme="minorHAnsi" w:hAnsiTheme="minorHAnsi"/>
        </w:rPr>
        <w:t xml:space="preserve"> do</w:t>
      </w:r>
      <w:r w:rsidR="00710575">
        <w:rPr>
          <w:rFonts w:asciiTheme="minorHAnsi" w:hAnsiTheme="minorHAnsi"/>
        </w:rPr>
        <w:t xml:space="preserve"> </w:t>
      </w:r>
      <w:r w:rsidR="004C58FD">
        <w:rPr>
          <w:rFonts w:asciiTheme="minorHAnsi" w:hAnsiTheme="minorHAnsi"/>
        </w:rPr>
        <w:t xml:space="preserve">Uchwały Nr </w:t>
      </w:r>
      <w:r w:rsidR="004C58FD" w:rsidRPr="00C93FDA">
        <w:rPr>
          <w:rFonts w:asciiTheme="minorHAnsi" w:hAnsiTheme="minorHAnsi"/>
        </w:rPr>
        <w:t>XV/357/2019</w:t>
      </w:r>
      <w:r w:rsidR="004C58FD">
        <w:rPr>
          <w:rFonts w:asciiTheme="minorHAnsi" w:hAnsiTheme="minorHAnsi"/>
        </w:rPr>
        <w:t>, a na wnioskach każdorazowo Naczelnik WOW potwierdzał zgodność wniosku z „zaświadczeniem o wpisie do ewidencji szkół i placówek niepublicznych, prowadzonej przez m.st. Warszawę/z zezwoleniem, o którym mowa w art. 88 ust. 4 ustawy z</w:t>
      </w:r>
      <w:r w:rsidR="00710575">
        <w:rPr>
          <w:rFonts w:asciiTheme="minorHAnsi" w:hAnsiTheme="minorHAnsi"/>
        </w:rPr>
        <w:t xml:space="preserve"> </w:t>
      </w:r>
      <w:r w:rsidR="004C58FD">
        <w:rPr>
          <w:rFonts w:asciiTheme="minorHAnsi" w:hAnsiTheme="minorHAnsi"/>
        </w:rPr>
        <w:t>dnia 14 grudnia 2016 r. – Prawo oświatowe”.</w:t>
      </w:r>
    </w:p>
    <w:p w14:paraId="5882A949" w14:textId="77777777" w:rsidR="004C58FD" w:rsidRPr="00C93FDA" w:rsidRDefault="004C58FD" w:rsidP="001736A9">
      <w:pPr>
        <w:autoSpaceDN w:val="0"/>
        <w:spacing w:before="120" w:after="240" w:line="300" w:lineRule="auto"/>
      </w:pPr>
      <w:r>
        <w:t xml:space="preserve">Analiza </w:t>
      </w:r>
      <w:r w:rsidRPr="00C93FDA">
        <w:t xml:space="preserve">dokumentacji dotyczącej </w:t>
      </w:r>
      <w:r>
        <w:t>wyliczenia</w:t>
      </w:r>
      <w:r w:rsidRPr="00C93FDA">
        <w:t xml:space="preserve"> i przekaz</w:t>
      </w:r>
      <w:r>
        <w:t>a</w:t>
      </w:r>
      <w:r w:rsidRPr="00C93FDA">
        <w:t>nia</w:t>
      </w:r>
      <w:r>
        <w:t xml:space="preserve"> dotacji dla </w:t>
      </w:r>
      <w:r w:rsidR="00872D5D">
        <w:t>przedmiotowych 4 przedszkoli niepublicznych wykazała, że:</w:t>
      </w:r>
    </w:p>
    <w:p w14:paraId="27A53B0D" w14:textId="6B9D7E6F" w:rsidR="004C58FD" w:rsidRPr="00417736" w:rsidRDefault="00EF687C" w:rsidP="001736A9">
      <w:pPr>
        <w:pStyle w:val="Akapitzlist"/>
        <w:numPr>
          <w:ilvl w:val="0"/>
          <w:numId w:val="5"/>
        </w:numPr>
        <w:autoSpaceDN w:val="0"/>
        <w:spacing w:before="120" w:after="240" w:line="300" w:lineRule="auto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DC2C29">
        <w:rPr>
          <w:rFonts w:asciiTheme="minorHAnsi" w:hAnsiTheme="minorHAnsi"/>
        </w:rPr>
        <w:t xml:space="preserve"> poszczególnych miesiącach </w:t>
      </w:r>
      <w:r w:rsidR="004D055E">
        <w:rPr>
          <w:rFonts w:asciiTheme="minorHAnsi" w:hAnsiTheme="minorHAnsi"/>
        </w:rPr>
        <w:t xml:space="preserve">odpowiednio </w:t>
      </w:r>
      <w:r w:rsidR="00DC2C29">
        <w:rPr>
          <w:rFonts w:asciiTheme="minorHAnsi" w:hAnsiTheme="minorHAnsi"/>
        </w:rPr>
        <w:t xml:space="preserve">roku 2022 i </w:t>
      </w:r>
      <w:r w:rsidR="004D055E">
        <w:rPr>
          <w:rFonts w:asciiTheme="minorHAnsi" w:hAnsiTheme="minorHAnsi"/>
        </w:rPr>
        <w:t xml:space="preserve">roku </w:t>
      </w:r>
      <w:r w:rsidR="00DC2C29">
        <w:rPr>
          <w:rFonts w:asciiTheme="minorHAnsi" w:hAnsiTheme="minorHAnsi"/>
        </w:rPr>
        <w:t xml:space="preserve">2023 </w:t>
      </w:r>
      <w:r w:rsidR="004C58FD">
        <w:rPr>
          <w:rFonts w:asciiTheme="minorHAnsi" w:hAnsiTheme="minorHAnsi"/>
        </w:rPr>
        <w:t>d</w:t>
      </w:r>
      <w:r w:rsidR="004C58FD" w:rsidRPr="00C93FDA">
        <w:rPr>
          <w:rFonts w:asciiTheme="minorHAnsi" w:hAnsiTheme="minorHAnsi"/>
        </w:rPr>
        <w:t>otacj</w:t>
      </w:r>
      <w:r w:rsidR="004C58FD">
        <w:rPr>
          <w:rFonts w:asciiTheme="minorHAnsi" w:hAnsiTheme="minorHAnsi"/>
        </w:rPr>
        <w:t>e wyliczano</w:t>
      </w:r>
      <w:r w:rsidR="004C58FD" w:rsidRPr="00AD200B">
        <w:rPr>
          <w:rFonts w:asciiTheme="minorHAnsi" w:hAnsiTheme="minorHAnsi"/>
        </w:rPr>
        <w:t xml:space="preserve"> </w:t>
      </w:r>
      <w:r w:rsidR="004C58FD" w:rsidRPr="00C93FDA">
        <w:rPr>
          <w:rFonts w:asciiTheme="minorHAnsi" w:hAnsiTheme="minorHAnsi"/>
        </w:rPr>
        <w:t>prawidłowo</w:t>
      </w:r>
      <w:r w:rsidR="004C58FD">
        <w:rPr>
          <w:rFonts w:asciiTheme="minorHAnsi" w:hAnsiTheme="minorHAnsi"/>
        </w:rPr>
        <w:t xml:space="preserve"> </w:t>
      </w:r>
      <w:r w:rsidR="00564AF9">
        <w:rPr>
          <w:rFonts w:asciiTheme="minorHAnsi" w:hAnsiTheme="minorHAnsi"/>
        </w:rPr>
        <w:t xml:space="preserve">zgodnie z </w:t>
      </w:r>
      <w:r w:rsidR="004C58FD">
        <w:rPr>
          <w:rFonts w:asciiTheme="minorHAnsi" w:hAnsiTheme="minorHAnsi"/>
        </w:rPr>
        <w:t>obowiązujący</w:t>
      </w:r>
      <w:r w:rsidR="00564AF9">
        <w:rPr>
          <w:rFonts w:asciiTheme="minorHAnsi" w:hAnsiTheme="minorHAnsi"/>
        </w:rPr>
        <w:t>mi</w:t>
      </w:r>
      <w:r w:rsidR="004C58FD">
        <w:rPr>
          <w:rFonts w:asciiTheme="minorHAnsi" w:hAnsiTheme="minorHAnsi"/>
        </w:rPr>
        <w:t xml:space="preserve"> </w:t>
      </w:r>
      <w:r w:rsidR="004C58FD" w:rsidRPr="00C93FDA">
        <w:rPr>
          <w:rFonts w:asciiTheme="minorHAnsi" w:hAnsiTheme="minorHAnsi"/>
        </w:rPr>
        <w:t>miesięczn</w:t>
      </w:r>
      <w:r w:rsidR="004C58FD">
        <w:rPr>
          <w:rFonts w:asciiTheme="minorHAnsi" w:hAnsiTheme="minorHAnsi"/>
        </w:rPr>
        <w:t>y</w:t>
      </w:r>
      <w:r w:rsidR="00564AF9">
        <w:rPr>
          <w:rFonts w:asciiTheme="minorHAnsi" w:hAnsiTheme="minorHAnsi"/>
        </w:rPr>
        <w:t>mi</w:t>
      </w:r>
      <w:r w:rsidR="004C58FD" w:rsidRPr="00C93FDA">
        <w:rPr>
          <w:rFonts w:asciiTheme="minorHAnsi" w:hAnsiTheme="minorHAnsi"/>
        </w:rPr>
        <w:t xml:space="preserve"> staw</w:t>
      </w:r>
      <w:r w:rsidR="00564AF9">
        <w:rPr>
          <w:rFonts w:asciiTheme="minorHAnsi" w:hAnsiTheme="minorHAnsi"/>
        </w:rPr>
        <w:t>kami</w:t>
      </w:r>
      <w:r w:rsidR="004C58FD">
        <w:rPr>
          <w:rFonts w:asciiTheme="minorHAnsi" w:hAnsiTheme="minorHAnsi"/>
        </w:rPr>
        <w:t xml:space="preserve"> dotacji na</w:t>
      </w:r>
      <w:r w:rsidR="00710575">
        <w:rPr>
          <w:rFonts w:asciiTheme="minorHAnsi" w:hAnsiTheme="minorHAnsi"/>
        </w:rPr>
        <w:t xml:space="preserve"> </w:t>
      </w:r>
      <w:r w:rsidR="004C58FD">
        <w:rPr>
          <w:rFonts w:asciiTheme="minorHAnsi" w:hAnsiTheme="minorHAnsi"/>
        </w:rPr>
        <w:t xml:space="preserve">jednego ucznia/wychowanka </w:t>
      </w:r>
      <w:r w:rsidR="001A7C59">
        <w:rPr>
          <w:rFonts w:asciiTheme="minorHAnsi" w:hAnsiTheme="minorHAnsi"/>
        </w:rPr>
        <w:t xml:space="preserve">placówki wychowania przedszkolnego </w:t>
      </w:r>
      <w:r w:rsidR="004C58FD">
        <w:rPr>
          <w:rFonts w:asciiTheme="minorHAnsi" w:hAnsiTheme="minorHAnsi"/>
        </w:rPr>
        <w:t xml:space="preserve">oraz z uwzględnieniem </w:t>
      </w:r>
      <w:r w:rsidR="004C58FD" w:rsidRPr="00417736">
        <w:rPr>
          <w:rFonts w:asciiTheme="minorHAnsi" w:hAnsiTheme="minorHAnsi"/>
        </w:rPr>
        <w:t>aktualizacj</w:t>
      </w:r>
      <w:r w:rsidR="004C58FD">
        <w:rPr>
          <w:rFonts w:asciiTheme="minorHAnsi" w:hAnsiTheme="minorHAnsi"/>
        </w:rPr>
        <w:t>i</w:t>
      </w:r>
      <w:r w:rsidR="004C58FD" w:rsidRPr="00417736">
        <w:rPr>
          <w:rFonts w:asciiTheme="minorHAnsi" w:hAnsiTheme="minorHAnsi"/>
        </w:rPr>
        <w:t xml:space="preserve"> podstawowej kwoty dotacji, o której mowa w</w:t>
      </w:r>
      <w:r w:rsidR="00710575">
        <w:rPr>
          <w:rFonts w:asciiTheme="minorHAnsi" w:hAnsiTheme="minorHAnsi"/>
        </w:rPr>
        <w:t xml:space="preserve"> </w:t>
      </w:r>
      <w:r w:rsidR="004C58FD" w:rsidRPr="00417736">
        <w:rPr>
          <w:rFonts w:asciiTheme="minorHAnsi" w:hAnsiTheme="minorHAnsi"/>
        </w:rPr>
        <w:t>art.</w:t>
      </w:r>
      <w:r w:rsidR="00710575">
        <w:rPr>
          <w:rFonts w:asciiTheme="minorHAnsi" w:hAnsiTheme="minorHAnsi"/>
        </w:rPr>
        <w:t xml:space="preserve"> </w:t>
      </w:r>
      <w:r w:rsidR="004C58FD" w:rsidRPr="00417736">
        <w:rPr>
          <w:rFonts w:asciiTheme="minorHAnsi" w:hAnsiTheme="minorHAnsi"/>
        </w:rPr>
        <w:t>44 ustawy o finansowaniu zadań oświatowych</w:t>
      </w:r>
      <w:r w:rsidR="004C58FD" w:rsidRPr="00C93FDA">
        <w:rPr>
          <w:rStyle w:val="Odwoanieprzypisudolnego"/>
          <w:rFonts w:asciiTheme="minorHAnsi" w:hAnsiTheme="minorHAnsi"/>
        </w:rPr>
        <w:footnoteReference w:id="6"/>
      </w:r>
      <w:r w:rsidR="004C58FD" w:rsidRPr="00417736">
        <w:rPr>
          <w:rFonts w:asciiTheme="minorHAnsi" w:hAnsiTheme="minorHAnsi"/>
        </w:rPr>
        <w:t>.</w:t>
      </w:r>
    </w:p>
    <w:p w14:paraId="08D719EC" w14:textId="73954D53" w:rsidR="004C58FD" w:rsidRPr="00C93FDA" w:rsidRDefault="00EF687C" w:rsidP="001736A9">
      <w:pPr>
        <w:pStyle w:val="Akapitzlist"/>
        <w:numPr>
          <w:ilvl w:val="0"/>
          <w:numId w:val="5"/>
        </w:numPr>
        <w:autoSpaceDN w:val="0"/>
        <w:spacing w:before="120" w:after="240"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4C58FD">
        <w:rPr>
          <w:rFonts w:asciiTheme="minorHAnsi" w:hAnsiTheme="minorHAnsi"/>
        </w:rPr>
        <w:t xml:space="preserve"> poszczególnych miesiącach </w:t>
      </w:r>
      <w:r w:rsidR="004D055E">
        <w:rPr>
          <w:rFonts w:asciiTheme="minorHAnsi" w:hAnsiTheme="minorHAnsi"/>
        </w:rPr>
        <w:t xml:space="preserve">odpowiednio </w:t>
      </w:r>
      <w:r w:rsidR="004C58FD">
        <w:rPr>
          <w:rFonts w:asciiTheme="minorHAnsi" w:hAnsiTheme="minorHAnsi"/>
        </w:rPr>
        <w:t xml:space="preserve">roku 2022 i </w:t>
      </w:r>
      <w:r w:rsidR="004D055E">
        <w:rPr>
          <w:rFonts w:asciiTheme="minorHAnsi" w:hAnsiTheme="minorHAnsi"/>
        </w:rPr>
        <w:t xml:space="preserve">roku </w:t>
      </w:r>
      <w:r w:rsidR="004C58FD">
        <w:rPr>
          <w:rFonts w:asciiTheme="minorHAnsi" w:hAnsiTheme="minorHAnsi"/>
        </w:rPr>
        <w:t>2023 dotacje</w:t>
      </w:r>
      <w:r w:rsidR="004C58FD" w:rsidRPr="00C93FDA">
        <w:rPr>
          <w:rFonts w:asciiTheme="minorHAnsi" w:hAnsiTheme="minorHAnsi"/>
        </w:rPr>
        <w:t xml:space="preserve"> nalicz</w:t>
      </w:r>
      <w:r w:rsidR="004C58FD">
        <w:rPr>
          <w:rFonts w:asciiTheme="minorHAnsi" w:hAnsiTheme="minorHAnsi"/>
        </w:rPr>
        <w:t>a</w:t>
      </w:r>
      <w:r w:rsidR="004D055E">
        <w:rPr>
          <w:rFonts w:asciiTheme="minorHAnsi" w:hAnsiTheme="minorHAnsi"/>
        </w:rPr>
        <w:t>no na</w:t>
      </w:r>
      <w:r w:rsidR="00710575">
        <w:rPr>
          <w:rFonts w:asciiTheme="minorHAnsi" w:hAnsiTheme="minorHAnsi"/>
        </w:rPr>
        <w:t xml:space="preserve"> </w:t>
      </w:r>
      <w:r w:rsidR="004C58FD" w:rsidRPr="00C93FDA">
        <w:rPr>
          <w:rFonts w:asciiTheme="minorHAnsi" w:hAnsiTheme="minorHAnsi"/>
        </w:rPr>
        <w:t>podstawie</w:t>
      </w:r>
      <w:r w:rsidR="004C58FD">
        <w:rPr>
          <w:rFonts w:asciiTheme="minorHAnsi" w:hAnsiTheme="minorHAnsi"/>
        </w:rPr>
        <w:t>,</w:t>
      </w:r>
      <w:r w:rsidR="004C58FD" w:rsidRPr="00C93FDA">
        <w:rPr>
          <w:rFonts w:asciiTheme="minorHAnsi" w:hAnsiTheme="minorHAnsi"/>
        </w:rPr>
        <w:t xml:space="preserve"> </w:t>
      </w:r>
      <w:r w:rsidR="004C58FD">
        <w:rPr>
          <w:rFonts w:asciiTheme="minorHAnsi" w:hAnsiTheme="minorHAnsi"/>
        </w:rPr>
        <w:t>składanych co miesiąc, I</w:t>
      </w:r>
      <w:r w:rsidR="004C58FD" w:rsidRPr="00C93FDA">
        <w:rPr>
          <w:rFonts w:asciiTheme="minorHAnsi" w:hAnsiTheme="minorHAnsi"/>
        </w:rPr>
        <w:t>nformacji o faktycznej liczbie uczniów</w:t>
      </w:r>
      <w:r w:rsidR="00D63F1A">
        <w:rPr>
          <w:rFonts w:asciiTheme="minorHAnsi" w:hAnsiTheme="minorHAnsi"/>
        </w:rPr>
        <w:t>. S</w:t>
      </w:r>
      <w:r w:rsidR="004C58FD" w:rsidRPr="00C93FDA">
        <w:rPr>
          <w:rFonts w:asciiTheme="minorHAnsi" w:hAnsiTheme="minorHAnsi"/>
        </w:rPr>
        <w:t xml:space="preserve">kładane </w:t>
      </w:r>
      <w:r w:rsidR="004C58FD">
        <w:rPr>
          <w:rFonts w:asciiTheme="minorHAnsi" w:hAnsiTheme="minorHAnsi"/>
        </w:rPr>
        <w:t>I</w:t>
      </w:r>
      <w:r w:rsidR="004C58FD" w:rsidRPr="00C93FDA">
        <w:rPr>
          <w:rFonts w:asciiTheme="minorHAnsi" w:hAnsiTheme="minorHAnsi"/>
        </w:rPr>
        <w:t>nformacje były zgodne ze</w:t>
      </w:r>
      <w:r w:rsidR="00710575">
        <w:rPr>
          <w:rFonts w:asciiTheme="minorHAnsi" w:hAnsiTheme="minorHAnsi"/>
        </w:rPr>
        <w:t xml:space="preserve"> </w:t>
      </w:r>
      <w:r w:rsidR="004C58FD" w:rsidRPr="00C93FDA">
        <w:rPr>
          <w:rFonts w:asciiTheme="minorHAnsi" w:hAnsiTheme="minorHAnsi"/>
        </w:rPr>
        <w:t xml:space="preserve">wzorem, określonym w załączniku nr 3 do Uchwały </w:t>
      </w:r>
      <w:r w:rsidR="004C58FD">
        <w:rPr>
          <w:rFonts w:asciiTheme="minorHAnsi" w:hAnsiTheme="minorHAnsi"/>
        </w:rPr>
        <w:t>N</w:t>
      </w:r>
      <w:r w:rsidR="003274E1">
        <w:rPr>
          <w:rFonts w:asciiTheme="minorHAnsi" w:hAnsiTheme="minorHAnsi"/>
        </w:rPr>
        <w:t>r</w:t>
      </w:r>
      <w:r w:rsidR="00710575">
        <w:rPr>
          <w:rFonts w:asciiTheme="minorHAnsi" w:hAnsiTheme="minorHAnsi"/>
        </w:rPr>
        <w:t xml:space="preserve"> </w:t>
      </w:r>
      <w:r w:rsidR="008E43BF">
        <w:rPr>
          <w:rFonts w:asciiTheme="minorHAnsi" w:hAnsiTheme="minorHAnsi"/>
        </w:rPr>
        <w:t>XV/357/2019</w:t>
      </w:r>
      <w:r w:rsidR="00D63F1A">
        <w:rPr>
          <w:rFonts w:asciiTheme="minorHAnsi" w:hAnsiTheme="minorHAnsi"/>
        </w:rPr>
        <w:t xml:space="preserve"> oraz podpisywane przez osoby uprawnione.</w:t>
      </w:r>
    </w:p>
    <w:p w14:paraId="3F0A2F0D" w14:textId="4289D48B" w:rsidR="00307EBE" w:rsidRPr="00D63F1A" w:rsidRDefault="00872D5D" w:rsidP="001736A9">
      <w:pPr>
        <w:autoSpaceDN w:val="0"/>
        <w:spacing w:before="120" w:after="240" w:line="300" w:lineRule="auto"/>
        <w:ind w:left="709"/>
      </w:pPr>
      <w:r>
        <w:t>Stwierdzono, iż co do zasady Informacje</w:t>
      </w:r>
      <w:r w:rsidRPr="00C93FDA">
        <w:t xml:space="preserve"> o faktycznej liczbie uczniów</w:t>
      </w:r>
      <w:r>
        <w:t xml:space="preserve"> były skł</w:t>
      </w:r>
      <w:r w:rsidR="00DC2C29">
        <w:t>adane przez</w:t>
      </w:r>
      <w:r w:rsidR="00710575">
        <w:t xml:space="preserve"> </w:t>
      </w:r>
      <w:r>
        <w:t xml:space="preserve">poszczególne przedszkola w terminie, </w:t>
      </w:r>
      <w:r w:rsidRPr="00C93FDA">
        <w:t>określon</w:t>
      </w:r>
      <w:r>
        <w:t>ym w</w:t>
      </w:r>
      <w:r w:rsidR="00710575">
        <w:t xml:space="preserve"> </w:t>
      </w:r>
      <w:r w:rsidRPr="00C93FDA">
        <w:t xml:space="preserve">§5 ust. 1 Uchwały </w:t>
      </w:r>
      <w:r>
        <w:t>N</w:t>
      </w:r>
      <w:r w:rsidR="00A8162B">
        <w:t>r</w:t>
      </w:r>
      <w:r w:rsidR="00710575">
        <w:t xml:space="preserve"> </w:t>
      </w:r>
      <w:r w:rsidRPr="00C93FDA">
        <w:t>XV/357/2019</w:t>
      </w:r>
      <w:r w:rsidR="00DC2C29">
        <w:t>, tj.</w:t>
      </w:r>
      <w:r w:rsidR="00710575">
        <w:t xml:space="preserve"> </w:t>
      </w:r>
      <w:r w:rsidR="003A24BE">
        <w:rPr>
          <w:rFonts w:cstheme="minorHAnsi"/>
        </w:rPr>
        <w:t>do 10 dnia każdego miesiąca, z tym że za grudzień do dnia 5 grudnia</w:t>
      </w:r>
      <w:r w:rsidR="003A24BE">
        <w:rPr>
          <w:rStyle w:val="Odwoanieprzypisudolnego"/>
        </w:rPr>
        <w:footnoteReference w:id="7"/>
      </w:r>
      <w:r w:rsidR="003A24BE">
        <w:rPr>
          <w:rFonts w:cstheme="minorHAnsi"/>
        </w:rPr>
        <w:t>.</w:t>
      </w:r>
    </w:p>
    <w:p w14:paraId="04BBE808" w14:textId="10EA5667" w:rsidR="00307EBE" w:rsidRDefault="00307EBE" w:rsidP="001736A9">
      <w:pPr>
        <w:autoSpaceDN w:val="0"/>
        <w:spacing w:before="120" w:after="240" w:line="300" w:lineRule="auto"/>
        <w:ind w:left="709"/>
      </w:pPr>
      <w:r>
        <w:lastRenderedPageBreak/>
        <w:t>Na ww. Informacjach</w:t>
      </w:r>
      <w:r w:rsidR="00564AF9">
        <w:t xml:space="preserve"> każdorazowo było umieszczane – przez Naczelnika WOW bądź pracownika zastępującego Naczelnika WOW – potwierdzenie weryfikacji zgodności informacji z</w:t>
      </w:r>
      <w:r w:rsidR="00710575">
        <w:t xml:space="preserve"> </w:t>
      </w:r>
      <w:r w:rsidR="00564AF9">
        <w:t>„zaświadczeniem o wpisie do ewidencji szkół i placówek ni</w:t>
      </w:r>
      <w:r w:rsidR="00A8162B">
        <w:t>epublicznych, prowadzonej przez</w:t>
      </w:r>
      <w:r w:rsidR="00710575">
        <w:t xml:space="preserve"> </w:t>
      </w:r>
      <w:r w:rsidR="00564AF9">
        <w:t>m.st. Warszawę/z zezwoleniem, o którym mowa w art. 88 ust. 4 ustawy z</w:t>
      </w:r>
      <w:r w:rsidR="00710575">
        <w:t xml:space="preserve"> </w:t>
      </w:r>
      <w:r w:rsidR="00564AF9">
        <w:t>dnia 14 grudnia 2016 r. – Prawo oświatowe” oraz z wnioskiem o udzi</w:t>
      </w:r>
      <w:r w:rsidR="00A8162B">
        <w:t>elenie dotacji, o którym mowa w</w:t>
      </w:r>
      <w:r w:rsidR="00710575">
        <w:t xml:space="preserve"> </w:t>
      </w:r>
      <w:r w:rsidR="00564AF9">
        <w:t>art. 38 ust. 1 ustawy o finansowaniu zadań oświatowych.</w:t>
      </w:r>
    </w:p>
    <w:p w14:paraId="37C13A5F" w14:textId="09016265" w:rsidR="00E13FBD" w:rsidRPr="007154B8" w:rsidRDefault="00EF687C" w:rsidP="001736A9">
      <w:pPr>
        <w:pStyle w:val="Akapitzlist"/>
        <w:numPr>
          <w:ilvl w:val="0"/>
          <w:numId w:val="5"/>
        </w:numPr>
        <w:autoSpaceDN w:val="0"/>
        <w:spacing w:before="120" w:after="240" w:line="300" w:lineRule="auto"/>
      </w:pPr>
      <w:r>
        <w:rPr>
          <w:rFonts w:asciiTheme="minorHAnsi" w:hAnsiTheme="minorHAnsi"/>
        </w:rPr>
        <w:t>D</w:t>
      </w:r>
      <w:r w:rsidR="00E13FBD" w:rsidRPr="00D63F1A">
        <w:rPr>
          <w:rFonts w:asciiTheme="minorHAnsi" w:hAnsiTheme="minorHAnsi"/>
        </w:rPr>
        <w:t xml:space="preserve">ane wykazywane przez poszczególne przedszkola w </w:t>
      </w:r>
      <w:r w:rsidR="00E13FBD" w:rsidRPr="00D63F1A">
        <w:t>Informacjach o faktycznej liczbie</w:t>
      </w:r>
      <w:r w:rsidR="00E13FBD" w:rsidRPr="00C93FDA">
        <w:t xml:space="preserve"> uczniów</w:t>
      </w:r>
      <w:r w:rsidR="00E13FBD">
        <w:t xml:space="preserve"> odpowiednio </w:t>
      </w:r>
      <w:r w:rsidR="00E13FBD">
        <w:rPr>
          <w:rFonts w:asciiTheme="minorHAnsi" w:hAnsiTheme="minorHAnsi"/>
        </w:rPr>
        <w:t xml:space="preserve">w miesiącach roku 2022 lub roku 2023 były zgodne z danymi znajdującymi się w </w:t>
      </w:r>
      <w:r w:rsidR="00D63F1A" w:rsidRPr="00E13FBD">
        <w:rPr>
          <w:rFonts w:asciiTheme="minorHAnsi" w:hAnsiTheme="minorHAnsi" w:cstheme="minorHAnsi"/>
        </w:rPr>
        <w:t>system</w:t>
      </w:r>
      <w:r w:rsidR="00D63F1A">
        <w:rPr>
          <w:rFonts w:asciiTheme="minorHAnsi" w:hAnsiTheme="minorHAnsi" w:cstheme="minorHAnsi"/>
        </w:rPr>
        <w:t>ie</w:t>
      </w:r>
      <w:r w:rsidR="00D63F1A" w:rsidRPr="00E13FBD">
        <w:rPr>
          <w:rFonts w:asciiTheme="minorHAnsi" w:hAnsiTheme="minorHAnsi" w:cstheme="minorHAnsi"/>
        </w:rPr>
        <w:t xml:space="preserve"> „Rejestr szkół i obsługa dotacji dla placówek niepublicznych </w:t>
      </w:r>
      <w:r w:rsidR="00D63F1A" w:rsidRPr="00A8162B">
        <w:rPr>
          <w:rFonts w:asciiTheme="minorHAnsi" w:hAnsiTheme="minorHAnsi" w:cstheme="minorHAnsi"/>
        </w:rPr>
        <w:t>ODPN”</w:t>
      </w:r>
      <w:r w:rsidR="00D63F1A" w:rsidRPr="00A8162B">
        <w:rPr>
          <w:rFonts w:cstheme="minorHAnsi"/>
        </w:rPr>
        <w:t xml:space="preserve"> (dalej: ODPN)</w:t>
      </w:r>
      <w:r w:rsidR="00E13FBD" w:rsidRPr="00A8162B">
        <w:rPr>
          <w:rFonts w:asciiTheme="minorHAnsi" w:hAnsiTheme="minorHAnsi"/>
        </w:rPr>
        <w:t>.</w:t>
      </w:r>
      <w:r w:rsidR="00D63F1A" w:rsidRPr="00A8162B">
        <w:rPr>
          <w:rFonts w:asciiTheme="minorHAnsi" w:hAnsiTheme="minorHAnsi"/>
        </w:rPr>
        <w:t xml:space="preserve"> </w:t>
      </w:r>
      <w:r w:rsidR="00D63F1A" w:rsidRPr="00A8162B">
        <w:t>Ponadto</w:t>
      </w:r>
      <w:r w:rsidR="00D63F1A">
        <w:t xml:space="preserve">, </w:t>
      </w:r>
      <w:r w:rsidR="00D63F1A">
        <w:rPr>
          <w:rFonts w:cstheme="minorHAnsi"/>
        </w:rPr>
        <w:t xml:space="preserve">ustalono, iż – </w:t>
      </w:r>
      <w:r w:rsidR="003274E1">
        <w:rPr>
          <w:rFonts w:cstheme="minorHAnsi"/>
        </w:rPr>
        <w:t xml:space="preserve">w </w:t>
      </w:r>
      <w:r w:rsidR="00D63F1A">
        <w:rPr>
          <w:rFonts w:cstheme="minorHAnsi"/>
        </w:rPr>
        <w:t>przypadku stwierdzenia powtarzających się numerów PESEL uczniów w bazie ODPN – pracownicy  WOW podejmowali działania w celu ustalenia faktycznego miejsca, do którego uczęszczał dany uczeń.</w:t>
      </w:r>
    </w:p>
    <w:p w14:paraId="0AE92296" w14:textId="29EBDCB8" w:rsidR="00DC2C29" w:rsidRPr="00EF687C" w:rsidRDefault="00EF687C" w:rsidP="001736A9">
      <w:pPr>
        <w:pStyle w:val="Akapitzlist"/>
        <w:numPr>
          <w:ilvl w:val="0"/>
          <w:numId w:val="5"/>
        </w:numPr>
        <w:autoSpaceDN w:val="0"/>
        <w:spacing w:before="120" w:after="240"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4C58FD" w:rsidRPr="00C93FDA">
        <w:rPr>
          <w:rFonts w:asciiTheme="minorHAnsi" w:hAnsiTheme="minorHAnsi"/>
        </w:rPr>
        <w:t xml:space="preserve">aliczone dotacje </w:t>
      </w:r>
      <w:r w:rsidR="001A7C59">
        <w:rPr>
          <w:rFonts w:asciiTheme="minorHAnsi" w:hAnsiTheme="minorHAnsi"/>
        </w:rPr>
        <w:t xml:space="preserve">odpowiednio </w:t>
      </w:r>
      <w:r>
        <w:rPr>
          <w:rFonts w:asciiTheme="minorHAnsi" w:hAnsiTheme="minorHAnsi"/>
        </w:rPr>
        <w:t xml:space="preserve">za 2022 r. i </w:t>
      </w:r>
      <w:r w:rsidR="001A7C59">
        <w:rPr>
          <w:rFonts w:asciiTheme="minorHAnsi" w:hAnsiTheme="minorHAnsi"/>
        </w:rPr>
        <w:t xml:space="preserve">za </w:t>
      </w:r>
      <w:r>
        <w:rPr>
          <w:rFonts w:asciiTheme="minorHAnsi" w:hAnsiTheme="minorHAnsi"/>
        </w:rPr>
        <w:t xml:space="preserve">2023 r. </w:t>
      </w:r>
      <w:r w:rsidR="004C58FD" w:rsidRPr="00C93FDA">
        <w:rPr>
          <w:rFonts w:asciiTheme="minorHAnsi" w:hAnsiTheme="minorHAnsi"/>
        </w:rPr>
        <w:t xml:space="preserve">przekazywano na rachunek bankowy </w:t>
      </w:r>
      <w:r w:rsidR="00B56BDB">
        <w:rPr>
          <w:rFonts w:asciiTheme="minorHAnsi" w:hAnsiTheme="minorHAnsi"/>
        </w:rPr>
        <w:t>poszczególnych przedszkoli</w:t>
      </w:r>
      <w:r w:rsidR="004D055E">
        <w:rPr>
          <w:rFonts w:asciiTheme="minorHAnsi" w:hAnsiTheme="minorHAnsi"/>
        </w:rPr>
        <w:t xml:space="preserve"> w</w:t>
      </w:r>
      <w:r w:rsidR="00710575">
        <w:rPr>
          <w:rFonts w:asciiTheme="minorHAnsi" w:hAnsiTheme="minorHAnsi"/>
        </w:rPr>
        <w:t xml:space="preserve"> </w:t>
      </w:r>
      <w:r w:rsidR="001A7C59">
        <w:rPr>
          <w:rFonts w:asciiTheme="minorHAnsi" w:hAnsiTheme="minorHAnsi"/>
        </w:rPr>
        <w:t xml:space="preserve">12 częściach w </w:t>
      </w:r>
      <w:r w:rsidR="007154B8">
        <w:rPr>
          <w:rFonts w:asciiTheme="minorHAnsi" w:hAnsiTheme="minorHAnsi"/>
        </w:rPr>
        <w:t>termin</w:t>
      </w:r>
      <w:r w:rsidR="001A7C59">
        <w:rPr>
          <w:rFonts w:asciiTheme="minorHAnsi" w:hAnsiTheme="minorHAnsi"/>
        </w:rPr>
        <w:t>ie</w:t>
      </w:r>
      <w:r w:rsidR="004C58FD" w:rsidRPr="00C93FDA">
        <w:rPr>
          <w:rFonts w:asciiTheme="minorHAnsi" w:hAnsiTheme="minorHAnsi"/>
        </w:rPr>
        <w:t>, określony</w:t>
      </w:r>
      <w:r w:rsidR="001A7C59">
        <w:rPr>
          <w:rFonts w:asciiTheme="minorHAnsi" w:hAnsiTheme="minorHAnsi"/>
        </w:rPr>
        <w:t>m</w:t>
      </w:r>
      <w:r w:rsidR="004C58FD" w:rsidRPr="00C93FDA">
        <w:rPr>
          <w:rFonts w:asciiTheme="minorHAnsi" w:hAnsiTheme="minorHAnsi"/>
        </w:rPr>
        <w:t xml:space="preserve"> w art. 34 ust. 1 ustawy o</w:t>
      </w:r>
      <w:r w:rsidR="00710575">
        <w:rPr>
          <w:rFonts w:asciiTheme="minorHAnsi" w:hAnsiTheme="minorHAnsi"/>
        </w:rPr>
        <w:t xml:space="preserve"> </w:t>
      </w:r>
      <w:r w:rsidR="004C58FD" w:rsidRPr="00C93FDA">
        <w:rPr>
          <w:rFonts w:asciiTheme="minorHAnsi" w:hAnsiTheme="minorHAnsi"/>
        </w:rPr>
        <w:t>finansowaniu zadań oświatowych</w:t>
      </w:r>
      <w:r w:rsidR="007154B8">
        <w:rPr>
          <w:rFonts w:asciiTheme="minorHAnsi" w:hAnsiTheme="minorHAnsi"/>
        </w:rPr>
        <w:t xml:space="preserve">, tj. </w:t>
      </w:r>
      <w:r w:rsidR="007154B8" w:rsidRPr="007154B8">
        <w:rPr>
          <w:rFonts w:asciiTheme="minorHAnsi" w:hAnsiTheme="minorHAnsi"/>
        </w:rPr>
        <w:t>do ostatniego dnia każdego miesiąca, z tym że części za styczeń i za grudzień w terminie odpowiednio do dnia 20 stycznia oraz do dnia 15 grudnia roku budżetowego</w:t>
      </w:r>
      <w:r w:rsidR="003274E1">
        <w:rPr>
          <w:rFonts w:asciiTheme="minorHAnsi" w:hAnsiTheme="minorHAnsi"/>
        </w:rPr>
        <w:t>.</w:t>
      </w:r>
    </w:p>
    <w:p w14:paraId="2CE08054" w14:textId="77777777" w:rsidR="00DC2C29" w:rsidRPr="00C93FDA" w:rsidRDefault="00DC2C29" w:rsidP="001736A9">
      <w:pPr>
        <w:autoSpaceDN w:val="0"/>
        <w:spacing w:before="120" w:after="240" w:line="300" w:lineRule="auto"/>
        <w:ind w:left="360"/>
      </w:pPr>
      <w:r>
        <w:t xml:space="preserve">Analiza </w:t>
      </w:r>
      <w:r w:rsidR="00564AF9">
        <w:t xml:space="preserve">dokumentacji dot. </w:t>
      </w:r>
      <w:r>
        <w:t xml:space="preserve">rozliczeń otrzymanej dotacji </w:t>
      </w:r>
      <w:r w:rsidR="00564AF9">
        <w:t>dla ww. 4 przedszkoli</w:t>
      </w:r>
      <w:r>
        <w:t xml:space="preserve"> (odpowiednio </w:t>
      </w:r>
      <w:r w:rsidR="00564AF9">
        <w:t>za</w:t>
      </w:r>
      <w:r>
        <w:t xml:space="preserve"> rok 2022 i 2023) wykazała, że:</w:t>
      </w:r>
    </w:p>
    <w:p w14:paraId="3BA7D3F5" w14:textId="15288048" w:rsidR="00E13FBD" w:rsidRDefault="004C58FD" w:rsidP="001736A9">
      <w:pPr>
        <w:pStyle w:val="Akapitzlist"/>
        <w:numPr>
          <w:ilvl w:val="0"/>
          <w:numId w:val="6"/>
        </w:numPr>
        <w:autoSpaceDN w:val="0"/>
        <w:spacing w:before="120" w:after="240"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5F2ACA">
        <w:rPr>
          <w:rFonts w:asciiTheme="minorHAnsi" w:hAnsiTheme="minorHAnsi"/>
        </w:rPr>
        <w:t xml:space="preserve">rgany prowadzące </w:t>
      </w:r>
      <w:r w:rsidR="003274E1">
        <w:rPr>
          <w:rFonts w:asciiTheme="minorHAnsi" w:hAnsiTheme="minorHAnsi"/>
        </w:rPr>
        <w:t>przedmiotowe</w:t>
      </w:r>
      <w:r w:rsidRPr="005F2ACA">
        <w:rPr>
          <w:rFonts w:asciiTheme="minorHAnsi" w:hAnsiTheme="minorHAnsi"/>
        </w:rPr>
        <w:t xml:space="preserve"> placówki sporządziły i przedłożyły Roczne rozliczenia </w:t>
      </w:r>
      <w:r w:rsidR="003274E1">
        <w:rPr>
          <w:rFonts w:asciiTheme="minorHAnsi" w:hAnsiTheme="minorHAnsi"/>
        </w:rPr>
        <w:t>z</w:t>
      </w:r>
      <w:r w:rsidR="00710575">
        <w:rPr>
          <w:rFonts w:asciiTheme="minorHAnsi" w:hAnsiTheme="minorHAnsi"/>
        </w:rPr>
        <w:t xml:space="preserve"> </w:t>
      </w:r>
      <w:r w:rsidRPr="005F2ACA">
        <w:rPr>
          <w:rFonts w:asciiTheme="minorHAnsi" w:hAnsiTheme="minorHAnsi"/>
        </w:rPr>
        <w:t xml:space="preserve">otrzymanej dotacji </w:t>
      </w:r>
      <w:r>
        <w:rPr>
          <w:rFonts w:asciiTheme="minorHAnsi" w:hAnsiTheme="minorHAnsi"/>
        </w:rPr>
        <w:t>w</w:t>
      </w:r>
      <w:r w:rsidR="00710575">
        <w:rPr>
          <w:rFonts w:asciiTheme="minorHAnsi" w:hAnsiTheme="minorHAnsi"/>
        </w:rPr>
        <w:t xml:space="preserve"> </w:t>
      </w:r>
      <w:r w:rsidRPr="005F2ACA">
        <w:rPr>
          <w:rFonts w:asciiTheme="minorHAnsi" w:hAnsiTheme="minorHAnsi"/>
        </w:rPr>
        <w:t xml:space="preserve">terminie, określonym w </w:t>
      </w:r>
      <w:r w:rsidRPr="005F2ACA">
        <w:rPr>
          <w:rFonts w:asciiTheme="minorHAnsi" w:hAnsiTheme="minorHAnsi" w:cstheme="minorHAnsi"/>
        </w:rPr>
        <w:t>§</w:t>
      </w:r>
      <w:r w:rsidRPr="005F2ACA">
        <w:rPr>
          <w:rFonts w:asciiTheme="minorHAnsi" w:hAnsiTheme="minorHAnsi"/>
        </w:rPr>
        <w:t xml:space="preserve"> 7 ust. 4 do Uchwały </w:t>
      </w:r>
      <w:r>
        <w:rPr>
          <w:rFonts w:asciiTheme="minorHAnsi" w:hAnsiTheme="minorHAnsi"/>
        </w:rPr>
        <w:t>N</w:t>
      </w:r>
      <w:r w:rsidR="003274E1">
        <w:rPr>
          <w:rFonts w:asciiTheme="minorHAnsi" w:hAnsiTheme="minorHAnsi"/>
        </w:rPr>
        <w:t>r XV/357/2019, tj. do</w:t>
      </w:r>
      <w:r w:rsidR="00710575">
        <w:rPr>
          <w:rFonts w:asciiTheme="minorHAnsi" w:hAnsiTheme="minorHAnsi"/>
        </w:rPr>
        <w:t xml:space="preserve"> </w:t>
      </w:r>
      <w:r w:rsidRPr="005F2ACA">
        <w:rPr>
          <w:rFonts w:asciiTheme="minorHAnsi" w:hAnsiTheme="minorHAnsi"/>
        </w:rPr>
        <w:t>20 stycznia roku następującego po roku otrzy</w:t>
      </w:r>
      <w:r>
        <w:rPr>
          <w:rFonts w:asciiTheme="minorHAnsi" w:hAnsiTheme="minorHAnsi"/>
        </w:rPr>
        <w:t>mania dotacji</w:t>
      </w:r>
      <w:r w:rsidR="0009414E">
        <w:rPr>
          <w:rStyle w:val="Odwoanieprzypisudolnego"/>
          <w:rFonts w:asciiTheme="minorHAnsi" w:hAnsiTheme="minorHAnsi"/>
        </w:rPr>
        <w:footnoteReference w:id="8"/>
      </w:r>
      <w:r w:rsidR="00EF687C">
        <w:rPr>
          <w:rFonts w:asciiTheme="minorHAnsi" w:hAnsiTheme="minorHAnsi"/>
        </w:rPr>
        <w:t>. Złożone r</w:t>
      </w:r>
      <w:r>
        <w:rPr>
          <w:rFonts w:asciiTheme="minorHAnsi" w:hAnsiTheme="minorHAnsi"/>
        </w:rPr>
        <w:t>ozliczenia</w:t>
      </w:r>
      <w:r w:rsidRPr="00C93FDA">
        <w:rPr>
          <w:rFonts w:asciiTheme="minorHAnsi" w:hAnsiTheme="minorHAnsi"/>
        </w:rPr>
        <w:t xml:space="preserve"> były zgodne ze</w:t>
      </w:r>
      <w:r w:rsidR="00710575">
        <w:rPr>
          <w:rFonts w:asciiTheme="minorHAnsi" w:hAnsiTheme="minorHAnsi"/>
        </w:rPr>
        <w:t xml:space="preserve"> </w:t>
      </w:r>
      <w:r w:rsidRPr="00C93FDA">
        <w:rPr>
          <w:rFonts w:asciiTheme="minorHAnsi" w:hAnsiTheme="minorHAnsi"/>
        </w:rPr>
        <w:t xml:space="preserve">wzorem, określonym w załączniku nr </w:t>
      </w:r>
      <w:r>
        <w:rPr>
          <w:rFonts w:asciiTheme="minorHAnsi" w:hAnsiTheme="minorHAnsi"/>
        </w:rPr>
        <w:t>6</w:t>
      </w:r>
      <w:r w:rsidRPr="00C93FDA">
        <w:rPr>
          <w:rFonts w:asciiTheme="minorHAnsi" w:hAnsiTheme="minorHAnsi"/>
        </w:rPr>
        <w:t xml:space="preserve"> do Uchwały </w:t>
      </w:r>
      <w:r>
        <w:rPr>
          <w:rFonts w:asciiTheme="minorHAnsi" w:hAnsiTheme="minorHAnsi"/>
        </w:rPr>
        <w:t>N</w:t>
      </w:r>
      <w:r w:rsidR="00EF687C">
        <w:rPr>
          <w:rFonts w:asciiTheme="minorHAnsi" w:hAnsiTheme="minorHAnsi"/>
        </w:rPr>
        <w:t>r XV/357/2019</w:t>
      </w:r>
      <w:r w:rsidRPr="00C93FDA">
        <w:rPr>
          <w:rFonts w:asciiTheme="minorHAnsi" w:hAnsiTheme="minorHAnsi"/>
        </w:rPr>
        <w:t>.</w:t>
      </w:r>
    </w:p>
    <w:p w14:paraId="307B35BF" w14:textId="77777777" w:rsidR="00661613" w:rsidRPr="00661613" w:rsidRDefault="00661613" w:rsidP="001736A9">
      <w:pPr>
        <w:pStyle w:val="Akapitzlist"/>
        <w:numPr>
          <w:ilvl w:val="0"/>
          <w:numId w:val="6"/>
        </w:numPr>
        <w:autoSpaceDN w:val="0"/>
        <w:spacing w:before="120" w:after="240"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Każda z 4 dotacji została poddana kontroli merytorycznej oraz sprawdzeniu pod względem legalności, celowości i gospodarności, a potwierdzeniem dokonania ww. czynności była Informacja o rozliczeniu przekazanej dotacji podmiotowej podpisana przez p. Mariana Mahora </w:t>
      </w:r>
      <w:r>
        <w:t>Burmistrza Dzielnicy Wesoła m.st. Warszawy.</w:t>
      </w:r>
    </w:p>
    <w:p w14:paraId="01C9AEC4" w14:textId="52DE3BAB" w:rsidR="004D055E" w:rsidRDefault="00486186" w:rsidP="001736A9">
      <w:pPr>
        <w:pStyle w:val="Akapitzlist"/>
        <w:autoSpaceDN w:val="0"/>
        <w:spacing w:before="120" w:after="240" w:line="300" w:lineRule="auto"/>
        <w:rPr>
          <w:iCs/>
        </w:rPr>
      </w:pPr>
      <w:r>
        <w:rPr>
          <w:iCs/>
        </w:rPr>
        <w:t>Dokumentacja</w:t>
      </w:r>
      <w:r w:rsidR="00DB3CD3">
        <w:rPr>
          <w:iCs/>
        </w:rPr>
        <w:t xml:space="preserve"> dot. wszystkich</w:t>
      </w:r>
      <w:r w:rsidR="00207CA6">
        <w:rPr>
          <w:iCs/>
        </w:rPr>
        <w:t xml:space="preserve"> </w:t>
      </w:r>
      <w:r w:rsidR="004D055E">
        <w:rPr>
          <w:iCs/>
        </w:rPr>
        <w:t xml:space="preserve">skontrolowanych dotacji </w:t>
      </w:r>
      <w:r w:rsidR="001A7C59">
        <w:rPr>
          <w:iCs/>
        </w:rPr>
        <w:t xml:space="preserve">dowodziła </w:t>
      </w:r>
      <w:r w:rsidR="004C71FB">
        <w:rPr>
          <w:iCs/>
        </w:rPr>
        <w:t>także</w:t>
      </w:r>
      <w:r>
        <w:rPr>
          <w:iCs/>
        </w:rPr>
        <w:t>, iż pracownicy WOW – w</w:t>
      </w:r>
      <w:r w:rsidR="00710575">
        <w:rPr>
          <w:iCs/>
        </w:rPr>
        <w:t xml:space="preserve"> </w:t>
      </w:r>
      <w:r>
        <w:rPr>
          <w:iCs/>
        </w:rPr>
        <w:t xml:space="preserve">toku weryfikacji rocznych rozliczeń </w:t>
      </w:r>
      <w:r w:rsidR="00DB3CD3">
        <w:rPr>
          <w:iCs/>
        </w:rPr>
        <w:t xml:space="preserve"> – </w:t>
      </w:r>
      <w:r>
        <w:rPr>
          <w:iCs/>
        </w:rPr>
        <w:t xml:space="preserve">kontaktowali się z organami prowadzącymi poszczególne przedszkola </w:t>
      </w:r>
      <w:r w:rsidR="00207CA6">
        <w:rPr>
          <w:iCs/>
        </w:rPr>
        <w:t>m.in. w celu wyjaśnienia</w:t>
      </w:r>
      <w:r>
        <w:rPr>
          <w:iCs/>
        </w:rPr>
        <w:t xml:space="preserve"> konkretnych wydatków bądź/i uzyskania uzasadnienia ich poniesienia.</w:t>
      </w:r>
    </w:p>
    <w:p w14:paraId="31424888" w14:textId="03D02BC7" w:rsidR="004771A0" w:rsidRPr="004771A0" w:rsidRDefault="004771A0" w:rsidP="001736A9">
      <w:pPr>
        <w:pStyle w:val="Akapitzlist"/>
        <w:autoSpaceDN w:val="0"/>
        <w:spacing w:before="120" w:after="240" w:line="300" w:lineRule="auto"/>
        <w:contextualSpacing w:val="0"/>
        <w:rPr>
          <w:rFonts w:cstheme="minorHAnsi"/>
          <w:bCs/>
        </w:rPr>
      </w:pPr>
      <w:r w:rsidRPr="004771A0">
        <w:rPr>
          <w:rFonts w:cstheme="minorHAnsi"/>
          <w:bCs/>
        </w:rPr>
        <w:t xml:space="preserve">W dokumentacji dot. Rocznego rozliczenia otrzymanej dotacji </w:t>
      </w:r>
      <w:r>
        <w:rPr>
          <w:rFonts w:cstheme="minorHAnsi"/>
          <w:bCs/>
        </w:rPr>
        <w:t>w roku</w:t>
      </w:r>
      <w:r w:rsidRPr="004771A0">
        <w:rPr>
          <w:rFonts w:cstheme="minorHAnsi"/>
          <w:bCs/>
        </w:rPr>
        <w:t xml:space="preserve"> 2023 r., złożonego przez</w:t>
      </w:r>
      <w:r w:rsidR="00710575">
        <w:rPr>
          <w:rFonts w:cstheme="minorHAnsi"/>
          <w:bCs/>
        </w:rPr>
        <w:t xml:space="preserve"> </w:t>
      </w:r>
      <w:r w:rsidRPr="004771A0">
        <w:rPr>
          <w:rFonts w:cstheme="minorHAnsi"/>
          <w:bCs/>
        </w:rPr>
        <w:t xml:space="preserve">Niepubliczne Przedszkole </w:t>
      </w:r>
      <w:r w:rsidR="00E73783">
        <w:rPr>
          <w:rFonts w:cstheme="minorHAnsi"/>
          <w:bCs/>
        </w:rPr>
        <w:t>(dane zanonimizowane)</w:t>
      </w:r>
      <w:r w:rsidRPr="004771A0">
        <w:rPr>
          <w:rFonts w:cstheme="minorHAnsi"/>
          <w:bCs/>
        </w:rPr>
        <w:t>, nie przechowywano jednak wszystkich dowodów mających istotne znaczenie dla weryfikacji wykazanych wydatków, w</w:t>
      </w:r>
      <w:r w:rsidR="00710575">
        <w:rPr>
          <w:rFonts w:cstheme="minorHAnsi"/>
          <w:bCs/>
        </w:rPr>
        <w:t xml:space="preserve"> </w:t>
      </w:r>
      <w:r w:rsidRPr="004771A0">
        <w:rPr>
          <w:rFonts w:cstheme="minorHAnsi"/>
          <w:bCs/>
        </w:rPr>
        <w:t>szczególności oświadczenia z dnia 06.02.2024 r. złożonego przez księgową, sporządzającą ww. rozliczenie</w:t>
      </w:r>
      <w:r w:rsidRPr="004771A0">
        <w:rPr>
          <w:rFonts w:cstheme="minorHAnsi"/>
          <w:bCs/>
          <w:vertAlign w:val="superscript"/>
        </w:rPr>
        <w:footnoteReference w:id="9"/>
      </w:r>
      <w:r w:rsidRPr="004771A0">
        <w:rPr>
          <w:rFonts w:cstheme="minorHAnsi"/>
          <w:bCs/>
        </w:rPr>
        <w:t>, dot. popełnionej omyłki pisarskiej w zakresie wydatków za czynsz, wodę i</w:t>
      </w:r>
      <w:r w:rsidR="000D14FE">
        <w:rPr>
          <w:rFonts w:cstheme="minorHAnsi"/>
          <w:bCs/>
        </w:rPr>
        <w:t xml:space="preserve"> </w:t>
      </w:r>
      <w:r w:rsidRPr="004771A0">
        <w:rPr>
          <w:rFonts w:cstheme="minorHAnsi"/>
          <w:bCs/>
        </w:rPr>
        <w:lastRenderedPageBreak/>
        <w:t>usługi sprzątania</w:t>
      </w:r>
      <w:r w:rsidRPr="004771A0">
        <w:rPr>
          <w:rFonts w:cstheme="minorHAnsi"/>
          <w:bCs/>
          <w:vertAlign w:val="superscript"/>
        </w:rPr>
        <w:footnoteReference w:id="10"/>
      </w:r>
      <w:r w:rsidRPr="004771A0">
        <w:rPr>
          <w:rFonts w:cstheme="minorHAnsi"/>
          <w:bCs/>
        </w:rPr>
        <w:t xml:space="preserve">. Stwierdzono także, iż Niepubliczne Przedszkole </w:t>
      </w:r>
      <w:r w:rsidR="00E73783">
        <w:rPr>
          <w:rFonts w:cstheme="minorHAnsi"/>
          <w:bCs/>
        </w:rPr>
        <w:t>(dane zanonimizowane)</w:t>
      </w:r>
      <w:r w:rsidRPr="004771A0">
        <w:rPr>
          <w:rFonts w:cstheme="minorHAnsi"/>
          <w:bCs/>
        </w:rPr>
        <w:t xml:space="preserve"> nie złożyło korekty Rocznego rozliczenia, eliminującej przedmiotową omyłkę pisarską.</w:t>
      </w:r>
    </w:p>
    <w:p w14:paraId="56E54D25" w14:textId="2D4F5100" w:rsidR="004C58FD" w:rsidRPr="00710575" w:rsidRDefault="004C58FD" w:rsidP="001736A9">
      <w:pPr>
        <w:pStyle w:val="Akapitzlist"/>
        <w:numPr>
          <w:ilvl w:val="0"/>
          <w:numId w:val="2"/>
        </w:numPr>
        <w:autoSpaceDN w:val="0"/>
        <w:spacing w:before="120" w:after="240" w:line="300" w:lineRule="auto"/>
        <w:ind w:left="284" w:hanging="284"/>
        <w:contextualSpacing w:val="0"/>
        <w:rPr>
          <w:rFonts w:asciiTheme="minorHAnsi" w:hAnsiTheme="minorHAnsi" w:cstheme="minorHAnsi"/>
          <w:bCs/>
        </w:rPr>
      </w:pPr>
      <w:r w:rsidRPr="00710575">
        <w:rPr>
          <w:rFonts w:asciiTheme="minorHAnsi" w:hAnsiTheme="minorHAnsi" w:cstheme="minorHAnsi"/>
          <w:bCs/>
        </w:rPr>
        <w:t xml:space="preserve">Kontrole </w:t>
      </w:r>
      <w:r w:rsidRPr="00710575">
        <w:rPr>
          <w:rFonts w:asciiTheme="minorHAnsi" w:hAnsiTheme="minorHAnsi"/>
          <w:bCs/>
        </w:rPr>
        <w:t xml:space="preserve">niepublicznych szkół i placówek oświatowych </w:t>
      </w:r>
      <w:r w:rsidRPr="00710575">
        <w:rPr>
          <w:rFonts w:asciiTheme="minorHAnsi" w:hAnsiTheme="minorHAnsi" w:cstheme="minorHAnsi"/>
          <w:bCs/>
        </w:rPr>
        <w:t>w</w:t>
      </w:r>
      <w:r w:rsidR="000D14FE">
        <w:rPr>
          <w:rFonts w:asciiTheme="minorHAnsi" w:hAnsiTheme="minorHAnsi" w:cstheme="minorHAnsi"/>
          <w:bCs/>
        </w:rPr>
        <w:t xml:space="preserve"> </w:t>
      </w:r>
      <w:r w:rsidRPr="00710575">
        <w:rPr>
          <w:rFonts w:asciiTheme="minorHAnsi" w:hAnsiTheme="minorHAnsi" w:cstheme="minorHAnsi"/>
          <w:bCs/>
        </w:rPr>
        <w:t>zakresie udzielonych dotacji.</w:t>
      </w:r>
    </w:p>
    <w:p w14:paraId="35CD56B7" w14:textId="4F799B0C" w:rsidR="004D4C94" w:rsidRPr="00C93FDA" w:rsidRDefault="004C58FD" w:rsidP="001736A9">
      <w:pPr>
        <w:autoSpaceDN w:val="0"/>
        <w:spacing w:before="120" w:after="240" w:line="300" w:lineRule="auto"/>
        <w:ind w:left="227"/>
      </w:pPr>
      <w:r w:rsidRPr="00C93FDA">
        <w:t xml:space="preserve">Ustalono, że w okresie objętym kontrolą w UD </w:t>
      </w:r>
      <w:r w:rsidR="004D4C94">
        <w:t xml:space="preserve">Wesoła </w:t>
      </w:r>
      <w:r w:rsidR="004D4C94" w:rsidRPr="00A819BB">
        <w:rPr>
          <w:rFonts w:cstheme="minorHAnsi"/>
        </w:rPr>
        <w:t>został opracowany harmonogram kontroli dotacji</w:t>
      </w:r>
      <w:r w:rsidR="00EE4A0B">
        <w:rPr>
          <w:rFonts w:cstheme="minorHAnsi"/>
        </w:rPr>
        <w:t>,</w:t>
      </w:r>
      <w:r w:rsidR="004D4C94" w:rsidRPr="00A819BB">
        <w:rPr>
          <w:rFonts w:cstheme="minorHAnsi"/>
        </w:rPr>
        <w:t xml:space="preserve"> udzielanych z budżetu m.st. </w:t>
      </w:r>
      <w:r w:rsidR="004D4C94">
        <w:rPr>
          <w:rFonts w:cstheme="minorHAnsi"/>
        </w:rPr>
        <w:t>W</w:t>
      </w:r>
      <w:r w:rsidR="004D4C94" w:rsidRPr="00A819BB">
        <w:rPr>
          <w:rFonts w:cstheme="minorHAnsi"/>
        </w:rPr>
        <w:t>arszawy</w:t>
      </w:r>
      <w:r w:rsidR="00EE4A0B">
        <w:rPr>
          <w:rFonts w:cstheme="minorHAnsi"/>
        </w:rPr>
        <w:t>,</w:t>
      </w:r>
      <w:r w:rsidR="004D4C94" w:rsidRPr="00A819BB">
        <w:rPr>
          <w:rFonts w:cstheme="minorHAnsi"/>
        </w:rPr>
        <w:t xml:space="preserve"> dla szkół i placówek </w:t>
      </w:r>
      <w:r w:rsidR="00EE4A0B">
        <w:rPr>
          <w:rFonts w:cstheme="minorHAnsi"/>
        </w:rPr>
        <w:t>niepublicznych na rok 2022 i</w:t>
      </w:r>
      <w:r w:rsidR="00710575">
        <w:rPr>
          <w:rFonts w:cstheme="minorHAnsi"/>
        </w:rPr>
        <w:t xml:space="preserve"> </w:t>
      </w:r>
      <w:r w:rsidR="00EE4A0B">
        <w:rPr>
          <w:rFonts w:cstheme="minorHAnsi"/>
        </w:rPr>
        <w:t>na</w:t>
      </w:r>
      <w:r w:rsidR="00710575">
        <w:rPr>
          <w:rFonts w:cstheme="minorHAnsi"/>
        </w:rPr>
        <w:t xml:space="preserve"> </w:t>
      </w:r>
      <w:r w:rsidR="004D4C94" w:rsidRPr="00A819BB">
        <w:rPr>
          <w:rFonts w:cstheme="minorHAnsi"/>
        </w:rPr>
        <w:t>rok 2023</w:t>
      </w:r>
      <w:r w:rsidR="004E2948">
        <w:rPr>
          <w:rFonts w:cstheme="minorHAnsi"/>
        </w:rPr>
        <w:t>.</w:t>
      </w:r>
    </w:p>
    <w:p w14:paraId="21846EE4" w14:textId="32DB5B4C" w:rsidR="00EE4A0B" w:rsidRDefault="004C58FD" w:rsidP="001736A9">
      <w:pPr>
        <w:autoSpaceDN w:val="0"/>
        <w:spacing w:before="120" w:after="240" w:line="300" w:lineRule="auto"/>
        <w:ind w:left="227"/>
      </w:pPr>
      <w:r w:rsidRPr="00C93FDA">
        <w:t xml:space="preserve">W latach 2022-2023 </w:t>
      </w:r>
      <w:r w:rsidR="0000232A">
        <w:t xml:space="preserve">UD Wesoła </w:t>
      </w:r>
      <w:r w:rsidRPr="00C93FDA">
        <w:t>przeprowadz</w:t>
      </w:r>
      <w:r w:rsidR="0000232A">
        <w:t>ił</w:t>
      </w:r>
      <w:r w:rsidRPr="00C93FDA">
        <w:t xml:space="preserve"> łącznie </w:t>
      </w:r>
      <w:r w:rsidR="004D4C94">
        <w:t>11</w:t>
      </w:r>
      <w:r w:rsidRPr="00C93FDA">
        <w:t xml:space="preserve"> kontroli pobrania i wykorzystania dotacji przez</w:t>
      </w:r>
      <w:r w:rsidR="00710575">
        <w:t xml:space="preserve"> </w:t>
      </w:r>
      <w:r w:rsidRPr="00C93FDA">
        <w:t xml:space="preserve">niepubliczne </w:t>
      </w:r>
      <w:r>
        <w:t xml:space="preserve">szkoły i </w:t>
      </w:r>
      <w:r w:rsidRPr="00C93FDA">
        <w:t xml:space="preserve">placówki oświatowe. </w:t>
      </w:r>
      <w:r w:rsidR="00EE4A0B">
        <w:t>Ww. dane wskazują, że UD Wesoła w</w:t>
      </w:r>
      <w:r w:rsidR="00710575">
        <w:t xml:space="preserve"> </w:t>
      </w:r>
      <w:r w:rsidR="00EE4A0B" w:rsidRPr="00EE4A0B">
        <w:t>wystarczającym stopniu korzystał z możliwości kontroli udzielonych dotacji oświatowych.</w:t>
      </w:r>
    </w:p>
    <w:p w14:paraId="709EF472" w14:textId="5317BC81" w:rsidR="004C58FD" w:rsidRPr="00C93FDA" w:rsidRDefault="004D4C94" w:rsidP="001736A9">
      <w:pPr>
        <w:autoSpaceDN w:val="0"/>
        <w:spacing w:before="120" w:after="240" w:line="300" w:lineRule="auto"/>
        <w:ind w:left="227"/>
      </w:pPr>
      <w:r>
        <w:t>Na podstawie analizy dokumentacji 4 z ww. kontroli</w:t>
      </w:r>
      <w:r>
        <w:rPr>
          <w:rStyle w:val="Odwoanieprzypisudolnego"/>
        </w:rPr>
        <w:footnoteReference w:id="11"/>
      </w:r>
      <w:r w:rsidR="003A4D0C">
        <w:t xml:space="preserve"> dokonano oceny </w:t>
      </w:r>
      <w:r w:rsidR="00797CC5">
        <w:t xml:space="preserve">stosowania </w:t>
      </w:r>
      <w:r w:rsidR="003A4D0C">
        <w:t xml:space="preserve">trybu przeprowadzania kontroli prawidłowości pobierania </w:t>
      </w:r>
      <w:r w:rsidR="00797CC5">
        <w:t>i</w:t>
      </w:r>
      <w:r w:rsidR="00710575">
        <w:t xml:space="preserve"> </w:t>
      </w:r>
      <w:r w:rsidR="003A4D0C">
        <w:t xml:space="preserve">wykorzystania dotacji, określonego </w:t>
      </w:r>
      <w:r w:rsidR="00EE4A0B">
        <w:t>w</w:t>
      </w:r>
      <w:r w:rsidR="00710575">
        <w:t xml:space="preserve"> </w:t>
      </w:r>
      <w:r w:rsidR="003A4D0C">
        <w:t xml:space="preserve">Rozdziale 3 Uchwały </w:t>
      </w:r>
      <w:r w:rsidR="001A7C59">
        <w:t>N</w:t>
      </w:r>
      <w:r w:rsidR="003A4D0C" w:rsidRPr="009276F4">
        <w:t>r</w:t>
      </w:r>
      <w:r w:rsidR="003A4D0C" w:rsidRPr="00A819BB">
        <w:rPr>
          <w:rFonts w:cstheme="minorHAnsi"/>
        </w:rPr>
        <w:t xml:space="preserve"> XV/357/2019</w:t>
      </w:r>
      <w:r w:rsidR="003A4D0C">
        <w:t>.</w:t>
      </w:r>
      <w:r w:rsidR="00EE4A0B">
        <w:t xml:space="preserve"> </w:t>
      </w:r>
      <w:r w:rsidR="00797CC5">
        <w:t>Ustalono</w:t>
      </w:r>
      <w:r w:rsidR="004E2948">
        <w:t xml:space="preserve"> m.in.</w:t>
      </w:r>
      <w:r>
        <w:t xml:space="preserve">, </w:t>
      </w:r>
      <w:r w:rsidR="00797CC5">
        <w:t>że</w:t>
      </w:r>
      <w:r w:rsidR="004E2948">
        <w:t>:</w:t>
      </w:r>
    </w:p>
    <w:p w14:paraId="1D14AE88" w14:textId="642225D1" w:rsidR="004D4C94" w:rsidRDefault="009276F4" w:rsidP="001736A9">
      <w:pPr>
        <w:pStyle w:val="Akapitzlist"/>
        <w:numPr>
          <w:ilvl w:val="0"/>
          <w:numId w:val="8"/>
        </w:numPr>
        <w:autoSpaceDN w:val="0"/>
        <w:spacing w:before="120" w:after="240"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>We wszystkich zbadanych przypadkach</w:t>
      </w:r>
      <w:r w:rsidR="004D4C94">
        <w:rPr>
          <w:rFonts w:asciiTheme="minorHAnsi" w:hAnsiTheme="minorHAnsi"/>
        </w:rPr>
        <w:t xml:space="preserve"> - zgodnie z § 8 ust. 1 ww. Uchwały </w:t>
      </w:r>
      <w:r w:rsidR="001A7C59">
        <w:rPr>
          <w:rFonts w:asciiTheme="minorHAnsi" w:hAnsiTheme="minorHAnsi" w:cstheme="minorHAnsi"/>
        </w:rPr>
        <w:t>N</w:t>
      </w:r>
      <w:r w:rsidR="004D4C94" w:rsidRPr="00A819BB">
        <w:rPr>
          <w:rFonts w:asciiTheme="minorHAnsi" w:hAnsiTheme="minorHAnsi" w:cstheme="minorHAnsi"/>
        </w:rPr>
        <w:t>r XV/357/2019</w:t>
      </w:r>
      <w:r>
        <w:rPr>
          <w:rFonts w:asciiTheme="minorHAnsi" w:hAnsiTheme="minorHAnsi" w:cstheme="minorHAnsi"/>
        </w:rPr>
        <w:t xml:space="preserve"> - </w:t>
      </w:r>
      <w:r w:rsidR="004E2948">
        <w:rPr>
          <w:rFonts w:asciiTheme="minorHAnsi" w:hAnsiTheme="minorHAnsi" w:cstheme="minorHAnsi"/>
        </w:rPr>
        <w:t>zawiadamiano</w:t>
      </w:r>
      <w:r w:rsidR="004E2948" w:rsidRPr="004D4C94">
        <w:rPr>
          <w:rFonts w:asciiTheme="minorHAnsi" w:hAnsiTheme="minorHAnsi"/>
        </w:rPr>
        <w:t xml:space="preserve"> </w:t>
      </w:r>
      <w:r w:rsidRPr="004D4C94">
        <w:rPr>
          <w:rFonts w:asciiTheme="minorHAnsi" w:hAnsiTheme="minorHAnsi"/>
        </w:rPr>
        <w:t>organ prowadzący i dyrektora kontrolowanej szkoły lub placówki</w:t>
      </w:r>
      <w:r>
        <w:rPr>
          <w:rFonts w:asciiTheme="minorHAnsi" w:hAnsiTheme="minorHAnsi" w:cstheme="minorHAnsi"/>
        </w:rPr>
        <w:t xml:space="preserve"> </w:t>
      </w:r>
      <w:r w:rsidR="004D4C94" w:rsidRPr="004D4C94">
        <w:rPr>
          <w:rFonts w:asciiTheme="minorHAnsi" w:hAnsiTheme="minorHAnsi"/>
        </w:rPr>
        <w:t>o wszczęciu kontroli</w:t>
      </w:r>
      <w:r>
        <w:rPr>
          <w:rFonts w:asciiTheme="minorHAnsi" w:hAnsiTheme="minorHAnsi"/>
        </w:rPr>
        <w:t xml:space="preserve"> </w:t>
      </w:r>
      <w:r w:rsidR="004D4C94" w:rsidRPr="004D4C94">
        <w:rPr>
          <w:rFonts w:asciiTheme="minorHAnsi" w:hAnsiTheme="minorHAnsi"/>
        </w:rPr>
        <w:t xml:space="preserve">za pośrednictwem operatora pocztowego. W zawiadomieniu – zgodnie z </w:t>
      </w:r>
      <w:r>
        <w:rPr>
          <w:rFonts w:asciiTheme="minorHAnsi" w:hAnsiTheme="minorHAnsi"/>
        </w:rPr>
        <w:t>ww. przepisem</w:t>
      </w:r>
      <w:r w:rsidR="004D4C94" w:rsidRPr="004D4C9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–</w:t>
      </w:r>
      <w:r w:rsidR="004D4C94" w:rsidRPr="004D4C94">
        <w:rPr>
          <w:rFonts w:asciiTheme="minorHAnsi" w:hAnsiTheme="minorHAnsi"/>
        </w:rPr>
        <w:t xml:space="preserve"> wskaz</w:t>
      </w:r>
      <w:r>
        <w:rPr>
          <w:rFonts w:asciiTheme="minorHAnsi" w:hAnsiTheme="minorHAnsi"/>
        </w:rPr>
        <w:t xml:space="preserve">ywano </w:t>
      </w:r>
      <w:r w:rsidR="004D4C94" w:rsidRPr="004D4C94">
        <w:rPr>
          <w:rFonts w:asciiTheme="minorHAnsi" w:hAnsiTheme="minorHAnsi"/>
        </w:rPr>
        <w:t>zakres kontroli, przewidywany czas</w:t>
      </w:r>
      <w:r w:rsidR="003274E1">
        <w:rPr>
          <w:rFonts w:asciiTheme="minorHAnsi" w:hAnsiTheme="minorHAnsi"/>
        </w:rPr>
        <w:t xml:space="preserve"> trwania kontroli oraz imiona i</w:t>
      </w:r>
      <w:r w:rsidR="000D14FE">
        <w:rPr>
          <w:rFonts w:asciiTheme="minorHAnsi" w:hAnsiTheme="minorHAnsi"/>
        </w:rPr>
        <w:t xml:space="preserve"> </w:t>
      </w:r>
      <w:r w:rsidR="004D4C94" w:rsidRPr="004D4C94">
        <w:rPr>
          <w:rFonts w:asciiTheme="minorHAnsi" w:hAnsiTheme="minorHAnsi"/>
        </w:rPr>
        <w:t>nazwiska osób upoważnionych do przeprowadzania kontroli.</w:t>
      </w:r>
    </w:p>
    <w:p w14:paraId="3D784749" w14:textId="44BC15D2" w:rsidR="009276F4" w:rsidRPr="004E2948" w:rsidRDefault="009276F4" w:rsidP="001736A9">
      <w:pPr>
        <w:pStyle w:val="Akapitzlist"/>
        <w:numPr>
          <w:ilvl w:val="0"/>
          <w:numId w:val="8"/>
        </w:numPr>
        <w:autoSpaceDN w:val="0"/>
        <w:spacing w:before="120" w:after="240"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wszystkich zbadanych przypadkach - zgodnie z </w:t>
      </w:r>
      <w:r w:rsidRPr="009276F4">
        <w:rPr>
          <w:rFonts w:asciiTheme="minorHAnsi" w:hAnsiTheme="minorHAnsi"/>
        </w:rPr>
        <w:t xml:space="preserve">§ 14 ust. 1 Uchwały </w:t>
      </w:r>
      <w:r w:rsidR="001A7C59">
        <w:rPr>
          <w:rFonts w:asciiTheme="minorHAnsi" w:hAnsiTheme="minorHAnsi"/>
        </w:rPr>
        <w:t>N</w:t>
      </w:r>
      <w:r w:rsidRPr="009276F4">
        <w:rPr>
          <w:rFonts w:asciiTheme="minorHAnsi" w:hAnsiTheme="minorHAnsi"/>
        </w:rPr>
        <w:t>r</w:t>
      </w:r>
      <w:r w:rsidRPr="00A819BB">
        <w:rPr>
          <w:rFonts w:asciiTheme="minorHAnsi" w:hAnsiTheme="minorHAnsi" w:cstheme="minorHAnsi"/>
        </w:rPr>
        <w:t xml:space="preserve"> XV/357/2019</w:t>
      </w:r>
      <w:r>
        <w:rPr>
          <w:rFonts w:asciiTheme="minorHAnsi" w:hAnsiTheme="minorHAnsi" w:cstheme="minorHAnsi"/>
        </w:rPr>
        <w:t xml:space="preserve"> -</w:t>
      </w:r>
      <w:r w:rsidRPr="00A819BB">
        <w:rPr>
          <w:rFonts w:asciiTheme="minorHAnsi" w:hAnsiTheme="minorHAnsi" w:cstheme="minorHAnsi"/>
        </w:rPr>
        <w:t xml:space="preserve"> przebieg i wyniki kontroli dokument</w:t>
      </w:r>
      <w:r>
        <w:rPr>
          <w:rFonts w:asciiTheme="minorHAnsi" w:hAnsiTheme="minorHAnsi" w:cstheme="minorHAnsi"/>
        </w:rPr>
        <w:t>owano</w:t>
      </w:r>
      <w:r w:rsidRPr="00A819BB">
        <w:rPr>
          <w:rFonts w:asciiTheme="minorHAnsi" w:hAnsiTheme="minorHAnsi" w:cstheme="minorHAnsi"/>
        </w:rPr>
        <w:t xml:space="preserve"> w protoko</w:t>
      </w:r>
      <w:r w:rsidR="004E2948">
        <w:rPr>
          <w:rFonts w:asciiTheme="minorHAnsi" w:hAnsiTheme="minorHAnsi" w:cstheme="minorHAnsi"/>
        </w:rPr>
        <w:t>łach</w:t>
      </w:r>
      <w:r w:rsidRPr="00A819BB">
        <w:rPr>
          <w:rFonts w:asciiTheme="minorHAnsi" w:hAnsiTheme="minorHAnsi" w:cstheme="minorHAnsi"/>
        </w:rPr>
        <w:t xml:space="preserve"> kontroli.</w:t>
      </w:r>
    </w:p>
    <w:p w14:paraId="4A5397FB" w14:textId="77777777" w:rsidR="004E2948" w:rsidRDefault="004E2948" w:rsidP="001736A9">
      <w:pPr>
        <w:pStyle w:val="Akapitzlist"/>
        <w:autoSpaceDN w:val="0"/>
        <w:spacing w:before="120" w:after="240"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Protokoły każdorazowo podpisywane były przez osoby kontrolujące oraz </w:t>
      </w:r>
      <w:r w:rsidR="00FC14C8">
        <w:rPr>
          <w:rFonts w:asciiTheme="minorHAnsi" w:hAnsiTheme="minorHAnsi"/>
        </w:rPr>
        <w:t>osobę/</w:t>
      </w:r>
      <w:r>
        <w:rPr>
          <w:rFonts w:asciiTheme="minorHAnsi" w:hAnsiTheme="minorHAnsi"/>
        </w:rPr>
        <w:t>osoby uprawnione do reprezentowania podmiotu dotowanego.</w:t>
      </w:r>
    </w:p>
    <w:p w14:paraId="03FA5792" w14:textId="4C9B1B10" w:rsidR="00431ACA" w:rsidRDefault="00431ACA" w:rsidP="001736A9">
      <w:pPr>
        <w:pStyle w:val="Akapitzlist"/>
        <w:numPr>
          <w:ilvl w:val="0"/>
          <w:numId w:val="8"/>
        </w:numPr>
        <w:spacing w:before="120" w:after="240" w:line="300" w:lineRule="auto"/>
        <w:rPr>
          <w:rFonts w:cstheme="minorHAnsi"/>
        </w:rPr>
      </w:pPr>
      <w:r>
        <w:rPr>
          <w:rFonts w:asciiTheme="minorHAnsi" w:hAnsiTheme="minorHAnsi"/>
        </w:rPr>
        <w:t xml:space="preserve">We wszystkich zbadanych przypadkach – zgodnie z </w:t>
      </w:r>
      <w:r w:rsidRPr="00431ACA">
        <w:rPr>
          <w:rFonts w:cstheme="minorHAnsi"/>
        </w:rPr>
        <w:t xml:space="preserve">§ 15  Uchwały </w:t>
      </w:r>
      <w:r w:rsidR="001A7C59">
        <w:rPr>
          <w:rFonts w:cstheme="minorHAnsi"/>
        </w:rPr>
        <w:t>N</w:t>
      </w:r>
      <w:r w:rsidRPr="00431ACA">
        <w:rPr>
          <w:rFonts w:cstheme="minorHAnsi"/>
        </w:rPr>
        <w:t xml:space="preserve">r XV/357/2019 </w:t>
      </w:r>
      <w:r>
        <w:rPr>
          <w:rFonts w:cstheme="minorHAnsi"/>
        </w:rPr>
        <w:t xml:space="preserve">- </w:t>
      </w:r>
      <w:r w:rsidR="001C355B">
        <w:rPr>
          <w:rFonts w:cstheme="minorHAnsi"/>
        </w:rPr>
        <w:t>zawiadamiano</w:t>
      </w:r>
      <w:r w:rsidR="001C355B" w:rsidRPr="00431ACA">
        <w:rPr>
          <w:rFonts w:cstheme="minorHAnsi"/>
        </w:rPr>
        <w:t xml:space="preserve"> organ prowa</w:t>
      </w:r>
      <w:r w:rsidR="001C355B">
        <w:rPr>
          <w:rFonts w:cstheme="minorHAnsi"/>
        </w:rPr>
        <w:t>dzący i dyrektora</w:t>
      </w:r>
      <w:r w:rsidR="001C355B" w:rsidRPr="00431ACA">
        <w:rPr>
          <w:rFonts w:cstheme="minorHAnsi"/>
        </w:rPr>
        <w:t xml:space="preserve"> kont</w:t>
      </w:r>
      <w:r w:rsidR="003274E1">
        <w:rPr>
          <w:rFonts w:cstheme="minorHAnsi"/>
        </w:rPr>
        <w:t>rolowanej szkoły lub placówki o</w:t>
      </w:r>
      <w:r w:rsidR="00710575">
        <w:rPr>
          <w:rFonts w:cstheme="minorHAnsi"/>
        </w:rPr>
        <w:t xml:space="preserve"> </w:t>
      </w:r>
      <w:r w:rsidR="001C355B" w:rsidRPr="00431ACA">
        <w:rPr>
          <w:rFonts w:cstheme="minorHAnsi"/>
        </w:rPr>
        <w:t xml:space="preserve">zakończeniu kontroli </w:t>
      </w:r>
      <w:r w:rsidRPr="00431ACA">
        <w:rPr>
          <w:rFonts w:cstheme="minorHAnsi"/>
        </w:rPr>
        <w:t>za pośrednictwem operatora pocztowego</w:t>
      </w:r>
      <w:r w:rsidR="00797CC5">
        <w:rPr>
          <w:rFonts w:cstheme="minorHAnsi"/>
        </w:rPr>
        <w:t xml:space="preserve">. Wraz z </w:t>
      </w:r>
      <w:r>
        <w:rPr>
          <w:rFonts w:cstheme="minorHAnsi"/>
        </w:rPr>
        <w:t>zawiadomieniem</w:t>
      </w:r>
      <w:r w:rsidR="00F6693C">
        <w:rPr>
          <w:rFonts w:cstheme="minorHAnsi"/>
        </w:rPr>
        <w:t xml:space="preserve"> </w:t>
      </w:r>
      <w:r w:rsidR="00797CC5">
        <w:rPr>
          <w:rFonts w:cstheme="minorHAnsi"/>
        </w:rPr>
        <w:t xml:space="preserve">każdorazowo </w:t>
      </w:r>
      <w:r w:rsidR="001C355B">
        <w:rPr>
          <w:rFonts w:cstheme="minorHAnsi"/>
        </w:rPr>
        <w:t>przekazywano protokół kontroli.</w:t>
      </w:r>
    </w:p>
    <w:p w14:paraId="35FE3848" w14:textId="0156679E" w:rsidR="00797CC5" w:rsidRPr="00797CC5" w:rsidRDefault="00797CC5" w:rsidP="001736A9">
      <w:pPr>
        <w:pStyle w:val="Akapitzlist"/>
        <w:spacing w:before="120" w:after="240" w:line="300" w:lineRule="auto"/>
        <w:contextualSpacing w:val="0"/>
        <w:rPr>
          <w:rFonts w:cstheme="minorHAnsi"/>
        </w:rPr>
      </w:pPr>
      <w:r>
        <w:rPr>
          <w:rFonts w:cstheme="minorHAnsi"/>
        </w:rPr>
        <w:lastRenderedPageBreak/>
        <w:t xml:space="preserve">Co prawda </w:t>
      </w:r>
      <w:r w:rsidR="00EE4A0B">
        <w:rPr>
          <w:rFonts w:cstheme="minorHAnsi"/>
        </w:rPr>
        <w:t xml:space="preserve">ww. </w:t>
      </w:r>
      <w:r>
        <w:rPr>
          <w:rFonts w:cstheme="minorHAnsi"/>
        </w:rPr>
        <w:t xml:space="preserve">Uchwała nie reguluje terminu przekazania przedmiotowego zawiadomienia do </w:t>
      </w:r>
      <w:r w:rsidRPr="00431ACA">
        <w:rPr>
          <w:rFonts w:cstheme="minorHAnsi"/>
        </w:rPr>
        <w:t>organ</w:t>
      </w:r>
      <w:r>
        <w:rPr>
          <w:rFonts w:cstheme="minorHAnsi"/>
        </w:rPr>
        <w:t>u</w:t>
      </w:r>
      <w:r w:rsidRPr="00431ACA">
        <w:rPr>
          <w:rFonts w:cstheme="minorHAnsi"/>
        </w:rPr>
        <w:t xml:space="preserve"> prowa</w:t>
      </w:r>
      <w:r>
        <w:rPr>
          <w:rFonts w:cstheme="minorHAnsi"/>
        </w:rPr>
        <w:t>dzącego i dyrektora</w:t>
      </w:r>
      <w:r w:rsidRPr="00431ACA">
        <w:rPr>
          <w:rFonts w:cstheme="minorHAnsi"/>
        </w:rPr>
        <w:t xml:space="preserve"> kontrolowanej szkoły lub placówki</w:t>
      </w:r>
      <w:r>
        <w:rPr>
          <w:rFonts w:cstheme="minorHAnsi"/>
        </w:rPr>
        <w:t>, niemniej stwierdzono</w:t>
      </w:r>
      <w:r w:rsidR="00E638CB">
        <w:rPr>
          <w:rFonts w:cstheme="minorHAnsi"/>
        </w:rPr>
        <w:t>,</w:t>
      </w:r>
      <w:r>
        <w:rPr>
          <w:rFonts w:cstheme="minorHAnsi"/>
        </w:rPr>
        <w:t xml:space="preserve"> iż </w:t>
      </w:r>
      <w:r w:rsidR="00431ACA" w:rsidRPr="00797CC5">
        <w:rPr>
          <w:rFonts w:cstheme="minorHAnsi"/>
        </w:rPr>
        <w:t xml:space="preserve">w trzech przypadkach wystąpiła nadmierna zwłoka w </w:t>
      </w:r>
      <w:r>
        <w:rPr>
          <w:rFonts w:cstheme="minorHAnsi"/>
        </w:rPr>
        <w:t xml:space="preserve">jego </w:t>
      </w:r>
      <w:r w:rsidR="00431ACA" w:rsidRPr="00797CC5">
        <w:rPr>
          <w:rFonts w:cstheme="minorHAnsi"/>
        </w:rPr>
        <w:t xml:space="preserve">przekazaniu, sięgająca od </w:t>
      </w:r>
      <w:r w:rsidR="00005990">
        <w:rPr>
          <w:rFonts w:cstheme="minorHAnsi"/>
        </w:rPr>
        <w:t>137</w:t>
      </w:r>
      <w:r w:rsidR="00431ACA" w:rsidRPr="00797CC5">
        <w:rPr>
          <w:rFonts w:cstheme="minorHAnsi"/>
        </w:rPr>
        <w:t xml:space="preserve"> do </w:t>
      </w:r>
      <w:r w:rsidR="00005990">
        <w:rPr>
          <w:rFonts w:cstheme="minorHAnsi"/>
        </w:rPr>
        <w:t>380 dni</w:t>
      </w:r>
      <w:r w:rsidR="0050192C">
        <w:rPr>
          <w:rStyle w:val="Odwoanieprzypisudolnego"/>
        </w:rPr>
        <w:footnoteReference w:id="12"/>
      </w:r>
      <w:r w:rsidR="00431ACA" w:rsidRPr="00797CC5">
        <w:rPr>
          <w:rFonts w:cstheme="minorHAnsi"/>
        </w:rPr>
        <w:t>, licząc od</w:t>
      </w:r>
      <w:r w:rsidR="003274E1">
        <w:rPr>
          <w:rFonts w:cstheme="minorHAnsi"/>
        </w:rPr>
        <w:t xml:space="preserve"> dnia</w:t>
      </w:r>
      <w:r w:rsidR="00431ACA" w:rsidRPr="00797CC5">
        <w:rPr>
          <w:rFonts w:cstheme="minorHAnsi"/>
        </w:rPr>
        <w:t xml:space="preserve"> zakończenia czynności kontrolnych</w:t>
      </w:r>
      <w:r w:rsidR="001C355B" w:rsidRPr="00797CC5">
        <w:rPr>
          <w:rFonts w:cstheme="minorHAnsi"/>
        </w:rPr>
        <w:t>,</w:t>
      </w:r>
      <w:r w:rsidR="00EE4A0B">
        <w:rPr>
          <w:rFonts w:cstheme="minorHAnsi"/>
        </w:rPr>
        <w:t xml:space="preserve"> wskazan</w:t>
      </w:r>
      <w:r w:rsidR="00005990">
        <w:rPr>
          <w:rFonts w:cstheme="minorHAnsi"/>
        </w:rPr>
        <w:t>ego</w:t>
      </w:r>
      <w:r w:rsidR="00EE4A0B">
        <w:rPr>
          <w:rFonts w:cstheme="minorHAnsi"/>
        </w:rPr>
        <w:t xml:space="preserve"> w</w:t>
      </w:r>
      <w:r w:rsidR="00710575">
        <w:rPr>
          <w:rFonts w:cstheme="minorHAnsi"/>
        </w:rPr>
        <w:t xml:space="preserve"> </w:t>
      </w:r>
      <w:r w:rsidR="00431ACA" w:rsidRPr="00797CC5">
        <w:rPr>
          <w:rFonts w:cstheme="minorHAnsi"/>
        </w:rPr>
        <w:t>poszczególnych protokołach kontroli</w:t>
      </w:r>
      <w:r w:rsidR="00E638CB">
        <w:rPr>
          <w:rStyle w:val="Odwoanieprzypisudolnego"/>
        </w:rPr>
        <w:footnoteReference w:id="13"/>
      </w:r>
      <w:r w:rsidR="00431ACA" w:rsidRPr="00797CC5">
        <w:rPr>
          <w:rFonts w:cstheme="minorHAnsi"/>
        </w:rPr>
        <w:t xml:space="preserve">. </w:t>
      </w:r>
    </w:p>
    <w:p w14:paraId="74C1FD7E" w14:textId="25718D93" w:rsidR="00431ACA" w:rsidRPr="00797CC5" w:rsidRDefault="001C355B" w:rsidP="001736A9">
      <w:pPr>
        <w:pStyle w:val="Akapitzlist"/>
        <w:spacing w:before="120" w:after="240" w:line="300" w:lineRule="auto"/>
        <w:contextualSpacing w:val="0"/>
        <w:rPr>
          <w:rFonts w:cstheme="minorHAnsi"/>
        </w:rPr>
      </w:pPr>
      <w:r w:rsidRPr="00797CC5">
        <w:rPr>
          <w:rFonts w:cstheme="minorHAnsi"/>
        </w:rPr>
        <w:t xml:space="preserve">Przy czym nie można uznać za </w:t>
      </w:r>
      <w:r w:rsidR="001A7C59">
        <w:rPr>
          <w:rFonts w:cstheme="minorHAnsi"/>
        </w:rPr>
        <w:t>dostateczne</w:t>
      </w:r>
      <w:r w:rsidRPr="00797CC5">
        <w:rPr>
          <w:rFonts w:cstheme="minorHAnsi"/>
        </w:rPr>
        <w:t xml:space="preserve"> uzasadnienie ww. opóźnień </w:t>
      </w:r>
      <w:r w:rsidR="001A7C59">
        <w:rPr>
          <w:rFonts w:cstheme="minorHAnsi"/>
        </w:rPr>
        <w:t>argumentów przedstawionych przez</w:t>
      </w:r>
      <w:r w:rsidR="003274E1">
        <w:rPr>
          <w:rFonts w:cstheme="minorHAnsi"/>
        </w:rPr>
        <w:t xml:space="preserve"> p.</w:t>
      </w:r>
      <w:r w:rsidR="00710575">
        <w:rPr>
          <w:rFonts w:cstheme="minorHAnsi"/>
        </w:rPr>
        <w:t xml:space="preserve"> </w:t>
      </w:r>
      <w:r w:rsidRPr="00797CC5">
        <w:rPr>
          <w:rFonts w:cstheme="minorHAnsi"/>
        </w:rPr>
        <w:t>Aleksandr</w:t>
      </w:r>
      <w:r w:rsidR="001A7C59">
        <w:rPr>
          <w:rFonts w:cstheme="minorHAnsi"/>
        </w:rPr>
        <w:t>ę</w:t>
      </w:r>
      <w:r w:rsidRPr="00797CC5">
        <w:rPr>
          <w:rFonts w:cstheme="minorHAnsi"/>
        </w:rPr>
        <w:t xml:space="preserve"> Paradowsk</w:t>
      </w:r>
      <w:r w:rsidR="001A7C59">
        <w:rPr>
          <w:rFonts w:cstheme="minorHAnsi"/>
        </w:rPr>
        <w:t>ą</w:t>
      </w:r>
      <w:r w:rsidRPr="00797CC5">
        <w:rPr>
          <w:rFonts w:cstheme="minorHAnsi"/>
        </w:rPr>
        <w:t xml:space="preserve"> Zastępc</w:t>
      </w:r>
      <w:r w:rsidR="001A7C59">
        <w:rPr>
          <w:rFonts w:cstheme="minorHAnsi"/>
        </w:rPr>
        <w:t>ę</w:t>
      </w:r>
      <w:r w:rsidRPr="00797CC5">
        <w:rPr>
          <w:rFonts w:cstheme="minorHAnsi"/>
        </w:rPr>
        <w:t xml:space="preserve"> Burmistrza Dzielnicy Wesoła m.st. Warszawy, iż „(…) </w:t>
      </w:r>
      <w:r w:rsidR="003274E1">
        <w:rPr>
          <w:rFonts w:asciiTheme="minorHAnsi" w:hAnsiTheme="minorHAnsi" w:cstheme="minorHAnsi"/>
          <w:iCs/>
        </w:rPr>
        <w:t>do</w:t>
      </w:r>
      <w:r w:rsidR="000D14FE">
        <w:rPr>
          <w:rFonts w:asciiTheme="minorHAnsi" w:hAnsiTheme="minorHAnsi" w:cstheme="minorHAnsi"/>
          <w:iCs/>
        </w:rPr>
        <w:t xml:space="preserve"> </w:t>
      </w:r>
      <w:r w:rsidRPr="00797CC5">
        <w:rPr>
          <w:rFonts w:asciiTheme="minorHAnsi" w:hAnsiTheme="minorHAnsi" w:cstheme="minorHAnsi"/>
          <w:iCs/>
        </w:rPr>
        <w:t>momentu sporządzenia protokołu z każdej kontroli analizowane są szczegółowo dokumenty/dowody zebrane podczas kontroli, a wszelkie wątpliwości, które pojawiają się w</w:t>
      </w:r>
      <w:r w:rsidR="000D14FE">
        <w:rPr>
          <w:rFonts w:asciiTheme="minorHAnsi" w:hAnsiTheme="minorHAnsi" w:cstheme="minorHAnsi"/>
          <w:iCs/>
        </w:rPr>
        <w:t xml:space="preserve"> </w:t>
      </w:r>
      <w:r w:rsidRPr="00797CC5">
        <w:rPr>
          <w:rFonts w:asciiTheme="minorHAnsi" w:hAnsiTheme="minorHAnsi" w:cstheme="minorHAnsi"/>
          <w:iCs/>
        </w:rPr>
        <w:t>trakcie tej analizy są wnikliwie badane</w:t>
      </w:r>
      <w:r w:rsidR="009E20F5">
        <w:rPr>
          <w:rFonts w:asciiTheme="minorHAnsi" w:hAnsiTheme="minorHAnsi" w:cstheme="minorHAnsi"/>
          <w:iCs/>
        </w:rPr>
        <w:t>, weryfikowane i konsultowane z</w:t>
      </w:r>
      <w:r w:rsidR="000D14FE">
        <w:rPr>
          <w:rFonts w:asciiTheme="minorHAnsi" w:hAnsiTheme="minorHAnsi" w:cstheme="minorHAnsi"/>
          <w:iCs/>
        </w:rPr>
        <w:t xml:space="preserve"> </w:t>
      </w:r>
      <w:r w:rsidRPr="00797CC5">
        <w:rPr>
          <w:rFonts w:asciiTheme="minorHAnsi" w:hAnsiTheme="minorHAnsi" w:cstheme="minorHAnsi"/>
          <w:iCs/>
        </w:rPr>
        <w:t>organami prowadzącymi kontrolowane placówki, dyrektorami tych placówek, pracownikami Biura Edukacji oraz prawnikami Urzędu Dzielnicy. Niestety n</w:t>
      </w:r>
      <w:r w:rsidR="003274E1">
        <w:rPr>
          <w:rFonts w:asciiTheme="minorHAnsi" w:hAnsiTheme="minorHAnsi" w:cstheme="minorHAnsi"/>
          <w:iCs/>
        </w:rPr>
        <w:t>admiar obowiązków nałożonych na</w:t>
      </w:r>
      <w:r w:rsidR="00DA2D96">
        <w:rPr>
          <w:rFonts w:asciiTheme="minorHAnsi" w:hAnsiTheme="minorHAnsi" w:cstheme="minorHAnsi"/>
          <w:iCs/>
        </w:rPr>
        <w:t xml:space="preserve"> </w:t>
      </w:r>
      <w:r w:rsidRPr="00797CC5">
        <w:rPr>
          <w:rFonts w:asciiTheme="minorHAnsi" w:hAnsiTheme="minorHAnsi" w:cstheme="minorHAnsi"/>
          <w:iCs/>
        </w:rPr>
        <w:t xml:space="preserve">Wydział Oświaty i Wychowania nie pozwala na zakończenie kontroli w szybszym terminie”, </w:t>
      </w:r>
      <w:r w:rsidR="001A7C59">
        <w:rPr>
          <w:rFonts w:asciiTheme="minorHAnsi" w:hAnsiTheme="minorHAnsi" w:cstheme="minorHAnsi"/>
          <w:iCs/>
        </w:rPr>
        <w:t>ponieważ</w:t>
      </w:r>
      <w:r w:rsidRPr="00797CC5">
        <w:rPr>
          <w:rFonts w:asciiTheme="minorHAnsi" w:hAnsiTheme="minorHAnsi" w:cstheme="minorHAnsi"/>
          <w:iCs/>
        </w:rPr>
        <w:t xml:space="preserve"> – w przypadku ustalenia w wyniku kontroli konieczności zwrotu </w:t>
      </w:r>
      <w:r w:rsidR="001F2136" w:rsidRPr="001F2136">
        <w:rPr>
          <w:rFonts w:asciiTheme="minorHAnsi" w:hAnsiTheme="minorHAnsi" w:cstheme="minorHAnsi"/>
          <w:iCs/>
        </w:rPr>
        <w:t xml:space="preserve">dotacji wykorzystanych niezgodnie z przeznaczeniem </w:t>
      </w:r>
      <w:r w:rsidR="003274E1">
        <w:rPr>
          <w:rFonts w:asciiTheme="minorHAnsi" w:hAnsiTheme="minorHAnsi" w:cstheme="minorHAnsi"/>
          <w:iCs/>
        </w:rPr>
        <w:t>lub/i</w:t>
      </w:r>
      <w:r w:rsidR="001F2136" w:rsidRPr="001F2136">
        <w:rPr>
          <w:rFonts w:asciiTheme="minorHAnsi" w:hAnsiTheme="minorHAnsi" w:cstheme="minorHAnsi"/>
          <w:iCs/>
        </w:rPr>
        <w:t xml:space="preserve"> pobranych nienależnie lub</w:t>
      </w:r>
      <w:r w:rsidR="003274E1">
        <w:rPr>
          <w:rFonts w:asciiTheme="minorHAnsi" w:hAnsiTheme="minorHAnsi" w:cstheme="minorHAnsi"/>
          <w:iCs/>
        </w:rPr>
        <w:t>/i w</w:t>
      </w:r>
      <w:r w:rsidR="000D14FE">
        <w:rPr>
          <w:rFonts w:asciiTheme="minorHAnsi" w:hAnsiTheme="minorHAnsi" w:cstheme="minorHAnsi"/>
          <w:iCs/>
        </w:rPr>
        <w:t xml:space="preserve"> </w:t>
      </w:r>
      <w:r w:rsidR="001F2136" w:rsidRPr="001F2136">
        <w:rPr>
          <w:rFonts w:asciiTheme="minorHAnsi" w:hAnsiTheme="minorHAnsi" w:cstheme="minorHAnsi"/>
          <w:iCs/>
        </w:rPr>
        <w:t>nadmiernej wysokośc</w:t>
      </w:r>
      <w:r w:rsidR="001F2136">
        <w:rPr>
          <w:rFonts w:asciiTheme="minorHAnsi" w:hAnsiTheme="minorHAnsi" w:cstheme="minorHAnsi"/>
          <w:iCs/>
        </w:rPr>
        <w:t xml:space="preserve">i </w:t>
      </w:r>
      <w:r w:rsidR="009459EF" w:rsidRPr="00797CC5">
        <w:rPr>
          <w:rFonts w:asciiTheme="minorHAnsi" w:hAnsiTheme="minorHAnsi" w:cstheme="minorHAnsi"/>
          <w:iCs/>
        </w:rPr>
        <w:t>–</w:t>
      </w:r>
      <w:r w:rsidRPr="00797CC5">
        <w:rPr>
          <w:rFonts w:asciiTheme="minorHAnsi" w:hAnsiTheme="minorHAnsi" w:cstheme="minorHAnsi"/>
          <w:iCs/>
        </w:rPr>
        <w:t xml:space="preserve"> </w:t>
      </w:r>
      <w:r w:rsidR="009459EF" w:rsidRPr="00797CC5">
        <w:rPr>
          <w:rFonts w:asciiTheme="minorHAnsi" w:hAnsiTheme="minorHAnsi" w:cstheme="minorHAnsi"/>
          <w:iCs/>
        </w:rPr>
        <w:t xml:space="preserve">zwłoka w </w:t>
      </w:r>
      <w:r w:rsidR="00E638CB">
        <w:rPr>
          <w:rFonts w:asciiTheme="minorHAnsi" w:hAnsiTheme="minorHAnsi" w:cstheme="minorHAnsi"/>
          <w:iCs/>
        </w:rPr>
        <w:t>formalnym</w:t>
      </w:r>
      <w:r w:rsidR="0009664D">
        <w:rPr>
          <w:rFonts w:asciiTheme="minorHAnsi" w:hAnsiTheme="minorHAnsi" w:cstheme="minorHAnsi"/>
          <w:iCs/>
        </w:rPr>
        <w:t xml:space="preserve"> </w:t>
      </w:r>
      <w:r w:rsidR="009459EF" w:rsidRPr="00797CC5">
        <w:rPr>
          <w:rFonts w:asciiTheme="minorHAnsi" w:hAnsiTheme="minorHAnsi" w:cstheme="minorHAnsi"/>
          <w:iCs/>
        </w:rPr>
        <w:t>zakończeniu kontroli</w:t>
      </w:r>
      <w:r w:rsidR="00E638CB">
        <w:rPr>
          <w:rFonts w:asciiTheme="minorHAnsi" w:hAnsiTheme="minorHAnsi" w:cstheme="minorHAnsi"/>
          <w:iCs/>
        </w:rPr>
        <w:t xml:space="preserve"> </w:t>
      </w:r>
      <w:r w:rsidR="009E20F5">
        <w:rPr>
          <w:rFonts w:asciiTheme="minorHAnsi" w:hAnsiTheme="minorHAnsi" w:cstheme="minorHAnsi"/>
          <w:iCs/>
        </w:rPr>
        <w:t>ma wpływ</w:t>
      </w:r>
      <w:r w:rsidR="00E638CB">
        <w:rPr>
          <w:rFonts w:asciiTheme="minorHAnsi" w:hAnsiTheme="minorHAnsi" w:cstheme="minorHAnsi"/>
          <w:iCs/>
        </w:rPr>
        <w:t xml:space="preserve"> na</w:t>
      </w:r>
      <w:r w:rsidR="009459EF" w:rsidRPr="00797CC5">
        <w:rPr>
          <w:rFonts w:asciiTheme="minorHAnsi" w:hAnsiTheme="minorHAnsi" w:cstheme="minorHAnsi"/>
          <w:iCs/>
        </w:rPr>
        <w:t xml:space="preserve"> wysokoś</w:t>
      </w:r>
      <w:r w:rsidR="00E638CB">
        <w:rPr>
          <w:rFonts w:asciiTheme="minorHAnsi" w:hAnsiTheme="minorHAnsi" w:cstheme="minorHAnsi"/>
          <w:iCs/>
        </w:rPr>
        <w:t xml:space="preserve">ć odsetek od dotacji, </w:t>
      </w:r>
      <w:r w:rsidR="00E638CB" w:rsidRPr="00E638CB">
        <w:rPr>
          <w:rFonts w:asciiTheme="minorHAnsi" w:hAnsiTheme="minorHAnsi" w:cstheme="minorHAnsi"/>
          <w:iCs/>
        </w:rPr>
        <w:t>podlegających zwrotowi do budżetu jednostki samorządu terytorialnego</w:t>
      </w:r>
      <w:r w:rsidR="00E638CB">
        <w:rPr>
          <w:rFonts w:asciiTheme="minorHAnsi" w:hAnsiTheme="minorHAnsi" w:cstheme="minorHAnsi"/>
          <w:iCs/>
        </w:rPr>
        <w:t>.</w:t>
      </w:r>
      <w:r w:rsidR="009E20F5">
        <w:rPr>
          <w:rFonts w:asciiTheme="minorHAnsi" w:hAnsiTheme="minorHAnsi" w:cstheme="minorHAnsi"/>
          <w:iCs/>
        </w:rPr>
        <w:t xml:space="preserve"> Istotnym zatem jest wprowadzenie w WOW takiej organizacji pracy, która umożliwi wyeliminowanie nadmiernych opóźnień w tym obszarze.</w:t>
      </w:r>
    </w:p>
    <w:p w14:paraId="5126B4B9" w14:textId="1FA8F736" w:rsidR="00D83B46" w:rsidRDefault="00D83B46" w:rsidP="001736A9">
      <w:pPr>
        <w:spacing w:before="120" w:after="240" w:line="300" w:lineRule="auto"/>
        <w:rPr>
          <w:rFonts w:cstheme="minorHAnsi"/>
          <w:bCs/>
        </w:rPr>
      </w:pPr>
      <w:r>
        <w:rPr>
          <w:rFonts w:ascii="Calibri" w:hAnsi="Calibri"/>
          <w:color w:val="000000"/>
        </w:rPr>
        <w:t xml:space="preserve">Skala oraz charakter powyższych ustaleń uzasadniają sformułowanie pozytywnej z zastrzeżeniami oceny działalności jednostki w zakresie objętym kontrolą.  Z uwagi na dbałość </w:t>
      </w:r>
      <w:r>
        <w:rPr>
          <w:rFonts w:cstheme="minorHAnsi"/>
        </w:rPr>
        <w:t>o właściwe wydatkowanie środków publicznych</w:t>
      </w:r>
      <w:r>
        <w:rPr>
          <w:rFonts w:ascii="Calibri" w:hAnsi="Calibri"/>
          <w:color w:val="000000"/>
        </w:rPr>
        <w:t>, zasadnym wydaje się jednak, zwrócenie szczegó</w:t>
      </w:r>
      <w:r w:rsidR="00EE4A0B">
        <w:rPr>
          <w:rFonts w:ascii="Calibri" w:hAnsi="Calibri"/>
          <w:color w:val="000000"/>
        </w:rPr>
        <w:t>lnej uwagi na</w:t>
      </w:r>
      <w:r w:rsidR="000D14FE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działania pracowników WOW w zakresie weryfikacji wydatków, wykazywanych </w:t>
      </w:r>
      <w:r w:rsidR="00EE4A0B">
        <w:rPr>
          <w:rFonts w:ascii="Calibri" w:hAnsi="Calibri"/>
          <w:color w:val="000000"/>
        </w:rPr>
        <w:t>–</w:t>
      </w:r>
      <w:r>
        <w:rPr>
          <w:rFonts w:ascii="Calibri" w:hAnsi="Calibri"/>
          <w:color w:val="000000"/>
        </w:rPr>
        <w:t xml:space="preserve"> </w:t>
      </w:r>
      <w:r w:rsidR="00EE4A0B">
        <w:rPr>
          <w:rFonts w:ascii="Calibri" w:hAnsi="Calibri"/>
          <w:color w:val="000000"/>
        </w:rPr>
        <w:t>przez</w:t>
      </w:r>
      <w:r w:rsidR="000D14FE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poszczególne podmioty dotowane </w:t>
      </w:r>
      <w:r w:rsidR="00EE4A0B">
        <w:rPr>
          <w:rFonts w:ascii="Calibri" w:hAnsi="Calibri"/>
          <w:color w:val="000000"/>
        </w:rPr>
        <w:t>–</w:t>
      </w:r>
      <w:r>
        <w:rPr>
          <w:rFonts w:ascii="Calibri" w:hAnsi="Calibri"/>
          <w:color w:val="000000"/>
        </w:rPr>
        <w:t xml:space="preserve"> w Rocznych rozliczeniach z otrzymanej dotacji</w:t>
      </w:r>
      <w:r w:rsidR="00B641F3">
        <w:rPr>
          <w:rFonts w:ascii="Calibri" w:hAnsi="Calibri"/>
          <w:color w:val="000000"/>
        </w:rPr>
        <w:t xml:space="preserve">. </w:t>
      </w:r>
    </w:p>
    <w:p w14:paraId="54EFF10D" w14:textId="11B365FE" w:rsidR="00D83B46" w:rsidRDefault="003274E1" w:rsidP="001736A9">
      <w:pPr>
        <w:spacing w:before="120" w:after="240" w:line="300" w:lineRule="auto"/>
        <w:rPr>
          <w:rFonts w:cstheme="minorHAnsi"/>
        </w:rPr>
      </w:pPr>
      <w:r>
        <w:rPr>
          <w:rFonts w:cstheme="minorHAnsi"/>
          <w:bCs/>
        </w:rPr>
        <w:t>W okresie kontrolowanym</w:t>
      </w:r>
      <w:r w:rsidR="00D83B46">
        <w:rPr>
          <w:rFonts w:cstheme="minorHAnsi"/>
          <w:bCs/>
        </w:rPr>
        <w:t xml:space="preserve"> </w:t>
      </w:r>
      <w:r w:rsidR="00D83B46">
        <w:rPr>
          <w:rFonts w:cstheme="minorHAnsi"/>
        </w:rPr>
        <w:t>pracę WOW</w:t>
      </w:r>
      <w:r w:rsidR="00D83B46">
        <w:rPr>
          <w:rFonts w:cstheme="minorHAnsi"/>
          <w:bCs/>
        </w:rPr>
        <w:t xml:space="preserve"> nadzorował </w:t>
      </w:r>
      <w:r w:rsidR="00D83B46">
        <w:rPr>
          <w:rFonts w:cstheme="minorHAnsi"/>
        </w:rPr>
        <w:t xml:space="preserve"> p. Marian Mahor Burmistrz Dzielnicy</w:t>
      </w:r>
      <w:r w:rsidR="00AE2EE2">
        <w:rPr>
          <w:rFonts w:cstheme="minorHAnsi"/>
        </w:rPr>
        <w:t xml:space="preserve"> Wesoła m.st. Warszawy, a</w:t>
      </w:r>
      <w:r w:rsidR="000D14FE">
        <w:rPr>
          <w:rFonts w:cstheme="minorHAnsi"/>
        </w:rPr>
        <w:t xml:space="preserve"> </w:t>
      </w:r>
      <w:r w:rsidR="00D83B46">
        <w:rPr>
          <w:rFonts w:cstheme="minorHAnsi"/>
        </w:rPr>
        <w:t>od</w:t>
      </w:r>
      <w:r w:rsidR="000D14FE">
        <w:rPr>
          <w:rFonts w:cstheme="minorHAnsi"/>
        </w:rPr>
        <w:t xml:space="preserve"> </w:t>
      </w:r>
      <w:r w:rsidR="004B674F">
        <w:rPr>
          <w:rFonts w:cstheme="minorHAnsi"/>
        </w:rPr>
        <w:t>21.05.2024</w:t>
      </w:r>
      <w:r w:rsidR="000D14FE">
        <w:rPr>
          <w:rFonts w:cstheme="minorHAnsi"/>
        </w:rPr>
        <w:t xml:space="preserve"> </w:t>
      </w:r>
      <w:r w:rsidR="00D83B46">
        <w:rPr>
          <w:rFonts w:cstheme="minorHAnsi"/>
        </w:rPr>
        <w:t>r. pracę WOW nadzoruje p. Aleksandra Paradowska Zastępca Burmistrza</w:t>
      </w:r>
      <w:r w:rsidR="00AE2EE2">
        <w:rPr>
          <w:rFonts w:cstheme="minorHAnsi"/>
        </w:rPr>
        <w:t xml:space="preserve"> Dzielnicy Wesoła m.st. Warszawy</w:t>
      </w:r>
      <w:r w:rsidR="00D83B46">
        <w:rPr>
          <w:rFonts w:cstheme="minorHAnsi"/>
        </w:rPr>
        <w:t>.</w:t>
      </w:r>
      <w:r w:rsidR="004B674F">
        <w:rPr>
          <w:rFonts w:cstheme="minorHAnsi"/>
        </w:rPr>
        <w:t xml:space="preserve"> </w:t>
      </w:r>
      <w:r w:rsidR="00D83B46">
        <w:rPr>
          <w:rFonts w:cstheme="minorHAnsi"/>
        </w:rPr>
        <w:t xml:space="preserve">Naczelnikiem WOW, w </w:t>
      </w:r>
      <w:r>
        <w:rPr>
          <w:rFonts w:cstheme="minorHAnsi"/>
        </w:rPr>
        <w:t>latach 2022-2023, była p.</w:t>
      </w:r>
      <w:r w:rsidR="000D14FE">
        <w:rPr>
          <w:rFonts w:cstheme="minorHAnsi"/>
        </w:rPr>
        <w:t xml:space="preserve"> </w:t>
      </w:r>
      <w:r w:rsidR="00D83B46">
        <w:rPr>
          <w:rFonts w:cstheme="minorHAnsi"/>
        </w:rPr>
        <w:t xml:space="preserve">Renata Mroczkowska. </w:t>
      </w:r>
    </w:p>
    <w:p w14:paraId="13FF6361" w14:textId="77777777" w:rsidR="00451E8C" w:rsidRDefault="00451E8C" w:rsidP="001736A9">
      <w:pPr>
        <w:spacing w:before="120" w:after="240" w:line="300" w:lineRule="auto"/>
      </w:pPr>
      <w:r w:rsidRPr="001F6D20">
        <w:t>Przedstawiając powyższe ustalenia i oceny zalecam</w:t>
      </w:r>
      <w:r>
        <w:t>:</w:t>
      </w:r>
    </w:p>
    <w:p w14:paraId="47944A0B" w14:textId="77777777" w:rsidR="003B132C" w:rsidRPr="003B132C" w:rsidRDefault="003B132C" w:rsidP="001736A9">
      <w:pPr>
        <w:pStyle w:val="Akapitzlist"/>
        <w:numPr>
          <w:ilvl w:val="0"/>
          <w:numId w:val="12"/>
        </w:numPr>
        <w:spacing w:before="120" w:after="240" w:line="300" w:lineRule="auto"/>
        <w:rPr>
          <w:rFonts w:cstheme="minorHAnsi"/>
        </w:rPr>
      </w:pPr>
      <w:r>
        <w:rPr>
          <w:rFonts w:cstheme="minorHAnsi"/>
          <w:bCs/>
        </w:rPr>
        <w:lastRenderedPageBreak/>
        <w:t xml:space="preserve">Zachowanie należytej staranności przy gromadzeniu i przechowywaniu </w:t>
      </w:r>
      <w:r w:rsidRPr="003B132C">
        <w:rPr>
          <w:rFonts w:cstheme="minorHAnsi"/>
          <w:bCs/>
        </w:rPr>
        <w:t xml:space="preserve">dokumentacji dot. </w:t>
      </w:r>
      <w:r w:rsidR="006D3483">
        <w:rPr>
          <w:rFonts w:cstheme="minorHAnsi"/>
          <w:bCs/>
        </w:rPr>
        <w:t xml:space="preserve">rocznych </w:t>
      </w:r>
      <w:r w:rsidRPr="003B132C">
        <w:rPr>
          <w:rFonts w:cstheme="minorHAnsi"/>
          <w:bCs/>
        </w:rPr>
        <w:t>rozlicze</w:t>
      </w:r>
      <w:r>
        <w:rPr>
          <w:rFonts w:cstheme="minorHAnsi"/>
          <w:bCs/>
        </w:rPr>
        <w:t>ń</w:t>
      </w:r>
      <w:r w:rsidRPr="003B132C">
        <w:rPr>
          <w:rFonts w:cstheme="minorHAnsi"/>
          <w:bCs/>
        </w:rPr>
        <w:t xml:space="preserve"> </w:t>
      </w:r>
      <w:r w:rsidR="006D3483">
        <w:rPr>
          <w:rFonts w:cstheme="minorHAnsi"/>
          <w:bCs/>
        </w:rPr>
        <w:t>poszczególnych</w:t>
      </w:r>
      <w:r w:rsidRPr="003B132C">
        <w:rPr>
          <w:rFonts w:cstheme="minorHAnsi"/>
          <w:bCs/>
        </w:rPr>
        <w:t xml:space="preserve"> dotacji,</w:t>
      </w:r>
      <w:r>
        <w:rPr>
          <w:rFonts w:cstheme="minorHAnsi"/>
          <w:bCs/>
        </w:rPr>
        <w:t xml:space="preserve"> w szczególności </w:t>
      </w:r>
      <w:r w:rsidRPr="003B132C">
        <w:rPr>
          <w:rFonts w:cstheme="minorHAnsi"/>
          <w:bCs/>
        </w:rPr>
        <w:t>wsz</w:t>
      </w:r>
      <w:r>
        <w:rPr>
          <w:rFonts w:cstheme="minorHAnsi"/>
          <w:bCs/>
        </w:rPr>
        <w:t>elkich</w:t>
      </w:r>
      <w:r w:rsidRPr="003B132C">
        <w:rPr>
          <w:rFonts w:cstheme="minorHAnsi"/>
          <w:bCs/>
        </w:rPr>
        <w:t xml:space="preserve"> dowodów mających istotne znaczenie dla weryfikacji wykazanych wydatków</w:t>
      </w:r>
      <w:r>
        <w:rPr>
          <w:rFonts w:cstheme="minorHAnsi"/>
          <w:bCs/>
        </w:rPr>
        <w:t xml:space="preserve"> przez niepubliczne szkoły i placówki oświatowe.</w:t>
      </w:r>
    </w:p>
    <w:p w14:paraId="1EE95E9E" w14:textId="77777777" w:rsidR="006223CA" w:rsidRPr="006223CA" w:rsidRDefault="006223CA" w:rsidP="001736A9">
      <w:pPr>
        <w:pStyle w:val="Akapitzlist"/>
        <w:numPr>
          <w:ilvl w:val="0"/>
          <w:numId w:val="12"/>
        </w:numPr>
        <w:spacing w:before="120" w:after="240" w:line="300" w:lineRule="auto"/>
        <w:rPr>
          <w:rFonts w:cstheme="minorHAnsi"/>
          <w:bCs/>
        </w:rPr>
      </w:pPr>
      <w:r>
        <w:rPr>
          <w:rFonts w:cstheme="minorHAnsi"/>
          <w:bCs/>
        </w:rPr>
        <w:t>Egzekwowanie obowiązku złożenia - przez niepubliczną szkołę lub placówkę oświatową - korekty Rocznego rozliczenia z otrzyman</w:t>
      </w:r>
      <w:r w:rsidR="00EA62F3">
        <w:rPr>
          <w:rFonts w:cstheme="minorHAnsi"/>
          <w:bCs/>
        </w:rPr>
        <w:t>ej</w:t>
      </w:r>
      <w:r>
        <w:rPr>
          <w:rFonts w:cstheme="minorHAnsi"/>
          <w:bCs/>
        </w:rPr>
        <w:t xml:space="preserve"> dotacji w przypadku stwierdzenia w toku jego weryfikacji błędów lub omyłek.</w:t>
      </w:r>
    </w:p>
    <w:p w14:paraId="79DF85F9" w14:textId="77777777" w:rsidR="00DD50FF" w:rsidRDefault="00DD50FF" w:rsidP="001736A9">
      <w:pPr>
        <w:pStyle w:val="Akapitzlist"/>
        <w:numPr>
          <w:ilvl w:val="0"/>
          <w:numId w:val="12"/>
        </w:numPr>
        <w:spacing w:before="120" w:after="240" w:line="300" w:lineRule="auto"/>
        <w:rPr>
          <w:rFonts w:cstheme="minorHAnsi"/>
        </w:rPr>
      </w:pPr>
      <w:r>
        <w:rPr>
          <w:rFonts w:cstheme="minorHAnsi"/>
        </w:rPr>
        <w:t xml:space="preserve">Przekazywanie </w:t>
      </w:r>
      <w:r w:rsidRPr="00431ACA">
        <w:rPr>
          <w:rFonts w:cstheme="minorHAnsi"/>
        </w:rPr>
        <w:t>organ</w:t>
      </w:r>
      <w:r>
        <w:rPr>
          <w:rFonts w:cstheme="minorHAnsi"/>
        </w:rPr>
        <w:t>owi</w:t>
      </w:r>
      <w:r w:rsidRPr="00431ACA">
        <w:rPr>
          <w:rFonts w:cstheme="minorHAnsi"/>
        </w:rPr>
        <w:t xml:space="preserve"> prowa</w:t>
      </w:r>
      <w:r>
        <w:rPr>
          <w:rFonts w:cstheme="minorHAnsi"/>
        </w:rPr>
        <w:t>dzącemu i dyrektorowi</w:t>
      </w:r>
      <w:r w:rsidRPr="00431ACA">
        <w:rPr>
          <w:rFonts w:cstheme="minorHAnsi"/>
        </w:rPr>
        <w:t xml:space="preserve"> </w:t>
      </w:r>
      <w:r>
        <w:rPr>
          <w:rFonts w:cstheme="minorHAnsi"/>
        </w:rPr>
        <w:t xml:space="preserve">niepublicznej </w:t>
      </w:r>
      <w:r w:rsidRPr="00431ACA">
        <w:rPr>
          <w:rFonts w:cstheme="minorHAnsi"/>
        </w:rPr>
        <w:t>szkoły lub placówki</w:t>
      </w:r>
      <w:r>
        <w:rPr>
          <w:rFonts w:cstheme="minorHAnsi"/>
        </w:rPr>
        <w:t xml:space="preserve"> oświatowej zawiadomienia </w:t>
      </w:r>
      <w:r w:rsidR="00651AE5">
        <w:rPr>
          <w:rFonts w:cstheme="minorHAnsi"/>
          <w:bCs/>
        </w:rPr>
        <w:t>-</w:t>
      </w:r>
      <w:r>
        <w:rPr>
          <w:rFonts w:cstheme="minorHAnsi"/>
        </w:rPr>
        <w:t>w oparciu o § 15</w:t>
      </w:r>
      <w:r w:rsidRPr="00431ACA">
        <w:rPr>
          <w:rFonts w:cstheme="minorHAnsi"/>
        </w:rPr>
        <w:t xml:space="preserve"> Uchwały </w:t>
      </w:r>
      <w:r>
        <w:rPr>
          <w:rFonts w:cstheme="minorHAnsi"/>
        </w:rPr>
        <w:t>N</w:t>
      </w:r>
      <w:r w:rsidRPr="00431ACA">
        <w:rPr>
          <w:rFonts w:cstheme="minorHAnsi"/>
        </w:rPr>
        <w:t>r XV/357/2019</w:t>
      </w:r>
      <w:r>
        <w:rPr>
          <w:rFonts w:cstheme="minorHAnsi"/>
        </w:rPr>
        <w:t xml:space="preserve"> </w:t>
      </w:r>
      <w:r w:rsidR="00651AE5">
        <w:rPr>
          <w:rFonts w:cstheme="minorHAnsi"/>
          <w:bCs/>
        </w:rPr>
        <w:t>-</w:t>
      </w:r>
      <w:r>
        <w:rPr>
          <w:rFonts w:cstheme="minorHAnsi"/>
        </w:rPr>
        <w:t xml:space="preserve"> o zakończeniu kontroli i protokołu kontroli bez zbędnej zwłoki.</w:t>
      </w:r>
    </w:p>
    <w:p w14:paraId="0F23929A" w14:textId="76932F70" w:rsidR="006D7903" w:rsidRPr="006D7903" w:rsidRDefault="006D7903" w:rsidP="001736A9">
      <w:pPr>
        <w:tabs>
          <w:tab w:val="left" w:pos="0"/>
        </w:tabs>
        <w:spacing w:before="120" w:after="240" w:line="300" w:lineRule="auto"/>
        <w:rPr>
          <w:rFonts w:eastAsia="Times New Roman" w:cs="Times New Roman"/>
          <w:lang w:eastAsia="pl-PL"/>
        </w:rPr>
      </w:pPr>
      <w:r w:rsidRPr="006D7903">
        <w:rPr>
          <w:rFonts w:eastAsia="Times New Roman" w:cs="Times New Roman"/>
          <w:lang w:eastAsia="pl-PL"/>
        </w:rPr>
        <w:t xml:space="preserve">Na podstawie </w:t>
      </w:r>
      <w:r w:rsidRPr="006D7903">
        <w:rPr>
          <w:rFonts w:cs="Times New Roman"/>
          <w:iCs/>
        </w:rPr>
        <w:t>§</w:t>
      </w:r>
      <w:r w:rsidRPr="006D7903">
        <w:rPr>
          <w:rFonts w:eastAsia="Times New Roman" w:cs="Times New Roman"/>
          <w:lang w:eastAsia="pl-PL"/>
        </w:rPr>
        <w:t xml:space="preserve"> 22 ust. 10 Regulaminu organizacyjnego oraz </w:t>
      </w:r>
      <w:r w:rsidRPr="006D7903">
        <w:rPr>
          <w:rFonts w:cs="Times New Roman"/>
          <w:iCs/>
        </w:rPr>
        <w:t xml:space="preserve">§ </w:t>
      </w:r>
      <w:r w:rsidRPr="006D7903">
        <w:rPr>
          <w:rFonts w:eastAsia="Times New Roman" w:cs="Times New Roman"/>
          <w:lang w:eastAsia="pl-PL"/>
        </w:rPr>
        <w:t xml:space="preserve">41 ust. 1 Zarządzenia oczekuję </w:t>
      </w:r>
      <w:r>
        <w:rPr>
          <w:rFonts w:eastAsia="Times New Roman" w:cs="Times New Roman"/>
          <w:lang w:eastAsia="pl-PL"/>
        </w:rPr>
        <w:t>od Pana</w:t>
      </w:r>
      <w:r w:rsidRPr="006D7903">
        <w:rPr>
          <w:rFonts w:eastAsia="Times New Roman" w:cs="Times New Roman"/>
          <w:lang w:eastAsia="pl-PL"/>
        </w:rPr>
        <w:t xml:space="preserve"> w terminie nie dłuższym niż 30 dni od daty doręczenia niniejszego Wystąpienia pokontrolnego, informacji o sposobie realizacji zaleceń/wniosków pokontrolnych i wykorzystaniu uwag zawartych w wystąpieniu pokontrolnym lub przyczynach braku realizacji zaleceń/wniosków pokontrolnych lub niewykorzystaniu uwag bądź o innym sposobie usunięcia stwierdzonych nieprawidłowości lub uchybień. </w:t>
      </w:r>
    </w:p>
    <w:p w14:paraId="62BBDC35" w14:textId="704FB8E8" w:rsidR="006D7903" w:rsidRDefault="006D7903" w:rsidP="001736A9">
      <w:pPr>
        <w:tabs>
          <w:tab w:val="left" w:pos="426"/>
        </w:tabs>
        <w:spacing w:before="120" w:after="240" w:line="300" w:lineRule="auto"/>
        <w:rPr>
          <w:rFonts w:cs="Times New Roman"/>
        </w:rPr>
      </w:pPr>
      <w:r w:rsidRPr="006D7903">
        <w:rPr>
          <w:rFonts w:eastAsia="Times New Roman" w:cs="Times New Roman"/>
          <w:lang w:eastAsia="pl-PL"/>
        </w:rPr>
        <w:t xml:space="preserve">Na podstawie </w:t>
      </w:r>
      <w:r w:rsidRPr="006D7903">
        <w:rPr>
          <w:rFonts w:cs="Times New Roman"/>
          <w:iCs/>
        </w:rPr>
        <w:t>§</w:t>
      </w:r>
      <w:r w:rsidRPr="006D7903">
        <w:rPr>
          <w:rFonts w:eastAsia="Times New Roman" w:cs="Times New Roman"/>
          <w:lang w:eastAsia="pl-PL"/>
        </w:rPr>
        <w:t xml:space="preserve"> 41 ust. 1 Zarządzenia zobowiązuję Pana do przekazania kopii ww. informacji </w:t>
      </w:r>
      <w:r w:rsidR="00364C77">
        <w:rPr>
          <w:rFonts w:cs="Times New Roman"/>
        </w:rPr>
        <w:t>Pani</w:t>
      </w:r>
      <w:r w:rsidRPr="006D7903">
        <w:rPr>
          <w:rFonts w:cs="Times New Roman"/>
        </w:rPr>
        <w:t xml:space="preserve"> </w:t>
      </w:r>
      <w:r w:rsidR="00451E8C">
        <w:rPr>
          <w:rFonts w:cs="Times New Roman"/>
        </w:rPr>
        <w:t>Joannie Gospodarczyk</w:t>
      </w:r>
      <w:r w:rsidRPr="006D7903">
        <w:rPr>
          <w:rFonts w:cs="Times New Roman"/>
        </w:rPr>
        <w:t xml:space="preserve"> Dyrektorowi Biura </w:t>
      </w:r>
      <w:r w:rsidR="00451E8C">
        <w:rPr>
          <w:rFonts w:cs="Times New Roman"/>
        </w:rPr>
        <w:t>Edukacji</w:t>
      </w:r>
      <w:r w:rsidRPr="006D7903">
        <w:rPr>
          <w:rFonts w:cs="Times New Roman"/>
        </w:rPr>
        <w:t xml:space="preserve"> Urzędu m.st. Warszawy.</w:t>
      </w:r>
    </w:p>
    <w:p w14:paraId="609CF9D9" w14:textId="129E7EAB" w:rsidR="000D14FE" w:rsidRPr="006D7903" w:rsidRDefault="000D14FE" w:rsidP="001736A9">
      <w:pPr>
        <w:tabs>
          <w:tab w:val="left" w:pos="426"/>
        </w:tabs>
        <w:spacing w:before="120" w:after="240" w:line="300" w:lineRule="auto"/>
        <w:ind w:left="5387"/>
        <w:rPr>
          <w:rFonts w:cs="Times New Roman"/>
        </w:rPr>
      </w:pPr>
      <w:r>
        <w:rPr>
          <w:rFonts w:cs="Times New Roman"/>
        </w:rPr>
        <w:t>PREZYDENT MIASTA STOŁECZNEGO WARSZAWY /-/ Rafał Trzaskowski</w:t>
      </w:r>
    </w:p>
    <w:p w14:paraId="0665CFE9" w14:textId="77777777" w:rsidR="006D7903" w:rsidRPr="000D14FE" w:rsidRDefault="006D7903" w:rsidP="001736A9">
      <w:pPr>
        <w:spacing w:before="120" w:after="240" w:line="300" w:lineRule="auto"/>
        <w:rPr>
          <w:bCs/>
        </w:rPr>
      </w:pPr>
      <w:r w:rsidRPr="000D14FE">
        <w:rPr>
          <w:bCs/>
        </w:rPr>
        <w:t>Do wiadomości:</w:t>
      </w:r>
    </w:p>
    <w:p w14:paraId="0AE5E102" w14:textId="77777777" w:rsidR="006D7903" w:rsidRPr="006D7903" w:rsidRDefault="006D7903" w:rsidP="001736A9">
      <w:pPr>
        <w:numPr>
          <w:ilvl w:val="0"/>
          <w:numId w:val="11"/>
        </w:numPr>
        <w:spacing w:before="120" w:after="240" w:line="300" w:lineRule="auto"/>
        <w:ind w:left="714" w:hanging="357"/>
        <w:contextualSpacing/>
      </w:pPr>
      <w:r w:rsidRPr="006D7903">
        <w:t xml:space="preserve">Pani </w:t>
      </w:r>
      <w:r w:rsidR="00451E8C">
        <w:t>Renata Kaznowska</w:t>
      </w:r>
      <w:r w:rsidRPr="006D7903">
        <w:t>, Zastępca Prezydenta m.st. Warszawy.</w:t>
      </w:r>
    </w:p>
    <w:p w14:paraId="2FF5C885" w14:textId="77777777" w:rsidR="006D7903" w:rsidRPr="006D7903" w:rsidRDefault="006D7903" w:rsidP="001736A9">
      <w:pPr>
        <w:numPr>
          <w:ilvl w:val="0"/>
          <w:numId w:val="11"/>
        </w:numPr>
        <w:spacing w:before="120" w:after="240" w:line="300" w:lineRule="auto"/>
        <w:ind w:left="714" w:hanging="357"/>
        <w:contextualSpacing/>
      </w:pPr>
      <w:r w:rsidRPr="006D7903">
        <w:rPr>
          <w:rFonts w:cs="Times New Roman"/>
        </w:rPr>
        <w:t>Pan</w:t>
      </w:r>
      <w:r w:rsidR="00451E8C">
        <w:rPr>
          <w:rFonts w:cs="Times New Roman"/>
        </w:rPr>
        <w:t>i</w:t>
      </w:r>
      <w:r w:rsidRPr="006D7903">
        <w:rPr>
          <w:rFonts w:cs="Times New Roman"/>
        </w:rPr>
        <w:t xml:space="preserve"> </w:t>
      </w:r>
      <w:r w:rsidR="00451E8C">
        <w:rPr>
          <w:rFonts w:cs="Times New Roman"/>
        </w:rPr>
        <w:t>Joanna Gospodarczyk</w:t>
      </w:r>
      <w:r w:rsidRPr="006D7903">
        <w:rPr>
          <w:rFonts w:cs="Times New Roman"/>
        </w:rPr>
        <w:t xml:space="preserve">, Dyrektor Biura </w:t>
      </w:r>
      <w:r w:rsidR="00451E8C">
        <w:rPr>
          <w:rFonts w:cs="Times New Roman"/>
        </w:rPr>
        <w:t>Edukacji</w:t>
      </w:r>
      <w:r w:rsidRPr="006D7903">
        <w:rPr>
          <w:rFonts w:cs="Times New Roman"/>
        </w:rPr>
        <w:t xml:space="preserve"> Urzędu m.st. Warszawy.</w:t>
      </w:r>
    </w:p>
    <w:sectPr w:rsidR="006D7903" w:rsidRPr="006D7903" w:rsidSect="00BE3491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C73E1" w14:textId="77777777" w:rsidR="000579CE" w:rsidRDefault="000579CE" w:rsidP="004C58FD">
      <w:pPr>
        <w:spacing w:after="0" w:line="240" w:lineRule="auto"/>
      </w:pPr>
      <w:r>
        <w:separator/>
      </w:r>
    </w:p>
  </w:endnote>
  <w:endnote w:type="continuationSeparator" w:id="0">
    <w:p w14:paraId="07123084" w14:textId="77777777" w:rsidR="000579CE" w:rsidRDefault="000579CE" w:rsidP="004C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E387" w14:textId="77777777" w:rsidR="00917206" w:rsidRDefault="00917206" w:rsidP="0091720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36599" w14:textId="77777777" w:rsidR="00917206" w:rsidRDefault="009172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5056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rPr>
            <w:rFonts w:asciiTheme="minorHAnsi" w:hAnsiTheme="minorHAnsi" w:cstheme="minorHAnsi"/>
            <w:sz w:val="22"/>
            <w:szCs w:val="22"/>
          </w:rPr>
          <w:id w:val="525834186"/>
          <w:docPartObj>
            <w:docPartGallery w:val="Page Numbers (Top of Page)"/>
            <w:docPartUnique/>
          </w:docPartObj>
        </w:sdtPr>
        <w:sdtContent>
          <w:p w14:paraId="00E96F8E" w14:textId="01845AB4" w:rsidR="00917206" w:rsidRPr="00710575" w:rsidRDefault="00710575" w:rsidP="00710575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10575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71057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10575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7105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1057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105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1057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1057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10575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7105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1057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105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90428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53A3215" w14:textId="0E46CA77" w:rsidR="00BE3491" w:rsidRDefault="00BE3491" w:rsidP="00BE3491">
            <w:pPr>
              <w:pStyle w:val="Stopka"/>
              <w:jc w:val="right"/>
            </w:pPr>
            <w:r w:rsidRPr="00BE3491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BE349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BE3491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BE349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E349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E349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E3491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BE349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BE3491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BE349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E349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E349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D1E0" w14:textId="77777777" w:rsidR="000579CE" w:rsidRDefault="000579CE" w:rsidP="004C58FD">
      <w:pPr>
        <w:spacing w:after="0" w:line="240" w:lineRule="auto"/>
      </w:pPr>
      <w:r>
        <w:separator/>
      </w:r>
    </w:p>
  </w:footnote>
  <w:footnote w:type="continuationSeparator" w:id="0">
    <w:p w14:paraId="183F1615" w14:textId="77777777" w:rsidR="000579CE" w:rsidRDefault="000579CE" w:rsidP="004C58FD">
      <w:pPr>
        <w:spacing w:after="0" w:line="240" w:lineRule="auto"/>
      </w:pPr>
      <w:r>
        <w:continuationSeparator/>
      </w:r>
    </w:p>
  </w:footnote>
  <w:footnote w:id="1">
    <w:p w14:paraId="6F234EF5" w14:textId="77777777" w:rsidR="00917206" w:rsidRPr="004C58FD" w:rsidRDefault="00917206" w:rsidP="0005040A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4C58F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C58FD">
        <w:rPr>
          <w:rFonts w:asciiTheme="minorHAnsi" w:hAnsiTheme="minorHAnsi" w:cstheme="minorHAnsi"/>
          <w:sz w:val="22"/>
          <w:szCs w:val="22"/>
        </w:rPr>
        <w:t xml:space="preserve"> Z przerwą w dniach: 14.10.2024 r. oraz 17-18.10.2024 r.</w:t>
      </w:r>
    </w:p>
  </w:footnote>
  <w:footnote w:id="2">
    <w:p w14:paraId="38990D95" w14:textId="77777777" w:rsidR="00917206" w:rsidRPr="003274E1" w:rsidRDefault="00917206" w:rsidP="0005040A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C04F3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274E1">
        <w:rPr>
          <w:rFonts w:asciiTheme="minorHAnsi" w:hAnsiTheme="minorHAnsi" w:cstheme="minorHAnsi"/>
          <w:sz w:val="22"/>
          <w:szCs w:val="22"/>
        </w:rPr>
        <w:t>w sprawie nadania wewnętrznego regulaminu organizacyjnego Urzędu Dzielnicy Wesoła Miasta Stołecznego Warszawy w Urzędzie Miasta Stołecznego Warszawy</w:t>
      </w:r>
      <w:r w:rsidR="003274E1" w:rsidRPr="003274E1">
        <w:rPr>
          <w:rFonts w:asciiTheme="minorHAnsi" w:hAnsiTheme="minorHAnsi" w:cstheme="minorHAnsi"/>
          <w:sz w:val="22"/>
          <w:szCs w:val="22"/>
        </w:rPr>
        <w:t>.</w:t>
      </w:r>
    </w:p>
  </w:footnote>
  <w:footnote w:id="3">
    <w:p w14:paraId="62AAF25B" w14:textId="77777777" w:rsidR="00917206" w:rsidRPr="003274E1" w:rsidRDefault="00917206" w:rsidP="0005040A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3274E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274E1">
        <w:rPr>
          <w:rFonts w:asciiTheme="minorHAnsi" w:hAnsiTheme="minorHAnsi" w:cstheme="minorHAnsi"/>
          <w:sz w:val="22"/>
          <w:szCs w:val="22"/>
        </w:rPr>
        <w:t xml:space="preserve"> Wcześniejszy regulamin organizacyjny, wprowadzony Zarządzeniem Nr 1067/2020 Prezydenta Miasta Stołecznego Warszawy z dnia 26 sierpnia 2020 r. zawierał analogiczne zapisy. </w:t>
      </w:r>
    </w:p>
  </w:footnote>
  <w:footnote w:id="4">
    <w:p w14:paraId="5320761B" w14:textId="77777777" w:rsidR="00917206" w:rsidRPr="003274E1" w:rsidRDefault="00917206" w:rsidP="0005040A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3274E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274E1">
        <w:rPr>
          <w:rFonts w:asciiTheme="minorHAnsi" w:hAnsiTheme="minorHAnsi" w:cstheme="minorHAnsi"/>
          <w:sz w:val="22"/>
          <w:szCs w:val="22"/>
        </w:rPr>
        <w:t xml:space="preserve"> Dz. U. z 2024 r., poz. 754 t.j.</w:t>
      </w:r>
    </w:p>
  </w:footnote>
  <w:footnote w:id="5">
    <w:p w14:paraId="1F5FDCFA" w14:textId="77777777" w:rsidR="00917206" w:rsidRPr="00714DDC" w:rsidRDefault="00917206" w:rsidP="0005040A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3274E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274E1">
        <w:rPr>
          <w:rFonts w:asciiTheme="minorHAnsi" w:hAnsiTheme="minorHAnsi" w:cstheme="minorHAnsi"/>
          <w:sz w:val="22"/>
          <w:szCs w:val="22"/>
        </w:rPr>
        <w:t xml:space="preserve"> Dz. U. z 2024 r., poz. 737 t.j.</w:t>
      </w:r>
    </w:p>
  </w:footnote>
  <w:footnote w:id="6">
    <w:p w14:paraId="3BAD1D44" w14:textId="5B8BA59A" w:rsidR="00917206" w:rsidRPr="00E13FBD" w:rsidRDefault="00917206" w:rsidP="0005040A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C93FD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3FDA">
        <w:rPr>
          <w:rFonts w:asciiTheme="minorHAnsi" w:hAnsiTheme="minorHAnsi" w:cstheme="minorHAnsi"/>
          <w:sz w:val="22"/>
          <w:szCs w:val="22"/>
        </w:rPr>
        <w:t>Wg odpowiednio: Miesięcznych stawek dotacji obowiązujących w roku 2022 na jednego ucznia lub</w:t>
      </w:r>
      <w:r w:rsidR="00710575">
        <w:rPr>
          <w:rFonts w:asciiTheme="minorHAnsi" w:hAnsiTheme="minorHAnsi" w:cstheme="minorHAnsi"/>
          <w:sz w:val="22"/>
          <w:szCs w:val="22"/>
        </w:rPr>
        <w:t xml:space="preserve"> </w:t>
      </w:r>
      <w:r w:rsidRPr="00C93FDA">
        <w:rPr>
          <w:rFonts w:asciiTheme="minorHAnsi" w:hAnsiTheme="minorHAnsi" w:cstheme="minorHAnsi"/>
          <w:sz w:val="22"/>
          <w:szCs w:val="22"/>
        </w:rPr>
        <w:t xml:space="preserve">wychowanka placówek wychowania przedszkolnego prowadzonych przez inne niż m.st. Warszawa osoby prawne i fizyczne (wraz z aktualizacją); Miesięcznych stawek dotacji </w:t>
      </w:r>
      <w:r w:rsidRPr="00B56BDB">
        <w:rPr>
          <w:rFonts w:asciiTheme="minorHAnsi" w:hAnsiTheme="minorHAnsi" w:cstheme="minorHAnsi"/>
          <w:sz w:val="22"/>
          <w:szCs w:val="22"/>
        </w:rPr>
        <w:t xml:space="preserve">obowiązujących w roku 2023 na jednego ucznia lub wychowanka placówek wychowania przedszkolnego prowadzonych przez inne niż m.st. Warszawa osoby prawne i </w:t>
      </w:r>
      <w:r w:rsidR="001A7C59">
        <w:rPr>
          <w:rFonts w:asciiTheme="minorHAnsi" w:hAnsiTheme="minorHAnsi" w:cstheme="minorHAnsi"/>
          <w:sz w:val="22"/>
          <w:szCs w:val="22"/>
        </w:rPr>
        <w:t>fizyczne (wraz z</w:t>
      </w:r>
      <w:r w:rsidR="00710575">
        <w:rPr>
          <w:rFonts w:asciiTheme="minorHAnsi" w:hAnsiTheme="minorHAnsi" w:cstheme="minorHAnsi"/>
          <w:sz w:val="22"/>
          <w:szCs w:val="22"/>
        </w:rPr>
        <w:t xml:space="preserve"> </w:t>
      </w:r>
      <w:r w:rsidR="001A7C59">
        <w:rPr>
          <w:rFonts w:asciiTheme="minorHAnsi" w:hAnsiTheme="minorHAnsi" w:cstheme="minorHAnsi"/>
          <w:sz w:val="22"/>
          <w:szCs w:val="22"/>
        </w:rPr>
        <w:t>aktualizacją).</w:t>
      </w:r>
    </w:p>
  </w:footnote>
  <w:footnote w:id="7">
    <w:p w14:paraId="7B488740" w14:textId="3C16BC1E" w:rsidR="00917206" w:rsidRPr="00E13FBD" w:rsidRDefault="00917206" w:rsidP="0005040A">
      <w:pPr>
        <w:pStyle w:val="Tekstprzypisudolnego"/>
        <w:spacing w:before="20" w:after="20"/>
        <w:contextualSpacing/>
        <w:rPr>
          <w:rFonts w:asciiTheme="minorHAnsi" w:hAnsiTheme="minorHAnsi" w:cstheme="minorHAnsi"/>
          <w:sz w:val="22"/>
          <w:szCs w:val="22"/>
        </w:rPr>
      </w:pPr>
      <w:r w:rsidRPr="00E13FB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13FBD">
        <w:rPr>
          <w:rFonts w:asciiTheme="minorHAnsi" w:hAnsiTheme="minorHAnsi" w:cstheme="minorHAnsi"/>
          <w:sz w:val="22"/>
          <w:szCs w:val="22"/>
        </w:rPr>
        <w:t xml:space="preserve"> Jednostkowe przypadki, w których Informacja o faktycznej liczbie uczniów wpłynęła z opóźnieniem dot. Niepublicznego Przedszkola </w:t>
      </w:r>
      <w:r w:rsidR="00E73783">
        <w:rPr>
          <w:rFonts w:asciiTheme="minorHAnsi" w:hAnsiTheme="minorHAnsi" w:cstheme="minorHAnsi"/>
          <w:sz w:val="22"/>
          <w:szCs w:val="22"/>
        </w:rPr>
        <w:t>(dane zanonimizowane)</w:t>
      </w:r>
      <w:r w:rsidRPr="00E13FBD">
        <w:rPr>
          <w:rFonts w:asciiTheme="minorHAnsi" w:hAnsiTheme="minorHAnsi" w:cstheme="minorHAnsi"/>
          <w:sz w:val="22"/>
          <w:szCs w:val="22"/>
        </w:rPr>
        <w:t xml:space="preserve"> (Informacj</w:t>
      </w:r>
      <w:r w:rsidR="003274E1">
        <w:rPr>
          <w:rFonts w:asciiTheme="minorHAnsi" w:hAnsiTheme="minorHAnsi" w:cstheme="minorHAnsi"/>
          <w:sz w:val="22"/>
          <w:szCs w:val="22"/>
        </w:rPr>
        <w:t>a za m-c wrzesień 2022 r.) oraz</w:t>
      </w:r>
      <w:r w:rsidR="00710575">
        <w:rPr>
          <w:rFonts w:asciiTheme="minorHAnsi" w:hAnsiTheme="minorHAnsi" w:cstheme="minorHAnsi"/>
          <w:sz w:val="22"/>
          <w:szCs w:val="22"/>
        </w:rPr>
        <w:t xml:space="preserve"> </w:t>
      </w:r>
      <w:r w:rsidRPr="00E13FBD">
        <w:rPr>
          <w:rFonts w:asciiTheme="minorHAnsi" w:hAnsiTheme="minorHAnsi" w:cstheme="minorHAnsi"/>
          <w:sz w:val="22"/>
          <w:szCs w:val="22"/>
        </w:rPr>
        <w:t xml:space="preserve">Przedszkola </w:t>
      </w:r>
      <w:r w:rsidR="00E73783">
        <w:rPr>
          <w:rFonts w:asciiTheme="minorHAnsi" w:hAnsiTheme="minorHAnsi" w:cstheme="minorHAnsi"/>
          <w:sz w:val="22"/>
          <w:szCs w:val="22"/>
        </w:rPr>
        <w:t>(dane zanonimizowane)</w:t>
      </w:r>
      <w:r w:rsidRPr="00E13FBD">
        <w:rPr>
          <w:rFonts w:asciiTheme="minorHAnsi" w:hAnsiTheme="minorHAnsi" w:cstheme="minorHAnsi"/>
          <w:sz w:val="22"/>
          <w:szCs w:val="22"/>
        </w:rPr>
        <w:t xml:space="preserve"> (Informacja za m-c maj 2022 r.).</w:t>
      </w:r>
    </w:p>
  </w:footnote>
  <w:footnote w:id="8">
    <w:p w14:paraId="2879A261" w14:textId="40FF0FA0" w:rsidR="0009414E" w:rsidRPr="004C4DA7" w:rsidRDefault="0009414E" w:rsidP="0005040A">
      <w:pPr>
        <w:pStyle w:val="Akapitzlist"/>
        <w:autoSpaceDN w:val="0"/>
        <w:spacing w:before="20" w:after="20" w:line="240" w:lineRule="auto"/>
        <w:ind w:left="0"/>
        <w:rPr>
          <w:rFonts w:asciiTheme="minorHAnsi" w:hAnsiTheme="minorHAnsi"/>
        </w:rPr>
      </w:pPr>
      <w:r w:rsidRPr="003274E1">
        <w:rPr>
          <w:rStyle w:val="Odwoanieprzypisudolnego"/>
        </w:rPr>
        <w:footnoteRef/>
      </w:r>
      <w:r w:rsidRPr="003274E1">
        <w:t xml:space="preserve"> </w:t>
      </w:r>
      <w:r w:rsidRPr="003274E1">
        <w:rPr>
          <w:rFonts w:asciiTheme="minorHAnsi" w:hAnsiTheme="minorHAnsi"/>
        </w:rPr>
        <w:t xml:space="preserve">W przypadku 2 przedszkoli, tj. Przedszkola </w:t>
      </w:r>
      <w:r w:rsidR="00E73783">
        <w:rPr>
          <w:rFonts w:asciiTheme="minorHAnsi" w:hAnsiTheme="minorHAnsi"/>
        </w:rPr>
        <w:t>(dane zanonimizowane)</w:t>
      </w:r>
      <w:r w:rsidRPr="003274E1">
        <w:rPr>
          <w:rFonts w:asciiTheme="minorHAnsi" w:hAnsiTheme="minorHAnsi"/>
        </w:rPr>
        <w:t xml:space="preserve"> i Niepublicznego Przedszkola </w:t>
      </w:r>
      <w:r w:rsidR="00E73783">
        <w:rPr>
          <w:rFonts w:asciiTheme="minorHAnsi" w:hAnsiTheme="minorHAnsi"/>
        </w:rPr>
        <w:t>(dane zanonimizowane)</w:t>
      </w:r>
      <w:r w:rsidRPr="003274E1">
        <w:rPr>
          <w:rFonts w:asciiTheme="minorHAnsi" w:hAnsiTheme="minorHAnsi"/>
        </w:rPr>
        <w:t xml:space="preserve"> złożone zostały korekty rozliczeń.</w:t>
      </w:r>
    </w:p>
  </w:footnote>
  <w:footnote w:id="9">
    <w:p w14:paraId="5D572E17" w14:textId="725992D4" w:rsidR="004771A0" w:rsidRDefault="004771A0" w:rsidP="0005040A">
      <w:pPr>
        <w:pStyle w:val="Tekstprzypisudolnego"/>
        <w:spacing w:before="20" w:after="20"/>
        <w:ind w:left="142" w:hanging="142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p. </w:t>
      </w:r>
      <w:r w:rsidR="00E943DC">
        <w:rPr>
          <w:rFonts w:asciiTheme="minorHAnsi" w:hAnsiTheme="minorHAnsi" w:cstheme="minorHAnsi"/>
          <w:sz w:val="22"/>
          <w:szCs w:val="22"/>
        </w:rPr>
        <w:t>(dane zanonimizowane)</w:t>
      </w:r>
      <w:r>
        <w:rPr>
          <w:rFonts w:asciiTheme="minorHAnsi" w:hAnsiTheme="minorHAnsi" w:cstheme="minorHAnsi"/>
          <w:sz w:val="22"/>
          <w:szCs w:val="22"/>
        </w:rPr>
        <w:t xml:space="preserve"> z firmy księgowej </w:t>
      </w:r>
      <w:r w:rsidR="00E943DC"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10">
    <w:p w14:paraId="749013CD" w14:textId="3F37D75B" w:rsidR="004771A0" w:rsidRDefault="004771A0" w:rsidP="0005040A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Omyłka pisarska dot. błędnego wskazania lokalizacji: wska</w:t>
      </w:r>
      <w:r w:rsidR="008836EA">
        <w:rPr>
          <w:rFonts w:asciiTheme="minorHAnsi" w:hAnsiTheme="minorHAnsi" w:cstheme="minorHAnsi"/>
          <w:sz w:val="22"/>
          <w:szCs w:val="22"/>
        </w:rPr>
        <w:t>zano a</w:t>
      </w:r>
      <w:r>
        <w:rPr>
          <w:rFonts w:asciiTheme="minorHAnsi" w:hAnsiTheme="minorHAnsi" w:cstheme="minorHAnsi"/>
          <w:sz w:val="22"/>
          <w:szCs w:val="22"/>
        </w:rPr>
        <w:t xml:space="preserve">l. </w:t>
      </w:r>
      <w:r w:rsidR="00E943DC">
        <w:rPr>
          <w:rFonts w:asciiTheme="minorHAnsi" w:hAnsiTheme="minorHAnsi" w:cstheme="minorHAnsi"/>
          <w:sz w:val="22"/>
          <w:szCs w:val="22"/>
        </w:rPr>
        <w:t>(dane zanonimizowane)</w:t>
      </w:r>
      <w:r w:rsidR="008836EA">
        <w:rPr>
          <w:rFonts w:asciiTheme="minorHAnsi" w:hAnsiTheme="minorHAnsi" w:cstheme="minorHAnsi"/>
          <w:sz w:val="22"/>
          <w:szCs w:val="22"/>
        </w:rPr>
        <w:t xml:space="preserve"> zamiast a</w:t>
      </w:r>
      <w:r>
        <w:rPr>
          <w:rFonts w:asciiTheme="minorHAnsi" w:hAnsiTheme="minorHAnsi" w:cstheme="minorHAnsi"/>
          <w:sz w:val="22"/>
          <w:szCs w:val="22"/>
        </w:rPr>
        <w:t xml:space="preserve">l. </w:t>
      </w:r>
      <w:r w:rsidR="00E943DC">
        <w:rPr>
          <w:rFonts w:asciiTheme="minorHAnsi" w:hAnsiTheme="minorHAnsi" w:cstheme="minorHAnsi"/>
          <w:sz w:val="22"/>
          <w:szCs w:val="22"/>
        </w:rPr>
        <w:t>(dane zanonimizowane)</w:t>
      </w:r>
      <w:r>
        <w:rPr>
          <w:rFonts w:asciiTheme="minorHAnsi" w:hAnsiTheme="minorHAnsi" w:cstheme="minorHAnsi"/>
          <w:sz w:val="22"/>
          <w:szCs w:val="22"/>
        </w:rPr>
        <w:t>. Przedmiotowe oświadczenie zostało przedstawione na etapie postępowania pokontrolnego wraz z Umową najmu lokalu położonego w Warszawie</w:t>
      </w:r>
      <w:r w:rsidR="004F0078">
        <w:rPr>
          <w:rFonts w:asciiTheme="minorHAnsi" w:hAnsiTheme="minorHAnsi" w:cstheme="minorHAnsi"/>
          <w:sz w:val="22"/>
          <w:szCs w:val="22"/>
        </w:rPr>
        <w:t xml:space="preserve"> - Wesołej przy</w:t>
      </w:r>
      <w:r w:rsidR="007105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ul. </w:t>
      </w:r>
      <w:r w:rsidR="00E943DC">
        <w:rPr>
          <w:rFonts w:asciiTheme="minorHAnsi" w:hAnsiTheme="minorHAnsi" w:cstheme="minorHAnsi"/>
          <w:sz w:val="22"/>
          <w:szCs w:val="22"/>
        </w:rPr>
        <w:t>(dane zanonimizowane)</w:t>
      </w:r>
      <w:r>
        <w:rPr>
          <w:rFonts w:asciiTheme="minorHAnsi" w:hAnsiTheme="minorHAnsi" w:cstheme="minorHAnsi"/>
          <w:sz w:val="22"/>
          <w:szCs w:val="22"/>
        </w:rPr>
        <w:t>, dwa lokale połącz</w:t>
      </w:r>
      <w:r w:rsidR="004F0078">
        <w:rPr>
          <w:rFonts w:asciiTheme="minorHAnsi" w:hAnsiTheme="minorHAnsi" w:cstheme="minorHAnsi"/>
          <w:sz w:val="22"/>
          <w:szCs w:val="22"/>
        </w:rPr>
        <w:t>one razem 4B i 4C (wejście od 4C) z dnia 5 grudnia 2014</w:t>
      </w:r>
      <w:r w:rsidR="007105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r.; Umową z dnia 01.06.2022 r. na wykonanie usługi kompleksowego sprzątania</w:t>
      </w:r>
      <w:r w:rsidR="004F00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utrzymania czystości i</w:t>
      </w:r>
      <w:r w:rsidR="007105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porządku w przedszkolu oraz na terenie zewnętrznym pr</w:t>
      </w:r>
      <w:r w:rsidR="004F0078">
        <w:rPr>
          <w:rFonts w:asciiTheme="minorHAnsi" w:hAnsiTheme="minorHAnsi" w:cstheme="minorHAnsi"/>
          <w:sz w:val="22"/>
          <w:szCs w:val="22"/>
        </w:rPr>
        <w:t xml:space="preserve">zy </w:t>
      </w:r>
      <w:r w:rsidR="00E943DC">
        <w:rPr>
          <w:rFonts w:asciiTheme="minorHAnsi" w:hAnsiTheme="minorHAnsi" w:cstheme="minorHAnsi"/>
          <w:sz w:val="22"/>
          <w:szCs w:val="22"/>
        </w:rPr>
        <w:t>(dane zanonimizowane)</w:t>
      </w:r>
      <w:r>
        <w:rPr>
          <w:rFonts w:asciiTheme="minorHAnsi" w:hAnsiTheme="minorHAnsi" w:cstheme="minorHAnsi"/>
          <w:sz w:val="22"/>
          <w:szCs w:val="22"/>
        </w:rPr>
        <w:t xml:space="preserve"> Umową z dnia</w:t>
      </w:r>
      <w:r w:rsidR="004F00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02.06.2023 r. na wykonanie usługi kompleksowego sprzątania</w:t>
      </w:r>
      <w:r w:rsidR="004F00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utrzymania czystości i</w:t>
      </w:r>
      <w:r w:rsidR="007105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porządku w przedszkolu oraz na terenie zewnętrznym pr</w:t>
      </w:r>
      <w:r w:rsidR="004F0078">
        <w:rPr>
          <w:rFonts w:asciiTheme="minorHAnsi" w:hAnsiTheme="minorHAnsi" w:cstheme="minorHAnsi"/>
          <w:sz w:val="22"/>
          <w:szCs w:val="22"/>
        </w:rPr>
        <w:t xml:space="preserve">zy </w:t>
      </w:r>
      <w:r w:rsidR="00E943DC">
        <w:rPr>
          <w:rFonts w:asciiTheme="minorHAnsi" w:hAnsiTheme="minorHAnsi" w:cstheme="minorHAnsi"/>
          <w:sz w:val="22"/>
          <w:szCs w:val="22"/>
        </w:rPr>
        <w:t>(dane zanonimizowane)</w:t>
      </w:r>
      <w:r>
        <w:rPr>
          <w:rFonts w:asciiTheme="minorHAnsi" w:hAnsiTheme="minorHAnsi" w:cstheme="minorHAnsi"/>
          <w:sz w:val="22"/>
          <w:szCs w:val="22"/>
        </w:rPr>
        <w:t>; Opinią Sanitarną nr DE HDN/00155/2015 z dnia 22 kwietnia 2015 r. wydaną przez Państwowy Powiatowy Inspektorat Sanitarny w m.st. Warszawy i Decyzją z dnia</w:t>
      </w:r>
      <w:r w:rsidR="004F0078">
        <w:rPr>
          <w:rFonts w:asciiTheme="minorHAnsi" w:hAnsiTheme="minorHAnsi" w:cstheme="minorHAnsi"/>
          <w:sz w:val="22"/>
          <w:szCs w:val="22"/>
        </w:rPr>
        <w:t xml:space="preserve"> 20 lutego 2015 r. wydaną przez</w:t>
      </w:r>
      <w:r w:rsidR="007105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Państwowy Powiatowy Inspektorat Sanitarny w m.st. Warszawy.</w:t>
      </w:r>
    </w:p>
  </w:footnote>
  <w:footnote w:id="11">
    <w:p w14:paraId="56548B71" w14:textId="77E4A3AB" w:rsidR="004D4C94" w:rsidRPr="00FA18F1" w:rsidRDefault="004D4C94" w:rsidP="0005040A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FA18F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A18F1">
        <w:rPr>
          <w:rFonts w:asciiTheme="minorHAnsi" w:hAnsiTheme="minorHAnsi" w:cstheme="minorHAnsi"/>
          <w:sz w:val="22"/>
          <w:szCs w:val="22"/>
        </w:rPr>
        <w:t xml:space="preserve"> Dot. kontroli w następujących niepublicznych szkołach i placówkach oświatowych</w:t>
      </w:r>
      <w:r w:rsidR="00E943DC">
        <w:rPr>
          <w:rFonts w:asciiTheme="minorHAnsi" w:hAnsiTheme="minorHAnsi" w:cstheme="minorHAnsi"/>
          <w:sz w:val="22"/>
          <w:szCs w:val="22"/>
        </w:rPr>
        <w:t>: (dane zanonimizowane)</w:t>
      </w:r>
    </w:p>
  </w:footnote>
  <w:footnote w:id="12">
    <w:p w14:paraId="04766484" w14:textId="70925305" w:rsidR="0050192C" w:rsidRPr="00750D26" w:rsidRDefault="0050192C" w:rsidP="0005040A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="003274E1">
        <w:rPr>
          <w:rFonts w:asciiTheme="minorHAnsi" w:hAnsiTheme="minorHAnsi" w:cstheme="minorHAnsi"/>
          <w:sz w:val="22"/>
          <w:szCs w:val="22"/>
        </w:rPr>
        <w:t xml:space="preserve">Dot. </w:t>
      </w:r>
      <w:r w:rsidR="00005990">
        <w:rPr>
          <w:rFonts w:asciiTheme="minorHAnsi" w:hAnsiTheme="minorHAnsi" w:cstheme="minorHAnsi"/>
          <w:sz w:val="22"/>
          <w:szCs w:val="22"/>
        </w:rPr>
        <w:t xml:space="preserve">kontroli </w:t>
      </w:r>
      <w:r w:rsidR="00005990" w:rsidRPr="00750D26">
        <w:rPr>
          <w:rFonts w:asciiTheme="minorHAnsi" w:hAnsiTheme="minorHAnsi" w:cstheme="minorHAnsi"/>
          <w:iCs/>
          <w:sz w:val="22"/>
          <w:szCs w:val="22"/>
        </w:rPr>
        <w:t xml:space="preserve">prawidłowości pobrania i wykorzystania dotacji </w:t>
      </w:r>
      <w:r w:rsidR="00005990">
        <w:rPr>
          <w:rFonts w:asciiTheme="minorHAnsi" w:hAnsiTheme="minorHAnsi" w:cstheme="minorHAnsi"/>
          <w:sz w:val="22"/>
          <w:szCs w:val="22"/>
        </w:rPr>
        <w:t xml:space="preserve">w </w:t>
      </w:r>
      <w:r w:rsidR="003274E1" w:rsidRPr="00FA18F1">
        <w:rPr>
          <w:rFonts w:asciiTheme="minorHAnsi" w:hAnsiTheme="minorHAnsi" w:cstheme="minorHAnsi"/>
          <w:sz w:val="22"/>
          <w:szCs w:val="22"/>
        </w:rPr>
        <w:t>na</w:t>
      </w:r>
      <w:r w:rsidR="00005990">
        <w:rPr>
          <w:rFonts w:asciiTheme="minorHAnsi" w:hAnsiTheme="minorHAnsi" w:cstheme="minorHAnsi"/>
          <w:sz w:val="22"/>
          <w:szCs w:val="22"/>
        </w:rPr>
        <w:t>stępujących niepublicznych szkołach</w:t>
      </w:r>
      <w:r w:rsidR="003274E1" w:rsidRPr="00FA18F1">
        <w:rPr>
          <w:rFonts w:asciiTheme="minorHAnsi" w:hAnsiTheme="minorHAnsi" w:cstheme="minorHAnsi"/>
          <w:sz w:val="22"/>
          <w:szCs w:val="22"/>
        </w:rPr>
        <w:t xml:space="preserve"> i placów</w:t>
      </w:r>
      <w:r w:rsidR="00005990">
        <w:rPr>
          <w:rFonts w:asciiTheme="minorHAnsi" w:hAnsiTheme="minorHAnsi" w:cstheme="minorHAnsi"/>
          <w:sz w:val="22"/>
          <w:szCs w:val="22"/>
        </w:rPr>
        <w:t xml:space="preserve">kach </w:t>
      </w:r>
      <w:r w:rsidR="003274E1" w:rsidRPr="00FA18F1">
        <w:rPr>
          <w:rFonts w:asciiTheme="minorHAnsi" w:hAnsiTheme="minorHAnsi" w:cstheme="minorHAnsi"/>
          <w:sz w:val="22"/>
          <w:szCs w:val="22"/>
        </w:rPr>
        <w:t>oświatowych</w:t>
      </w:r>
      <w:r w:rsidR="0005040A">
        <w:rPr>
          <w:rFonts w:asciiTheme="minorHAnsi" w:hAnsiTheme="minorHAnsi" w:cstheme="minorHAnsi"/>
          <w:sz w:val="22"/>
          <w:szCs w:val="22"/>
        </w:rPr>
        <w:t>: (dane zanonimizowane)</w:t>
      </w:r>
      <w:r w:rsidR="00005990">
        <w:rPr>
          <w:rFonts w:asciiTheme="minorHAnsi" w:hAnsiTheme="minorHAnsi" w:cstheme="minorHAnsi"/>
          <w:sz w:val="22"/>
          <w:szCs w:val="22"/>
        </w:rPr>
        <w:t xml:space="preserve"> W przypadku </w:t>
      </w:r>
      <w:r w:rsidR="0005040A">
        <w:rPr>
          <w:rFonts w:asciiTheme="minorHAnsi" w:hAnsiTheme="minorHAnsi" w:cstheme="minorHAnsi"/>
          <w:sz w:val="22"/>
          <w:szCs w:val="22"/>
        </w:rPr>
        <w:t>(dane zanonimizowane)</w:t>
      </w:r>
      <w:r w:rsidR="00005990">
        <w:rPr>
          <w:rFonts w:asciiTheme="minorHAnsi" w:hAnsiTheme="minorHAnsi" w:cstheme="minorHAnsi"/>
          <w:sz w:val="22"/>
          <w:szCs w:val="22"/>
        </w:rPr>
        <w:t xml:space="preserve"> do</w:t>
      </w:r>
      <w:r w:rsidR="000D14FE">
        <w:rPr>
          <w:rFonts w:asciiTheme="minorHAnsi" w:hAnsiTheme="minorHAnsi" w:cstheme="minorHAnsi"/>
          <w:sz w:val="22"/>
          <w:szCs w:val="22"/>
        </w:rPr>
        <w:t xml:space="preserve"> </w:t>
      </w:r>
      <w:r w:rsidR="00005990">
        <w:rPr>
          <w:rFonts w:asciiTheme="minorHAnsi" w:hAnsiTheme="minorHAnsi" w:cstheme="minorHAnsi"/>
          <w:sz w:val="22"/>
          <w:szCs w:val="22"/>
        </w:rPr>
        <w:t>obliczeń przyjęto jako datę zakończenia czynności kontrolnych 30.06.2023 r., ponieważ wskazana w protokole kontroli data – „31.06.2023” nie występuje w</w:t>
      </w:r>
      <w:r w:rsidR="000D14FE">
        <w:rPr>
          <w:rFonts w:asciiTheme="minorHAnsi" w:hAnsiTheme="minorHAnsi" w:cstheme="minorHAnsi"/>
          <w:sz w:val="22"/>
          <w:szCs w:val="22"/>
        </w:rPr>
        <w:t xml:space="preserve"> </w:t>
      </w:r>
      <w:r w:rsidR="00005990">
        <w:rPr>
          <w:rFonts w:asciiTheme="minorHAnsi" w:hAnsiTheme="minorHAnsi" w:cstheme="minorHAnsi"/>
          <w:sz w:val="22"/>
          <w:szCs w:val="22"/>
        </w:rPr>
        <w:t>kalendarzu.</w:t>
      </w:r>
    </w:p>
  </w:footnote>
  <w:footnote w:id="13">
    <w:p w14:paraId="4CFAD619" w14:textId="6B0AAF5D" w:rsidR="00E638CB" w:rsidRPr="00750D26" w:rsidRDefault="00E638CB" w:rsidP="0005040A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750D2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50D26">
        <w:rPr>
          <w:rFonts w:asciiTheme="minorHAnsi" w:hAnsiTheme="minorHAnsi" w:cstheme="minorHAnsi"/>
          <w:sz w:val="22"/>
          <w:szCs w:val="22"/>
        </w:rPr>
        <w:t xml:space="preserve"> W przypadku </w:t>
      </w:r>
      <w:r w:rsidRPr="00750D26">
        <w:rPr>
          <w:rFonts w:asciiTheme="minorHAnsi" w:hAnsiTheme="minorHAnsi" w:cstheme="minorHAnsi"/>
          <w:iCs/>
          <w:sz w:val="22"/>
          <w:szCs w:val="22"/>
        </w:rPr>
        <w:t xml:space="preserve">kontroli prawidłowości pobrania i wykorzystania dotacji dla Niepublicznego </w:t>
      </w:r>
      <w:r w:rsidRPr="003274E1">
        <w:rPr>
          <w:rFonts w:asciiTheme="minorHAnsi" w:hAnsiTheme="minorHAnsi" w:cstheme="minorHAnsi"/>
          <w:iCs/>
          <w:sz w:val="22"/>
          <w:szCs w:val="22"/>
        </w:rPr>
        <w:t xml:space="preserve">Przedszkola </w:t>
      </w:r>
      <w:r w:rsidR="0005040A">
        <w:rPr>
          <w:rFonts w:asciiTheme="minorHAnsi" w:hAnsiTheme="minorHAnsi" w:cstheme="minorHAnsi"/>
          <w:iCs/>
          <w:sz w:val="22"/>
          <w:szCs w:val="22"/>
        </w:rPr>
        <w:t>(dane zanonimizowane)</w:t>
      </w:r>
      <w:r w:rsidRPr="003274E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0192C" w:rsidRPr="003274E1">
        <w:rPr>
          <w:rFonts w:asciiTheme="minorHAnsi" w:hAnsiTheme="minorHAnsi" w:cstheme="minorHAnsi"/>
          <w:iCs/>
          <w:sz w:val="22"/>
          <w:szCs w:val="22"/>
        </w:rPr>
        <w:t>także sam protokół opatrzony był znacznie wcześniejszą datą: data widniejąca na protokole kontroli – 29.11.2022 r.; data widniejąca na zawiadomieniu o zakończeniu kontroli – 30.11.2023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B3D2" w14:textId="68F86C10" w:rsidR="00917206" w:rsidRPr="00AA6730" w:rsidRDefault="00BE3491" w:rsidP="00917206">
    <w:pPr>
      <w:pStyle w:val="Nagwek"/>
      <w:jc w:val="center"/>
      <w:rPr>
        <w:u w:val="single"/>
      </w:rPr>
    </w:pPr>
    <w:r w:rsidRPr="007E3ECE">
      <w:rPr>
        <w:noProof/>
      </w:rPr>
      <w:drawing>
        <wp:inline distT="0" distB="0" distL="0" distR="0" wp14:anchorId="1D569C79" wp14:editId="59AE0762">
          <wp:extent cx="5759450" cy="1081405"/>
          <wp:effectExtent l="0" t="0" r="0" b="4445"/>
          <wp:docPr id="1548598249" name="Obraz 1548598249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8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1BF"/>
    <w:multiLevelType w:val="hybridMultilevel"/>
    <w:tmpl w:val="0BF65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C263F"/>
    <w:multiLevelType w:val="hybridMultilevel"/>
    <w:tmpl w:val="39D64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560F6"/>
    <w:multiLevelType w:val="hybridMultilevel"/>
    <w:tmpl w:val="27A2EC4C"/>
    <w:lvl w:ilvl="0" w:tplc="0BC63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95A93"/>
    <w:multiLevelType w:val="hybridMultilevel"/>
    <w:tmpl w:val="256E4826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2CF32725"/>
    <w:multiLevelType w:val="hybridMultilevel"/>
    <w:tmpl w:val="39D64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86780"/>
    <w:multiLevelType w:val="hybridMultilevel"/>
    <w:tmpl w:val="5D0A9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A3F51"/>
    <w:multiLevelType w:val="hybridMultilevel"/>
    <w:tmpl w:val="44A856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B4C37"/>
    <w:multiLevelType w:val="hybridMultilevel"/>
    <w:tmpl w:val="3A8EB358"/>
    <w:lvl w:ilvl="0" w:tplc="0BC630B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E8C127F"/>
    <w:multiLevelType w:val="hybridMultilevel"/>
    <w:tmpl w:val="5D0A9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D0ED0"/>
    <w:multiLevelType w:val="hybridMultilevel"/>
    <w:tmpl w:val="5030B69C"/>
    <w:lvl w:ilvl="0" w:tplc="CCDA3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04C41"/>
    <w:multiLevelType w:val="hybridMultilevel"/>
    <w:tmpl w:val="1A5A3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166F4"/>
    <w:multiLevelType w:val="hybridMultilevel"/>
    <w:tmpl w:val="B9D00E6A"/>
    <w:lvl w:ilvl="0" w:tplc="0BC63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229469">
    <w:abstractNumId w:val="5"/>
  </w:num>
  <w:num w:numId="2" w16cid:durableId="2000503245">
    <w:abstractNumId w:val="9"/>
  </w:num>
  <w:num w:numId="3" w16cid:durableId="1871137479">
    <w:abstractNumId w:val="2"/>
  </w:num>
  <w:num w:numId="4" w16cid:durableId="852492769">
    <w:abstractNumId w:val="11"/>
  </w:num>
  <w:num w:numId="5" w16cid:durableId="776945759">
    <w:abstractNumId w:val="8"/>
  </w:num>
  <w:num w:numId="6" w16cid:durableId="1113329598">
    <w:abstractNumId w:val="0"/>
  </w:num>
  <w:num w:numId="7" w16cid:durableId="1260984150">
    <w:abstractNumId w:val="7"/>
  </w:num>
  <w:num w:numId="8" w16cid:durableId="1765027645">
    <w:abstractNumId w:val="4"/>
  </w:num>
  <w:num w:numId="9" w16cid:durableId="1714161056">
    <w:abstractNumId w:val="3"/>
  </w:num>
  <w:num w:numId="10" w16cid:durableId="1909536254">
    <w:abstractNumId w:val="6"/>
  </w:num>
  <w:num w:numId="11" w16cid:durableId="1476027840">
    <w:abstractNumId w:val="10"/>
  </w:num>
  <w:num w:numId="12" w16cid:durableId="961885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8F"/>
    <w:rsid w:val="0000232A"/>
    <w:rsid w:val="00005990"/>
    <w:rsid w:val="000303DD"/>
    <w:rsid w:val="0005040A"/>
    <w:rsid w:val="000551DE"/>
    <w:rsid w:val="000579CE"/>
    <w:rsid w:val="000604D9"/>
    <w:rsid w:val="00064EF6"/>
    <w:rsid w:val="00092C3F"/>
    <w:rsid w:val="0009414E"/>
    <w:rsid w:val="0009664D"/>
    <w:rsid w:val="000D14FE"/>
    <w:rsid w:val="00102E50"/>
    <w:rsid w:val="001736A9"/>
    <w:rsid w:val="00185438"/>
    <w:rsid w:val="00195173"/>
    <w:rsid w:val="001A7C59"/>
    <w:rsid w:val="001B4FF0"/>
    <w:rsid w:val="001C29BB"/>
    <w:rsid w:val="001C355B"/>
    <w:rsid w:val="001D59F7"/>
    <w:rsid w:val="001F2136"/>
    <w:rsid w:val="001F4F9F"/>
    <w:rsid w:val="00207CA6"/>
    <w:rsid w:val="002306DA"/>
    <w:rsid w:val="0023593D"/>
    <w:rsid w:val="0025156E"/>
    <w:rsid w:val="00291990"/>
    <w:rsid w:val="002A04F9"/>
    <w:rsid w:val="002A5128"/>
    <w:rsid w:val="002D4370"/>
    <w:rsid w:val="00307EBE"/>
    <w:rsid w:val="003266CB"/>
    <w:rsid w:val="003274E1"/>
    <w:rsid w:val="00364C77"/>
    <w:rsid w:val="003741B8"/>
    <w:rsid w:val="003A24BE"/>
    <w:rsid w:val="003A4D0C"/>
    <w:rsid w:val="003B132C"/>
    <w:rsid w:val="003C5F98"/>
    <w:rsid w:val="003E6131"/>
    <w:rsid w:val="004044C7"/>
    <w:rsid w:val="00431ACA"/>
    <w:rsid w:val="004344A5"/>
    <w:rsid w:val="00451E8C"/>
    <w:rsid w:val="00467F39"/>
    <w:rsid w:val="004771A0"/>
    <w:rsid w:val="00486186"/>
    <w:rsid w:val="004B674F"/>
    <w:rsid w:val="004C4DA7"/>
    <w:rsid w:val="004C58FD"/>
    <w:rsid w:val="004C71FB"/>
    <w:rsid w:val="004D055E"/>
    <w:rsid w:val="004D13E4"/>
    <w:rsid w:val="004D4C94"/>
    <w:rsid w:val="004D7D90"/>
    <w:rsid w:val="004D7EEC"/>
    <w:rsid w:val="004E2948"/>
    <w:rsid w:val="004F0078"/>
    <w:rsid w:val="004F60DC"/>
    <w:rsid w:val="0050192C"/>
    <w:rsid w:val="00521D02"/>
    <w:rsid w:val="005316B6"/>
    <w:rsid w:val="00537994"/>
    <w:rsid w:val="0055008E"/>
    <w:rsid w:val="00564AF9"/>
    <w:rsid w:val="005854DD"/>
    <w:rsid w:val="005A61A6"/>
    <w:rsid w:val="00610787"/>
    <w:rsid w:val="006223CA"/>
    <w:rsid w:val="0064545B"/>
    <w:rsid w:val="006510C3"/>
    <w:rsid w:val="00651AE5"/>
    <w:rsid w:val="00661613"/>
    <w:rsid w:val="0069117D"/>
    <w:rsid w:val="006979EE"/>
    <w:rsid w:val="006B71A1"/>
    <w:rsid w:val="006D3483"/>
    <w:rsid w:val="006D7903"/>
    <w:rsid w:val="00710575"/>
    <w:rsid w:val="007154B8"/>
    <w:rsid w:val="00721713"/>
    <w:rsid w:val="00750D26"/>
    <w:rsid w:val="0075325F"/>
    <w:rsid w:val="00797CC5"/>
    <w:rsid w:val="007F3649"/>
    <w:rsid w:val="007F4AB2"/>
    <w:rsid w:val="00816884"/>
    <w:rsid w:val="00827D7D"/>
    <w:rsid w:val="00863E70"/>
    <w:rsid w:val="00872D5D"/>
    <w:rsid w:val="00877E98"/>
    <w:rsid w:val="008836EA"/>
    <w:rsid w:val="00885386"/>
    <w:rsid w:val="008C4CB3"/>
    <w:rsid w:val="008E20A6"/>
    <w:rsid w:val="008E43BF"/>
    <w:rsid w:val="00917206"/>
    <w:rsid w:val="009204B5"/>
    <w:rsid w:val="009207AF"/>
    <w:rsid w:val="009276F4"/>
    <w:rsid w:val="009459EF"/>
    <w:rsid w:val="00975759"/>
    <w:rsid w:val="009855A0"/>
    <w:rsid w:val="00987C3A"/>
    <w:rsid w:val="009940F7"/>
    <w:rsid w:val="009C0609"/>
    <w:rsid w:val="009C684D"/>
    <w:rsid w:val="009D2C2C"/>
    <w:rsid w:val="009D54BF"/>
    <w:rsid w:val="009E20F5"/>
    <w:rsid w:val="009E4BD9"/>
    <w:rsid w:val="009F568F"/>
    <w:rsid w:val="00A000AA"/>
    <w:rsid w:val="00A76396"/>
    <w:rsid w:val="00A77619"/>
    <w:rsid w:val="00A8162B"/>
    <w:rsid w:val="00AB2DE2"/>
    <w:rsid w:val="00AC36C2"/>
    <w:rsid w:val="00AD1A3C"/>
    <w:rsid w:val="00AD52DC"/>
    <w:rsid w:val="00AD5CEA"/>
    <w:rsid w:val="00AE2EE2"/>
    <w:rsid w:val="00B14597"/>
    <w:rsid w:val="00B21D85"/>
    <w:rsid w:val="00B325C2"/>
    <w:rsid w:val="00B526BF"/>
    <w:rsid w:val="00B56BDB"/>
    <w:rsid w:val="00B641F3"/>
    <w:rsid w:val="00B82D3A"/>
    <w:rsid w:val="00B87938"/>
    <w:rsid w:val="00B87BC9"/>
    <w:rsid w:val="00B95E10"/>
    <w:rsid w:val="00BB0398"/>
    <w:rsid w:val="00BD50AB"/>
    <w:rsid w:val="00BE13AE"/>
    <w:rsid w:val="00BE3491"/>
    <w:rsid w:val="00BF3260"/>
    <w:rsid w:val="00C365BA"/>
    <w:rsid w:val="00C5544E"/>
    <w:rsid w:val="00C722EA"/>
    <w:rsid w:val="00C7363E"/>
    <w:rsid w:val="00D05FB8"/>
    <w:rsid w:val="00D24878"/>
    <w:rsid w:val="00D60813"/>
    <w:rsid w:val="00D63F1A"/>
    <w:rsid w:val="00D83B46"/>
    <w:rsid w:val="00D94908"/>
    <w:rsid w:val="00DA0768"/>
    <w:rsid w:val="00DA2D96"/>
    <w:rsid w:val="00DA4C27"/>
    <w:rsid w:val="00DB3CD3"/>
    <w:rsid w:val="00DC2C29"/>
    <w:rsid w:val="00DC7A23"/>
    <w:rsid w:val="00DD50FF"/>
    <w:rsid w:val="00DD556A"/>
    <w:rsid w:val="00DE4C0F"/>
    <w:rsid w:val="00E13FBD"/>
    <w:rsid w:val="00E269E8"/>
    <w:rsid w:val="00E32C14"/>
    <w:rsid w:val="00E4236A"/>
    <w:rsid w:val="00E604F0"/>
    <w:rsid w:val="00E638CB"/>
    <w:rsid w:val="00E73783"/>
    <w:rsid w:val="00E85297"/>
    <w:rsid w:val="00E86AE1"/>
    <w:rsid w:val="00E943DC"/>
    <w:rsid w:val="00E96B7E"/>
    <w:rsid w:val="00E975B4"/>
    <w:rsid w:val="00E9772D"/>
    <w:rsid w:val="00EA163E"/>
    <w:rsid w:val="00EA62F3"/>
    <w:rsid w:val="00EE4A0B"/>
    <w:rsid w:val="00EF0368"/>
    <w:rsid w:val="00EF25C3"/>
    <w:rsid w:val="00EF687C"/>
    <w:rsid w:val="00F07F28"/>
    <w:rsid w:val="00F1438D"/>
    <w:rsid w:val="00F23771"/>
    <w:rsid w:val="00F6693C"/>
    <w:rsid w:val="00F74437"/>
    <w:rsid w:val="00F756A0"/>
    <w:rsid w:val="00F92608"/>
    <w:rsid w:val="00F95BC6"/>
    <w:rsid w:val="00FA18F1"/>
    <w:rsid w:val="00FB0242"/>
    <w:rsid w:val="00FB2AE7"/>
    <w:rsid w:val="00FC14C8"/>
    <w:rsid w:val="00FE607F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31ACC"/>
  <w15:chartTrackingRefBased/>
  <w15:docId w15:val="{A8CD7023-D22E-4D9E-A6D1-0323D19B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FD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qFormat/>
    <w:rsid w:val="004C58FD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C58FD"/>
    <w:rPr>
      <w:rFonts w:ascii="Arial" w:eastAsia="Times New Roman" w:hAnsi="Arial" w:cs="Arial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4C58FD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4C58FD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³anie przypisu,Odwołanie przypisu,FZ,Footnote symbol,Voetnootverwijzing,Footnote reference number"/>
    <w:basedOn w:val="Domylnaczcionkaakapitu"/>
    <w:uiPriority w:val="99"/>
    <w:qFormat/>
    <w:rsid w:val="004C58FD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4C58F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C58FD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4C58FD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4C58F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4C58FD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rsid w:val="004C58FD"/>
    <w:rPr>
      <w:rFonts w:cs="Times New Roman"/>
      <w:color w:val="646464"/>
      <w:sz w:val="17"/>
      <w:szCs w:val="17"/>
      <w:u w:val="single"/>
    </w:rPr>
  </w:style>
  <w:style w:type="paragraph" w:styleId="Akapitzlist">
    <w:name w:val="List Paragraph"/>
    <w:aliases w:val="Podsis rysunku,Akapit z listą numerowaną,maz_wyliczenie,opis dzialania,K-P_odwolanie,A_wyliczenie,Akapit z listą 1,Table of contents numbered,Akapit z listą5,sw tekst,L1,Numerowanie,List Paragraph,Akapit z listą BS,normalny tekst,CW_Lista"/>
    <w:basedOn w:val="Normalny"/>
    <w:link w:val="AkapitzlistZnak"/>
    <w:uiPriority w:val="34"/>
    <w:qFormat/>
    <w:rsid w:val="004C5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C58FD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58FD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1"/>
    <w:rsid w:val="004C58F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C58FD"/>
    <w:pPr>
      <w:widowControl w:val="0"/>
      <w:shd w:val="clear" w:color="auto" w:fill="FFFFFF"/>
      <w:spacing w:before="360" w:after="180" w:line="0" w:lineRule="atLeast"/>
      <w:ind w:hanging="260"/>
      <w:jc w:val="right"/>
    </w:pPr>
    <w:rPr>
      <w:rFonts w:ascii="Calibri" w:eastAsia="Calibri" w:hAnsi="Calibri" w:cs="Calibri"/>
      <w:sz w:val="21"/>
      <w:szCs w:val="21"/>
    </w:r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Akapit z listą5 Znak,sw tekst Znak,L1 Znak"/>
    <w:link w:val="Akapitzlist"/>
    <w:uiPriority w:val="34"/>
    <w:qFormat/>
    <w:locked/>
    <w:rsid w:val="004C58F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4A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4AF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1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1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1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5B4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semiHidden/>
    <w:unhideWhenUsed/>
    <w:rsid w:val="00D83B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83B46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7" ma:contentTypeDescription="Utwórz nowy dokument." ma:contentTypeScope="" ma:versionID="0af3e558b9d2e80138519029dd9620c4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xmlns:ns4="b66bf1b7-82be-488e-816e-b235b022b54a" targetNamespace="http://schemas.microsoft.com/office/2006/metadata/properties" ma:root="true" ma:fieldsID="e4e234c108d0136b23b24149b507a39b" ns1:_="" ns3:_="" ns4:_="">
    <xsd:import namespace="http://schemas.microsoft.com/sharepoint/v3"/>
    <xsd:import namespace="2b30020a-a5f2-4974-9e2d-59c9b0b9308e"/>
    <xsd:import namespace="b66bf1b7-82be-488e-816e-b235b022b54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A18158-8FE0-48E0-B965-81B0C676A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b66bf1b7-82be-488e-816e-b235b022b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2FA89C-F8AB-44B4-991F-04660456F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36EF9-B48B-40EC-9E33-5643F16E03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773187-9F72-4469-B9B3-96F3F73C7041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b66bf1b7-82be-488e-816e-b235b022b54a"/>
    <ds:schemaRef ds:uri="http://schemas.microsoft.com/office/2006/metadata/properties"/>
    <ds:schemaRef ds:uri="2b30020a-a5f2-4974-9e2d-59c9b0b9308e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2134</Words>
  <Characters>12810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Baryłka Agnieszka (KW)</dc:creator>
  <cp:keywords/>
  <dc:description/>
  <cp:lastModifiedBy>Kowalczyk Monika (KW)</cp:lastModifiedBy>
  <cp:revision>15</cp:revision>
  <cp:lastPrinted>2025-02-07T07:12:00Z</cp:lastPrinted>
  <dcterms:created xsi:type="dcterms:W3CDTF">2025-02-05T12:53:00Z</dcterms:created>
  <dcterms:modified xsi:type="dcterms:W3CDTF">2025-02-25T11:30:00Z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