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6EF11" w14:textId="0A2E4FDF" w:rsidR="00572D8B" w:rsidRPr="00894FC4" w:rsidRDefault="00572D8B" w:rsidP="00540ADA">
      <w:pPr>
        <w:pStyle w:val="Bodytext20"/>
        <w:shd w:val="clear" w:color="auto" w:fill="auto"/>
        <w:spacing w:before="120" w:after="240" w:line="300" w:lineRule="auto"/>
        <w:ind w:left="6521" w:firstLine="0"/>
        <w:rPr>
          <w:rFonts w:asciiTheme="minorHAnsi" w:hAnsiTheme="minorHAnsi" w:cstheme="minorHAnsi"/>
          <w:sz w:val="22"/>
          <w:szCs w:val="22"/>
        </w:rPr>
      </w:pPr>
      <w:r w:rsidRPr="00894FC4">
        <w:rPr>
          <w:rFonts w:asciiTheme="minorHAnsi" w:hAnsiTheme="minorHAnsi" w:cstheme="minorHAnsi"/>
          <w:sz w:val="22"/>
          <w:szCs w:val="22"/>
        </w:rPr>
        <w:t>Warszawa 14.08.2023</w:t>
      </w:r>
    </w:p>
    <w:p w14:paraId="6D49266A" w14:textId="279704FC" w:rsidR="007637E5" w:rsidRPr="00894FC4" w:rsidRDefault="00D455C4" w:rsidP="00540ADA">
      <w:pPr>
        <w:pStyle w:val="Bodytext20"/>
        <w:shd w:val="clear" w:color="auto" w:fill="auto"/>
        <w:spacing w:before="120" w:after="240" w:line="300" w:lineRule="auto"/>
        <w:ind w:left="160" w:firstLine="0"/>
        <w:rPr>
          <w:rFonts w:asciiTheme="minorHAnsi" w:hAnsiTheme="minorHAnsi" w:cstheme="minorHAnsi"/>
          <w:b/>
          <w:bCs/>
          <w:sz w:val="22"/>
          <w:szCs w:val="22"/>
        </w:rPr>
      </w:pPr>
      <w:r w:rsidRPr="00894FC4">
        <w:rPr>
          <w:rFonts w:asciiTheme="minorHAnsi" w:hAnsiTheme="minorHAnsi" w:cstheme="minorHAnsi"/>
          <w:b/>
          <w:bCs/>
          <w:sz w:val="22"/>
          <w:szCs w:val="22"/>
        </w:rPr>
        <w:t>KW-WP.1712.10.2023.MST</w:t>
      </w:r>
    </w:p>
    <w:p w14:paraId="4B720203" w14:textId="77777777" w:rsidR="00572D8B" w:rsidRPr="00894FC4" w:rsidRDefault="00D455C4" w:rsidP="00540ADA">
      <w:pPr>
        <w:pStyle w:val="Bodytext20"/>
        <w:shd w:val="clear" w:color="auto" w:fill="auto"/>
        <w:spacing w:before="240" w:after="680" w:line="300" w:lineRule="auto"/>
        <w:ind w:left="5460" w:right="499" w:firstLine="0"/>
        <w:contextualSpacing/>
        <w:rPr>
          <w:rFonts w:asciiTheme="minorHAnsi" w:hAnsiTheme="minorHAnsi" w:cstheme="minorHAnsi"/>
          <w:b/>
          <w:bCs/>
          <w:sz w:val="22"/>
          <w:szCs w:val="22"/>
        </w:rPr>
      </w:pPr>
      <w:r w:rsidRPr="00894FC4">
        <w:rPr>
          <w:rFonts w:asciiTheme="minorHAnsi" w:hAnsiTheme="minorHAnsi" w:cstheme="minorHAnsi"/>
          <w:b/>
          <w:bCs/>
          <w:sz w:val="22"/>
          <w:szCs w:val="22"/>
        </w:rPr>
        <w:t>Pani Karolina Malczyk</w:t>
      </w:r>
    </w:p>
    <w:p w14:paraId="2D680330" w14:textId="77777777" w:rsidR="00572D8B" w:rsidRPr="00894FC4" w:rsidRDefault="00D455C4" w:rsidP="00540ADA">
      <w:pPr>
        <w:pStyle w:val="Bodytext20"/>
        <w:shd w:val="clear" w:color="auto" w:fill="auto"/>
        <w:spacing w:before="240" w:after="680" w:line="300" w:lineRule="auto"/>
        <w:ind w:left="5460" w:right="499" w:firstLine="0"/>
        <w:contextualSpacing/>
        <w:rPr>
          <w:rFonts w:asciiTheme="minorHAnsi" w:hAnsiTheme="minorHAnsi" w:cstheme="minorHAnsi"/>
          <w:b/>
          <w:bCs/>
          <w:sz w:val="22"/>
          <w:szCs w:val="22"/>
        </w:rPr>
      </w:pPr>
      <w:r w:rsidRPr="00894FC4">
        <w:rPr>
          <w:rFonts w:asciiTheme="minorHAnsi" w:hAnsiTheme="minorHAnsi" w:cstheme="minorHAnsi"/>
          <w:b/>
          <w:bCs/>
          <w:sz w:val="22"/>
          <w:szCs w:val="22"/>
        </w:rPr>
        <w:t>Dyrektor Warszawskiego</w:t>
      </w:r>
    </w:p>
    <w:p w14:paraId="6A32601B" w14:textId="77777777" w:rsidR="00572D8B" w:rsidRPr="00894FC4" w:rsidRDefault="00D455C4" w:rsidP="00540ADA">
      <w:pPr>
        <w:pStyle w:val="Bodytext20"/>
        <w:shd w:val="clear" w:color="auto" w:fill="auto"/>
        <w:spacing w:before="240" w:after="680" w:line="300" w:lineRule="auto"/>
        <w:ind w:left="5460" w:right="499" w:firstLine="0"/>
        <w:contextualSpacing/>
        <w:rPr>
          <w:rFonts w:asciiTheme="minorHAnsi" w:hAnsiTheme="minorHAnsi" w:cstheme="minorHAnsi"/>
          <w:b/>
          <w:bCs/>
          <w:sz w:val="22"/>
          <w:szCs w:val="22"/>
        </w:rPr>
      </w:pPr>
      <w:r w:rsidRPr="00894FC4">
        <w:rPr>
          <w:rFonts w:asciiTheme="minorHAnsi" w:hAnsiTheme="minorHAnsi" w:cstheme="minorHAnsi"/>
          <w:b/>
          <w:bCs/>
          <w:sz w:val="22"/>
          <w:szCs w:val="22"/>
        </w:rPr>
        <w:t>Centrum Innowacji Edukacyjno-</w:t>
      </w:r>
    </w:p>
    <w:p w14:paraId="3442112B" w14:textId="77777777" w:rsidR="00572D8B" w:rsidRPr="00894FC4" w:rsidRDefault="00D455C4" w:rsidP="00540ADA">
      <w:pPr>
        <w:pStyle w:val="Bodytext20"/>
        <w:shd w:val="clear" w:color="auto" w:fill="auto"/>
        <w:spacing w:before="240" w:after="680" w:line="300" w:lineRule="auto"/>
        <w:ind w:left="5460" w:right="499" w:firstLine="0"/>
        <w:contextualSpacing/>
        <w:rPr>
          <w:rFonts w:asciiTheme="minorHAnsi" w:hAnsiTheme="minorHAnsi" w:cstheme="minorHAnsi"/>
          <w:b/>
          <w:bCs/>
          <w:sz w:val="22"/>
          <w:szCs w:val="22"/>
        </w:rPr>
      </w:pPr>
      <w:r w:rsidRPr="00894FC4">
        <w:rPr>
          <w:rFonts w:asciiTheme="minorHAnsi" w:hAnsiTheme="minorHAnsi" w:cstheme="minorHAnsi"/>
          <w:b/>
          <w:bCs/>
          <w:sz w:val="22"/>
          <w:szCs w:val="22"/>
        </w:rPr>
        <w:t>Społecznych i Szkoleń</w:t>
      </w:r>
    </w:p>
    <w:p w14:paraId="4EBE3D3C" w14:textId="77777777" w:rsidR="00572D8B" w:rsidRPr="00894FC4" w:rsidRDefault="00D455C4" w:rsidP="00540ADA">
      <w:pPr>
        <w:pStyle w:val="Bodytext20"/>
        <w:shd w:val="clear" w:color="auto" w:fill="auto"/>
        <w:spacing w:before="240" w:after="680" w:line="300" w:lineRule="auto"/>
        <w:ind w:left="5460" w:right="499" w:firstLine="0"/>
        <w:contextualSpacing/>
        <w:rPr>
          <w:rFonts w:asciiTheme="minorHAnsi" w:hAnsiTheme="minorHAnsi" w:cstheme="minorHAnsi"/>
          <w:b/>
          <w:bCs/>
          <w:sz w:val="22"/>
          <w:szCs w:val="22"/>
        </w:rPr>
      </w:pPr>
      <w:r w:rsidRPr="00894FC4">
        <w:rPr>
          <w:rFonts w:asciiTheme="minorHAnsi" w:hAnsiTheme="minorHAnsi" w:cstheme="minorHAnsi"/>
          <w:b/>
          <w:bCs/>
          <w:sz w:val="22"/>
          <w:szCs w:val="22"/>
        </w:rPr>
        <w:t>ul. Stara 4</w:t>
      </w:r>
    </w:p>
    <w:p w14:paraId="2A5394D7" w14:textId="49DD6D7D" w:rsidR="007637E5" w:rsidRPr="00894FC4" w:rsidRDefault="00D455C4" w:rsidP="00540ADA">
      <w:pPr>
        <w:pStyle w:val="Bodytext20"/>
        <w:shd w:val="clear" w:color="auto" w:fill="auto"/>
        <w:spacing w:before="240" w:after="680" w:line="300" w:lineRule="auto"/>
        <w:ind w:left="5460" w:right="499" w:firstLine="0"/>
        <w:contextualSpacing/>
        <w:rPr>
          <w:rFonts w:asciiTheme="minorHAnsi" w:hAnsiTheme="minorHAnsi" w:cstheme="minorHAnsi"/>
          <w:b/>
          <w:bCs/>
          <w:sz w:val="22"/>
          <w:szCs w:val="22"/>
        </w:rPr>
      </w:pPr>
      <w:r w:rsidRPr="00894FC4">
        <w:rPr>
          <w:rFonts w:asciiTheme="minorHAnsi" w:hAnsiTheme="minorHAnsi" w:cstheme="minorHAnsi"/>
          <w:b/>
          <w:bCs/>
          <w:sz w:val="22"/>
          <w:szCs w:val="22"/>
        </w:rPr>
        <w:t>00-231 Warszawa</w:t>
      </w:r>
    </w:p>
    <w:p w14:paraId="6381B7F9" w14:textId="77777777" w:rsidR="007637E5" w:rsidRPr="00894FC4" w:rsidRDefault="00D455C4" w:rsidP="00540ADA">
      <w:pPr>
        <w:pStyle w:val="Nagwek1"/>
        <w:spacing w:before="120" w:after="240" w:line="300" w:lineRule="auto"/>
        <w:ind w:left="3119"/>
        <w:rPr>
          <w:rFonts w:asciiTheme="minorHAnsi" w:hAnsiTheme="minorHAnsi" w:cstheme="minorHAnsi"/>
          <w:b/>
          <w:bCs/>
          <w:color w:val="000000" w:themeColor="text1"/>
          <w:sz w:val="22"/>
          <w:szCs w:val="22"/>
        </w:rPr>
      </w:pPr>
      <w:r w:rsidRPr="00894FC4">
        <w:rPr>
          <w:rFonts w:asciiTheme="minorHAnsi" w:hAnsiTheme="minorHAnsi" w:cstheme="minorHAnsi"/>
          <w:b/>
          <w:bCs/>
          <w:color w:val="000000" w:themeColor="text1"/>
          <w:sz w:val="22"/>
          <w:szCs w:val="22"/>
        </w:rPr>
        <w:t>Wystąpienie pokontrolne</w:t>
      </w:r>
    </w:p>
    <w:p w14:paraId="027BAA52" w14:textId="43500F3B" w:rsidR="007637E5" w:rsidRPr="00894FC4" w:rsidRDefault="00D455C4" w:rsidP="00540ADA">
      <w:pPr>
        <w:pStyle w:val="Bodytext20"/>
        <w:shd w:val="clear" w:color="auto" w:fill="auto"/>
        <w:spacing w:before="120" w:after="240" w:line="300" w:lineRule="auto"/>
        <w:ind w:firstLine="0"/>
        <w:rPr>
          <w:rFonts w:asciiTheme="minorHAnsi" w:hAnsiTheme="minorHAnsi" w:cstheme="minorHAnsi"/>
          <w:sz w:val="22"/>
          <w:szCs w:val="22"/>
        </w:rPr>
      </w:pPr>
      <w:r w:rsidRPr="00894FC4">
        <w:rPr>
          <w:rFonts w:asciiTheme="minorHAnsi" w:hAnsiTheme="minorHAnsi" w:cstheme="minorHAnsi"/>
          <w:sz w:val="22"/>
          <w:szCs w:val="22"/>
        </w:rPr>
        <w:t xml:space="preserve">Na podstawie § 22 ust. 10 Regulaminu organizacyjnego Urzędu miasta stołecznego Warszawy, stanowiącego załącznik do zarządzenia Nr </w:t>
      </w:r>
      <w:r w:rsidRPr="00894FC4">
        <w:rPr>
          <w:rFonts w:asciiTheme="minorHAnsi" w:hAnsiTheme="minorHAnsi" w:cstheme="minorHAnsi"/>
          <w:sz w:val="22"/>
          <w:szCs w:val="22"/>
          <w:lang w:val="ru-RU" w:eastAsia="ru-RU" w:bidi="ru-RU"/>
        </w:rPr>
        <w:t xml:space="preserve">312/2007 </w:t>
      </w:r>
      <w:r w:rsidRPr="00894FC4">
        <w:rPr>
          <w:rFonts w:asciiTheme="minorHAnsi" w:hAnsiTheme="minorHAnsi" w:cstheme="minorHAnsi"/>
          <w:sz w:val="22"/>
          <w:szCs w:val="22"/>
        </w:rPr>
        <w:t xml:space="preserve">Prezydenta miasta stołecznego Warszawy z dnia 4 kwietnia 2007 r. w sprawie nadania regulaminu organizacyjnego Urzędu miasta stołecznego Warszawy (z późn. zm.), w związku z kontrolą przeprowadzoną przez Biuro Kontroli Urzędu m.st. Warszawy w Warszawskim Centrum Innowacji Edukacyjno-Społecznych i Szkoleń w okresie od 7 lutego 2023 r. do 28 lutego 2023 r., w zakresie prawidłowości procedur oraz realizacji zamówień publicznych poniżej 130.000 zł, której wyniki zostały przedstawione w protokole kontroli podpisanym w dniu 22 marca 2023 r., stosownie do § 39 ust. 3 Zarządzenia nr </w:t>
      </w:r>
      <w:r w:rsidRPr="00894FC4">
        <w:rPr>
          <w:rFonts w:asciiTheme="minorHAnsi" w:hAnsiTheme="minorHAnsi" w:cstheme="minorHAnsi"/>
          <w:sz w:val="22"/>
          <w:szCs w:val="22"/>
          <w:lang w:val="ru-RU" w:eastAsia="ru-RU" w:bidi="ru-RU"/>
        </w:rPr>
        <w:t xml:space="preserve">1837/2019 </w:t>
      </w:r>
      <w:r w:rsidRPr="00894FC4">
        <w:rPr>
          <w:rFonts w:asciiTheme="minorHAnsi" w:hAnsiTheme="minorHAnsi" w:cstheme="minorHAnsi"/>
          <w:sz w:val="22"/>
          <w:szCs w:val="22"/>
        </w:rPr>
        <w:t>Prezydenta miasta stołecznego Warszawy z dnia 12 grudnia 2019 r. w sprawie zasad i trybu postępowania kontrolnego (zwanego dalej: Zarządzeniem), przekazuję Pani niniejsze Wystąpienie pokontrolne.</w:t>
      </w:r>
    </w:p>
    <w:p w14:paraId="5D41BD9D" w14:textId="5F53D361" w:rsidR="007637E5" w:rsidRPr="00894FC4" w:rsidRDefault="00D455C4" w:rsidP="00540ADA">
      <w:pPr>
        <w:pStyle w:val="Bodytext20"/>
        <w:shd w:val="clear" w:color="auto" w:fill="auto"/>
        <w:spacing w:before="120" w:after="240" w:line="300" w:lineRule="auto"/>
        <w:ind w:right="-351" w:firstLine="0"/>
        <w:rPr>
          <w:rFonts w:asciiTheme="minorHAnsi" w:hAnsiTheme="minorHAnsi" w:cstheme="minorHAnsi"/>
          <w:sz w:val="22"/>
          <w:szCs w:val="22"/>
        </w:rPr>
      </w:pPr>
      <w:r w:rsidRPr="00894FC4">
        <w:rPr>
          <w:rFonts w:asciiTheme="minorHAnsi" w:hAnsiTheme="minorHAnsi" w:cstheme="minorHAnsi"/>
          <w:sz w:val="22"/>
          <w:szCs w:val="22"/>
        </w:rPr>
        <w:t xml:space="preserve">Warszawskie Centrum Innowacji Edukacyjno-Społecznych i Szkoleń (dalej: WCIES lub Centrum) zostało powołane uchwałą nr </w:t>
      </w:r>
      <w:r w:rsidRPr="00894FC4">
        <w:rPr>
          <w:rFonts w:asciiTheme="minorHAnsi" w:hAnsiTheme="minorHAnsi" w:cstheme="minorHAnsi"/>
          <w:sz w:val="22"/>
          <w:szCs w:val="22"/>
          <w:lang w:val="en-US" w:eastAsia="en-US" w:bidi="en-US"/>
        </w:rPr>
        <w:t xml:space="preserve">XXXVII/1109/2008 </w:t>
      </w:r>
      <w:r w:rsidRPr="00894FC4">
        <w:rPr>
          <w:rFonts w:asciiTheme="minorHAnsi" w:hAnsiTheme="minorHAnsi" w:cstheme="minorHAnsi"/>
          <w:sz w:val="22"/>
          <w:szCs w:val="22"/>
        </w:rPr>
        <w:t>Rady Miasta Stołecznego Warszawy z dnia 10.07.2008 r.</w:t>
      </w:r>
      <w:r w:rsidR="00796530" w:rsidRPr="00894FC4">
        <w:rPr>
          <w:rFonts w:asciiTheme="minorHAnsi" w:hAnsiTheme="minorHAnsi" w:cstheme="minorHAnsi"/>
          <w:sz w:val="22"/>
          <w:szCs w:val="22"/>
        </w:rPr>
        <w:t xml:space="preserve"> </w:t>
      </w:r>
      <w:r w:rsidRPr="00894FC4">
        <w:rPr>
          <w:rFonts w:asciiTheme="minorHAnsi" w:hAnsiTheme="minorHAnsi" w:cstheme="minorHAnsi"/>
          <w:sz w:val="22"/>
          <w:szCs w:val="22"/>
        </w:rPr>
        <w:t xml:space="preserve">w sprawie utworzenia Warszawskiego Centrum Innowacji Edukacyjno-Społecznych i Szkoleń. Zgodnie z ww. uchwałą WCIES zostało utworzone w celu doskonalenia zawodowego nauczycieli zatrudnionych w szkołach i placówkach oświatowych, prowadzonych na terenie m.st. Warszawy oraz podniesienia w nich poziomu edukacji. Według statutu, stanowiącego załącznik do uchwały nr </w:t>
      </w:r>
      <w:r w:rsidRPr="00894FC4">
        <w:rPr>
          <w:rFonts w:asciiTheme="minorHAnsi" w:hAnsiTheme="minorHAnsi" w:cstheme="minorHAnsi"/>
          <w:sz w:val="22"/>
          <w:szCs w:val="22"/>
          <w:lang w:val="en-US" w:eastAsia="en-US" w:bidi="en-US"/>
        </w:rPr>
        <w:t xml:space="preserve">XXVI/754/2020 </w:t>
      </w:r>
      <w:r w:rsidRPr="00894FC4">
        <w:rPr>
          <w:rFonts w:asciiTheme="minorHAnsi" w:hAnsiTheme="minorHAnsi" w:cstheme="minorHAnsi"/>
          <w:sz w:val="22"/>
          <w:szCs w:val="22"/>
        </w:rPr>
        <w:t>Rady Miasta Stołecznego Warszawy z dnia 6 lutego 2020 r.,</w:t>
      </w:r>
      <w:r w:rsidRPr="00894FC4">
        <w:rPr>
          <w:rFonts w:asciiTheme="minorHAnsi" w:hAnsiTheme="minorHAnsi" w:cstheme="minorHAnsi"/>
          <w:sz w:val="22"/>
          <w:szCs w:val="22"/>
          <w:vertAlign w:val="superscript"/>
        </w:rPr>
        <w:footnoteReference w:id="1"/>
      </w:r>
      <w:r w:rsidRPr="00894FC4">
        <w:rPr>
          <w:rFonts w:asciiTheme="minorHAnsi" w:hAnsiTheme="minorHAnsi" w:cstheme="minorHAnsi"/>
          <w:sz w:val="22"/>
          <w:szCs w:val="22"/>
        </w:rPr>
        <w:t xml:space="preserve"> Centrum jest jednostką budżetową, nieposiadającą osobowości prawnej. Organem prowadzącym Centrum jest m</w:t>
      </w:r>
      <w:r w:rsidR="00894FC4">
        <w:rPr>
          <w:rFonts w:asciiTheme="minorHAnsi" w:hAnsiTheme="minorHAnsi" w:cstheme="minorHAnsi"/>
          <w:sz w:val="22"/>
          <w:szCs w:val="22"/>
        </w:rPr>
        <w:t>.</w:t>
      </w:r>
      <w:r w:rsidRPr="00894FC4">
        <w:rPr>
          <w:rFonts w:asciiTheme="minorHAnsi" w:hAnsiTheme="minorHAnsi" w:cstheme="minorHAnsi"/>
          <w:sz w:val="22"/>
          <w:szCs w:val="22"/>
        </w:rPr>
        <w:t xml:space="preserve">st. Warszawa. Centrum kieruje i reprezentuje na zewnątrz jednoosobowo Dyrektor, który dysponuje środkami określonymi w planie finansowym i ponosi odpowiedzialność za ich prawidłowe wykorzystanie oraz gospodaruje mieniem </w:t>
      </w:r>
      <w:r w:rsidRPr="00894FC4">
        <w:rPr>
          <w:rFonts w:asciiTheme="minorHAnsi" w:hAnsiTheme="minorHAnsi" w:cstheme="minorHAnsi"/>
          <w:sz w:val="22"/>
          <w:szCs w:val="22"/>
        </w:rPr>
        <w:lastRenderedPageBreak/>
        <w:t>Centrum. Obsługę finansowo-księgową i administracyjną WCIES - zgodnie z regulaminem organizacyjnym WCIES</w:t>
      </w:r>
      <w:r w:rsidRPr="00894FC4">
        <w:rPr>
          <w:rFonts w:asciiTheme="minorHAnsi" w:hAnsiTheme="minorHAnsi" w:cstheme="minorHAnsi"/>
          <w:sz w:val="22"/>
          <w:szCs w:val="22"/>
          <w:vertAlign w:val="superscript"/>
        </w:rPr>
        <w:footnoteReference w:id="2"/>
      </w:r>
      <w:r w:rsidRPr="00894FC4">
        <w:rPr>
          <w:rFonts w:asciiTheme="minorHAnsi" w:hAnsiTheme="minorHAnsi" w:cstheme="minorHAnsi"/>
          <w:sz w:val="22"/>
          <w:szCs w:val="22"/>
        </w:rPr>
        <w:t xml:space="preserve"> oraz Uchwałą nr XXI</w:t>
      </w:r>
      <w:r w:rsidRPr="00894FC4">
        <w:rPr>
          <w:rFonts w:asciiTheme="minorHAnsi" w:hAnsiTheme="minorHAnsi" w:cstheme="minorHAnsi"/>
          <w:sz w:val="22"/>
          <w:szCs w:val="22"/>
          <w:lang w:val="ru-RU" w:eastAsia="ru-RU" w:bidi="ru-RU"/>
        </w:rPr>
        <w:t xml:space="preserve">11/416/2003 </w:t>
      </w:r>
      <w:r w:rsidRPr="00894FC4">
        <w:rPr>
          <w:rFonts w:asciiTheme="minorHAnsi" w:hAnsiTheme="minorHAnsi" w:cstheme="minorHAnsi"/>
          <w:sz w:val="22"/>
          <w:szCs w:val="22"/>
        </w:rPr>
        <w:t xml:space="preserve">Rady m.st. </w:t>
      </w:r>
      <w:r w:rsidR="00796530" w:rsidRPr="00894FC4">
        <w:rPr>
          <w:rFonts w:asciiTheme="minorHAnsi" w:hAnsiTheme="minorHAnsi" w:cstheme="minorHAnsi"/>
          <w:sz w:val="22"/>
          <w:szCs w:val="22"/>
        </w:rPr>
        <w:t>Warszawy z dnia 18 grudnia 2003</w:t>
      </w:r>
      <w:r w:rsidRPr="00894FC4">
        <w:rPr>
          <w:rFonts w:asciiTheme="minorHAnsi" w:hAnsiTheme="minorHAnsi" w:cstheme="minorHAnsi"/>
          <w:sz w:val="22"/>
          <w:szCs w:val="22"/>
        </w:rPr>
        <w:t>r.</w:t>
      </w:r>
      <w:r w:rsidRPr="00894FC4">
        <w:rPr>
          <w:rFonts w:asciiTheme="minorHAnsi" w:hAnsiTheme="minorHAnsi" w:cstheme="minorHAnsi"/>
          <w:sz w:val="22"/>
          <w:szCs w:val="22"/>
          <w:vertAlign w:val="superscript"/>
        </w:rPr>
        <w:footnoteReference w:id="3"/>
      </w:r>
    </w:p>
    <w:p w14:paraId="3E142839" w14:textId="77777777" w:rsidR="007637E5" w:rsidRPr="00894FC4" w:rsidRDefault="00D455C4" w:rsidP="00540ADA">
      <w:pPr>
        <w:pStyle w:val="Bodytext20"/>
        <w:numPr>
          <w:ilvl w:val="0"/>
          <w:numId w:val="1"/>
        </w:numPr>
        <w:shd w:val="clear" w:color="auto" w:fill="auto"/>
        <w:tabs>
          <w:tab w:val="left" w:pos="202"/>
        </w:tabs>
        <w:spacing w:before="120" w:after="240" w:line="300" w:lineRule="auto"/>
        <w:ind w:left="180" w:hanging="180"/>
        <w:rPr>
          <w:rFonts w:asciiTheme="minorHAnsi" w:hAnsiTheme="minorHAnsi" w:cstheme="minorHAnsi"/>
          <w:sz w:val="22"/>
          <w:szCs w:val="22"/>
        </w:rPr>
      </w:pPr>
      <w:r w:rsidRPr="00894FC4">
        <w:rPr>
          <w:rFonts w:asciiTheme="minorHAnsi" w:hAnsiTheme="minorHAnsi" w:cstheme="minorHAnsi"/>
          <w:sz w:val="22"/>
          <w:szCs w:val="22"/>
        </w:rPr>
        <w:t>prowadzi Miejskie Biuro Finansów Oświaty w Warszawie (dalej: MBFO).</w:t>
      </w:r>
    </w:p>
    <w:p w14:paraId="2657EAAD" w14:textId="77777777" w:rsidR="007637E5" w:rsidRPr="00894FC4" w:rsidRDefault="00D455C4" w:rsidP="00540ADA">
      <w:pPr>
        <w:pStyle w:val="Bodytext20"/>
        <w:shd w:val="clear" w:color="auto" w:fill="auto"/>
        <w:spacing w:before="120" w:after="240" w:line="300" w:lineRule="auto"/>
        <w:ind w:right="-351" w:firstLine="0"/>
        <w:rPr>
          <w:rFonts w:asciiTheme="minorHAnsi" w:hAnsiTheme="minorHAnsi" w:cstheme="minorHAnsi"/>
          <w:sz w:val="22"/>
          <w:szCs w:val="22"/>
        </w:rPr>
      </w:pPr>
      <w:r w:rsidRPr="00894FC4">
        <w:rPr>
          <w:rFonts w:asciiTheme="minorHAnsi" w:hAnsiTheme="minorHAnsi" w:cstheme="minorHAnsi"/>
          <w:sz w:val="22"/>
          <w:szCs w:val="22"/>
        </w:rPr>
        <w:t xml:space="preserve">Celem kontroli było sprawdzenie i analiza prawidłowości tworzenia i przestrzegania wewnętrznych procedur udzielania zamówień publicznych przez kierownika zamawiającego przy realizacji zamówień publicznych poniżej 130.000 zł. Zgodnie z </w:t>
      </w:r>
      <w:r w:rsidRPr="00894FC4">
        <w:rPr>
          <w:rFonts w:asciiTheme="minorHAnsi" w:hAnsiTheme="minorHAnsi" w:cstheme="minorHAnsi"/>
          <w:sz w:val="22"/>
          <w:szCs w:val="22"/>
          <w:lang w:val="en-US" w:eastAsia="en-US" w:bidi="en-US"/>
        </w:rPr>
        <w:t xml:space="preserve">art </w:t>
      </w:r>
      <w:r w:rsidRPr="00894FC4">
        <w:rPr>
          <w:rFonts w:asciiTheme="minorHAnsi" w:hAnsiTheme="minorHAnsi" w:cstheme="minorHAnsi"/>
          <w:sz w:val="22"/>
          <w:szCs w:val="22"/>
        </w:rPr>
        <w:t>2 ust. 1 ustawy z dnia 19.09.2019 r. Prawo zamówień publicznych</w:t>
      </w:r>
      <w:r w:rsidRPr="00894FC4">
        <w:rPr>
          <w:rFonts w:asciiTheme="minorHAnsi" w:hAnsiTheme="minorHAnsi" w:cstheme="minorHAnsi"/>
          <w:sz w:val="22"/>
          <w:szCs w:val="22"/>
          <w:vertAlign w:val="superscript"/>
        </w:rPr>
        <w:footnoteReference w:id="4"/>
      </w:r>
      <w:r w:rsidRPr="00894FC4">
        <w:rPr>
          <w:rFonts w:asciiTheme="minorHAnsi" w:hAnsiTheme="minorHAnsi" w:cstheme="minorHAnsi"/>
          <w:sz w:val="22"/>
          <w:szCs w:val="22"/>
        </w:rPr>
        <w:t xml:space="preserve"> (dalej: Pzp), do postępowań poniżej 130.000 zł nie stosuje się przepisów ustawy, w związku z czym w toku kontroli wzięto pod uwagę stosowanie zasad jawności postępowań, uczciwej konkurencji oraz równego traktowania wykonawców przy wydatkowaniu środków publicznych.</w:t>
      </w:r>
    </w:p>
    <w:p w14:paraId="15D2ABC4" w14:textId="77777777" w:rsidR="007637E5" w:rsidRPr="00894FC4" w:rsidRDefault="00D455C4" w:rsidP="00540ADA">
      <w:pPr>
        <w:pStyle w:val="Bodytext20"/>
        <w:shd w:val="clear" w:color="auto" w:fill="auto"/>
        <w:spacing w:before="120" w:after="240" w:line="300" w:lineRule="auto"/>
        <w:ind w:right="-209" w:firstLine="0"/>
        <w:rPr>
          <w:rFonts w:asciiTheme="minorHAnsi" w:hAnsiTheme="minorHAnsi" w:cstheme="minorHAnsi"/>
          <w:sz w:val="22"/>
          <w:szCs w:val="22"/>
        </w:rPr>
      </w:pPr>
      <w:r w:rsidRPr="00894FC4">
        <w:rPr>
          <w:rFonts w:asciiTheme="minorHAnsi" w:hAnsiTheme="minorHAnsi" w:cstheme="minorHAnsi"/>
          <w:sz w:val="22"/>
          <w:szCs w:val="22"/>
        </w:rPr>
        <w:t>W okresie objętym kontrolą, we WCIES obowiązywały następujące Zarządzenia określające procedury udzielania zamówień publicznych poniżej 130.000 zł:</w:t>
      </w:r>
    </w:p>
    <w:p w14:paraId="4E144B87" w14:textId="64B71B20" w:rsidR="007637E5" w:rsidRPr="00894FC4" w:rsidRDefault="00D455C4" w:rsidP="00540ADA">
      <w:pPr>
        <w:pStyle w:val="Bodytext20"/>
        <w:numPr>
          <w:ilvl w:val="0"/>
          <w:numId w:val="1"/>
        </w:numPr>
        <w:shd w:val="clear" w:color="auto" w:fill="auto"/>
        <w:tabs>
          <w:tab w:val="left" w:pos="207"/>
        </w:tabs>
        <w:spacing w:before="120" w:after="240" w:line="300" w:lineRule="auto"/>
        <w:ind w:left="180" w:hanging="180"/>
        <w:rPr>
          <w:rFonts w:asciiTheme="minorHAnsi" w:hAnsiTheme="minorHAnsi" w:cstheme="minorHAnsi"/>
          <w:sz w:val="22"/>
          <w:szCs w:val="22"/>
        </w:rPr>
      </w:pPr>
      <w:r w:rsidRPr="00894FC4">
        <w:rPr>
          <w:rFonts w:asciiTheme="minorHAnsi" w:hAnsiTheme="minorHAnsi" w:cstheme="minorHAnsi"/>
          <w:sz w:val="22"/>
          <w:szCs w:val="22"/>
        </w:rPr>
        <w:t>nr</w:t>
      </w:r>
      <w:r w:rsidRPr="00894FC4">
        <w:rPr>
          <w:rFonts w:asciiTheme="minorHAnsi" w:hAnsiTheme="minorHAnsi" w:cstheme="minorHAnsi"/>
          <w:sz w:val="22"/>
          <w:szCs w:val="22"/>
          <w:lang w:val="ru-RU" w:eastAsia="ru-RU" w:bidi="ru-RU"/>
        </w:rPr>
        <w:t xml:space="preserve">4/2020/2021 </w:t>
      </w:r>
      <w:r w:rsidRPr="00894FC4">
        <w:rPr>
          <w:rFonts w:asciiTheme="minorHAnsi" w:hAnsiTheme="minorHAnsi" w:cstheme="minorHAnsi"/>
          <w:sz w:val="22"/>
          <w:szCs w:val="22"/>
        </w:rPr>
        <w:t>Dyrektora Warszawskiego Centrum Innowacji Edukacyjno-Społecznych i Szkoleń w Warszawie z dnia 02.12.2020 r. w sprawie wprowadzenia Regulaminu zamówień publicznych realizowanych we WCIES o wartości szacunkowej nieprzekraczającej 130.000 zł bez podatku</w:t>
      </w:r>
    </w:p>
    <w:p w14:paraId="7BA26543" w14:textId="77777777" w:rsidR="007637E5" w:rsidRPr="00894FC4" w:rsidRDefault="00D455C4" w:rsidP="00540ADA">
      <w:pPr>
        <w:pStyle w:val="Bodytext20"/>
        <w:shd w:val="clear" w:color="auto" w:fill="auto"/>
        <w:spacing w:before="120" w:after="240" w:line="300" w:lineRule="auto"/>
        <w:ind w:left="180" w:firstLine="0"/>
        <w:rPr>
          <w:rFonts w:asciiTheme="minorHAnsi" w:hAnsiTheme="minorHAnsi" w:cstheme="minorHAnsi"/>
          <w:sz w:val="22"/>
          <w:szCs w:val="22"/>
        </w:rPr>
      </w:pPr>
      <w:r w:rsidRPr="00894FC4">
        <w:rPr>
          <w:rFonts w:asciiTheme="minorHAnsi" w:hAnsiTheme="minorHAnsi" w:cstheme="minorHAnsi"/>
          <w:sz w:val="22"/>
          <w:szCs w:val="22"/>
        </w:rPr>
        <w:t>od towarów i usług</w:t>
      </w:r>
      <w:r w:rsidRPr="00894FC4">
        <w:rPr>
          <w:rFonts w:asciiTheme="minorHAnsi" w:hAnsiTheme="minorHAnsi" w:cstheme="minorHAnsi"/>
          <w:sz w:val="22"/>
          <w:szCs w:val="22"/>
          <w:vertAlign w:val="superscript"/>
        </w:rPr>
        <w:footnoteReference w:id="5"/>
      </w:r>
      <w:r w:rsidRPr="00894FC4">
        <w:rPr>
          <w:rFonts w:asciiTheme="minorHAnsi" w:hAnsiTheme="minorHAnsi" w:cstheme="minorHAnsi"/>
          <w:sz w:val="22"/>
          <w:szCs w:val="22"/>
        </w:rPr>
        <w:t>;</w:t>
      </w:r>
    </w:p>
    <w:p w14:paraId="2FA43A1B" w14:textId="0C8B3125" w:rsidR="00796530" w:rsidRPr="00894FC4" w:rsidRDefault="00D455C4" w:rsidP="00540ADA">
      <w:pPr>
        <w:pStyle w:val="Bodytext20"/>
        <w:numPr>
          <w:ilvl w:val="0"/>
          <w:numId w:val="1"/>
        </w:numPr>
        <w:shd w:val="clear" w:color="auto" w:fill="auto"/>
        <w:tabs>
          <w:tab w:val="left" w:pos="207"/>
        </w:tabs>
        <w:spacing w:before="120" w:after="240" w:line="300" w:lineRule="auto"/>
        <w:ind w:left="180" w:right="-493" w:hanging="180"/>
        <w:rPr>
          <w:rFonts w:asciiTheme="minorHAnsi" w:hAnsiTheme="minorHAnsi" w:cstheme="minorHAnsi"/>
          <w:sz w:val="22"/>
          <w:szCs w:val="22"/>
        </w:rPr>
      </w:pPr>
      <w:r w:rsidRPr="00894FC4">
        <w:rPr>
          <w:rFonts w:asciiTheme="minorHAnsi" w:hAnsiTheme="minorHAnsi" w:cstheme="minorHAnsi"/>
          <w:sz w:val="22"/>
          <w:szCs w:val="22"/>
        </w:rPr>
        <w:t xml:space="preserve">nr </w:t>
      </w:r>
      <w:r w:rsidRPr="00894FC4">
        <w:rPr>
          <w:rFonts w:asciiTheme="minorHAnsi" w:hAnsiTheme="minorHAnsi" w:cstheme="minorHAnsi"/>
          <w:sz w:val="22"/>
          <w:szCs w:val="22"/>
          <w:lang w:val="ru-RU" w:eastAsia="ru-RU" w:bidi="ru-RU"/>
        </w:rPr>
        <w:t xml:space="preserve">11/2021/2022 </w:t>
      </w:r>
      <w:r w:rsidRPr="00894FC4">
        <w:rPr>
          <w:rFonts w:asciiTheme="minorHAnsi" w:hAnsiTheme="minorHAnsi" w:cstheme="minorHAnsi"/>
          <w:sz w:val="22"/>
          <w:szCs w:val="22"/>
        </w:rPr>
        <w:t>Dyrektora Warszawskiego Centrum Innowacji Edukacyjno-Społecznych i Szkoleń z dnia 08.08.2022 r. w sprawie wprowadzenia Regulaminu udzielania zamówień w Warszawskim Centrum Innowacji Edukacyjno-Społecznych i Szkoleń o wartości mniejszej niż 130.000 zł.</w:t>
      </w:r>
      <w:r w:rsidRPr="00894FC4">
        <w:rPr>
          <w:rFonts w:asciiTheme="minorHAnsi" w:hAnsiTheme="minorHAnsi" w:cstheme="minorHAnsi"/>
          <w:sz w:val="22"/>
          <w:szCs w:val="22"/>
          <w:vertAlign w:val="superscript"/>
        </w:rPr>
        <w:footnoteReference w:id="6"/>
      </w:r>
    </w:p>
    <w:p w14:paraId="4A55DDCC" w14:textId="77777777" w:rsidR="007637E5" w:rsidRPr="00894FC4" w:rsidRDefault="00D455C4" w:rsidP="00540ADA">
      <w:pPr>
        <w:pStyle w:val="Bodytext20"/>
        <w:shd w:val="clear" w:color="auto" w:fill="auto"/>
        <w:spacing w:before="120" w:after="240" w:line="300" w:lineRule="auto"/>
        <w:ind w:left="240" w:firstLine="0"/>
        <w:rPr>
          <w:rFonts w:asciiTheme="minorHAnsi" w:hAnsiTheme="minorHAnsi" w:cstheme="minorHAnsi"/>
          <w:sz w:val="22"/>
          <w:szCs w:val="22"/>
        </w:rPr>
      </w:pPr>
      <w:r w:rsidRPr="00894FC4">
        <w:rPr>
          <w:rFonts w:asciiTheme="minorHAnsi" w:hAnsiTheme="minorHAnsi" w:cstheme="minorHAnsi"/>
          <w:sz w:val="22"/>
          <w:szCs w:val="22"/>
        </w:rPr>
        <w:t xml:space="preserve">Ponadto, </w:t>
      </w:r>
      <w:r w:rsidRPr="00894FC4">
        <w:rPr>
          <w:rFonts w:asciiTheme="minorHAnsi" w:hAnsiTheme="minorHAnsi" w:cstheme="minorHAnsi"/>
          <w:sz w:val="22"/>
          <w:szCs w:val="22"/>
          <w:lang w:val="ru-RU" w:eastAsia="ru-RU" w:bidi="ru-RU"/>
        </w:rPr>
        <w:t xml:space="preserve">ѵ/ </w:t>
      </w:r>
      <w:r w:rsidRPr="00894FC4">
        <w:rPr>
          <w:rFonts w:asciiTheme="minorHAnsi" w:hAnsiTheme="minorHAnsi" w:cstheme="minorHAnsi"/>
          <w:sz w:val="22"/>
          <w:szCs w:val="22"/>
        </w:rPr>
        <w:t>okresie kontrolowanym, uzupełniająco do regulaminu obowiązywały:</w:t>
      </w:r>
    </w:p>
    <w:p w14:paraId="5B2AB998" w14:textId="77777777" w:rsidR="007637E5" w:rsidRPr="00894FC4" w:rsidRDefault="00D455C4" w:rsidP="00540ADA">
      <w:pPr>
        <w:pStyle w:val="Bodytext20"/>
        <w:numPr>
          <w:ilvl w:val="0"/>
          <w:numId w:val="1"/>
        </w:numPr>
        <w:shd w:val="clear" w:color="auto" w:fill="auto"/>
        <w:tabs>
          <w:tab w:val="left" w:pos="198"/>
        </w:tabs>
        <w:spacing w:before="120" w:after="240" w:line="300" w:lineRule="auto"/>
        <w:ind w:left="240" w:hanging="240"/>
        <w:rPr>
          <w:rFonts w:asciiTheme="minorHAnsi" w:hAnsiTheme="minorHAnsi" w:cstheme="minorHAnsi"/>
          <w:sz w:val="22"/>
          <w:szCs w:val="22"/>
        </w:rPr>
      </w:pPr>
      <w:r w:rsidRPr="00894FC4">
        <w:rPr>
          <w:rFonts w:asciiTheme="minorHAnsi" w:hAnsiTheme="minorHAnsi" w:cstheme="minorHAnsi"/>
          <w:sz w:val="22"/>
          <w:szCs w:val="22"/>
        </w:rPr>
        <w:t xml:space="preserve">Zarządzenie nr </w:t>
      </w:r>
      <w:r w:rsidRPr="00894FC4">
        <w:rPr>
          <w:rFonts w:asciiTheme="minorHAnsi" w:hAnsiTheme="minorHAnsi" w:cstheme="minorHAnsi"/>
          <w:sz w:val="22"/>
          <w:szCs w:val="22"/>
          <w:lang w:val="ru-RU" w:eastAsia="ru-RU" w:bidi="ru-RU"/>
        </w:rPr>
        <w:t xml:space="preserve">3/2017/2018 </w:t>
      </w:r>
      <w:r w:rsidRPr="00894FC4">
        <w:rPr>
          <w:rFonts w:asciiTheme="minorHAnsi" w:hAnsiTheme="minorHAnsi" w:cstheme="minorHAnsi"/>
          <w:sz w:val="22"/>
          <w:szCs w:val="22"/>
        </w:rPr>
        <w:t>Dyrektora WCIES z dnia 04.09.2017 r. w sprawie wprowadzenia „Procedury przygotowania i obiegu dokumentów finansowych";</w:t>
      </w:r>
    </w:p>
    <w:p w14:paraId="111ED7EF" w14:textId="77777777" w:rsidR="007637E5" w:rsidRPr="00894FC4" w:rsidRDefault="00D455C4" w:rsidP="00540ADA">
      <w:pPr>
        <w:pStyle w:val="Bodytext20"/>
        <w:numPr>
          <w:ilvl w:val="0"/>
          <w:numId w:val="1"/>
        </w:numPr>
        <w:shd w:val="clear" w:color="auto" w:fill="auto"/>
        <w:tabs>
          <w:tab w:val="left" w:pos="198"/>
        </w:tabs>
        <w:spacing w:before="120" w:after="240" w:line="300" w:lineRule="auto"/>
        <w:ind w:left="240" w:right="-209" w:hanging="240"/>
        <w:rPr>
          <w:rFonts w:asciiTheme="minorHAnsi" w:hAnsiTheme="minorHAnsi" w:cstheme="minorHAnsi"/>
          <w:sz w:val="22"/>
          <w:szCs w:val="22"/>
        </w:rPr>
      </w:pPr>
      <w:r w:rsidRPr="00894FC4">
        <w:rPr>
          <w:rFonts w:asciiTheme="minorHAnsi" w:hAnsiTheme="minorHAnsi" w:cstheme="minorHAnsi"/>
          <w:sz w:val="22"/>
          <w:szCs w:val="22"/>
        </w:rPr>
        <w:t xml:space="preserve">Zarządzenie nr </w:t>
      </w:r>
      <w:r w:rsidRPr="00894FC4">
        <w:rPr>
          <w:rFonts w:asciiTheme="minorHAnsi" w:hAnsiTheme="minorHAnsi" w:cstheme="minorHAnsi"/>
          <w:sz w:val="22"/>
          <w:szCs w:val="22"/>
          <w:lang w:val="ru-RU" w:eastAsia="ru-RU" w:bidi="ru-RU"/>
        </w:rPr>
        <w:t xml:space="preserve">13/2021/2022 </w:t>
      </w:r>
      <w:r w:rsidRPr="00894FC4">
        <w:rPr>
          <w:rFonts w:asciiTheme="minorHAnsi" w:hAnsiTheme="minorHAnsi" w:cstheme="minorHAnsi"/>
          <w:sz w:val="22"/>
          <w:szCs w:val="22"/>
        </w:rPr>
        <w:t>Dyrektora WCIES z dnia 08.08.2022 r. w sprawie wprowadzenia „Procedury przygotowania i obiegu dokumentów finansowych w Warszawskim Centrum Innowacji Edukacyjno-Społecznych i Szkoleń oraz zasad nadzorowania stopnia przestrzegania procedur".</w:t>
      </w:r>
    </w:p>
    <w:p w14:paraId="674EABE3" w14:textId="77777777" w:rsidR="007637E5" w:rsidRPr="00894FC4" w:rsidRDefault="00D455C4" w:rsidP="00540ADA">
      <w:pPr>
        <w:pStyle w:val="Bodytext20"/>
        <w:shd w:val="clear" w:color="auto" w:fill="auto"/>
        <w:spacing w:before="120" w:after="240" w:line="300" w:lineRule="auto"/>
        <w:ind w:firstLine="0"/>
        <w:rPr>
          <w:rFonts w:asciiTheme="minorHAnsi" w:hAnsiTheme="minorHAnsi" w:cstheme="minorHAnsi"/>
          <w:sz w:val="22"/>
          <w:szCs w:val="22"/>
        </w:rPr>
      </w:pPr>
      <w:r w:rsidRPr="00894FC4">
        <w:rPr>
          <w:rFonts w:asciiTheme="minorHAnsi" w:hAnsiTheme="minorHAnsi" w:cstheme="minorHAnsi"/>
          <w:sz w:val="22"/>
          <w:szCs w:val="22"/>
        </w:rPr>
        <w:lastRenderedPageBreak/>
        <w:t>Nowa procedura oraz Regulamin udzielania zamówień publicznych zostały wprowadzone przez Dyrektora p. Arkadiusza Walczaka w dniu 01.09.2022 r. i były konsekwencją realizacji zaleceń pokontrolnych, po kontroli przeprowadzonej przez Biuro Edukacji Urzędu m.st. Warszawy w 2021 r.</w:t>
      </w:r>
    </w:p>
    <w:p w14:paraId="502508EB" w14:textId="77777777" w:rsidR="007637E5" w:rsidRPr="00894FC4" w:rsidRDefault="00D455C4" w:rsidP="00540ADA">
      <w:pPr>
        <w:pStyle w:val="Bodytext20"/>
        <w:shd w:val="clear" w:color="auto" w:fill="auto"/>
        <w:spacing w:before="120" w:after="240" w:line="300" w:lineRule="auto"/>
        <w:ind w:firstLine="0"/>
        <w:rPr>
          <w:rFonts w:asciiTheme="minorHAnsi" w:hAnsiTheme="minorHAnsi" w:cstheme="minorHAnsi"/>
          <w:sz w:val="22"/>
          <w:szCs w:val="22"/>
        </w:rPr>
      </w:pPr>
      <w:r w:rsidRPr="00894FC4">
        <w:rPr>
          <w:rFonts w:asciiTheme="minorHAnsi" w:hAnsiTheme="minorHAnsi" w:cstheme="minorHAnsi"/>
          <w:sz w:val="22"/>
          <w:szCs w:val="22"/>
        </w:rPr>
        <w:t>W kontrolowanym okresie, we WCIES, nastąpiła zmiana na stanowisku Dyrektora jednostki i od dnia 24.09.2022 r. funkcją p.o. Dyrektora objęła pani Karolina Malczyk, która była odpowiedzialna za wdrożenie udzielania zamówień publicznych zgodnie z nowymi zarządzeniami.</w:t>
      </w:r>
    </w:p>
    <w:p w14:paraId="37D3F6F7" w14:textId="50D31F03" w:rsidR="007637E5" w:rsidRPr="00894FC4" w:rsidRDefault="00D455C4" w:rsidP="00540ADA">
      <w:pPr>
        <w:pStyle w:val="Bodytext20"/>
        <w:shd w:val="clear" w:color="auto" w:fill="auto"/>
        <w:spacing w:before="120" w:after="240" w:line="300" w:lineRule="auto"/>
        <w:ind w:right="-493" w:firstLine="0"/>
        <w:rPr>
          <w:rFonts w:asciiTheme="minorHAnsi" w:hAnsiTheme="minorHAnsi" w:cstheme="minorHAnsi"/>
          <w:sz w:val="22"/>
          <w:szCs w:val="22"/>
        </w:rPr>
      </w:pPr>
      <w:r w:rsidRPr="00894FC4">
        <w:rPr>
          <w:rFonts w:asciiTheme="minorHAnsi" w:hAnsiTheme="minorHAnsi" w:cstheme="minorHAnsi"/>
          <w:sz w:val="22"/>
          <w:szCs w:val="22"/>
        </w:rPr>
        <w:t>W celu doboru próby i uzyskania informacji o ilości zamówień do 130.000 zł, wykorzystano</w:t>
      </w:r>
      <w:r w:rsidR="00FE4293" w:rsidRPr="00894FC4">
        <w:rPr>
          <w:rFonts w:asciiTheme="minorHAnsi" w:hAnsiTheme="minorHAnsi" w:cstheme="minorHAnsi"/>
          <w:sz w:val="22"/>
          <w:szCs w:val="22"/>
        </w:rPr>
        <w:t xml:space="preserve"> </w:t>
      </w:r>
      <w:r w:rsidRPr="00894FC4">
        <w:rPr>
          <w:rFonts w:asciiTheme="minorHAnsi" w:hAnsiTheme="minorHAnsi" w:cstheme="minorHAnsi"/>
          <w:sz w:val="22"/>
          <w:szCs w:val="22"/>
        </w:rPr>
        <w:t>przedstawione do kontroli Rejestry; rejestr umów, rejestr porozumień, rejestr wydatków pozaumownych oraz rejestr faktur i rachunków. Na podstawie złożonych wyjaśnień ustalono, iż wszystkie przedstawione rejestry łącznie pełniły ro</w:t>
      </w:r>
      <w:r w:rsidR="00894FC4" w:rsidRPr="00894FC4">
        <w:rPr>
          <w:rFonts w:asciiTheme="minorHAnsi" w:hAnsiTheme="minorHAnsi" w:cstheme="minorHAnsi"/>
          <w:sz w:val="22"/>
          <w:szCs w:val="22"/>
        </w:rPr>
        <w:t>lę</w:t>
      </w:r>
      <w:r w:rsidRPr="00894FC4">
        <w:rPr>
          <w:rFonts w:asciiTheme="minorHAnsi" w:hAnsiTheme="minorHAnsi" w:cstheme="minorHAnsi"/>
          <w:sz w:val="22"/>
          <w:szCs w:val="22"/>
        </w:rPr>
        <w:t xml:space="preserve"> rejestru zamówień do 130.000 zł.</w:t>
      </w:r>
    </w:p>
    <w:p w14:paraId="59B6222B" w14:textId="52A5C6A6" w:rsidR="007637E5" w:rsidRPr="00894FC4" w:rsidRDefault="00D455C4" w:rsidP="00540ADA">
      <w:pPr>
        <w:pStyle w:val="Bodytext20"/>
        <w:shd w:val="clear" w:color="auto" w:fill="auto"/>
        <w:spacing w:before="120" w:after="240" w:line="300" w:lineRule="auto"/>
        <w:ind w:firstLine="0"/>
        <w:rPr>
          <w:rFonts w:asciiTheme="minorHAnsi" w:hAnsiTheme="minorHAnsi" w:cstheme="minorHAnsi"/>
          <w:sz w:val="22"/>
          <w:szCs w:val="22"/>
        </w:rPr>
      </w:pPr>
      <w:r w:rsidRPr="00894FC4">
        <w:rPr>
          <w:rFonts w:asciiTheme="minorHAnsi" w:hAnsiTheme="minorHAnsi" w:cstheme="minorHAnsi"/>
          <w:sz w:val="22"/>
          <w:szCs w:val="22"/>
        </w:rPr>
        <w:t xml:space="preserve">Ustalono, że w ustawowym terminie nie sporządzono i nie przekazano do Prezesa Urzędu Zamówień Publicznych (dalej: Prezes UZP) rocznego sprawozdania o udzielonych przez WCIES zamówieniach za 2021 r., co stanowiło naruszenie </w:t>
      </w:r>
      <w:r w:rsidRPr="00894FC4">
        <w:rPr>
          <w:rFonts w:asciiTheme="minorHAnsi" w:hAnsiTheme="minorHAnsi" w:cstheme="minorHAnsi"/>
          <w:sz w:val="22"/>
          <w:szCs w:val="22"/>
          <w:lang w:val="en-US" w:eastAsia="en-US" w:bidi="en-US"/>
        </w:rPr>
        <w:t xml:space="preserve">art. </w:t>
      </w:r>
      <w:r w:rsidRPr="00894FC4">
        <w:rPr>
          <w:rFonts w:asciiTheme="minorHAnsi" w:hAnsiTheme="minorHAnsi" w:cstheme="minorHAnsi"/>
          <w:sz w:val="22"/>
          <w:szCs w:val="22"/>
        </w:rPr>
        <w:t>82 Pzp, stanowiącego iż zamawiający ma obowiązek sporządzić roczne sprawozdanie o udzielonych zamówieniach (także w zakresie zamówień do 130.000 zł)</w:t>
      </w:r>
      <w:r w:rsidR="00572D8B" w:rsidRPr="00894FC4">
        <w:rPr>
          <w:rFonts w:asciiTheme="minorHAnsi" w:hAnsiTheme="minorHAnsi" w:cstheme="minorHAnsi"/>
          <w:sz w:val="22"/>
          <w:szCs w:val="22"/>
        </w:rPr>
        <w:t xml:space="preserve"> </w:t>
      </w:r>
      <w:r w:rsidR="00FE4293" w:rsidRPr="00894FC4">
        <w:rPr>
          <w:rFonts w:asciiTheme="minorHAnsi" w:hAnsiTheme="minorHAnsi" w:cstheme="minorHAnsi"/>
          <w:sz w:val="22"/>
          <w:szCs w:val="22"/>
        </w:rPr>
        <w:t xml:space="preserve"> </w:t>
      </w:r>
      <w:r w:rsidRPr="00894FC4">
        <w:rPr>
          <w:rFonts w:asciiTheme="minorHAnsi" w:hAnsiTheme="minorHAnsi" w:cstheme="minorHAnsi"/>
          <w:sz w:val="22"/>
          <w:szCs w:val="22"/>
        </w:rPr>
        <w:t>i przekazać je Prezesowi UZP w terminie do 1 marca każdego roku następującego po roku, którego dotyczy sprawozdanie.</w:t>
      </w:r>
    </w:p>
    <w:p w14:paraId="3B49AD8E" w14:textId="77777777" w:rsidR="007637E5" w:rsidRPr="00894FC4" w:rsidRDefault="00D455C4" w:rsidP="00540ADA">
      <w:pPr>
        <w:pStyle w:val="Bodytext20"/>
        <w:shd w:val="clear" w:color="auto" w:fill="auto"/>
        <w:spacing w:before="120" w:after="240" w:line="300" w:lineRule="auto"/>
        <w:ind w:right="-209" w:firstLine="0"/>
        <w:rPr>
          <w:rFonts w:asciiTheme="minorHAnsi" w:hAnsiTheme="minorHAnsi" w:cstheme="minorHAnsi"/>
          <w:sz w:val="22"/>
          <w:szCs w:val="22"/>
        </w:rPr>
      </w:pPr>
      <w:r w:rsidRPr="00894FC4">
        <w:rPr>
          <w:rFonts w:asciiTheme="minorHAnsi" w:hAnsiTheme="minorHAnsi" w:cstheme="minorHAnsi"/>
          <w:sz w:val="22"/>
          <w:szCs w:val="22"/>
        </w:rPr>
        <w:t>Przy czym należy wskazać, że w trakcie czynności kontrolnych podjęto częściowe działania naprawcze, tj. wypełniono obowiązek ustawowy, składając sprawozdanie do Prezesa UZP za rok 2021.</w:t>
      </w:r>
    </w:p>
    <w:p w14:paraId="1493E393" w14:textId="77777777" w:rsidR="007637E5" w:rsidRPr="00894FC4" w:rsidRDefault="00D455C4" w:rsidP="00540ADA">
      <w:pPr>
        <w:pStyle w:val="Bodytext20"/>
        <w:shd w:val="clear" w:color="auto" w:fill="auto"/>
        <w:spacing w:before="120" w:after="240" w:line="300" w:lineRule="auto"/>
        <w:ind w:right="820" w:firstLine="0"/>
        <w:rPr>
          <w:rFonts w:asciiTheme="minorHAnsi" w:hAnsiTheme="minorHAnsi" w:cstheme="minorHAnsi"/>
          <w:sz w:val="22"/>
          <w:szCs w:val="22"/>
        </w:rPr>
      </w:pPr>
      <w:r w:rsidRPr="00894FC4">
        <w:rPr>
          <w:rFonts w:asciiTheme="minorHAnsi" w:hAnsiTheme="minorHAnsi" w:cstheme="minorHAnsi"/>
          <w:sz w:val="22"/>
          <w:szCs w:val="22"/>
        </w:rPr>
        <w:t>Sprawozdanie o udzielonych zamówieniach w 2022 r. sporządzono i przekazano do Prezesa UZP w ustawowym terminie.</w:t>
      </w:r>
    </w:p>
    <w:p w14:paraId="088E40B8" w14:textId="77777777" w:rsidR="007637E5" w:rsidRPr="00894FC4" w:rsidRDefault="00D455C4" w:rsidP="00540ADA">
      <w:pPr>
        <w:pStyle w:val="Bodytext20"/>
        <w:shd w:val="clear" w:color="auto" w:fill="auto"/>
        <w:spacing w:before="120" w:after="240" w:line="300" w:lineRule="auto"/>
        <w:ind w:firstLine="0"/>
        <w:rPr>
          <w:rFonts w:asciiTheme="minorHAnsi" w:hAnsiTheme="minorHAnsi" w:cstheme="minorHAnsi"/>
          <w:sz w:val="22"/>
          <w:szCs w:val="22"/>
        </w:rPr>
      </w:pPr>
      <w:r w:rsidRPr="00894FC4">
        <w:rPr>
          <w:rFonts w:asciiTheme="minorHAnsi" w:hAnsiTheme="minorHAnsi" w:cstheme="minorHAnsi"/>
          <w:sz w:val="22"/>
          <w:szCs w:val="22"/>
        </w:rPr>
        <w:t>Roczne sprawozdania o udzielonych zamówieniach za rok 2021 oraz za rok 2022 zostały sporządzone zgodnie z przepisami rozporządzenia określającego wzór i zakres informacji w nim zawartych</w:t>
      </w:r>
      <w:r w:rsidRPr="00894FC4">
        <w:rPr>
          <w:rFonts w:asciiTheme="minorHAnsi" w:hAnsiTheme="minorHAnsi" w:cstheme="minorHAnsi"/>
          <w:sz w:val="22"/>
          <w:szCs w:val="22"/>
          <w:vertAlign w:val="superscript"/>
        </w:rPr>
        <w:footnoteReference w:id="7"/>
      </w:r>
      <w:r w:rsidRPr="00894FC4">
        <w:rPr>
          <w:rFonts w:asciiTheme="minorHAnsi" w:hAnsiTheme="minorHAnsi" w:cstheme="minorHAnsi"/>
          <w:sz w:val="22"/>
          <w:szCs w:val="22"/>
        </w:rPr>
        <w:t>.</w:t>
      </w:r>
    </w:p>
    <w:p w14:paraId="54557CCD" w14:textId="77777777" w:rsidR="007637E5" w:rsidRPr="00894FC4" w:rsidRDefault="00D455C4" w:rsidP="00540ADA">
      <w:pPr>
        <w:pStyle w:val="Bodytext20"/>
        <w:shd w:val="clear" w:color="auto" w:fill="auto"/>
        <w:spacing w:before="120" w:after="240" w:line="300" w:lineRule="auto"/>
        <w:ind w:right="-209" w:firstLine="0"/>
        <w:rPr>
          <w:rFonts w:asciiTheme="minorHAnsi" w:hAnsiTheme="minorHAnsi" w:cstheme="minorHAnsi"/>
          <w:sz w:val="22"/>
          <w:szCs w:val="22"/>
        </w:rPr>
      </w:pPr>
      <w:r w:rsidRPr="00894FC4">
        <w:rPr>
          <w:rFonts w:asciiTheme="minorHAnsi" w:hAnsiTheme="minorHAnsi" w:cstheme="minorHAnsi"/>
          <w:sz w:val="22"/>
          <w:szCs w:val="22"/>
        </w:rPr>
        <w:t xml:space="preserve">Należy zwrócić uwagę, że sprawozdawczość z udzielonych zamówień podprogowych, powinna być źródłem wiarygodnej informacji na temat skali zaciągniętych zobowiązań oraz monitorowania sposobu dokonywania wydatków publicznych. Ważną rolę w rzetelnym sporządzaniu corocznego sprawozdania, spełnia należyta staranność przy prowadzeniu ewidencji udzielonych zamówień. Natomiast, prowadzenie w Centrum kilku różnych rejestrów, które łącznie pełnią funkcję Rejestru zamówień do 130.000 zł oraz nieterminowe sporządzanie corocznych sprawozdań do Prezesa UZP, nie pozwalało uzyskać w prosty sposób informacji w zakresie łącznej liczby i wartości udzielonych zamówień przez </w:t>
      </w:r>
      <w:r w:rsidRPr="00894FC4">
        <w:rPr>
          <w:rFonts w:asciiTheme="minorHAnsi" w:hAnsiTheme="minorHAnsi" w:cstheme="minorHAnsi"/>
          <w:sz w:val="22"/>
          <w:szCs w:val="22"/>
        </w:rPr>
        <w:lastRenderedPageBreak/>
        <w:t>jednostką oraz uniemożliwiało prowadzenie efektywnego ich monitoringu.</w:t>
      </w:r>
    </w:p>
    <w:p w14:paraId="6EA1B9E2" w14:textId="77777777" w:rsidR="007637E5" w:rsidRPr="00894FC4" w:rsidRDefault="00D455C4" w:rsidP="00540ADA">
      <w:pPr>
        <w:pStyle w:val="Bodytext20"/>
        <w:shd w:val="clear" w:color="auto" w:fill="auto"/>
        <w:spacing w:before="120" w:after="240" w:line="300" w:lineRule="auto"/>
        <w:ind w:firstLine="0"/>
        <w:rPr>
          <w:rFonts w:asciiTheme="minorHAnsi" w:hAnsiTheme="minorHAnsi" w:cstheme="minorHAnsi"/>
          <w:sz w:val="22"/>
          <w:szCs w:val="22"/>
        </w:rPr>
      </w:pPr>
      <w:r w:rsidRPr="00894FC4">
        <w:rPr>
          <w:rFonts w:asciiTheme="minorHAnsi" w:hAnsiTheme="minorHAnsi" w:cstheme="minorHAnsi"/>
          <w:sz w:val="22"/>
          <w:szCs w:val="22"/>
        </w:rPr>
        <w:t>W związku z wprowadzonymi zmianami organizacyjnymi w jednostce (zmiana na stanowisku Dyrektora oraz wprowadzenie nowego Regulaminu udzielania zamówień publicznych), dokonano oceny próby kontrolnej w podziale na dwa odrębne okresy.</w:t>
      </w:r>
    </w:p>
    <w:p w14:paraId="4D650524" w14:textId="77777777" w:rsidR="007637E5" w:rsidRPr="00894FC4" w:rsidRDefault="00D455C4" w:rsidP="00540ADA">
      <w:pPr>
        <w:pStyle w:val="Bodytext20"/>
        <w:numPr>
          <w:ilvl w:val="0"/>
          <w:numId w:val="2"/>
        </w:numPr>
        <w:shd w:val="clear" w:color="auto" w:fill="auto"/>
        <w:tabs>
          <w:tab w:val="left" w:pos="250"/>
        </w:tabs>
        <w:spacing w:before="120" w:after="240" w:line="300" w:lineRule="auto"/>
        <w:ind w:left="180" w:hanging="180"/>
        <w:rPr>
          <w:rFonts w:asciiTheme="minorHAnsi" w:hAnsiTheme="minorHAnsi" w:cstheme="minorHAnsi"/>
          <w:sz w:val="22"/>
          <w:szCs w:val="22"/>
        </w:rPr>
      </w:pPr>
      <w:r w:rsidRPr="00894FC4">
        <w:rPr>
          <w:rFonts w:asciiTheme="minorHAnsi" w:hAnsiTheme="minorHAnsi" w:cstheme="minorHAnsi"/>
          <w:sz w:val="22"/>
          <w:szCs w:val="22"/>
        </w:rPr>
        <w:t xml:space="preserve">Postępowania prowadzone </w:t>
      </w:r>
      <w:r w:rsidRPr="00894FC4">
        <w:rPr>
          <w:rStyle w:val="Bodytext295ptBold"/>
          <w:rFonts w:asciiTheme="minorHAnsi" w:hAnsiTheme="minorHAnsi" w:cstheme="minorHAnsi"/>
          <w:sz w:val="22"/>
          <w:szCs w:val="22"/>
        </w:rPr>
        <w:t xml:space="preserve">w </w:t>
      </w:r>
      <w:r w:rsidRPr="00894FC4">
        <w:rPr>
          <w:rFonts w:asciiTheme="minorHAnsi" w:hAnsiTheme="minorHAnsi" w:cstheme="minorHAnsi"/>
          <w:sz w:val="22"/>
          <w:szCs w:val="22"/>
        </w:rPr>
        <w:t xml:space="preserve">okresie obowiązywania Regulaminu zamówień publicznych </w:t>
      </w:r>
      <w:r w:rsidRPr="00894FC4">
        <w:rPr>
          <w:rStyle w:val="Bodytext295ptBold"/>
          <w:rFonts w:asciiTheme="minorHAnsi" w:hAnsiTheme="minorHAnsi" w:cstheme="minorHAnsi"/>
          <w:sz w:val="22"/>
          <w:szCs w:val="22"/>
        </w:rPr>
        <w:t xml:space="preserve">o </w:t>
      </w:r>
      <w:r w:rsidRPr="00894FC4">
        <w:rPr>
          <w:rFonts w:asciiTheme="minorHAnsi" w:hAnsiTheme="minorHAnsi" w:cstheme="minorHAnsi"/>
          <w:sz w:val="22"/>
          <w:szCs w:val="22"/>
        </w:rPr>
        <w:t xml:space="preserve">wartości szacunkowej nieprzekraczającej kwoty 130.000 zł, wprowadzonego Zarządzeniem nr </w:t>
      </w:r>
      <w:r w:rsidRPr="00894FC4">
        <w:rPr>
          <w:rFonts w:asciiTheme="minorHAnsi" w:hAnsiTheme="minorHAnsi" w:cstheme="minorHAnsi"/>
          <w:sz w:val="22"/>
          <w:szCs w:val="22"/>
          <w:lang w:val="ru-RU" w:eastAsia="ru-RU" w:bidi="ru-RU"/>
        </w:rPr>
        <w:t xml:space="preserve">4/2020/2021 </w:t>
      </w:r>
      <w:r w:rsidRPr="00894FC4">
        <w:rPr>
          <w:rFonts w:asciiTheme="minorHAnsi" w:hAnsiTheme="minorHAnsi" w:cstheme="minorHAnsi"/>
          <w:sz w:val="22"/>
          <w:szCs w:val="22"/>
        </w:rPr>
        <w:t>Dyrektora WCIES z dnia 02.12.2020 r.</w:t>
      </w:r>
    </w:p>
    <w:p w14:paraId="3783219A" w14:textId="77777777" w:rsidR="007637E5" w:rsidRPr="00894FC4" w:rsidRDefault="00D455C4" w:rsidP="00540ADA">
      <w:pPr>
        <w:pStyle w:val="Bodytext20"/>
        <w:shd w:val="clear" w:color="auto" w:fill="auto"/>
        <w:spacing w:before="120" w:after="240" w:line="300" w:lineRule="auto"/>
        <w:ind w:firstLine="0"/>
        <w:rPr>
          <w:rFonts w:asciiTheme="minorHAnsi" w:hAnsiTheme="minorHAnsi" w:cstheme="minorHAnsi"/>
          <w:sz w:val="22"/>
          <w:szCs w:val="22"/>
        </w:rPr>
      </w:pPr>
      <w:r w:rsidRPr="00894FC4">
        <w:rPr>
          <w:rFonts w:asciiTheme="minorHAnsi" w:hAnsiTheme="minorHAnsi" w:cstheme="minorHAnsi"/>
          <w:sz w:val="22"/>
          <w:szCs w:val="22"/>
        </w:rPr>
        <w:t>W wyniku analizy zapisów zawartych w Regulaminie zamówień publicznych stwierdzono, że były one sprzeczne z treścią wprowadzającego Regulamin Zarządzenia</w:t>
      </w:r>
      <w:r w:rsidRPr="00894FC4">
        <w:rPr>
          <w:rFonts w:asciiTheme="minorHAnsi" w:hAnsiTheme="minorHAnsi" w:cstheme="minorHAnsi"/>
          <w:sz w:val="22"/>
          <w:szCs w:val="22"/>
          <w:vertAlign w:val="superscript"/>
        </w:rPr>
        <w:footnoteReference w:id="8"/>
      </w:r>
      <w:r w:rsidRPr="00894FC4">
        <w:rPr>
          <w:rFonts w:asciiTheme="minorHAnsi" w:hAnsiTheme="minorHAnsi" w:cstheme="minorHAnsi"/>
          <w:sz w:val="22"/>
          <w:szCs w:val="22"/>
        </w:rPr>
        <w:t xml:space="preserve"> w zakresie uwzględnienia podatku od towarów i usług na etapie ustalenia szacunkowej wartości zamówienia</w:t>
      </w:r>
      <w:r w:rsidRPr="00894FC4">
        <w:rPr>
          <w:rFonts w:asciiTheme="minorHAnsi" w:hAnsiTheme="minorHAnsi" w:cstheme="minorHAnsi"/>
          <w:sz w:val="22"/>
          <w:szCs w:val="22"/>
          <w:vertAlign w:val="superscript"/>
        </w:rPr>
        <w:footnoteReference w:id="9"/>
      </w:r>
      <w:r w:rsidRPr="00894FC4">
        <w:rPr>
          <w:rFonts w:asciiTheme="minorHAnsi" w:hAnsiTheme="minorHAnsi" w:cstheme="minorHAnsi"/>
          <w:sz w:val="22"/>
          <w:szCs w:val="22"/>
        </w:rPr>
        <w:t>.</w:t>
      </w:r>
    </w:p>
    <w:p w14:paraId="3CACDD86" w14:textId="77777777" w:rsidR="007637E5" w:rsidRPr="00894FC4" w:rsidRDefault="00D455C4" w:rsidP="00540ADA">
      <w:pPr>
        <w:pStyle w:val="Bodytext20"/>
        <w:shd w:val="clear" w:color="auto" w:fill="auto"/>
        <w:spacing w:before="120" w:after="240" w:line="300" w:lineRule="auto"/>
        <w:ind w:firstLine="0"/>
        <w:rPr>
          <w:rFonts w:asciiTheme="minorHAnsi" w:hAnsiTheme="minorHAnsi" w:cstheme="minorHAnsi"/>
          <w:sz w:val="22"/>
          <w:szCs w:val="22"/>
        </w:rPr>
      </w:pPr>
      <w:r w:rsidRPr="00894FC4">
        <w:rPr>
          <w:rFonts w:asciiTheme="minorHAnsi" w:hAnsiTheme="minorHAnsi" w:cstheme="minorHAnsi"/>
          <w:sz w:val="22"/>
          <w:szCs w:val="22"/>
        </w:rPr>
        <w:t xml:space="preserve">Jednocześnie należy zaznaczyć, iż zgodnie z </w:t>
      </w:r>
      <w:r w:rsidRPr="00894FC4">
        <w:rPr>
          <w:rFonts w:asciiTheme="minorHAnsi" w:hAnsiTheme="minorHAnsi" w:cstheme="minorHAnsi"/>
          <w:sz w:val="22"/>
          <w:szCs w:val="22"/>
          <w:lang w:val="en-US" w:eastAsia="en-US" w:bidi="en-US"/>
        </w:rPr>
        <w:t xml:space="preserve">art. </w:t>
      </w:r>
      <w:r w:rsidRPr="00894FC4">
        <w:rPr>
          <w:rFonts w:asciiTheme="minorHAnsi" w:hAnsiTheme="minorHAnsi" w:cstheme="minorHAnsi"/>
          <w:sz w:val="22"/>
          <w:szCs w:val="22"/>
        </w:rPr>
        <w:t>28 Pzp, prawidłowy był zapis zawarty w Zarządzeniu, gdyż podstawą ustalenia wartości zamówienia jest całkowite szacunkowe wynagrodzenie wykonawcy bez podatku od towarów i usług, ustalone z należytą starannością.</w:t>
      </w:r>
    </w:p>
    <w:p w14:paraId="4EBB2995" w14:textId="77777777" w:rsidR="007637E5" w:rsidRPr="00894FC4" w:rsidRDefault="00D455C4" w:rsidP="00540ADA">
      <w:pPr>
        <w:pStyle w:val="Bodytext20"/>
        <w:shd w:val="clear" w:color="auto" w:fill="auto"/>
        <w:spacing w:before="120" w:after="240" w:line="300" w:lineRule="auto"/>
        <w:ind w:firstLine="0"/>
        <w:rPr>
          <w:rFonts w:asciiTheme="minorHAnsi" w:hAnsiTheme="minorHAnsi" w:cstheme="minorHAnsi"/>
          <w:sz w:val="22"/>
          <w:szCs w:val="22"/>
        </w:rPr>
      </w:pPr>
      <w:r w:rsidRPr="00894FC4">
        <w:rPr>
          <w:rFonts w:asciiTheme="minorHAnsi" w:hAnsiTheme="minorHAnsi" w:cstheme="minorHAnsi"/>
          <w:sz w:val="22"/>
          <w:szCs w:val="22"/>
        </w:rPr>
        <w:t>Ustalono, że - zgodnie z powyższym Regulaminem - procedury udzielania zamówień publicznych do 130.000 zł, regulowane były w układzie:</w:t>
      </w:r>
    </w:p>
    <w:p w14:paraId="7D37130A" w14:textId="77777777" w:rsidR="007637E5" w:rsidRPr="00894FC4" w:rsidRDefault="00D455C4" w:rsidP="00540ADA">
      <w:pPr>
        <w:pStyle w:val="Bodytext20"/>
        <w:numPr>
          <w:ilvl w:val="0"/>
          <w:numId w:val="1"/>
        </w:numPr>
        <w:shd w:val="clear" w:color="auto" w:fill="auto"/>
        <w:tabs>
          <w:tab w:val="left" w:pos="576"/>
        </w:tabs>
        <w:spacing w:before="120" w:after="240" w:line="300" w:lineRule="auto"/>
        <w:ind w:left="580" w:hanging="220"/>
        <w:rPr>
          <w:rFonts w:asciiTheme="minorHAnsi" w:hAnsiTheme="minorHAnsi" w:cstheme="minorHAnsi"/>
          <w:sz w:val="22"/>
          <w:szCs w:val="22"/>
        </w:rPr>
      </w:pPr>
      <w:r w:rsidRPr="00894FC4">
        <w:rPr>
          <w:rFonts w:asciiTheme="minorHAnsi" w:hAnsiTheme="minorHAnsi" w:cstheme="minorHAnsi"/>
          <w:sz w:val="22"/>
          <w:szCs w:val="22"/>
        </w:rPr>
        <w:t>zamówienia o wartości do 5.000 zł - na podstawie ustnej zgody dyrektora WCIES;</w:t>
      </w:r>
    </w:p>
    <w:p w14:paraId="44E265A3" w14:textId="77777777" w:rsidR="007637E5" w:rsidRPr="00894FC4" w:rsidRDefault="00D455C4" w:rsidP="00540ADA">
      <w:pPr>
        <w:pStyle w:val="Bodytext20"/>
        <w:numPr>
          <w:ilvl w:val="0"/>
          <w:numId w:val="1"/>
        </w:numPr>
        <w:shd w:val="clear" w:color="auto" w:fill="auto"/>
        <w:tabs>
          <w:tab w:val="left" w:pos="576"/>
        </w:tabs>
        <w:spacing w:before="120" w:after="240" w:line="300" w:lineRule="auto"/>
        <w:ind w:left="580" w:hanging="220"/>
        <w:rPr>
          <w:rFonts w:asciiTheme="minorHAnsi" w:hAnsiTheme="minorHAnsi" w:cstheme="minorHAnsi"/>
          <w:sz w:val="22"/>
          <w:szCs w:val="22"/>
        </w:rPr>
      </w:pPr>
      <w:r w:rsidRPr="00894FC4">
        <w:rPr>
          <w:rFonts w:asciiTheme="minorHAnsi" w:hAnsiTheme="minorHAnsi" w:cstheme="minorHAnsi"/>
          <w:sz w:val="22"/>
          <w:szCs w:val="22"/>
        </w:rPr>
        <w:t>zamówienia od kwoty 5.000 zł do 20.000 zł - dla usług związanych z organizacją i prowadzeniem zajęć oraz tworzeniem materiałów edukacyjnych</w:t>
      </w:r>
      <w:r w:rsidRPr="00894FC4">
        <w:rPr>
          <w:rFonts w:asciiTheme="minorHAnsi" w:hAnsiTheme="minorHAnsi" w:cstheme="minorHAnsi"/>
          <w:sz w:val="22"/>
          <w:szCs w:val="22"/>
          <w:vertAlign w:val="superscript"/>
        </w:rPr>
        <w:footnoteReference w:id="10"/>
      </w:r>
      <w:r w:rsidRPr="00894FC4">
        <w:rPr>
          <w:rFonts w:asciiTheme="minorHAnsi" w:hAnsiTheme="minorHAnsi" w:cstheme="minorHAnsi"/>
          <w:sz w:val="22"/>
          <w:szCs w:val="22"/>
        </w:rPr>
        <w:t>;</w:t>
      </w:r>
    </w:p>
    <w:p w14:paraId="65C53394" w14:textId="48B2E20B" w:rsidR="0079749A" w:rsidRPr="00894FC4" w:rsidRDefault="00D455C4" w:rsidP="00540ADA">
      <w:pPr>
        <w:pStyle w:val="Bodytext20"/>
        <w:numPr>
          <w:ilvl w:val="0"/>
          <w:numId w:val="1"/>
        </w:numPr>
        <w:shd w:val="clear" w:color="auto" w:fill="auto"/>
        <w:tabs>
          <w:tab w:val="left" w:pos="576"/>
        </w:tabs>
        <w:spacing w:before="120" w:after="240" w:line="300" w:lineRule="auto"/>
        <w:ind w:left="580" w:hanging="220"/>
        <w:rPr>
          <w:rFonts w:asciiTheme="minorHAnsi" w:hAnsiTheme="minorHAnsi" w:cstheme="minorHAnsi"/>
          <w:sz w:val="22"/>
          <w:szCs w:val="22"/>
        </w:rPr>
      </w:pPr>
      <w:r w:rsidRPr="00894FC4">
        <w:rPr>
          <w:rFonts w:asciiTheme="minorHAnsi" w:hAnsiTheme="minorHAnsi" w:cstheme="minorHAnsi"/>
          <w:sz w:val="22"/>
          <w:szCs w:val="22"/>
        </w:rPr>
        <w:t>zamówienia od kwoty 5.000 zł do kwoty 20.000 zł - dla zakupu pozostałych towarów i usług</w:t>
      </w:r>
      <w:r w:rsidRPr="00894FC4">
        <w:rPr>
          <w:rFonts w:asciiTheme="minorHAnsi" w:hAnsiTheme="minorHAnsi" w:cstheme="minorHAnsi"/>
          <w:sz w:val="22"/>
          <w:szCs w:val="22"/>
          <w:vertAlign w:val="superscript"/>
        </w:rPr>
        <w:footnoteReference w:id="11"/>
      </w:r>
      <w:r w:rsidRPr="00894FC4">
        <w:rPr>
          <w:rFonts w:asciiTheme="minorHAnsi" w:hAnsiTheme="minorHAnsi" w:cstheme="minorHAnsi"/>
          <w:sz w:val="22"/>
          <w:szCs w:val="22"/>
        </w:rPr>
        <w:t>;</w:t>
      </w:r>
    </w:p>
    <w:p w14:paraId="59589858" w14:textId="77777777" w:rsidR="007637E5" w:rsidRPr="00894FC4" w:rsidRDefault="00D455C4" w:rsidP="00540ADA">
      <w:pPr>
        <w:pStyle w:val="Bodytext20"/>
        <w:numPr>
          <w:ilvl w:val="0"/>
          <w:numId w:val="1"/>
        </w:numPr>
        <w:shd w:val="clear" w:color="auto" w:fill="auto"/>
        <w:tabs>
          <w:tab w:val="left" w:pos="733"/>
        </w:tabs>
        <w:spacing w:before="120" w:after="240" w:line="300" w:lineRule="auto"/>
        <w:ind w:left="426" w:firstLine="0"/>
        <w:rPr>
          <w:rFonts w:asciiTheme="minorHAnsi" w:hAnsiTheme="minorHAnsi" w:cstheme="minorHAnsi"/>
          <w:sz w:val="22"/>
          <w:szCs w:val="22"/>
        </w:rPr>
      </w:pPr>
      <w:r w:rsidRPr="00894FC4">
        <w:rPr>
          <w:rFonts w:asciiTheme="minorHAnsi" w:hAnsiTheme="minorHAnsi" w:cstheme="minorHAnsi"/>
          <w:sz w:val="22"/>
          <w:szCs w:val="22"/>
        </w:rPr>
        <w:lastRenderedPageBreak/>
        <w:t>zamówienia od kwoty 20.000 zł do kwoty 60.000 zł</w:t>
      </w:r>
      <w:r w:rsidRPr="00894FC4">
        <w:rPr>
          <w:rFonts w:asciiTheme="minorHAnsi" w:hAnsiTheme="minorHAnsi" w:cstheme="minorHAnsi"/>
          <w:sz w:val="22"/>
          <w:szCs w:val="22"/>
          <w:vertAlign w:val="superscript"/>
        </w:rPr>
        <w:footnoteReference w:id="12"/>
      </w:r>
      <w:r w:rsidRPr="00894FC4">
        <w:rPr>
          <w:rFonts w:asciiTheme="minorHAnsi" w:hAnsiTheme="minorHAnsi" w:cstheme="minorHAnsi"/>
          <w:sz w:val="22"/>
          <w:szCs w:val="22"/>
        </w:rPr>
        <w:t>;</w:t>
      </w:r>
    </w:p>
    <w:p w14:paraId="36D9512B" w14:textId="77777777" w:rsidR="007637E5" w:rsidRPr="00894FC4" w:rsidRDefault="00D455C4" w:rsidP="00540ADA">
      <w:pPr>
        <w:pStyle w:val="Bodytext20"/>
        <w:numPr>
          <w:ilvl w:val="0"/>
          <w:numId w:val="1"/>
        </w:numPr>
        <w:shd w:val="clear" w:color="auto" w:fill="auto"/>
        <w:tabs>
          <w:tab w:val="left" w:pos="738"/>
        </w:tabs>
        <w:spacing w:before="120" w:after="240" w:line="300" w:lineRule="auto"/>
        <w:ind w:left="426" w:firstLine="0"/>
        <w:rPr>
          <w:rFonts w:asciiTheme="minorHAnsi" w:hAnsiTheme="minorHAnsi" w:cstheme="minorHAnsi"/>
          <w:sz w:val="22"/>
          <w:szCs w:val="22"/>
        </w:rPr>
      </w:pPr>
      <w:r w:rsidRPr="00894FC4">
        <w:rPr>
          <w:rFonts w:asciiTheme="minorHAnsi" w:hAnsiTheme="minorHAnsi" w:cstheme="minorHAnsi"/>
          <w:sz w:val="22"/>
          <w:szCs w:val="22"/>
        </w:rPr>
        <w:t>zamówienia od kwoty 60.000 zł do kwoty 130.000 zł</w:t>
      </w:r>
      <w:r w:rsidRPr="00894FC4">
        <w:rPr>
          <w:rFonts w:asciiTheme="minorHAnsi" w:hAnsiTheme="minorHAnsi" w:cstheme="minorHAnsi"/>
          <w:sz w:val="22"/>
          <w:szCs w:val="22"/>
          <w:vertAlign w:val="superscript"/>
        </w:rPr>
        <w:footnoteReference w:id="13"/>
      </w:r>
      <w:r w:rsidRPr="00894FC4">
        <w:rPr>
          <w:rFonts w:asciiTheme="minorHAnsi" w:hAnsiTheme="minorHAnsi" w:cstheme="minorHAnsi"/>
          <w:sz w:val="22"/>
          <w:szCs w:val="22"/>
        </w:rPr>
        <w:t>.</w:t>
      </w:r>
    </w:p>
    <w:p w14:paraId="4A0BB95C" w14:textId="77777777" w:rsidR="007637E5" w:rsidRPr="00894FC4" w:rsidRDefault="00D455C4" w:rsidP="00540ADA">
      <w:pPr>
        <w:pStyle w:val="Bodytext20"/>
        <w:shd w:val="clear" w:color="auto" w:fill="auto"/>
        <w:spacing w:before="120" w:after="240" w:line="300" w:lineRule="auto"/>
        <w:ind w:left="180" w:firstLine="0"/>
        <w:rPr>
          <w:rFonts w:asciiTheme="minorHAnsi" w:hAnsiTheme="minorHAnsi" w:cstheme="minorHAnsi"/>
          <w:sz w:val="22"/>
          <w:szCs w:val="22"/>
        </w:rPr>
      </w:pPr>
      <w:r w:rsidRPr="00894FC4">
        <w:rPr>
          <w:rFonts w:asciiTheme="minorHAnsi" w:hAnsiTheme="minorHAnsi" w:cstheme="minorHAnsi"/>
          <w:sz w:val="22"/>
          <w:szCs w:val="22"/>
        </w:rPr>
        <w:t>Określone zakresy wartości szacunkowej zamówień w powyższym układzie były nieprawidłowe (powtarzały się te same wartości kwot w więcej niż jednej pozycji układu), co w rezultacie mogło prowadzić do dowolności w stosowaniu procedury zamówień publicznych.</w:t>
      </w:r>
    </w:p>
    <w:p w14:paraId="3ED2D6FD" w14:textId="77777777" w:rsidR="007637E5" w:rsidRPr="00894FC4" w:rsidRDefault="00D455C4" w:rsidP="00540ADA">
      <w:pPr>
        <w:pStyle w:val="Bodytext20"/>
        <w:shd w:val="clear" w:color="auto" w:fill="auto"/>
        <w:spacing w:before="120" w:after="240" w:line="300" w:lineRule="auto"/>
        <w:ind w:left="180" w:firstLine="0"/>
        <w:rPr>
          <w:rFonts w:asciiTheme="minorHAnsi" w:hAnsiTheme="minorHAnsi" w:cstheme="minorHAnsi"/>
          <w:sz w:val="22"/>
          <w:szCs w:val="22"/>
        </w:rPr>
      </w:pPr>
      <w:r w:rsidRPr="00894FC4">
        <w:rPr>
          <w:rFonts w:asciiTheme="minorHAnsi" w:hAnsiTheme="minorHAnsi" w:cstheme="minorHAnsi"/>
          <w:sz w:val="22"/>
          <w:szCs w:val="22"/>
        </w:rPr>
        <w:t>Uzupełniająco, do procedur wynikających z Regulaminu, pracownicy WCIES byli zobowiązani m.in. do uzyskania wstępnej kontrasygnaty MBFO przed zaciągnięciem zobowiązania w celu zabezpieczenia środków finansowych zgodnie z obowiązującą Procedurą przygotowania i obiegu dokumentów finansowych</w:t>
      </w:r>
      <w:r w:rsidRPr="00894FC4">
        <w:rPr>
          <w:rFonts w:asciiTheme="minorHAnsi" w:hAnsiTheme="minorHAnsi" w:cstheme="minorHAnsi"/>
          <w:sz w:val="22"/>
          <w:szCs w:val="22"/>
          <w:vertAlign w:val="superscript"/>
        </w:rPr>
        <w:footnoteReference w:id="14"/>
      </w:r>
      <w:r w:rsidRPr="00894FC4">
        <w:rPr>
          <w:rFonts w:asciiTheme="minorHAnsi" w:hAnsiTheme="minorHAnsi" w:cstheme="minorHAnsi"/>
          <w:sz w:val="22"/>
          <w:szCs w:val="22"/>
        </w:rPr>
        <w:t>.</w:t>
      </w:r>
    </w:p>
    <w:p w14:paraId="40AB8520" w14:textId="1196A048" w:rsidR="006539BA" w:rsidRPr="00894FC4" w:rsidRDefault="00D455C4" w:rsidP="00540ADA">
      <w:pPr>
        <w:pStyle w:val="Bodytext20"/>
        <w:shd w:val="clear" w:color="auto" w:fill="auto"/>
        <w:spacing w:before="120" w:after="240" w:line="300" w:lineRule="auto"/>
        <w:ind w:left="180" w:right="920" w:firstLine="0"/>
        <w:rPr>
          <w:rFonts w:asciiTheme="minorHAnsi" w:hAnsiTheme="minorHAnsi" w:cstheme="minorHAnsi"/>
          <w:sz w:val="22"/>
          <w:szCs w:val="22"/>
        </w:rPr>
      </w:pPr>
      <w:r w:rsidRPr="00894FC4">
        <w:rPr>
          <w:rFonts w:asciiTheme="minorHAnsi" w:hAnsiTheme="minorHAnsi" w:cstheme="minorHAnsi"/>
          <w:sz w:val="22"/>
          <w:szCs w:val="22"/>
        </w:rPr>
        <w:t>Kontrola sposobu przeprowadzenia 12 postępowań</w:t>
      </w:r>
      <w:r w:rsidRPr="00894FC4">
        <w:rPr>
          <w:rFonts w:asciiTheme="minorHAnsi" w:hAnsiTheme="minorHAnsi" w:cstheme="minorHAnsi"/>
          <w:sz w:val="22"/>
          <w:szCs w:val="22"/>
          <w:vertAlign w:val="superscript"/>
        </w:rPr>
        <w:footnoteReference w:id="15"/>
      </w:r>
      <w:r w:rsidRPr="00894FC4">
        <w:rPr>
          <w:rFonts w:asciiTheme="minorHAnsi" w:hAnsiTheme="minorHAnsi" w:cstheme="minorHAnsi"/>
          <w:sz w:val="22"/>
          <w:szCs w:val="22"/>
        </w:rPr>
        <w:t xml:space="preserve"> </w:t>
      </w:r>
      <w:r w:rsidRPr="00894FC4">
        <w:rPr>
          <w:rFonts w:asciiTheme="minorHAnsi" w:hAnsiTheme="minorHAnsi" w:cstheme="minorHAnsi"/>
          <w:sz w:val="22"/>
          <w:szCs w:val="22"/>
          <w:lang w:val="en-US" w:eastAsia="en-US" w:bidi="en-US"/>
        </w:rPr>
        <w:t xml:space="preserve">dot. </w:t>
      </w:r>
      <w:r w:rsidRPr="00894FC4">
        <w:rPr>
          <w:rFonts w:asciiTheme="minorHAnsi" w:hAnsiTheme="minorHAnsi" w:cstheme="minorHAnsi"/>
          <w:sz w:val="22"/>
          <w:szCs w:val="22"/>
        </w:rPr>
        <w:t xml:space="preserve">udzielenia zamówienia do 130.000 zł (wyłączenie na podstawie </w:t>
      </w:r>
      <w:r w:rsidRPr="00894FC4">
        <w:rPr>
          <w:rFonts w:asciiTheme="minorHAnsi" w:hAnsiTheme="minorHAnsi" w:cstheme="minorHAnsi"/>
          <w:sz w:val="22"/>
          <w:szCs w:val="22"/>
          <w:lang w:val="en-US" w:eastAsia="en-US" w:bidi="en-US"/>
        </w:rPr>
        <w:t xml:space="preserve">art. </w:t>
      </w:r>
      <w:r w:rsidRPr="00894FC4">
        <w:rPr>
          <w:rFonts w:asciiTheme="minorHAnsi" w:hAnsiTheme="minorHAnsi" w:cstheme="minorHAnsi"/>
          <w:sz w:val="22"/>
          <w:szCs w:val="22"/>
        </w:rPr>
        <w:t>2 ust. 1 pkt 2 Pzp) pod kątem zachowania zasad jawności i transparentności postępowań, uczciwej konkurencji oraz równego traktowania wykonawców przy wydatkowaniu środków publicznych wykazała nieprawidłowości i uchybienia, jak poniżej:</w:t>
      </w:r>
    </w:p>
    <w:p w14:paraId="0F1EEDC7" w14:textId="32BCBD62" w:rsidR="007637E5" w:rsidRPr="00894FC4" w:rsidRDefault="00D455C4" w:rsidP="00540ADA">
      <w:pPr>
        <w:pStyle w:val="Bodytext20"/>
        <w:numPr>
          <w:ilvl w:val="0"/>
          <w:numId w:val="3"/>
        </w:numPr>
        <w:shd w:val="clear" w:color="auto" w:fill="auto"/>
        <w:tabs>
          <w:tab w:val="left" w:pos="851"/>
        </w:tabs>
        <w:spacing w:before="120" w:after="240" w:line="300" w:lineRule="auto"/>
        <w:ind w:left="840" w:hanging="320"/>
        <w:rPr>
          <w:rFonts w:asciiTheme="minorHAnsi" w:hAnsiTheme="minorHAnsi" w:cstheme="minorHAnsi"/>
          <w:sz w:val="22"/>
          <w:szCs w:val="22"/>
        </w:rPr>
      </w:pPr>
      <w:r w:rsidRPr="00894FC4">
        <w:rPr>
          <w:rFonts w:asciiTheme="minorHAnsi" w:hAnsiTheme="minorHAnsi" w:cstheme="minorHAnsi"/>
          <w:sz w:val="22"/>
          <w:szCs w:val="22"/>
        </w:rPr>
        <w:t>Dokumentacja 5 postępowa</w:t>
      </w:r>
      <w:r w:rsidR="006E14DB" w:rsidRPr="00894FC4">
        <w:rPr>
          <w:rFonts w:asciiTheme="minorHAnsi" w:hAnsiTheme="minorHAnsi" w:cstheme="minorHAnsi"/>
          <w:sz w:val="22"/>
          <w:szCs w:val="22"/>
          <w:vertAlign w:val="superscript"/>
        </w:rPr>
        <w:footnoteReference w:id="16"/>
      </w:r>
      <w:r w:rsidR="006E14DB" w:rsidRPr="00894FC4">
        <w:rPr>
          <w:rFonts w:asciiTheme="minorHAnsi" w:hAnsiTheme="minorHAnsi" w:cstheme="minorHAnsi"/>
          <w:sz w:val="22"/>
          <w:szCs w:val="22"/>
          <w:vertAlign w:val="superscript"/>
        </w:rPr>
        <w:t xml:space="preserve"> </w:t>
      </w:r>
      <w:r w:rsidRPr="00894FC4">
        <w:rPr>
          <w:rFonts w:asciiTheme="minorHAnsi" w:hAnsiTheme="minorHAnsi" w:cstheme="minorHAnsi"/>
          <w:sz w:val="22"/>
          <w:szCs w:val="22"/>
        </w:rPr>
        <w:t xml:space="preserve"> była niekompletna, tj. brakowało Protokołów sporządzanych </w:t>
      </w:r>
      <w:r w:rsidRPr="00894FC4">
        <w:rPr>
          <w:rFonts w:asciiTheme="minorHAnsi" w:hAnsiTheme="minorHAnsi" w:cstheme="minorHAnsi"/>
          <w:sz w:val="22"/>
          <w:szCs w:val="22"/>
        </w:rPr>
        <w:lastRenderedPageBreak/>
        <w:t>przez zamawiającego po dokonaniu rozeznania rynku, co było niezgodne z § 4 pkt 3 i pkt 4 Regulaminu.</w:t>
      </w:r>
    </w:p>
    <w:p w14:paraId="309493E8" w14:textId="16BB4C29" w:rsidR="007637E5" w:rsidRPr="00894FC4" w:rsidRDefault="00D455C4" w:rsidP="00540ADA">
      <w:pPr>
        <w:pStyle w:val="Bodytext20"/>
        <w:numPr>
          <w:ilvl w:val="0"/>
          <w:numId w:val="3"/>
        </w:numPr>
        <w:shd w:val="clear" w:color="auto" w:fill="auto"/>
        <w:tabs>
          <w:tab w:val="left" w:pos="851"/>
        </w:tabs>
        <w:spacing w:before="120" w:after="240" w:line="300" w:lineRule="auto"/>
        <w:ind w:left="840" w:hanging="320"/>
        <w:rPr>
          <w:rFonts w:asciiTheme="minorHAnsi" w:hAnsiTheme="minorHAnsi" w:cstheme="minorHAnsi"/>
          <w:sz w:val="22"/>
          <w:szCs w:val="22"/>
        </w:rPr>
      </w:pPr>
      <w:r w:rsidRPr="00894FC4">
        <w:rPr>
          <w:rFonts w:asciiTheme="minorHAnsi" w:hAnsiTheme="minorHAnsi" w:cstheme="minorHAnsi"/>
          <w:sz w:val="22"/>
          <w:szCs w:val="22"/>
        </w:rPr>
        <w:t>W10 postępowaniach</w:t>
      </w:r>
      <w:r w:rsidRPr="00894FC4">
        <w:rPr>
          <w:rFonts w:asciiTheme="minorHAnsi" w:hAnsiTheme="minorHAnsi" w:cstheme="minorHAnsi"/>
          <w:sz w:val="22"/>
          <w:szCs w:val="22"/>
          <w:vertAlign w:val="superscript"/>
        </w:rPr>
        <w:t xml:space="preserve"> </w:t>
      </w:r>
      <w:r w:rsidRPr="00894FC4">
        <w:rPr>
          <w:rFonts w:asciiTheme="minorHAnsi" w:hAnsiTheme="minorHAnsi" w:cstheme="minorHAnsi"/>
          <w:sz w:val="22"/>
          <w:szCs w:val="22"/>
          <w:vertAlign w:val="superscript"/>
        </w:rPr>
        <w:footnoteReference w:id="17"/>
      </w:r>
      <w:r w:rsidRPr="00894FC4">
        <w:rPr>
          <w:rFonts w:asciiTheme="minorHAnsi" w:hAnsiTheme="minorHAnsi" w:cstheme="minorHAnsi"/>
          <w:sz w:val="22"/>
          <w:szCs w:val="22"/>
          <w:vertAlign w:val="superscript"/>
        </w:rPr>
        <w:t xml:space="preserve">  </w:t>
      </w:r>
      <w:r w:rsidRPr="00894FC4">
        <w:rPr>
          <w:rFonts w:asciiTheme="minorHAnsi" w:hAnsiTheme="minorHAnsi" w:cstheme="minorHAnsi"/>
          <w:sz w:val="22"/>
          <w:szCs w:val="22"/>
        </w:rPr>
        <w:t xml:space="preserve"> nie wskazano wartości szacunkowej zamówieni</w:t>
      </w:r>
      <w:r w:rsidR="006E14DB" w:rsidRPr="00894FC4">
        <w:rPr>
          <w:rFonts w:asciiTheme="minorHAnsi" w:hAnsiTheme="minorHAnsi" w:cstheme="minorHAnsi"/>
          <w:sz w:val="22"/>
          <w:szCs w:val="22"/>
          <w:vertAlign w:val="superscript"/>
        </w:rPr>
        <w:footnoteReference w:id="18"/>
      </w:r>
      <w:r w:rsidRPr="00894FC4">
        <w:rPr>
          <w:rFonts w:asciiTheme="minorHAnsi" w:hAnsiTheme="minorHAnsi" w:cstheme="minorHAnsi"/>
          <w:sz w:val="22"/>
          <w:szCs w:val="22"/>
        </w:rPr>
        <w:t>, która była niezbędna do zastosowania właściwego kryterium wg kwoty zamówienia.</w:t>
      </w:r>
    </w:p>
    <w:p w14:paraId="4EFAEFFD" w14:textId="77777777" w:rsidR="007637E5" w:rsidRPr="00894FC4" w:rsidRDefault="00D455C4" w:rsidP="00540ADA">
      <w:pPr>
        <w:pStyle w:val="Bodytext20"/>
        <w:shd w:val="clear" w:color="auto" w:fill="auto"/>
        <w:spacing w:before="120" w:after="240" w:line="300" w:lineRule="auto"/>
        <w:ind w:left="840" w:firstLine="0"/>
        <w:rPr>
          <w:rFonts w:asciiTheme="minorHAnsi" w:hAnsiTheme="minorHAnsi" w:cstheme="minorHAnsi"/>
          <w:sz w:val="22"/>
          <w:szCs w:val="22"/>
        </w:rPr>
      </w:pPr>
      <w:r w:rsidRPr="00894FC4">
        <w:rPr>
          <w:rFonts w:asciiTheme="minorHAnsi" w:hAnsiTheme="minorHAnsi" w:cstheme="minorHAnsi"/>
          <w:sz w:val="22"/>
          <w:szCs w:val="22"/>
        </w:rPr>
        <w:t>Jednocześnie, wskazanie - w pozostałych dwóch przypadkach</w:t>
      </w:r>
      <w:r w:rsidRPr="00894FC4">
        <w:rPr>
          <w:rFonts w:asciiTheme="minorHAnsi" w:hAnsiTheme="minorHAnsi" w:cstheme="minorHAnsi"/>
          <w:sz w:val="22"/>
          <w:szCs w:val="22"/>
          <w:vertAlign w:val="superscript"/>
        </w:rPr>
        <w:footnoteReference w:id="19"/>
      </w:r>
      <w:r w:rsidRPr="00894FC4">
        <w:rPr>
          <w:rFonts w:asciiTheme="minorHAnsi" w:hAnsiTheme="minorHAnsi" w:cstheme="minorHAnsi"/>
          <w:sz w:val="22"/>
          <w:szCs w:val="22"/>
        </w:rPr>
        <w:t xml:space="preserve"> - wartości szacunkowej zamówienia, z uchybieniem udokumentowania sposobu jej ustalenia, uniemożliwiło dokonanie oceny prawidłowości szacowania wartości zamówienia oraz nie pozwoliło stwierdzić, czy czynności szacowania wynagrodzenia wykonawcy zostały przeprowadzone z należytą starannością.</w:t>
      </w:r>
    </w:p>
    <w:p w14:paraId="0BD5AC68" w14:textId="77777777" w:rsidR="007637E5" w:rsidRPr="00894FC4" w:rsidRDefault="00D455C4" w:rsidP="00540ADA">
      <w:pPr>
        <w:pStyle w:val="Bodytext20"/>
        <w:numPr>
          <w:ilvl w:val="0"/>
          <w:numId w:val="3"/>
        </w:numPr>
        <w:shd w:val="clear" w:color="auto" w:fill="auto"/>
        <w:tabs>
          <w:tab w:val="left" w:pos="851"/>
        </w:tabs>
        <w:spacing w:before="120" w:after="240" w:line="300" w:lineRule="auto"/>
        <w:ind w:left="840" w:hanging="320"/>
        <w:rPr>
          <w:rFonts w:asciiTheme="minorHAnsi" w:hAnsiTheme="minorHAnsi" w:cstheme="minorHAnsi"/>
          <w:sz w:val="22"/>
          <w:szCs w:val="22"/>
        </w:rPr>
      </w:pPr>
      <w:r w:rsidRPr="00894FC4">
        <w:rPr>
          <w:rFonts w:asciiTheme="minorHAnsi" w:hAnsiTheme="minorHAnsi" w:cstheme="minorHAnsi"/>
          <w:sz w:val="22"/>
          <w:szCs w:val="22"/>
        </w:rPr>
        <w:t xml:space="preserve">We wszystkich 12 postępowaniach nie wskazano sposobu i terminu ustalania wartości szacunkowej zamówienia, co było niezgodne z </w:t>
      </w:r>
      <w:r w:rsidRPr="00894FC4">
        <w:rPr>
          <w:rFonts w:asciiTheme="minorHAnsi" w:hAnsiTheme="minorHAnsi" w:cstheme="minorHAnsi"/>
          <w:sz w:val="22"/>
          <w:szCs w:val="22"/>
          <w:lang w:val="en-US" w:eastAsia="en-US" w:bidi="en-US"/>
        </w:rPr>
        <w:t xml:space="preserve">art. </w:t>
      </w:r>
      <w:r w:rsidRPr="00894FC4">
        <w:rPr>
          <w:rFonts w:asciiTheme="minorHAnsi" w:hAnsiTheme="minorHAnsi" w:cstheme="minorHAnsi"/>
          <w:sz w:val="22"/>
          <w:szCs w:val="22"/>
        </w:rPr>
        <w:t>36 Pzp oraz obowiązującą procedurą wewnętrzną.</w:t>
      </w:r>
    </w:p>
    <w:p w14:paraId="1F43D00D" w14:textId="77777777" w:rsidR="007637E5" w:rsidRPr="00894FC4" w:rsidRDefault="00D455C4" w:rsidP="00540ADA">
      <w:pPr>
        <w:pStyle w:val="Bodytext20"/>
        <w:shd w:val="clear" w:color="auto" w:fill="auto"/>
        <w:spacing w:before="120" w:after="240" w:line="300" w:lineRule="auto"/>
        <w:ind w:left="840" w:hanging="320"/>
        <w:rPr>
          <w:rFonts w:asciiTheme="minorHAnsi" w:hAnsiTheme="minorHAnsi" w:cstheme="minorHAnsi"/>
          <w:sz w:val="22"/>
          <w:szCs w:val="22"/>
        </w:rPr>
      </w:pPr>
      <w:r w:rsidRPr="00894FC4">
        <w:rPr>
          <w:rFonts w:asciiTheme="minorHAnsi" w:hAnsiTheme="minorHAnsi" w:cstheme="minorHAnsi"/>
          <w:sz w:val="22"/>
          <w:szCs w:val="22"/>
        </w:rPr>
        <w:t xml:space="preserve">4} We wszystkich 12 postępowaniach brak było informacji o uzyskaniu wstępnej kontrasygnaty MBFO przed zaciągnięciem zobowiązania, co było niezgodne z </w:t>
      </w:r>
      <w:r w:rsidRPr="00894FC4">
        <w:rPr>
          <w:rFonts w:asciiTheme="minorHAnsi" w:hAnsiTheme="minorHAnsi" w:cstheme="minorHAnsi"/>
          <w:sz w:val="22"/>
          <w:szCs w:val="22"/>
          <w:lang w:val="en-US" w:eastAsia="en-US" w:bidi="en-US"/>
        </w:rPr>
        <w:t xml:space="preserve">art. </w:t>
      </w:r>
      <w:r w:rsidRPr="00894FC4">
        <w:rPr>
          <w:rFonts w:asciiTheme="minorHAnsi" w:hAnsiTheme="minorHAnsi" w:cstheme="minorHAnsi"/>
          <w:sz w:val="22"/>
          <w:szCs w:val="22"/>
        </w:rPr>
        <w:t>54 ust. 1 pkt 3 i ust. 3 ustawy z dnia 27 sierpnia 2009 r.</w:t>
      </w:r>
      <w:r w:rsidRPr="00894FC4">
        <w:rPr>
          <w:rFonts w:asciiTheme="minorHAnsi" w:hAnsiTheme="minorHAnsi" w:cstheme="minorHAnsi"/>
          <w:sz w:val="22"/>
          <w:szCs w:val="22"/>
          <w:vertAlign w:val="superscript"/>
        </w:rPr>
        <w:footnoteReference w:id="20"/>
      </w:r>
      <w:r w:rsidRPr="00894FC4">
        <w:rPr>
          <w:rFonts w:asciiTheme="minorHAnsi" w:hAnsiTheme="minorHAnsi" w:cstheme="minorHAnsi"/>
          <w:sz w:val="22"/>
          <w:szCs w:val="22"/>
        </w:rPr>
        <w:t xml:space="preserve"> o finansach publicznych oraz § 4 pkt 1 Zarządzenia nr </w:t>
      </w:r>
      <w:r w:rsidRPr="00894FC4">
        <w:rPr>
          <w:rFonts w:asciiTheme="minorHAnsi" w:hAnsiTheme="minorHAnsi" w:cstheme="minorHAnsi"/>
          <w:sz w:val="22"/>
          <w:szCs w:val="22"/>
          <w:lang w:val="ru-RU" w:eastAsia="ru-RU" w:bidi="ru-RU"/>
        </w:rPr>
        <w:t>3/20Г7/2018</w:t>
      </w:r>
      <w:r w:rsidRPr="00894FC4">
        <w:rPr>
          <w:rFonts w:asciiTheme="minorHAnsi" w:hAnsiTheme="minorHAnsi" w:cstheme="minorHAnsi"/>
          <w:sz w:val="22"/>
          <w:szCs w:val="22"/>
          <w:vertAlign w:val="superscript"/>
          <w:lang w:val="ru-RU" w:eastAsia="ru-RU" w:bidi="ru-RU"/>
        </w:rPr>
        <w:footnoteReference w:id="21"/>
      </w:r>
      <w:r w:rsidRPr="00894FC4">
        <w:rPr>
          <w:rFonts w:asciiTheme="minorHAnsi" w:hAnsiTheme="minorHAnsi" w:cstheme="minorHAnsi"/>
          <w:sz w:val="22"/>
          <w:szCs w:val="22"/>
          <w:lang w:val="ru-RU" w:eastAsia="ru-RU" w:bidi="ru-RU"/>
        </w:rPr>
        <w:t>.</w:t>
      </w:r>
    </w:p>
    <w:p w14:paraId="07913407" w14:textId="77777777" w:rsidR="007637E5" w:rsidRPr="00894FC4" w:rsidRDefault="00D455C4" w:rsidP="00540ADA">
      <w:pPr>
        <w:pStyle w:val="Bodytext20"/>
        <w:shd w:val="clear" w:color="auto" w:fill="auto"/>
        <w:spacing w:before="120" w:after="240" w:line="300" w:lineRule="auto"/>
        <w:ind w:firstLine="0"/>
        <w:rPr>
          <w:rFonts w:asciiTheme="minorHAnsi" w:hAnsiTheme="minorHAnsi" w:cstheme="minorHAnsi"/>
          <w:sz w:val="22"/>
          <w:szCs w:val="22"/>
        </w:rPr>
      </w:pPr>
      <w:r w:rsidRPr="00894FC4">
        <w:rPr>
          <w:rFonts w:asciiTheme="minorHAnsi" w:hAnsiTheme="minorHAnsi" w:cstheme="minorHAnsi"/>
          <w:sz w:val="22"/>
          <w:szCs w:val="22"/>
        </w:rPr>
        <w:lastRenderedPageBreak/>
        <w:t xml:space="preserve">We WCIES, na skutek niestosowania procedury wewnętrznej udzielenia zamówienia do 130.000 zł, nie zachowano zasad udzielania zamówień publicznych w sposób transparentny, zapewniający zachowanie uczciwej konkurencji, co stanowiło naruszenie </w:t>
      </w:r>
      <w:r w:rsidRPr="00894FC4">
        <w:rPr>
          <w:rFonts w:asciiTheme="minorHAnsi" w:hAnsiTheme="minorHAnsi" w:cstheme="minorHAnsi"/>
          <w:sz w:val="22"/>
          <w:szCs w:val="22"/>
          <w:lang w:val="en-US" w:eastAsia="en-US" w:bidi="en-US"/>
        </w:rPr>
        <w:t xml:space="preserve">art. </w:t>
      </w:r>
      <w:r w:rsidRPr="00894FC4">
        <w:rPr>
          <w:rFonts w:asciiTheme="minorHAnsi" w:hAnsiTheme="minorHAnsi" w:cstheme="minorHAnsi"/>
          <w:sz w:val="22"/>
          <w:szCs w:val="22"/>
        </w:rPr>
        <w:t>16 Pzp.</w:t>
      </w:r>
    </w:p>
    <w:p w14:paraId="6885B7F3" w14:textId="77777777" w:rsidR="007637E5" w:rsidRPr="00894FC4" w:rsidRDefault="00D455C4" w:rsidP="00540ADA">
      <w:pPr>
        <w:pStyle w:val="Bodytext20"/>
        <w:shd w:val="clear" w:color="auto" w:fill="auto"/>
        <w:spacing w:before="120" w:after="240" w:line="300" w:lineRule="auto"/>
        <w:ind w:firstLine="0"/>
        <w:rPr>
          <w:rFonts w:asciiTheme="minorHAnsi" w:hAnsiTheme="minorHAnsi" w:cstheme="minorHAnsi"/>
          <w:sz w:val="22"/>
          <w:szCs w:val="22"/>
        </w:rPr>
      </w:pPr>
      <w:r w:rsidRPr="00894FC4">
        <w:rPr>
          <w:rFonts w:asciiTheme="minorHAnsi" w:hAnsiTheme="minorHAnsi" w:cstheme="minorHAnsi"/>
          <w:sz w:val="22"/>
          <w:szCs w:val="22"/>
        </w:rPr>
        <w:t xml:space="preserve">Skala oraz charakter powyższych ustaleń uzasadniają sformułowanie negatywnej oceny przeprowadzenia 12 postępowań </w:t>
      </w:r>
      <w:r w:rsidRPr="00894FC4">
        <w:rPr>
          <w:rFonts w:asciiTheme="minorHAnsi" w:hAnsiTheme="minorHAnsi" w:cstheme="minorHAnsi"/>
          <w:sz w:val="22"/>
          <w:szCs w:val="22"/>
          <w:lang w:val="en-US" w:eastAsia="en-US" w:bidi="en-US"/>
        </w:rPr>
        <w:t xml:space="preserve">dot. </w:t>
      </w:r>
      <w:r w:rsidRPr="00894FC4">
        <w:rPr>
          <w:rFonts w:asciiTheme="minorHAnsi" w:hAnsiTheme="minorHAnsi" w:cstheme="minorHAnsi"/>
          <w:sz w:val="22"/>
          <w:szCs w:val="22"/>
        </w:rPr>
        <w:t xml:space="preserve">udzielenia zamówienia do 130.000 zł (wyłączenie na podstawie </w:t>
      </w:r>
      <w:r w:rsidRPr="00894FC4">
        <w:rPr>
          <w:rFonts w:asciiTheme="minorHAnsi" w:hAnsiTheme="minorHAnsi" w:cstheme="minorHAnsi"/>
          <w:sz w:val="22"/>
          <w:szCs w:val="22"/>
          <w:lang w:val="en-US" w:eastAsia="en-US" w:bidi="en-US"/>
        </w:rPr>
        <w:t xml:space="preserve">art. </w:t>
      </w:r>
      <w:r w:rsidRPr="00894FC4">
        <w:rPr>
          <w:rFonts w:asciiTheme="minorHAnsi" w:hAnsiTheme="minorHAnsi" w:cstheme="minorHAnsi"/>
          <w:sz w:val="22"/>
          <w:szCs w:val="22"/>
        </w:rPr>
        <w:t>2 ust. 1 pkt 2 Pzp). Powtarzalność stwierdzonych nieprawidłowości i uchybień świadczy o braku wystarczającej staranności w działaniu oraz wskazuje na brak stosownego nadzoru.</w:t>
      </w:r>
    </w:p>
    <w:p w14:paraId="6CEEC316" w14:textId="16A90496" w:rsidR="007637E5" w:rsidRPr="00894FC4" w:rsidRDefault="00D455C4" w:rsidP="00540ADA">
      <w:pPr>
        <w:pStyle w:val="Bodytext20"/>
        <w:shd w:val="clear" w:color="auto" w:fill="auto"/>
        <w:spacing w:before="120" w:after="240" w:line="300" w:lineRule="auto"/>
        <w:ind w:left="240" w:right="700" w:hanging="240"/>
        <w:rPr>
          <w:rFonts w:asciiTheme="minorHAnsi" w:hAnsiTheme="minorHAnsi" w:cstheme="minorHAnsi"/>
          <w:sz w:val="22"/>
          <w:szCs w:val="22"/>
        </w:rPr>
      </w:pPr>
      <w:r w:rsidRPr="00894FC4">
        <w:rPr>
          <w:rFonts w:asciiTheme="minorHAnsi" w:hAnsiTheme="minorHAnsi" w:cstheme="minorHAnsi"/>
          <w:sz w:val="22"/>
          <w:szCs w:val="22"/>
        </w:rPr>
        <w:t xml:space="preserve">li. Postępowania prowadzone w okresie obowiązywania Regulaminu zamówień publicznych o wartości szacunkowej nieprzekraczającej kwoty 130.000 zł wprowadzonego Zarządzeniem nr </w:t>
      </w:r>
      <w:r w:rsidRPr="00894FC4">
        <w:rPr>
          <w:rFonts w:asciiTheme="minorHAnsi" w:hAnsiTheme="minorHAnsi" w:cstheme="minorHAnsi"/>
          <w:sz w:val="22"/>
          <w:szCs w:val="22"/>
          <w:lang w:val="ru-RU" w:eastAsia="ru-RU" w:bidi="ru-RU"/>
        </w:rPr>
        <w:t xml:space="preserve">11/2021/2022 </w:t>
      </w:r>
      <w:r w:rsidRPr="00894FC4">
        <w:rPr>
          <w:rFonts w:asciiTheme="minorHAnsi" w:hAnsiTheme="minorHAnsi" w:cstheme="minorHAnsi"/>
          <w:sz w:val="22"/>
          <w:szCs w:val="22"/>
        </w:rPr>
        <w:t>Dyrekto</w:t>
      </w:r>
      <w:r w:rsidR="00894FC4" w:rsidRPr="00894FC4">
        <w:rPr>
          <w:rFonts w:asciiTheme="minorHAnsi" w:hAnsiTheme="minorHAnsi" w:cstheme="minorHAnsi"/>
          <w:sz w:val="22"/>
          <w:szCs w:val="22"/>
        </w:rPr>
        <w:t>r</w:t>
      </w:r>
      <w:r w:rsidRPr="00894FC4">
        <w:rPr>
          <w:rFonts w:asciiTheme="minorHAnsi" w:hAnsiTheme="minorHAnsi" w:cstheme="minorHAnsi"/>
          <w:sz w:val="22"/>
          <w:szCs w:val="22"/>
        </w:rPr>
        <w:t>a WCIES z dnia 08.08.2022 r.</w:t>
      </w:r>
    </w:p>
    <w:p w14:paraId="1EBF0CB8" w14:textId="77777777" w:rsidR="007637E5" w:rsidRPr="00894FC4" w:rsidRDefault="00D455C4" w:rsidP="00540ADA">
      <w:pPr>
        <w:pStyle w:val="Bodytext20"/>
        <w:shd w:val="clear" w:color="auto" w:fill="auto"/>
        <w:spacing w:before="120" w:after="240" w:line="300" w:lineRule="auto"/>
        <w:ind w:firstLine="0"/>
        <w:rPr>
          <w:rFonts w:asciiTheme="minorHAnsi" w:hAnsiTheme="minorHAnsi" w:cstheme="minorHAnsi"/>
          <w:sz w:val="22"/>
          <w:szCs w:val="22"/>
        </w:rPr>
      </w:pPr>
      <w:r w:rsidRPr="00894FC4">
        <w:rPr>
          <w:rFonts w:asciiTheme="minorHAnsi" w:hAnsiTheme="minorHAnsi" w:cstheme="minorHAnsi"/>
          <w:sz w:val="22"/>
          <w:szCs w:val="22"/>
        </w:rPr>
        <w:t>Ustalono, iż zamówienia publiczne, stosownie do zapisów Regulaminu, realizowane były zgodnie ze sporządzanym rocznym planem zamówień publicznych WCIES. Plan zamówień publicznych, na podstawie zgłoszeń przekazanych przez komórki merytoryczne, sporządzał i aktualizował specjalista ds. zamówień publicznych. Aktualny plan postępowań o udzielenie zamówień publicznych we WCIES stanowił podstawę wszczynania postępowań do 130.000 zł.</w:t>
      </w:r>
    </w:p>
    <w:p w14:paraId="2257ADB6" w14:textId="77777777" w:rsidR="007637E5" w:rsidRPr="00894FC4" w:rsidRDefault="00D455C4" w:rsidP="00540ADA">
      <w:pPr>
        <w:pStyle w:val="Bodytext20"/>
        <w:shd w:val="clear" w:color="auto" w:fill="auto"/>
        <w:spacing w:before="120" w:after="240" w:line="300" w:lineRule="auto"/>
        <w:ind w:firstLine="0"/>
        <w:rPr>
          <w:rFonts w:asciiTheme="minorHAnsi" w:hAnsiTheme="minorHAnsi" w:cstheme="minorHAnsi"/>
          <w:sz w:val="22"/>
          <w:szCs w:val="22"/>
        </w:rPr>
      </w:pPr>
      <w:r w:rsidRPr="00894FC4">
        <w:rPr>
          <w:rFonts w:asciiTheme="minorHAnsi" w:hAnsiTheme="minorHAnsi" w:cstheme="minorHAnsi"/>
          <w:sz w:val="22"/>
          <w:szCs w:val="22"/>
        </w:rPr>
        <w:t>Stosownie do § 15 pkt 1 Regulaminu, komórka merytoryczna szacuje wartość zamówienia, z należytą starannością, natomiast zgodnie z § 15 pkt 5 ustalenie szacunkowej wartości zamówienia należy udokumentować w postaci notatki służbowej. Wyboru wykonawcy dokonuje komórka merytoryczna z uwzględnieniem zapisów obowiązującego Regulaminu i stosując wzory formularzy dołączonych do procedury. Ponadto, jedną z czynności związanych z przygotowaniem i udzieleniem zamówienia, jest złożenie wniosku zakupowego, który - zgodnie z § 3 pkt 1 Regulaminu - zatwierdza kierownik zamawiającego.</w:t>
      </w:r>
    </w:p>
    <w:p w14:paraId="18AFE1CE" w14:textId="77777777" w:rsidR="007637E5" w:rsidRPr="00894FC4" w:rsidRDefault="00D455C4" w:rsidP="00540ADA">
      <w:pPr>
        <w:pStyle w:val="Bodytext20"/>
        <w:shd w:val="clear" w:color="auto" w:fill="auto"/>
        <w:spacing w:before="120" w:after="240" w:line="300" w:lineRule="auto"/>
        <w:ind w:firstLine="0"/>
        <w:rPr>
          <w:rFonts w:asciiTheme="minorHAnsi" w:hAnsiTheme="minorHAnsi" w:cstheme="minorHAnsi"/>
          <w:sz w:val="22"/>
          <w:szCs w:val="22"/>
        </w:rPr>
      </w:pPr>
      <w:r w:rsidRPr="00894FC4">
        <w:rPr>
          <w:rFonts w:asciiTheme="minorHAnsi" w:hAnsiTheme="minorHAnsi" w:cstheme="minorHAnsi"/>
          <w:sz w:val="22"/>
          <w:szCs w:val="22"/>
        </w:rPr>
        <w:t>Analiza zapisów Regulaminu wykazała, że pomimo wprowadzenia obowiązku złożenia wniosku zakupowego, do procedury nie dołączono wzoru przedmiotowego wniosku.</w:t>
      </w:r>
    </w:p>
    <w:p w14:paraId="2E7668A4" w14:textId="77777777" w:rsidR="007637E5" w:rsidRPr="00894FC4" w:rsidRDefault="00D455C4" w:rsidP="00540ADA">
      <w:pPr>
        <w:pStyle w:val="Bodytext20"/>
        <w:shd w:val="clear" w:color="auto" w:fill="auto"/>
        <w:spacing w:before="120" w:after="240" w:line="300" w:lineRule="auto"/>
        <w:ind w:firstLine="0"/>
        <w:rPr>
          <w:rFonts w:asciiTheme="minorHAnsi" w:hAnsiTheme="minorHAnsi" w:cstheme="minorHAnsi"/>
          <w:sz w:val="22"/>
          <w:szCs w:val="22"/>
        </w:rPr>
      </w:pPr>
      <w:r w:rsidRPr="00894FC4">
        <w:rPr>
          <w:rFonts w:asciiTheme="minorHAnsi" w:hAnsiTheme="minorHAnsi" w:cstheme="minorHAnsi"/>
          <w:sz w:val="22"/>
          <w:szCs w:val="22"/>
        </w:rPr>
        <w:t>Ustalono, iż Regulamin przewidywał możliwość odstąpienia od stosowania jego przepisów, stosownie do § 18 pkt 1, jednak w takim przypadku udzielenie zamówienia winno zostać udokumentowane w postaci notatki służbowej wskazującej na okoliczności uzasadniające odstąpienie od stosowania przepisów.</w:t>
      </w:r>
    </w:p>
    <w:p w14:paraId="0F991607" w14:textId="77777777" w:rsidR="007637E5" w:rsidRPr="00894FC4" w:rsidRDefault="00D455C4" w:rsidP="00540ADA">
      <w:pPr>
        <w:pStyle w:val="Bodytext20"/>
        <w:shd w:val="clear" w:color="auto" w:fill="auto"/>
        <w:spacing w:before="120" w:after="240" w:line="300" w:lineRule="auto"/>
        <w:ind w:firstLine="0"/>
        <w:rPr>
          <w:rFonts w:asciiTheme="minorHAnsi" w:hAnsiTheme="minorHAnsi" w:cstheme="minorHAnsi"/>
          <w:sz w:val="22"/>
          <w:szCs w:val="22"/>
        </w:rPr>
      </w:pPr>
      <w:r w:rsidRPr="00894FC4">
        <w:rPr>
          <w:rFonts w:asciiTheme="minorHAnsi" w:hAnsiTheme="minorHAnsi" w:cstheme="minorHAnsi"/>
          <w:sz w:val="22"/>
          <w:szCs w:val="22"/>
        </w:rPr>
        <w:t>Ponadto stwierdzono, iż ww. Regulamin nie uwzględniał procedury udzielania zamówień publicznych z podziałem na kwotę zamówienia, w związku z powyższym zapisy Regulaminu należało stosować do wszystkich udzielanych zamówień do 130.000 zł.</w:t>
      </w:r>
    </w:p>
    <w:p w14:paraId="7EEEB1BA" w14:textId="77777777" w:rsidR="007637E5" w:rsidRPr="00894FC4" w:rsidRDefault="00D455C4" w:rsidP="00540ADA">
      <w:pPr>
        <w:pStyle w:val="Bodytext20"/>
        <w:shd w:val="clear" w:color="auto" w:fill="auto"/>
        <w:spacing w:before="120" w:after="240" w:line="300" w:lineRule="auto"/>
        <w:ind w:right="-209" w:firstLine="0"/>
        <w:rPr>
          <w:rFonts w:asciiTheme="minorHAnsi" w:hAnsiTheme="minorHAnsi" w:cstheme="minorHAnsi"/>
          <w:sz w:val="22"/>
          <w:szCs w:val="22"/>
        </w:rPr>
      </w:pPr>
      <w:r w:rsidRPr="00894FC4">
        <w:rPr>
          <w:rFonts w:asciiTheme="minorHAnsi" w:hAnsiTheme="minorHAnsi" w:cstheme="minorHAnsi"/>
          <w:sz w:val="22"/>
          <w:szCs w:val="22"/>
        </w:rPr>
        <w:t xml:space="preserve">Uzupełniająco do wprowadzonego Regulaminu, obowiązywała Procedura przygotowania, zawierania i rozliczania umów/zamówień/porozumień w Warszawskim Centrum Innowacji Edukacyjno-Społecznych </w:t>
      </w:r>
      <w:r w:rsidRPr="00894FC4">
        <w:rPr>
          <w:rFonts w:asciiTheme="minorHAnsi" w:hAnsiTheme="minorHAnsi" w:cstheme="minorHAnsi"/>
          <w:sz w:val="22"/>
          <w:szCs w:val="22"/>
        </w:rPr>
        <w:lastRenderedPageBreak/>
        <w:t>i Szkoleń</w:t>
      </w:r>
      <w:r w:rsidRPr="00894FC4">
        <w:rPr>
          <w:rFonts w:asciiTheme="minorHAnsi" w:hAnsiTheme="minorHAnsi" w:cstheme="minorHAnsi"/>
          <w:sz w:val="22"/>
          <w:szCs w:val="22"/>
          <w:vertAlign w:val="superscript"/>
        </w:rPr>
        <w:footnoteReference w:id="22"/>
      </w:r>
      <w:r w:rsidRPr="00894FC4">
        <w:rPr>
          <w:rFonts w:asciiTheme="minorHAnsi" w:hAnsiTheme="minorHAnsi" w:cstheme="minorHAnsi"/>
          <w:sz w:val="22"/>
          <w:szCs w:val="22"/>
        </w:rPr>
        <w:t>, zgodnie z którą pracownicy zobowiązani byli m.in. do uzyskania wstępnej kontrasygnaty</w:t>
      </w:r>
    </w:p>
    <w:p w14:paraId="26252CB3" w14:textId="41AAF219" w:rsidR="007637E5" w:rsidRPr="00894FC4" w:rsidRDefault="00D455C4" w:rsidP="00540ADA">
      <w:pPr>
        <w:pStyle w:val="Bodytext20"/>
        <w:shd w:val="clear" w:color="auto" w:fill="auto"/>
        <w:spacing w:before="120" w:after="240" w:line="300" w:lineRule="auto"/>
        <w:ind w:right="-209" w:firstLine="0"/>
        <w:rPr>
          <w:rFonts w:asciiTheme="minorHAnsi" w:hAnsiTheme="minorHAnsi" w:cstheme="minorHAnsi"/>
          <w:sz w:val="22"/>
          <w:szCs w:val="22"/>
        </w:rPr>
      </w:pPr>
      <w:r w:rsidRPr="00894FC4">
        <w:rPr>
          <w:rFonts w:asciiTheme="minorHAnsi" w:hAnsiTheme="minorHAnsi" w:cstheme="minorHAnsi"/>
          <w:sz w:val="22"/>
          <w:szCs w:val="22"/>
        </w:rPr>
        <w:t>MBFO przed zaciągnięciem zobowiązania w celu zabezpieczenia środków finansowych. Ww. procedura regulowała także sposób udzielania zamówień do 130.000 zł, nieuwzg</w:t>
      </w:r>
      <w:r w:rsidR="00894FC4" w:rsidRPr="00894FC4">
        <w:rPr>
          <w:rFonts w:asciiTheme="minorHAnsi" w:hAnsiTheme="minorHAnsi" w:cstheme="minorHAnsi"/>
          <w:sz w:val="22"/>
          <w:szCs w:val="22"/>
        </w:rPr>
        <w:t>l</w:t>
      </w:r>
      <w:r w:rsidRPr="00894FC4">
        <w:rPr>
          <w:rFonts w:asciiTheme="minorHAnsi" w:hAnsiTheme="minorHAnsi" w:cstheme="minorHAnsi"/>
          <w:sz w:val="22"/>
          <w:szCs w:val="22"/>
        </w:rPr>
        <w:t>ędnionych w Planie zamówień i wprowadzała obowiązek występowania z wnioskiem o wyrażenie zgody na realizację zamówienia do Dyrektora.</w:t>
      </w:r>
    </w:p>
    <w:p w14:paraId="7B3099E1" w14:textId="77777777" w:rsidR="007637E5" w:rsidRPr="00894FC4" w:rsidRDefault="00D455C4" w:rsidP="00540ADA">
      <w:pPr>
        <w:pStyle w:val="Bodytext20"/>
        <w:shd w:val="clear" w:color="auto" w:fill="auto"/>
        <w:spacing w:before="120" w:after="240" w:line="300" w:lineRule="auto"/>
        <w:ind w:firstLine="0"/>
        <w:rPr>
          <w:rFonts w:asciiTheme="minorHAnsi" w:hAnsiTheme="minorHAnsi" w:cstheme="minorHAnsi"/>
          <w:sz w:val="22"/>
          <w:szCs w:val="22"/>
        </w:rPr>
      </w:pPr>
      <w:r w:rsidRPr="00894FC4">
        <w:rPr>
          <w:rFonts w:asciiTheme="minorHAnsi" w:hAnsiTheme="minorHAnsi" w:cstheme="minorHAnsi"/>
          <w:sz w:val="22"/>
          <w:szCs w:val="22"/>
        </w:rPr>
        <w:t>Kontrola sposobu przeprowadzenia 8 postępowań</w:t>
      </w:r>
      <w:r w:rsidRPr="00894FC4">
        <w:rPr>
          <w:rFonts w:asciiTheme="minorHAnsi" w:hAnsiTheme="minorHAnsi" w:cstheme="minorHAnsi"/>
          <w:sz w:val="22"/>
          <w:szCs w:val="22"/>
          <w:vertAlign w:val="superscript"/>
        </w:rPr>
        <w:footnoteReference w:id="23"/>
      </w:r>
      <w:r w:rsidRPr="00894FC4">
        <w:rPr>
          <w:rFonts w:asciiTheme="minorHAnsi" w:hAnsiTheme="minorHAnsi" w:cstheme="minorHAnsi"/>
          <w:sz w:val="22"/>
          <w:szCs w:val="22"/>
        </w:rPr>
        <w:t xml:space="preserve"> </w:t>
      </w:r>
      <w:r w:rsidRPr="00894FC4">
        <w:rPr>
          <w:rFonts w:asciiTheme="minorHAnsi" w:hAnsiTheme="minorHAnsi" w:cstheme="minorHAnsi"/>
          <w:sz w:val="22"/>
          <w:szCs w:val="22"/>
          <w:lang w:val="en-US" w:eastAsia="en-US" w:bidi="en-US"/>
        </w:rPr>
        <w:t xml:space="preserve">dot. </w:t>
      </w:r>
      <w:r w:rsidRPr="00894FC4">
        <w:rPr>
          <w:rFonts w:asciiTheme="minorHAnsi" w:hAnsiTheme="minorHAnsi" w:cstheme="minorHAnsi"/>
          <w:sz w:val="22"/>
          <w:szCs w:val="22"/>
        </w:rPr>
        <w:t xml:space="preserve">udzielenia zamówienia do 130.000 zł (wyłączenie na podstawie </w:t>
      </w:r>
      <w:r w:rsidRPr="00894FC4">
        <w:rPr>
          <w:rFonts w:asciiTheme="minorHAnsi" w:hAnsiTheme="minorHAnsi" w:cstheme="minorHAnsi"/>
          <w:sz w:val="22"/>
          <w:szCs w:val="22"/>
          <w:lang w:val="en-US" w:eastAsia="en-US" w:bidi="en-US"/>
        </w:rPr>
        <w:t xml:space="preserve">art. </w:t>
      </w:r>
      <w:r w:rsidRPr="00894FC4">
        <w:rPr>
          <w:rFonts w:asciiTheme="minorHAnsi" w:hAnsiTheme="minorHAnsi" w:cstheme="minorHAnsi"/>
          <w:sz w:val="22"/>
          <w:szCs w:val="22"/>
        </w:rPr>
        <w:t>2 ust. 1 pkt 2 Pzp) pod kątem zachowania jawności i transparentności postępowań, uczciwej konkurencji oraz równego traktowania wykonawców przy wydatkowaniu środków publicznych wykazała nieprawidłowości i uchybienia, jak poniżej:</w:t>
      </w:r>
    </w:p>
    <w:p w14:paraId="128C3830" w14:textId="77777777" w:rsidR="007637E5" w:rsidRPr="00894FC4" w:rsidRDefault="00D455C4" w:rsidP="00540ADA">
      <w:pPr>
        <w:pStyle w:val="Bodytext20"/>
        <w:numPr>
          <w:ilvl w:val="0"/>
          <w:numId w:val="4"/>
        </w:numPr>
        <w:shd w:val="clear" w:color="auto" w:fill="auto"/>
        <w:tabs>
          <w:tab w:val="left" w:pos="711"/>
        </w:tabs>
        <w:spacing w:before="120" w:after="240" w:line="300" w:lineRule="auto"/>
        <w:ind w:left="700" w:hanging="320"/>
        <w:rPr>
          <w:rFonts w:asciiTheme="minorHAnsi" w:hAnsiTheme="minorHAnsi" w:cstheme="minorHAnsi"/>
          <w:sz w:val="22"/>
          <w:szCs w:val="22"/>
        </w:rPr>
      </w:pPr>
      <w:r w:rsidRPr="00894FC4">
        <w:rPr>
          <w:rFonts w:asciiTheme="minorHAnsi" w:hAnsiTheme="minorHAnsi" w:cstheme="minorHAnsi"/>
          <w:sz w:val="22"/>
          <w:szCs w:val="22"/>
        </w:rPr>
        <w:t>Dokumentacja postępowań była niekompletna (nie zawierała dokumentów wymaganych obowiązującym Regulaminem), w tym:</w:t>
      </w:r>
    </w:p>
    <w:p w14:paraId="28544F33" w14:textId="77777777" w:rsidR="007637E5" w:rsidRPr="00894FC4" w:rsidRDefault="00D455C4" w:rsidP="00540ADA">
      <w:pPr>
        <w:pStyle w:val="Bodytext20"/>
        <w:numPr>
          <w:ilvl w:val="0"/>
          <w:numId w:val="1"/>
        </w:numPr>
        <w:shd w:val="clear" w:color="auto" w:fill="auto"/>
        <w:tabs>
          <w:tab w:val="left" w:pos="1027"/>
        </w:tabs>
        <w:spacing w:before="120" w:after="240" w:line="300" w:lineRule="auto"/>
        <w:ind w:left="960" w:hanging="140"/>
        <w:rPr>
          <w:rFonts w:asciiTheme="minorHAnsi" w:hAnsiTheme="minorHAnsi" w:cstheme="minorHAnsi"/>
          <w:sz w:val="22"/>
          <w:szCs w:val="22"/>
        </w:rPr>
      </w:pPr>
      <w:r w:rsidRPr="00894FC4">
        <w:rPr>
          <w:rFonts w:asciiTheme="minorHAnsi" w:hAnsiTheme="minorHAnsi" w:cstheme="minorHAnsi"/>
          <w:sz w:val="22"/>
          <w:szCs w:val="22"/>
        </w:rPr>
        <w:t>we wszystkich 8 postępowaniach nie sporządzono wniosków zakupowych, wymaganych § 4 pkt 3 Regulaminu;</w:t>
      </w:r>
    </w:p>
    <w:p w14:paraId="456F0F20" w14:textId="77777777" w:rsidR="007637E5" w:rsidRPr="00894FC4" w:rsidRDefault="00D455C4" w:rsidP="00540ADA">
      <w:pPr>
        <w:pStyle w:val="Bodytext20"/>
        <w:numPr>
          <w:ilvl w:val="0"/>
          <w:numId w:val="1"/>
        </w:numPr>
        <w:shd w:val="clear" w:color="auto" w:fill="auto"/>
        <w:tabs>
          <w:tab w:val="left" w:pos="1027"/>
        </w:tabs>
        <w:spacing w:before="120" w:after="240" w:line="300" w:lineRule="auto"/>
        <w:ind w:left="960" w:hanging="140"/>
        <w:rPr>
          <w:rFonts w:asciiTheme="minorHAnsi" w:hAnsiTheme="minorHAnsi" w:cstheme="minorHAnsi"/>
          <w:sz w:val="22"/>
          <w:szCs w:val="22"/>
        </w:rPr>
      </w:pPr>
      <w:r w:rsidRPr="00894FC4">
        <w:rPr>
          <w:rFonts w:asciiTheme="minorHAnsi" w:hAnsiTheme="minorHAnsi" w:cstheme="minorHAnsi"/>
          <w:sz w:val="22"/>
          <w:szCs w:val="22"/>
        </w:rPr>
        <w:t>w przypadku 3 postępowań</w:t>
      </w:r>
      <w:r w:rsidRPr="00894FC4">
        <w:rPr>
          <w:rFonts w:asciiTheme="minorHAnsi" w:hAnsiTheme="minorHAnsi" w:cstheme="minorHAnsi"/>
          <w:sz w:val="22"/>
          <w:szCs w:val="22"/>
          <w:vertAlign w:val="superscript"/>
        </w:rPr>
        <w:footnoteReference w:id="24"/>
      </w:r>
      <w:r w:rsidRPr="00894FC4">
        <w:rPr>
          <w:rFonts w:asciiTheme="minorHAnsi" w:hAnsiTheme="minorHAnsi" w:cstheme="minorHAnsi"/>
          <w:sz w:val="22"/>
          <w:szCs w:val="22"/>
        </w:rPr>
        <w:t xml:space="preserve"> nie sporządzono notatki służbowej dokumentującej ustalenie szacunkowej wartości zamówienia, stosownie do § 15 pkt 5 Regulaminu;</w:t>
      </w:r>
    </w:p>
    <w:p w14:paraId="50A40FEC" w14:textId="77777777" w:rsidR="007637E5" w:rsidRPr="00894FC4" w:rsidRDefault="00D455C4" w:rsidP="00540ADA">
      <w:pPr>
        <w:pStyle w:val="Bodytext20"/>
        <w:numPr>
          <w:ilvl w:val="0"/>
          <w:numId w:val="1"/>
        </w:numPr>
        <w:shd w:val="clear" w:color="auto" w:fill="auto"/>
        <w:tabs>
          <w:tab w:val="left" w:pos="1027"/>
        </w:tabs>
        <w:spacing w:before="120" w:after="240" w:line="300" w:lineRule="auto"/>
        <w:ind w:left="960" w:hanging="140"/>
        <w:rPr>
          <w:rFonts w:asciiTheme="minorHAnsi" w:hAnsiTheme="minorHAnsi" w:cstheme="minorHAnsi"/>
          <w:sz w:val="22"/>
          <w:szCs w:val="22"/>
        </w:rPr>
      </w:pPr>
      <w:r w:rsidRPr="00894FC4">
        <w:rPr>
          <w:rFonts w:asciiTheme="minorHAnsi" w:hAnsiTheme="minorHAnsi" w:cstheme="minorHAnsi"/>
          <w:sz w:val="22"/>
          <w:szCs w:val="22"/>
        </w:rPr>
        <w:t>w przypadku 5 postępowań</w:t>
      </w:r>
      <w:r w:rsidRPr="00894FC4">
        <w:rPr>
          <w:rFonts w:asciiTheme="minorHAnsi" w:hAnsiTheme="minorHAnsi" w:cstheme="minorHAnsi"/>
          <w:sz w:val="22"/>
          <w:szCs w:val="22"/>
          <w:vertAlign w:val="superscript"/>
        </w:rPr>
        <w:footnoteReference w:id="25"/>
      </w:r>
      <w:r w:rsidRPr="00894FC4">
        <w:rPr>
          <w:rFonts w:asciiTheme="minorHAnsi" w:hAnsiTheme="minorHAnsi" w:cstheme="minorHAnsi"/>
          <w:sz w:val="22"/>
          <w:szCs w:val="22"/>
        </w:rPr>
        <w:t xml:space="preserve"> nie sporządzono dokumentu „Zatwierdzenie wyboru wykonawcy zamówienia"</w:t>
      </w:r>
      <w:r w:rsidRPr="00894FC4">
        <w:rPr>
          <w:rFonts w:asciiTheme="minorHAnsi" w:hAnsiTheme="minorHAnsi" w:cstheme="minorHAnsi"/>
          <w:sz w:val="22"/>
          <w:szCs w:val="22"/>
          <w:vertAlign w:val="superscript"/>
        </w:rPr>
        <w:footnoteReference w:id="26"/>
      </w:r>
      <w:r w:rsidRPr="00894FC4">
        <w:rPr>
          <w:rFonts w:asciiTheme="minorHAnsi" w:hAnsiTheme="minorHAnsi" w:cstheme="minorHAnsi"/>
          <w:sz w:val="22"/>
          <w:szCs w:val="22"/>
        </w:rPr>
        <w:t xml:space="preserve"> wymaganego § 16 pkt 4 Regulaminu.</w:t>
      </w:r>
    </w:p>
    <w:p w14:paraId="4103ADA5" w14:textId="77777777" w:rsidR="007637E5" w:rsidRPr="00894FC4" w:rsidRDefault="00D455C4" w:rsidP="00540ADA">
      <w:pPr>
        <w:pStyle w:val="Bodytext20"/>
        <w:numPr>
          <w:ilvl w:val="0"/>
          <w:numId w:val="4"/>
        </w:numPr>
        <w:shd w:val="clear" w:color="auto" w:fill="auto"/>
        <w:tabs>
          <w:tab w:val="left" w:pos="711"/>
        </w:tabs>
        <w:spacing w:before="120" w:after="240" w:line="300" w:lineRule="auto"/>
        <w:ind w:left="700" w:hanging="320"/>
        <w:rPr>
          <w:rFonts w:asciiTheme="minorHAnsi" w:hAnsiTheme="minorHAnsi" w:cstheme="minorHAnsi"/>
          <w:sz w:val="22"/>
          <w:szCs w:val="22"/>
        </w:rPr>
      </w:pPr>
      <w:r w:rsidRPr="00894FC4">
        <w:rPr>
          <w:rFonts w:asciiTheme="minorHAnsi" w:hAnsiTheme="minorHAnsi" w:cstheme="minorHAnsi"/>
          <w:sz w:val="22"/>
          <w:szCs w:val="22"/>
        </w:rPr>
        <w:t xml:space="preserve">We wszystkich 8 postępowaniach brak było informacji o uzyskaniu wstępnej kontrasygnaty MBFO przed zaciągnięciem zobowiązania, co było niezgodne z </w:t>
      </w:r>
      <w:r w:rsidRPr="00894FC4">
        <w:rPr>
          <w:rFonts w:asciiTheme="minorHAnsi" w:hAnsiTheme="minorHAnsi" w:cstheme="minorHAnsi"/>
          <w:sz w:val="22"/>
          <w:szCs w:val="22"/>
          <w:lang w:val="en-US" w:eastAsia="en-US" w:bidi="en-US"/>
        </w:rPr>
        <w:t xml:space="preserve">art. </w:t>
      </w:r>
      <w:r w:rsidRPr="00894FC4">
        <w:rPr>
          <w:rFonts w:asciiTheme="minorHAnsi" w:hAnsiTheme="minorHAnsi" w:cstheme="minorHAnsi"/>
          <w:sz w:val="22"/>
          <w:szCs w:val="22"/>
        </w:rPr>
        <w:t xml:space="preserve">54 ust. 1 pkt 3 i ust. 3 </w:t>
      </w:r>
      <w:r w:rsidRPr="00894FC4">
        <w:rPr>
          <w:rFonts w:asciiTheme="minorHAnsi" w:hAnsiTheme="minorHAnsi" w:cstheme="minorHAnsi"/>
          <w:sz w:val="22"/>
          <w:szCs w:val="22"/>
        </w:rPr>
        <w:lastRenderedPageBreak/>
        <w:t>ustawy o finansach publicznych oraz § 4 pkt 1 Zarządzenia nr 13/2021/2022</w:t>
      </w:r>
      <w:r w:rsidRPr="00894FC4">
        <w:rPr>
          <w:rFonts w:asciiTheme="minorHAnsi" w:hAnsiTheme="minorHAnsi" w:cstheme="minorHAnsi"/>
          <w:sz w:val="22"/>
          <w:szCs w:val="22"/>
          <w:vertAlign w:val="superscript"/>
        </w:rPr>
        <w:footnoteReference w:id="27"/>
      </w:r>
      <w:r w:rsidRPr="00894FC4">
        <w:rPr>
          <w:rFonts w:asciiTheme="minorHAnsi" w:hAnsiTheme="minorHAnsi" w:cstheme="minorHAnsi"/>
          <w:sz w:val="22"/>
          <w:szCs w:val="22"/>
        </w:rPr>
        <w:t>.</w:t>
      </w:r>
    </w:p>
    <w:p w14:paraId="452975C6" w14:textId="77777777" w:rsidR="007637E5" w:rsidRPr="00894FC4" w:rsidRDefault="00D455C4" w:rsidP="00540ADA">
      <w:pPr>
        <w:pStyle w:val="Bodytext20"/>
        <w:shd w:val="clear" w:color="auto" w:fill="auto"/>
        <w:spacing w:before="120" w:after="240" w:line="300" w:lineRule="auto"/>
        <w:ind w:left="700" w:right="74" w:firstLine="0"/>
        <w:rPr>
          <w:rFonts w:asciiTheme="minorHAnsi" w:hAnsiTheme="minorHAnsi" w:cstheme="minorHAnsi"/>
          <w:sz w:val="22"/>
          <w:szCs w:val="22"/>
        </w:rPr>
      </w:pPr>
      <w:r w:rsidRPr="00894FC4">
        <w:rPr>
          <w:rFonts w:asciiTheme="minorHAnsi" w:hAnsiTheme="minorHAnsi" w:cstheme="minorHAnsi"/>
          <w:sz w:val="22"/>
          <w:szCs w:val="22"/>
        </w:rPr>
        <w:t>Odnośnie aktualnie obowiązującej wstępnej kontroli finansowej p.o. Dyrektora p. Karolina Malczyk wyjaśniła jednak, że „WCIES składa zapotrzebowanie środków na poszczególne dni tygodnia danego miesiąca do MBFO do Głównej Księgowej do środy bieżącego tygodnia na</w:t>
      </w:r>
    </w:p>
    <w:p w14:paraId="6297F6CF" w14:textId="77777777" w:rsidR="007637E5" w:rsidRPr="00894FC4" w:rsidRDefault="00D455C4" w:rsidP="00540ADA">
      <w:pPr>
        <w:pStyle w:val="Bodytext20"/>
        <w:shd w:val="clear" w:color="auto" w:fill="auto"/>
        <w:spacing w:before="120" w:after="240" w:line="300" w:lineRule="auto"/>
        <w:ind w:left="800" w:firstLine="0"/>
        <w:rPr>
          <w:rFonts w:asciiTheme="minorHAnsi" w:hAnsiTheme="minorHAnsi" w:cstheme="minorHAnsi"/>
          <w:sz w:val="22"/>
          <w:szCs w:val="22"/>
        </w:rPr>
      </w:pPr>
      <w:r w:rsidRPr="00894FC4">
        <w:rPr>
          <w:rFonts w:asciiTheme="minorHAnsi" w:hAnsiTheme="minorHAnsi" w:cstheme="minorHAnsi"/>
          <w:sz w:val="22"/>
          <w:szCs w:val="22"/>
        </w:rPr>
        <w:t>przyszły tydzień w celu zabezpieczenia środków. Zapotrzebowanie środków składane jest na bieżące potrzeby placówki wg indywidualnego zapotrzebowania jednostki {...) Pobrane środki powinny być rozliczone na ostatni dzień roboczy miesiąca, w którym zaliczka została wypłacona. Jeżeli zostanie niewykorzystana pełna kwota należy wpłacić do banku w ostatnim dniu roboczym danego miesiąca. Po rozliczeniu zaliczki możemy złożyć kolejne zapotrzebowanie na planowane przyszłe wydatki."</w:t>
      </w:r>
    </w:p>
    <w:p w14:paraId="7AE440C8" w14:textId="77777777" w:rsidR="007637E5" w:rsidRPr="00894FC4" w:rsidRDefault="00D455C4" w:rsidP="00540ADA">
      <w:pPr>
        <w:pStyle w:val="Bodytext20"/>
        <w:shd w:val="clear" w:color="auto" w:fill="auto"/>
        <w:spacing w:before="120" w:after="240" w:line="300" w:lineRule="auto"/>
        <w:ind w:right="-209" w:firstLine="0"/>
        <w:rPr>
          <w:rFonts w:asciiTheme="minorHAnsi" w:hAnsiTheme="minorHAnsi" w:cstheme="minorHAnsi"/>
          <w:sz w:val="22"/>
          <w:szCs w:val="22"/>
        </w:rPr>
      </w:pPr>
      <w:r w:rsidRPr="00894FC4">
        <w:rPr>
          <w:rFonts w:asciiTheme="minorHAnsi" w:hAnsiTheme="minorHAnsi" w:cstheme="minorHAnsi"/>
          <w:sz w:val="22"/>
          <w:szCs w:val="22"/>
        </w:rPr>
        <w:t>Ww. nieprawidłowości i uchybienia należy ocenić, uwzględniając wyjaśnienia p. Karoliny Malczyk p.o. Dyrektora WCIES z dnia 8.03.2023 r., cyt.: „Od września 2022 r., tj. po przyjęciu zarządzeniami nowych procedur związanych z realizacją zamówień publicznych poniżej kwoty 130.000zł., WCIES działał w sytuacji kryzysowej związanej z reorganizacją pracy po nagłym zwolnieniu dyrektora sprawującego funkcję od blisko 14 lat, przejęciem obowiązków przez osobę pełniącą funkcję dyrektora do czasu ogłoszenia konkursu oraz awarią sieci instalacji ciepłej wody (zalanie pomieszczeń biurowych, głównej rozdzielni prądu oraz serwerowni) i działań związanych z jej usunięciem. Zaznajomienie pracowników z procedurami i monitorowanie ich wdrożenia prowadzone było w warunkach niestandardowych i utrudnionych m.in. zdalnym czasem pracy pracowników".</w:t>
      </w:r>
    </w:p>
    <w:p w14:paraId="219633D7" w14:textId="37EBB1F1" w:rsidR="007637E5" w:rsidRPr="00894FC4" w:rsidRDefault="00D455C4" w:rsidP="00540ADA">
      <w:pPr>
        <w:pStyle w:val="Bodytext20"/>
        <w:shd w:val="clear" w:color="auto" w:fill="auto"/>
        <w:spacing w:before="120" w:after="240" w:line="300" w:lineRule="auto"/>
        <w:ind w:right="-351" w:firstLine="0"/>
        <w:rPr>
          <w:rFonts w:asciiTheme="minorHAnsi" w:hAnsiTheme="minorHAnsi" w:cstheme="minorHAnsi"/>
          <w:sz w:val="22"/>
          <w:szCs w:val="22"/>
        </w:rPr>
      </w:pPr>
      <w:r w:rsidRPr="00894FC4">
        <w:rPr>
          <w:rFonts w:asciiTheme="minorHAnsi" w:hAnsiTheme="minorHAnsi" w:cstheme="minorHAnsi"/>
          <w:sz w:val="22"/>
          <w:szCs w:val="22"/>
        </w:rPr>
        <w:t>Biorąc pod uwagę ww. wyjaśnienia oraz krótki okres pełnienia funkcji p</w:t>
      </w:r>
      <w:r w:rsidR="00894FC4" w:rsidRPr="00894FC4">
        <w:rPr>
          <w:rFonts w:asciiTheme="minorHAnsi" w:hAnsiTheme="minorHAnsi" w:cstheme="minorHAnsi"/>
          <w:sz w:val="22"/>
          <w:szCs w:val="22"/>
        </w:rPr>
        <w:t>.</w:t>
      </w:r>
      <w:r w:rsidRPr="00894FC4">
        <w:rPr>
          <w:rFonts w:asciiTheme="minorHAnsi" w:hAnsiTheme="minorHAnsi" w:cstheme="minorHAnsi"/>
          <w:sz w:val="22"/>
          <w:szCs w:val="22"/>
        </w:rPr>
        <w:t xml:space="preserve">o. Dyrektora przez Panią Karolinę Malczyk, zasadnym jest sformułowanie pozytywnej oceny przeprowadzenia 8 postępowań </w:t>
      </w:r>
      <w:r w:rsidRPr="00894FC4">
        <w:rPr>
          <w:rFonts w:asciiTheme="minorHAnsi" w:hAnsiTheme="minorHAnsi" w:cstheme="minorHAnsi"/>
          <w:sz w:val="22"/>
          <w:szCs w:val="22"/>
          <w:lang w:val="en-US" w:eastAsia="en-US" w:bidi="en-US"/>
        </w:rPr>
        <w:t xml:space="preserve">dot. </w:t>
      </w:r>
      <w:r w:rsidRPr="00894FC4">
        <w:rPr>
          <w:rFonts w:asciiTheme="minorHAnsi" w:hAnsiTheme="minorHAnsi" w:cstheme="minorHAnsi"/>
          <w:sz w:val="22"/>
          <w:szCs w:val="22"/>
        </w:rPr>
        <w:t xml:space="preserve">udzielenia zamówienia do 130.000 zł (wyłączenie na podstawie </w:t>
      </w:r>
      <w:r w:rsidRPr="00894FC4">
        <w:rPr>
          <w:rFonts w:asciiTheme="minorHAnsi" w:hAnsiTheme="minorHAnsi" w:cstheme="minorHAnsi"/>
          <w:sz w:val="22"/>
          <w:szCs w:val="22"/>
          <w:lang w:val="en-US" w:eastAsia="en-US" w:bidi="en-US"/>
        </w:rPr>
        <w:t xml:space="preserve">art. </w:t>
      </w:r>
      <w:r w:rsidRPr="00894FC4">
        <w:rPr>
          <w:rFonts w:asciiTheme="minorHAnsi" w:hAnsiTheme="minorHAnsi" w:cstheme="minorHAnsi"/>
          <w:sz w:val="22"/>
          <w:szCs w:val="22"/>
        </w:rPr>
        <w:t>2 ust. 1 pkt 2 Pzp) z zastrzeżeniami.</w:t>
      </w:r>
    </w:p>
    <w:p w14:paraId="1A4F8A43" w14:textId="77777777" w:rsidR="007637E5" w:rsidRPr="00894FC4" w:rsidRDefault="00D455C4" w:rsidP="00540ADA">
      <w:pPr>
        <w:pStyle w:val="Bodytext20"/>
        <w:shd w:val="clear" w:color="auto" w:fill="auto"/>
        <w:spacing w:before="120" w:after="240" w:line="300" w:lineRule="auto"/>
        <w:ind w:firstLine="0"/>
        <w:rPr>
          <w:rFonts w:asciiTheme="minorHAnsi" w:hAnsiTheme="minorHAnsi" w:cstheme="minorHAnsi"/>
          <w:sz w:val="22"/>
          <w:szCs w:val="22"/>
        </w:rPr>
      </w:pPr>
      <w:r w:rsidRPr="00894FC4">
        <w:rPr>
          <w:rFonts w:asciiTheme="minorHAnsi" w:hAnsiTheme="minorHAnsi" w:cstheme="minorHAnsi"/>
          <w:sz w:val="22"/>
          <w:szCs w:val="22"/>
        </w:rPr>
        <w:t>Jednocześnie należy podkreślić, że jeśli wartość zamówienia jest niższa niż 130.000 zł, to zamawiający nie stosuje wprost przepisów Pzp, jednak musi pamiętać o zasadach obowiązujących w zamówieniach, takich jak zagwarantowanie wykonawcom niedyskryminacyjnego dostępu do zamówień publicznych, ograniczenie ryzyka nieefektywnego wydatkowania środków publicznych oraz zapewnienie przejrzystości postępowania i wyboru wykonawcy.</w:t>
      </w:r>
    </w:p>
    <w:p w14:paraId="7877E6EE" w14:textId="77777777" w:rsidR="007637E5" w:rsidRPr="00894FC4" w:rsidRDefault="00D455C4" w:rsidP="00540ADA">
      <w:pPr>
        <w:pStyle w:val="Bodytext20"/>
        <w:shd w:val="clear" w:color="auto" w:fill="auto"/>
        <w:spacing w:before="120" w:after="240" w:line="300" w:lineRule="auto"/>
        <w:ind w:firstLine="0"/>
        <w:rPr>
          <w:rFonts w:asciiTheme="minorHAnsi" w:hAnsiTheme="minorHAnsi" w:cstheme="minorHAnsi"/>
          <w:sz w:val="22"/>
          <w:szCs w:val="22"/>
        </w:rPr>
      </w:pPr>
      <w:r w:rsidRPr="00894FC4">
        <w:rPr>
          <w:rFonts w:asciiTheme="minorHAnsi" w:hAnsiTheme="minorHAnsi" w:cstheme="minorHAnsi"/>
          <w:sz w:val="22"/>
          <w:szCs w:val="22"/>
        </w:rPr>
        <w:t>Ponadto, w trakcie kontroli ustalono m.in.;</w:t>
      </w:r>
    </w:p>
    <w:p w14:paraId="2AE33A50" w14:textId="77777777" w:rsidR="007637E5" w:rsidRPr="00894FC4" w:rsidRDefault="00D455C4" w:rsidP="00540ADA">
      <w:pPr>
        <w:pStyle w:val="Bodytext20"/>
        <w:shd w:val="clear" w:color="auto" w:fill="auto"/>
        <w:spacing w:before="120" w:after="240" w:line="300" w:lineRule="auto"/>
        <w:ind w:right="-351" w:firstLine="0"/>
        <w:rPr>
          <w:rFonts w:asciiTheme="minorHAnsi" w:hAnsiTheme="minorHAnsi" w:cstheme="minorHAnsi"/>
          <w:sz w:val="22"/>
          <w:szCs w:val="22"/>
        </w:rPr>
      </w:pPr>
      <w:r w:rsidRPr="00894FC4">
        <w:rPr>
          <w:rFonts w:asciiTheme="minorHAnsi" w:hAnsiTheme="minorHAnsi" w:cstheme="minorHAnsi"/>
          <w:sz w:val="22"/>
          <w:szCs w:val="22"/>
        </w:rPr>
        <w:t xml:space="preserve">W jednostce nie opracowano Regulaminu kontroli zarządczej. Należy zauważyć, że obowiązek wdrożenia kontroli zarządczej został wprowadzony ustawą o finansach publicznych i zgodnie z </w:t>
      </w:r>
      <w:r w:rsidRPr="00894FC4">
        <w:rPr>
          <w:rFonts w:asciiTheme="minorHAnsi" w:hAnsiTheme="minorHAnsi" w:cstheme="minorHAnsi"/>
          <w:sz w:val="22"/>
          <w:szCs w:val="22"/>
          <w:lang w:val="en-US" w:eastAsia="en-US" w:bidi="en-US"/>
        </w:rPr>
        <w:t xml:space="preserve">art. </w:t>
      </w:r>
      <w:r w:rsidRPr="00894FC4">
        <w:rPr>
          <w:rFonts w:asciiTheme="minorHAnsi" w:hAnsiTheme="minorHAnsi" w:cstheme="minorHAnsi"/>
          <w:sz w:val="22"/>
          <w:szCs w:val="22"/>
        </w:rPr>
        <w:t xml:space="preserve">68 ww. ustawy, </w:t>
      </w:r>
      <w:r w:rsidRPr="00894FC4">
        <w:rPr>
          <w:rFonts w:asciiTheme="minorHAnsi" w:hAnsiTheme="minorHAnsi" w:cstheme="minorHAnsi"/>
          <w:sz w:val="22"/>
          <w:szCs w:val="22"/>
        </w:rPr>
        <w:lastRenderedPageBreak/>
        <w:t>ma obejmować całokształt działań jednostki, ze szczególnym uwzględnieniem funkcjonowania procedur i procesów, które pozwalają jednostce na realizację jej celów zgodnie z prawem, w sposób efektywny, oszczędny i terminowy.</w:t>
      </w:r>
    </w:p>
    <w:p w14:paraId="6A40E0A8" w14:textId="77777777" w:rsidR="007637E5" w:rsidRPr="00894FC4" w:rsidRDefault="00D455C4" w:rsidP="00540ADA">
      <w:pPr>
        <w:pStyle w:val="Bodytext20"/>
        <w:shd w:val="clear" w:color="auto" w:fill="auto"/>
        <w:spacing w:before="120" w:after="240" w:line="300" w:lineRule="auto"/>
        <w:ind w:right="-67" w:firstLine="0"/>
        <w:rPr>
          <w:rFonts w:asciiTheme="minorHAnsi" w:hAnsiTheme="minorHAnsi" w:cstheme="minorHAnsi"/>
          <w:sz w:val="22"/>
          <w:szCs w:val="22"/>
        </w:rPr>
      </w:pPr>
      <w:r w:rsidRPr="00894FC4">
        <w:rPr>
          <w:rFonts w:asciiTheme="minorHAnsi" w:hAnsiTheme="minorHAnsi" w:cstheme="minorHAnsi"/>
          <w:sz w:val="22"/>
          <w:szCs w:val="22"/>
        </w:rPr>
        <w:t xml:space="preserve">Stosownie </w:t>
      </w:r>
      <w:r w:rsidRPr="00894FC4">
        <w:rPr>
          <w:rFonts w:asciiTheme="minorHAnsi" w:hAnsiTheme="minorHAnsi" w:cstheme="minorHAnsi"/>
          <w:sz w:val="22"/>
          <w:szCs w:val="22"/>
          <w:lang w:val="en-US" w:eastAsia="en-US" w:bidi="en-US"/>
        </w:rPr>
        <w:t xml:space="preserve">do art. </w:t>
      </w:r>
      <w:r w:rsidRPr="00894FC4">
        <w:rPr>
          <w:rFonts w:asciiTheme="minorHAnsi" w:hAnsiTheme="minorHAnsi" w:cstheme="minorHAnsi"/>
          <w:sz w:val="22"/>
          <w:szCs w:val="22"/>
        </w:rPr>
        <w:t>69 ustawy o finansach publicznych, Dyrektor WCIES jest także zobowiązany do zapewnienia skutecznej kontroli zarządczej, a zgodnie ze standardem nr C.10. kontroli zarządczej</w:t>
      </w:r>
      <w:r w:rsidRPr="00894FC4">
        <w:rPr>
          <w:rFonts w:asciiTheme="minorHAnsi" w:hAnsiTheme="minorHAnsi" w:cstheme="minorHAnsi"/>
          <w:sz w:val="22"/>
          <w:szCs w:val="22"/>
          <w:vertAlign w:val="superscript"/>
        </w:rPr>
        <w:footnoteReference w:id="28"/>
      </w:r>
      <w:r w:rsidRPr="00894FC4">
        <w:rPr>
          <w:rFonts w:asciiTheme="minorHAnsi" w:hAnsiTheme="minorHAnsi" w:cstheme="minorHAnsi"/>
          <w:sz w:val="22"/>
          <w:szCs w:val="22"/>
          <w:vertAlign w:val="superscript"/>
        </w:rPr>
        <w:t xml:space="preserve"> </w:t>
      </w:r>
      <w:r w:rsidRPr="00894FC4">
        <w:rPr>
          <w:rFonts w:asciiTheme="minorHAnsi" w:hAnsiTheme="minorHAnsi" w:cstheme="minorHAnsi"/>
          <w:sz w:val="22"/>
          <w:szCs w:val="22"/>
        </w:rPr>
        <w:t>do obowiązków kierownika jednostki sektora finansów publicznych należy „dokumentowanie systemu kontroli zarządczej". W związku z ww. regulacjami, pożądanym jest wprowadzenie procedur wewnętrznych, instrukcji, wytycznych i innych dokumentów wewnętrznych (które stanowią dokumentację systemu kontroli zarządczej, w tym Regulamin kontroli zarządczej).</w:t>
      </w:r>
    </w:p>
    <w:p w14:paraId="55F785D1" w14:textId="134C7925" w:rsidR="007637E5" w:rsidRPr="00894FC4" w:rsidRDefault="00D455C4" w:rsidP="00540ADA">
      <w:pPr>
        <w:pStyle w:val="Bodytext20"/>
        <w:shd w:val="clear" w:color="auto" w:fill="auto"/>
        <w:spacing w:before="120" w:after="240" w:line="300" w:lineRule="auto"/>
        <w:ind w:right="-209" w:firstLine="0"/>
        <w:rPr>
          <w:rFonts w:asciiTheme="minorHAnsi" w:hAnsiTheme="minorHAnsi" w:cstheme="minorHAnsi"/>
          <w:sz w:val="22"/>
          <w:szCs w:val="22"/>
        </w:rPr>
      </w:pPr>
      <w:r w:rsidRPr="00894FC4">
        <w:rPr>
          <w:rFonts w:asciiTheme="minorHAnsi" w:hAnsiTheme="minorHAnsi" w:cstheme="minorHAnsi"/>
          <w:sz w:val="22"/>
          <w:szCs w:val="22"/>
        </w:rPr>
        <w:t>Dyrektorami Warszawskiego Centrum innowacji Edukacyjno - Społecznych i Szkoleń, w okresie objętym kontrolą, byli kolejno: Pan Arkadiusz Walczak (pełnił funkcję do 23.09.2022 r.), a od dnia 24.09.2022 r.</w:t>
      </w:r>
    </w:p>
    <w:p w14:paraId="13D57546" w14:textId="77777777" w:rsidR="007637E5" w:rsidRPr="00894FC4" w:rsidRDefault="00D455C4" w:rsidP="00540ADA">
      <w:pPr>
        <w:pStyle w:val="Bodytext20"/>
        <w:shd w:val="clear" w:color="auto" w:fill="auto"/>
        <w:spacing w:before="120" w:after="240" w:line="300" w:lineRule="auto"/>
        <w:ind w:left="180" w:firstLine="0"/>
        <w:rPr>
          <w:rFonts w:asciiTheme="minorHAnsi" w:hAnsiTheme="minorHAnsi" w:cstheme="minorHAnsi"/>
          <w:sz w:val="22"/>
          <w:szCs w:val="22"/>
        </w:rPr>
      </w:pPr>
      <w:r w:rsidRPr="00894FC4">
        <w:rPr>
          <w:rFonts w:asciiTheme="minorHAnsi" w:hAnsiTheme="minorHAnsi" w:cstheme="minorHAnsi"/>
          <w:sz w:val="22"/>
          <w:szCs w:val="22"/>
        </w:rPr>
        <w:t>funkcję p.o. Dyrektora pełniła Pani Karolina Malczyk.</w:t>
      </w:r>
    </w:p>
    <w:p w14:paraId="7F00C9CE" w14:textId="77777777" w:rsidR="007637E5" w:rsidRPr="00894FC4" w:rsidRDefault="00D455C4" w:rsidP="00540ADA">
      <w:pPr>
        <w:pStyle w:val="Bodytext20"/>
        <w:shd w:val="clear" w:color="auto" w:fill="auto"/>
        <w:spacing w:before="120" w:after="240" w:line="300" w:lineRule="auto"/>
        <w:ind w:left="180" w:firstLine="0"/>
        <w:rPr>
          <w:rFonts w:asciiTheme="minorHAnsi" w:hAnsiTheme="minorHAnsi" w:cstheme="minorHAnsi"/>
          <w:sz w:val="22"/>
          <w:szCs w:val="22"/>
        </w:rPr>
      </w:pPr>
      <w:r w:rsidRPr="00894FC4">
        <w:rPr>
          <w:rFonts w:asciiTheme="minorHAnsi" w:hAnsiTheme="minorHAnsi" w:cstheme="minorHAnsi"/>
          <w:sz w:val="22"/>
          <w:szCs w:val="22"/>
        </w:rPr>
        <w:t>Przedstawiając powyższe ustalenia i oceny zalecam:</w:t>
      </w:r>
    </w:p>
    <w:p w14:paraId="5C4AD9B2" w14:textId="77777777" w:rsidR="007637E5" w:rsidRPr="00894FC4" w:rsidRDefault="00D455C4" w:rsidP="00540ADA">
      <w:pPr>
        <w:pStyle w:val="Bodytext20"/>
        <w:numPr>
          <w:ilvl w:val="0"/>
          <w:numId w:val="5"/>
        </w:numPr>
        <w:shd w:val="clear" w:color="auto" w:fill="auto"/>
        <w:tabs>
          <w:tab w:val="left" w:pos="329"/>
        </w:tabs>
        <w:spacing w:before="120" w:after="240" w:line="300" w:lineRule="auto"/>
        <w:ind w:left="360" w:right="-67"/>
        <w:rPr>
          <w:rFonts w:asciiTheme="minorHAnsi" w:hAnsiTheme="minorHAnsi" w:cstheme="minorHAnsi"/>
          <w:sz w:val="22"/>
          <w:szCs w:val="22"/>
        </w:rPr>
      </w:pPr>
      <w:r w:rsidRPr="00894FC4">
        <w:rPr>
          <w:rFonts w:asciiTheme="minorHAnsi" w:hAnsiTheme="minorHAnsi" w:cstheme="minorHAnsi"/>
          <w:sz w:val="22"/>
          <w:szCs w:val="22"/>
        </w:rPr>
        <w:t xml:space="preserve">Terminowe sporządzanie i przekazywanie Prezesowi UZP corocznego sprawozdania o udzielonych zamówieniach zgodnie z </w:t>
      </w:r>
      <w:r w:rsidRPr="00894FC4">
        <w:rPr>
          <w:rFonts w:asciiTheme="minorHAnsi" w:hAnsiTheme="minorHAnsi" w:cstheme="minorHAnsi"/>
          <w:sz w:val="22"/>
          <w:szCs w:val="22"/>
          <w:lang w:val="en-US" w:eastAsia="en-US" w:bidi="en-US"/>
        </w:rPr>
        <w:t xml:space="preserve">art. </w:t>
      </w:r>
      <w:r w:rsidRPr="00894FC4">
        <w:rPr>
          <w:rFonts w:asciiTheme="minorHAnsi" w:hAnsiTheme="minorHAnsi" w:cstheme="minorHAnsi"/>
          <w:sz w:val="22"/>
          <w:szCs w:val="22"/>
        </w:rPr>
        <w:t>82 ustawy z dnia 11 września 2019 r. Pzp.</w:t>
      </w:r>
    </w:p>
    <w:p w14:paraId="3E8E773A" w14:textId="1C415993" w:rsidR="007637E5" w:rsidRPr="00894FC4" w:rsidRDefault="00D455C4" w:rsidP="00540ADA">
      <w:pPr>
        <w:pStyle w:val="Bodytext20"/>
        <w:shd w:val="clear" w:color="auto" w:fill="auto"/>
        <w:spacing w:before="120" w:after="240" w:line="300" w:lineRule="auto"/>
        <w:ind w:left="360" w:right="-493" w:firstLine="0"/>
        <w:rPr>
          <w:rFonts w:asciiTheme="minorHAnsi" w:hAnsiTheme="minorHAnsi" w:cstheme="minorHAnsi"/>
          <w:sz w:val="22"/>
          <w:szCs w:val="22"/>
        </w:rPr>
      </w:pPr>
      <w:r w:rsidRPr="00894FC4">
        <w:rPr>
          <w:rFonts w:asciiTheme="minorHAnsi" w:hAnsiTheme="minorHAnsi" w:cstheme="minorHAnsi"/>
          <w:sz w:val="22"/>
          <w:szCs w:val="22"/>
        </w:rPr>
        <w:t>Aktualizację wewnętrznych procedur udzielania zamówień publicznych do 130.000 zł, w szczególności poprzez wprowadzenie wzorów dokumentów, wymaganych Regulaminem zamówień publicznych o wartości szacunkowej nieprzekraczającej kwoty 130.000 zł wprowadzonym Zarządzeniem</w:t>
      </w:r>
      <w:r w:rsidR="00D836DE" w:rsidRPr="00894FC4">
        <w:rPr>
          <w:rFonts w:asciiTheme="minorHAnsi" w:hAnsiTheme="minorHAnsi" w:cstheme="minorHAnsi"/>
          <w:sz w:val="22"/>
          <w:szCs w:val="22"/>
        </w:rPr>
        <w:t xml:space="preserve"> </w:t>
      </w:r>
      <w:r w:rsidRPr="00894FC4">
        <w:rPr>
          <w:rFonts w:asciiTheme="minorHAnsi" w:hAnsiTheme="minorHAnsi" w:cstheme="minorHAnsi"/>
          <w:sz w:val="22"/>
          <w:szCs w:val="22"/>
        </w:rPr>
        <w:t xml:space="preserve">nr </w:t>
      </w:r>
      <w:r w:rsidRPr="00894FC4">
        <w:rPr>
          <w:rFonts w:asciiTheme="minorHAnsi" w:hAnsiTheme="minorHAnsi" w:cstheme="minorHAnsi"/>
          <w:sz w:val="22"/>
          <w:szCs w:val="22"/>
          <w:lang w:val="ru-RU" w:eastAsia="ru-RU" w:bidi="ru-RU"/>
        </w:rPr>
        <w:t>11/2021/2022.</w:t>
      </w:r>
    </w:p>
    <w:p w14:paraId="7A80C5AE" w14:textId="77777777" w:rsidR="007637E5" w:rsidRPr="00894FC4" w:rsidRDefault="00D455C4" w:rsidP="00540ADA">
      <w:pPr>
        <w:pStyle w:val="Bodytext20"/>
        <w:numPr>
          <w:ilvl w:val="0"/>
          <w:numId w:val="5"/>
        </w:numPr>
        <w:shd w:val="clear" w:color="auto" w:fill="auto"/>
        <w:tabs>
          <w:tab w:val="left" w:pos="329"/>
        </w:tabs>
        <w:spacing w:before="120" w:after="240" w:line="300" w:lineRule="auto"/>
        <w:ind w:left="360" w:right="-493"/>
        <w:rPr>
          <w:rFonts w:asciiTheme="minorHAnsi" w:hAnsiTheme="minorHAnsi" w:cstheme="minorHAnsi"/>
          <w:sz w:val="22"/>
          <w:szCs w:val="22"/>
        </w:rPr>
      </w:pPr>
      <w:r w:rsidRPr="00894FC4">
        <w:rPr>
          <w:rFonts w:asciiTheme="minorHAnsi" w:hAnsiTheme="minorHAnsi" w:cstheme="minorHAnsi"/>
          <w:sz w:val="22"/>
          <w:szCs w:val="22"/>
        </w:rPr>
        <w:t xml:space="preserve">Staranne dokumentowanie czynności związanych z przygotowywaniem i przeprowadzaniem postępowań o udzielenie zamówień, w tym w szczególności szacowanie wartości zamówień z należytą starannością z zachowaniem zasad określonych w dziale I, rozdziale 5 Pzp oraz wewnętrznych uregulowaniach, w celu zachowania zasady przejrzystości (wyrażonej w </w:t>
      </w:r>
      <w:r w:rsidRPr="00894FC4">
        <w:rPr>
          <w:rFonts w:asciiTheme="minorHAnsi" w:hAnsiTheme="minorHAnsi" w:cstheme="minorHAnsi"/>
          <w:sz w:val="22"/>
          <w:szCs w:val="22"/>
          <w:lang w:val="en-US" w:eastAsia="en-US" w:bidi="en-US"/>
        </w:rPr>
        <w:t xml:space="preserve">art. </w:t>
      </w:r>
      <w:r w:rsidRPr="00894FC4">
        <w:rPr>
          <w:rFonts w:asciiTheme="minorHAnsi" w:hAnsiTheme="minorHAnsi" w:cstheme="minorHAnsi"/>
          <w:sz w:val="22"/>
          <w:szCs w:val="22"/>
        </w:rPr>
        <w:t xml:space="preserve">16 pkt 2 Pzp) oraz zasady pisemności (wyrażonej w </w:t>
      </w:r>
      <w:r w:rsidRPr="00894FC4">
        <w:rPr>
          <w:rFonts w:asciiTheme="minorHAnsi" w:hAnsiTheme="minorHAnsi" w:cstheme="minorHAnsi"/>
          <w:sz w:val="22"/>
          <w:szCs w:val="22"/>
          <w:lang w:val="en-US" w:eastAsia="en-US" w:bidi="en-US"/>
        </w:rPr>
        <w:t xml:space="preserve">art. </w:t>
      </w:r>
      <w:r w:rsidRPr="00894FC4">
        <w:rPr>
          <w:rFonts w:asciiTheme="minorHAnsi" w:hAnsiTheme="minorHAnsi" w:cstheme="minorHAnsi"/>
          <w:sz w:val="22"/>
          <w:szCs w:val="22"/>
        </w:rPr>
        <w:t>20 ust. 1 Pzp).</w:t>
      </w:r>
    </w:p>
    <w:p w14:paraId="392CADB5" w14:textId="77777777" w:rsidR="007637E5" w:rsidRPr="00894FC4" w:rsidRDefault="00D455C4" w:rsidP="00540ADA">
      <w:pPr>
        <w:pStyle w:val="Bodytext20"/>
        <w:numPr>
          <w:ilvl w:val="0"/>
          <w:numId w:val="5"/>
        </w:numPr>
        <w:shd w:val="clear" w:color="auto" w:fill="auto"/>
        <w:tabs>
          <w:tab w:val="left" w:pos="329"/>
        </w:tabs>
        <w:spacing w:before="120" w:after="240" w:line="300" w:lineRule="auto"/>
        <w:ind w:left="360"/>
        <w:rPr>
          <w:rFonts w:asciiTheme="minorHAnsi" w:hAnsiTheme="minorHAnsi" w:cstheme="minorHAnsi"/>
          <w:sz w:val="22"/>
          <w:szCs w:val="22"/>
        </w:rPr>
      </w:pPr>
      <w:r w:rsidRPr="00894FC4">
        <w:rPr>
          <w:rFonts w:asciiTheme="minorHAnsi" w:hAnsiTheme="minorHAnsi" w:cstheme="minorHAnsi"/>
          <w:sz w:val="22"/>
          <w:szCs w:val="22"/>
        </w:rPr>
        <w:t xml:space="preserve">Zapewnienie przestrzegania zasady konkurencyjności i transparentności przy udzielaniu zamówień do kwoty 130.000 zł, stosownie </w:t>
      </w:r>
      <w:r w:rsidRPr="00894FC4">
        <w:rPr>
          <w:rFonts w:asciiTheme="minorHAnsi" w:hAnsiTheme="minorHAnsi" w:cstheme="minorHAnsi"/>
          <w:sz w:val="22"/>
          <w:szCs w:val="22"/>
          <w:lang w:val="en-US" w:eastAsia="en-US" w:bidi="en-US"/>
        </w:rPr>
        <w:t xml:space="preserve">do art </w:t>
      </w:r>
      <w:r w:rsidRPr="00894FC4">
        <w:rPr>
          <w:rFonts w:asciiTheme="minorHAnsi" w:hAnsiTheme="minorHAnsi" w:cstheme="minorHAnsi"/>
          <w:sz w:val="22"/>
          <w:szCs w:val="22"/>
        </w:rPr>
        <w:t>16 pkt 1 ustawy Pzp. oraz zasad dotyczących gospodarowania środkami publicznymi.</w:t>
      </w:r>
    </w:p>
    <w:p w14:paraId="0210B839" w14:textId="77777777" w:rsidR="007637E5" w:rsidRPr="00894FC4" w:rsidRDefault="00D455C4" w:rsidP="00540ADA">
      <w:pPr>
        <w:pStyle w:val="Bodytext20"/>
        <w:numPr>
          <w:ilvl w:val="0"/>
          <w:numId w:val="5"/>
        </w:numPr>
        <w:shd w:val="clear" w:color="auto" w:fill="auto"/>
        <w:tabs>
          <w:tab w:val="left" w:pos="329"/>
        </w:tabs>
        <w:spacing w:before="120" w:after="240" w:line="300" w:lineRule="auto"/>
        <w:ind w:left="360"/>
        <w:rPr>
          <w:rFonts w:asciiTheme="minorHAnsi" w:hAnsiTheme="minorHAnsi" w:cstheme="minorHAnsi"/>
          <w:sz w:val="22"/>
          <w:szCs w:val="22"/>
        </w:rPr>
      </w:pPr>
      <w:r w:rsidRPr="00894FC4">
        <w:rPr>
          <w:rFonts w:asciiTheme="minorHAnsi" w:hAnsiTheme="minorHAnsi" w:cstheme="minorHAnsi"/>
          <w:sz w:val="22"/>
          <w:szCs w:val="22"/>
        </w:rPr>
        <w:t>Dochowanie należytej staranności przy prowadzeniu ewidencji udzielonych zamówień publicznych do kwoty 130.000 zł w celu ich efektownego monitoringu.</w:t>
      </w:r>
    </w:p>
    <w:p w14:paraId="5678106A" w14:textId="77777777" w:rsidR="007637E5" w:rsidRPr="00894FC4" w:rsidRDefault="00D455C4" w:rsidP="00540ADA">
      <w:pPr>
        <w:pStyle w:val="Bodytext20"/>
        <w:numPr>
          <w:ilvl w:val="0"/>
          <w:numId w:val="5"/>
        </w:numPr>
        <w:shd w:val="clear" w:color="auto" w:fill="auto"/>
        <w:tabs>
          <w:tab w:val="left" w:pos="329"/>
        </w:tabs>
        <w:spacing w:before="120" w:after="240" w:line="300" w:lineRule="auto"/>
        <w:ind w:left="360" w:right="-634"/>
        <w:rPr>
          <w:rFonts w:asciiTheme="minorHAnsi" w:hAnsiTheme="minorHAnsi" w:cstheme="minorHAnsi"/>
          <w:sz w:val="22"/>
          <w:szCs w:val="22"/>
        </w:rPr>
      </w:pPr>
      <w:r w:rsidRPr="00894FC4">
        <w:rPr>
          <w:rFonts w:asciiTheme="minorHAnsi" w:hAnsiTheme="minorHAnsi" w:cstheme="minorHAnsi"/>
          <w:sz w:val="22"/>
          <w:szCs w:val="22"/>
        </w:rPr>
        <w:lastRenderedPageBreak/>
        <w:t>Dokumentowanie uzyskania wstępnej kontrasygnaty MBFO przed zaciągnięciem zobowiązania przy udzielaniu zamówień publicznych do 130.000 zł., zgodnie z obowiązującymi regulacjami wewnętrznymi.</w:t>
      </w:r>
    </w:p>
    <w:p w14:paraId="571A84B5" w14:textId="77777777" w:rsidR="007637E5" w:rsidRPr="00894FC4" w:rsidRDefault="00D455C4" w:rsidP="00540ADA">
      <w:pPr>
        <w:pStyle w:val="Bodytext20"/>
        <w:numPr>
          <w:ilvl w:val="0"/>
          <w:numId w:val="5"/>
        </w:numPr>
        <w:shd w:val="clear" w:color="auto" w:fill="auto"/>
        <w:tabs>
          <w:tab w:val="left" w:pos="329"/>
        </w:tabs>
        <w:spacing w:before="120" w:after="240" w:line="300" w:lineRule="auto"/>
        <w:ind w:left="360"/>
        <w:rPr>
          <w:rFonts w:asciiTheme="minorHAnsi" w:hAnsiTheme="minorHAnsi" w:cstheme="minorHAnsi"/>
          <w:sz w:val="22"/>
          <w:szCs w:val="22"/>
        </w:rPr>
      </w:pPr>
      <w:r w:rsidRPr="00894FC4">
        <w:rPr>
          <w:rFonts w:asciiTheme="minorHAnsi" w:hAnsiTheme="minorHAnsi" w:cstheme="minorHAnsi"/>
          <w:sz w:val="22"/>
          <w:szCs w:val="22"/>
        </w:rPr>
        <w:t xml:space="preserve">Opracowanie wewnętrznych procedur związanych z kontrolą zarządczą zgodnie z </w:t>
      </w:r>
      <w:r w:rsidRPr="00894FC4">
        <w:rPr>
          <w:rFonts w:asciiTheme="minorHAnsi" w:hAnsiTheme="minorHAnsi" w:cstheme="minorHAnsi"/>
          <w:sz w:val="22"/>
          <w:szCs w:val="22"/>
          <w:lang w:val="en-US" w:eastAsia="en-US" w:bidi="en-US"/>
        </w:rPr>
        <w:t xml:space="preserve">art. </w:t>
      </w:r>
      <w:r w:rsidRPr="00894FC4">
        <w:rPr>
          <w:rFonts w:asciiTheme="minorHAnsi" w:hAnsiTheme="minorHAnsi" w:cstheme="minorHAnsi"/>
          <w:sz w:val="22"/>
          <w:szCs w:val="22"/>
        </w:rPr>
        <w:t>68 ust. 1 ustawy o finansach publicznych oraz standardem C.10. kontroli zarządczej.</w:t>
      </w:r>
    </w:p>
    <w:p w14:paraId="2F61E833" w14:textId="2D6EEB7A" w:rsidR="007637E5" w:rsidRPr="00894FC4" w:rsidRDefault="00D455C4" w:rsidP="00540ADA">
      <w:pPr>
        <w:pStyle w:val="Bodytext20"/>
        <w:shd w:val="clear" w:color="auto" w:fill="auto"/>
        <w:spacing w:before="120" w:after="240" w:line="300" w:lineRule="auto"/>
        <w:ind w:left="180" w:right="-209" w:firstLine="0"/>
        <w:rPr>
          <w:rFonts w:asciiTheme="minorHAnsi" w:hAnsiTheme="minorHAnsi" w:cstheme="minorHAnsi"/>
          <w:sz w:val="22"/>
          <w:szCs w:val="22"/>
        </w:rPr>
      </w:pPr>
      <w:r w:rsidRPr="00894FC4">
        <w:rPr>
          <w:rFonts w:asciiTheme="minorHAnsi" w:hAnsiTheme="minorHAnsi" w:cstheme="minorHAnsi"/>
          <w:sz w:val="22"/>
          <w:szCs w:val="22"/>
        </w:rPr>
        <w:t>Na podstawie § 22 ust. 10 Regulaminu organizacyjnego oraz § 41 ust. 1 Zarządzenia oczekuję od Pani w terminie nie dłuższym niż 30 dni od dnia doręczenia niniejszego Wystąpienia pokontrolnego, informacji o sposobie realizacji zaleceń/wniosków pokontrolnych i wykorzystaniu uwag zawartych w wystąpieniu pokontrolnym lub przyczynach braku realizacji zaleceń/wniosków pokontrolnych lub niewykorzystaniu uwag bądź o innym sposobie usunięcia stwierdzonych nieprawidłowości lub uchybień.</w:t>
      </w:r>
    </w:p>
    <w:p w14:paraId="5A15BB33" w14:textId="43734617" w:rsidR="007637E5" w:rsidRDefault="00D455C4" w:rsidP="00540ADA">
      <w:pPr>
        <w:pStyle w:val="Bodytext20"/>
        <w:shd w:val="clear" w:color="auto" w:fill="auto"/>
        <w:spacing w:before="120" w:after="240" w:line="300" w:lineRule="auto"/>
        <w:ind w:left="180" w:firstLine="0"/>
        <w:rPr>
          <w:rFonts w:asciiTheme="minorHAnsi" w:hAnsiTheme="minorHAnsi" w:cstheme="minorHAnsi"/>
          <w:sz w:val="22"/>
          <w:szCs w:val="22"/>
        </w:rPr>
      </w:pPr>
      <w:r w:rsidRPr="00894FC4">
        <w:rPr>
          <w:rFonts w:asciiTheme="minorHAnsi" w:hAnsiTheme="minorHAnsi" w:cstheme="minorHAnsi"/>
          <w:sz w:val="22"/>
          <w:szCs w:val="22"/>
        </w:rPr>
        <w:t xml:space="preserve">Na podstawie § 41 ust. 1 Zarządzenia zobowiązuję Panią do przekazania </w:t>
      </w:r>
      <w:r w:rsidR="00572D8B" w:rsidRPr="00894FC4">
        <w:rPr>
          <w:rStyle w:val="Bodytext28ptBold"/>
          <w:rFonts w:asciiTheme="minorHAnsi" w:hAnsiTheme="minorHAnsi" w:cstheme="minorHAnsi"/>
          <w:b w:val="0"/>
          <w:bCs w:val="0"/>
          <w:sz w:val="22"/>
          <w:szCs w:val="22"/>
        </w:rPr>
        <w:t>kopi</w:t>
      </w:r>
      <w:r w:rsidRPr="00894FC4">
        <w:rPr>
          <w:rStyle w:val="Bodytext28ptBold"/>
          <w:rFonts w:asciiTheme="minorHAnsi" w:hAnsiTheme="minorHAnsi" w:cstheme="minorHAnsi"/>
          <w:b w:val="0"/>
          <w:bCs w:val="0"/>
          <w:sz w:val="22"/>
          <w:szCs w:val="22"/>
        </w:rPr>
        <w:t>i</w:t>
      </w:r>
      <w:r w:rsidRPr="00894FC4">
        <w:rPr>
          <w:rStyle w:val="Bodytext28ptBold"/>
          <w:rFonts w:asciiTheme="minorHAnsi" w:hAnsiTheme="minorHAnsi" w:cstheme="minorHAnsi"/>
          <w:sz w:val="22"/>
          <w:szCs w:val="22"/>
        </w:rPr>
        <w:t xml:space="preserve"> </w:t>
      </w:r>
      <w:r w:rsidRPr="00894FC4">
        <w:rPr>
          <w:rFonts w:asciiTheme="minorHAnsi" w:hAnsiTheme="minorHAnsi" w:cstheme="minorHAnsi"/>
          <w:sz w:val="22"/>
          <w:szCs w:val="22"/>
        </w:rPr>
        <w:t>ww. informacji Pani Joannie Gospodarczyk Dyrektorce Biura Edukacji Urzędu m.</w:t>
      </w:r>
      <w:r w:rsidR="00572D8B" w:rsidRPr="00894FC4">
        <w:rPr>
          <w:rFonts w:asciiTheme="minorHAnsi" w:hAnsiTheme="minorHAnsi" w:cstheme="minorHAnsi"/>
          <w:sz w:val="22"/>
          <w:szCs w:val="22"/>
        </w:rPr>
        <w:t xml:space="preserve"> </w:t>
      </w:r>
      <w:r w:rsidRPr="00894FC4">
        <w:rPr>
          <w:rFonts w:asciiTheme="minorHAnsi" w:hAnsiTheme="minorHAnsi" w:cstheme="minorHAnsi"/>
          <w:sz w:val="22"/>
          <w:szCs w:val="22"/>
        </w:rPr>
        <w:t>s</w:t>
      </w:r>
      <w:r w:rsidR="00572D8B" w:rsidRPr="00894FC4">
        <w:rPr>
          <w:rFonts w:asciiTheme="minorHAnsi" w:hAnsiTheme="minorHAnsi" w:cstheme="minorHAnsi"/>
          <w:sz w:val="22"/>
          <w:szCs w:val="22"/>
        </w:rPr>
        <w:t xml:space="preserve">t. Warszawy. </w:t>
      </w:r>
    </w:p>
    <w:p w14:paraId="1B8640F8" w14:textId="67089DB3" w:rsidR="00A415E8" w:rsidRPr="00894FC4" w:rsidRDefault="00A415E8" w:rsidP="00540ADA">
      <w:pPr>
        <w:pStyle w:val="Bodytext20"/>
        <w:shd w:val="clear" w:color="auto" w:fill="auto"/>
        <w:spacing w:before="120" w:after="240" w:line="300" w:lineRule="auto"/>
        <w:ind w:left="5387" w:firstLine="0"/>
        <w:rPr>
          <w:rFonts w:asciiTheme="minorHAnsi" w:hAnsiTheme="minorHAnsi" w:cstheme="minorHAnsi"/>
          <w:sz w:val="22"/>
          <w:szCs w:val="22"/>
        </w:rPr>
      </w:pPr>
      <w:r>
        <w:rPr>
          <w:rFonts w:asciiTheme="minorHAnsi" w:hAnsiTheme="minorHAnsi" w:cstheme="minorHAnsi"/>
          <w:sz w:val="22"/>
          <w:szCs w:val="22"/>
        </w:rPr>
        <w:t>ZASTĘPCA DYREKTORA BIURA KONTROLI /-/ Piotr Sielecki</w:t>
      </w:r>
    </w:p>
    <w:p w14:paraId="0EBB8918" w14:textId="77777777" w:rsidR="007637E5" w:rsidRPr="00894FC4" w:rsidRDefault="00D455C4" w:rsidP="00540ADA">
      <w:pPr>
        <w:pStyle w:val="Bodytext20"/>
        <w:shd w:val="clear" w:color="auto" w:fill="auto"/>
        <w:spacing w:before="120" w:after="240" w:line="300" w:lineRule="auto"/>
        <w:ind w:left="180" w:firstLine="0"/>
        <w:rPr>
          <w:rFonts w:asciiTheme="minorHAnsi" w:hAnsiTheme="minorHAnsi" w:cstheme="minorHAnsi"/>
          <w:sz w:val="22"/>
          <w:szCs w:val="22"/>
        </w:rPr>
      </w:pPr>
      <w:r w:rsidRPr="00894FC4">
        <w:rPr>
          <w:rStyle w:val="Bodytext21"/>
          <w:rFonts w:asciiTheme="minorHAnsi" w:hAnsiTheme="minorHAnsi" w:cstheme="minorHAnsi"/>
          <w:sz w:val="22"/>
          <w:szCs w:val="22"/>
        </w:rPr>
        <w:t>Do wiadomości:</w:t>
      </w:r>
    </w:p>
    <w:p w14:paraId="4B8710F8" w14:textId="77777777" w:rsidR="007637E5" w:rsidRPr="00894FC4" w:rsidRDefault="00D455C4" w:rsidP="00540ADA">
      <w:pPr>
        <w:pStyle w:val="Bodytext20"/>
        <w:numPr>
          <w:ilvl w:val="0"/>
          <w:numId w:val="6"/>
        </w:numPr>
        <w:shd w:val="clear" w:color="auto" w:fill="auto"/>
        <w:tabs>
          <w:tab w:val="left" w:pos="826"/>
        </w:tabs>
        <w:spacing w:before="120" w:after="240" w:line="300" w:lineRule="auto"/>
        <w:ind w:left="500" w:firstLine="0"/>
        <w:rPr>
          <w:rFonts w:asciiTheme="minorHAnsi" w:hAnsiTheme="minorHAnsi" w:cstheme="minorHAnsi"/>
          <w:sz w:val="22"/>
          <w:szCs w:val="22"/>
        </w:rPr>
      </w:pPr>
      <w:r w:rsidRPr="00894FC4">
        <w:rPr>
          <w:rFonts w:asciiTheme="minorHAnsi" w:hAnsiTheme="minorHAnsi" w:cstheme="minorHAnsi"/>
          <w:sz w:val="22"/>
          <w:szCs w:val="22"/>
        </w:rPr>
        <w:t>Pani Joanna Gospodarczyk- Dyrektor Biura Edukacji</w:t>
      </w:r>
    </w:p>
    <w:p w14:paraId="17A2DD3A" w14:textId="77777777" w:rsidR="007637E5" w:rsidRPr="00894FC4" w:rsidRDefault="00D455C4" w:rsidP="00540ADA">
      <w:pPr>
        <w:pStyle w:val="Bodytext20"/>
        <w:numPr>
          <w:ilvl w:val="0"/>
          <w:numId w:val="6"/>
        </w:numPr>
        <w:shd w:val="clear" w:color="auto" w:fill="auto"/>
        <w:tabs>
          <w:tab w:val="left" w:pos="826"/>
        </w:tabs>
        <w:spacing w:before="120" w:after="240" w:line="300" w:lineRule="auto"/>
        <w:ind w:left="500" w:firstLine="0"/>
        <w:rPr>
          <w:rFonts w:asciiTheme="minorHAnsi" w:hAnsiTheme="minorHAnsi" w:cstheme="minorHAnsi"/>
          <w:sz w:val="22"/>
          <w:szCs w:val="22"/>
        </w:rPr>
      </w:pPr>
      <w:r w:rsidRPr="00894FC4">
        <w:rPr>
          <w:rFonts w:asciiTheme="minorHAnsi" w:hAnsiTheme="minorHAnsi" w:cstheme="minorHAnsi"/>
          <w:sz w:val="22"/>
          <w:szCs w:val="22"/>
        </w:rPr>
        <w:t>Pani Renata Kaznowska - Zastępca Prezydenta m.st. Warszawy</w:t>
      </w:r>
    </w:p>
    <w:sectPr w:rsidR="007637E5" w:rsidRPr="00894FC4" w:rsidSect="00894FC4">
      <w:footerReference w:type="default" r:id="rId8"/>
      <w:headerReference w:type="first" r:id="rId9"/>
      <w:footerReference w:type="first" r:id="rId10"/>
      <w:type w:val="continuous"/>
      <w:pgSz w:w="11900" w:h="16840"/>
      <w:pgMar w:top="2134" w:right="1287" w:bottom="1721" w:left="1608"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2EDB5" w14:textId="77777777" w:rsidR="00C63158" w:rsidRDefault="00C63158">
      <w:r>
        <w:separator/>
      </w:r>
    </w:p>
  </w:endnote>
  <w:endnote w:type="continuationSeparator" w:id="0">
    <w:p w14:paraId="6F0075C5" w14:textId="77777777" w:rsidR="00C63158" w:rsidRDefault="00C6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926857"/>
      <w:docPartObj>
        <w:docPartGallery w:val="Page Numbers (Bottom of Page)"/>
        <w:docPartUnique/>
      </w:docPartObj>
    </w:sdtPr>
    <w:sdtEndPr/>
    <w:sdtContent>
      <w:sdt>
        <w:sdtPr>
          <w:id w:val="-1497485239"/>
          <w:docPartObj>
            <w:docPartGallery w:val="Page Numbers (Top of Page)"/>
            <w:docPartUnique/>
          </w:docPartObj>
        </w:sdtPr>
        <w:sdtEndPr/>
        <w:sdtContent>
          <w:p w14:paraId="61C26C2E" w14:textId="6826FC34" w:rsidR="006E14DB" w:rsidRDefault="006E14DB">
            <w:pPr>
              <w:pStyle w:val="Stopka"/>
              <w:jc w:val="right"/>
            </w:pPr>
            <w:r w:rsidRPr="006E14DB">
              <w:rPr>
                <w:rFonts w:asciiTheme="minorHAnsi" w:hAnsiTheme="minorHAnsi" w:cstheme="minorHAnsi"/>
                <w:sz w:val="22"/>
                <w:szCs w:val="22"/>
              </w:rPr>
              <w:t xml:space="preserve">Strona </w:t>
            </w:r>
            <w:r w:rsidRPr="006E14DB">
              <w:rPr>
                <w:rFonts w:asciiTheme="minorHAnsi" w:hAnsiTheme="minorHAnsi" w:cstheme="minorHAnsi"/>
                <w:sz w:val="22"/>
                <w:szCs w:val="22"/>
              </w:rPr>
              <w:fldChar w:fldCharType="begin"/>
            </w:r>
            <w:r w:rsidRPr="006E14DB">
              <w:rPr>
                <w:rFonts w:asciiTheme="minorHAnsi" w:hAnsiTheme="minorHAnsi" w:cstheme="minorHAnsi"/>
                <w:sz w:val="22"/>
                <w:szCs w:val="22"/>
              </w:rPr>
              <w:instrText>PAGE</w:instrText>
            </w:r>
            <w:r w:rsidRPr="006E14DB">
              <w:rPr>
                <w:rFonts w:asciiTheme="minorHAnsi" w:hAnsiTheme="minorHAnsi" w:cstheme="minorHAnsi"/>
                <w:sz w:val="22"/>
                <w:szCs w:val="22"/>
              </w:rPr>
              <w:fldChar w:fldCharType="separate"/>
            </w:r>
            <w:r w:rsidRPr="006E14DB">
              <w:rPr>
                <w:rFonts w:asciiTheme="minorHAnsi" w:hAnsiTheme="minorHAnsi" w:cstheme="minorHAnsi"/>
                <w:sz w:val="22"/>
                <w:szCs w:val="22"/>
              </w:rPr>
              <w:t>2</w:t>
            </w:r>
            <w:r w:rsidRPr="006E14DB">
              <w:rPr>
                <w:rFonts w:asciiTheme="minorHAnsi" w:hAnsiTheme="minorHAnsi" w:cstheme="minorHAnsi"/>
                <w:sz w:val="22"/>
                <w:szCs w:val="22"/>
              </w:rPr>
              <w:fldChar w:fldCharType="end"/>
            </w:r>
            <w:r w:rsidRPr="006E14DB">
              <w:rPr>
                <w:rFonts w:asciiTheme="minorHAnsi" w:hAnsiTheme="minorHAnsi" w:cstheme="minorHAnsi"/>
                <w:sz w:val="22"/>
                <w:szCs w:val="22"/>
              </w:rPr>
              <w:t xml:space="preserve"> z </w:t>
            </w:r>
            <w:r w:rsidRPr="006E14DB">
              <w:rPr>
                <w:rFonts w:asciiTheme="minorHAnsi" w:hAnsiTheme="minorHAnsi" w:cstheme="minorHAnsi"/>
                <w:sz w:val="22"/>
                <w:szCs w:val="22"/>
              </w:rPr>
              <w:fldChar w:fldCharType="begin"/>
            </w:r>
            <w:r w:rsidRPr="006E14DB">
              <w:rPr>
                <w:rFonts w:asciiTheme="minorHAnsi" w:hAnsiTheme="minorHAnsi" w:cstheme="minorHAnsi"/>
                <w:sz w:val="22"/>
                <w:szCs w:val="22"/>
              </w:rPr>
              <w:instrText>NUMPAGES</w:instrText>
            </w:r>
            <w:r w:rsidRPr="006E14DB">
              <w:rPr>
                <w:rFonts w:asciiTheme="minorHAnsi" w:hAnsiTheme="minorHAnsi" w:cstheme="minorHAnsi"/>
                <w:sz w:val="22"/>
                <w:szCs w:val="22"/>
              </w:rPr>
              <w:fldChar w:fldCharType="separate"/>
            </w:r>
            <w:r w:rsidRPr="006E14DB">
              <w:rPr>
                <w:rFonts w:asciiTheme="minorHAnsi" w:hAnsiTheme="minorHAnsi" w:cstheme="minorHAnsi"/>
                <w:sz w:val="22"/>
                <w:szCs w:val="22"/>
              </w:rPr>
              <w:t>2</w:t>
            </w:r>
            <w:r w:rsidRPr="006E14DB">
              <w:rPr>
                <w:rFonts w:asciiTheme="minorHAnsi" w:hAnsiTheme="minorHAnsi" w:cstheme="minorHAnsi"/>
                <w:sz w:val="22"/>
                <w:szCs w:val="22"/>
              </w:rPr>
              <w:fldChar w:fldCharType="end"/>
            </w:r>
          </w:p>
        </w:sdtContent>
      </w:sdt>
    </w:sdtContent>
  </w:sdt>
  <w:p w14:paraId="09EABC26" w14:textId="77777777" w:rsidR="00540ADA" w:rsidRPr="006E14DB" w:rsidRDefault="00540ADA" w:rsidP="006E14D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783866"/>
      <w:docPartObj>
        <w:docPartGallery w:val="Page Numbers (Bottom of Page)"/>
        <w:docPartUnique/>
      </w:docPartObj>
    </w:sdtPr>
    <w:sdtEndPr/>
    <w:sdtContent>
      <w:sdt>
        <w:sdtPr>
          <w:id w:val="-1769616900"/>
          <w:docPartObj>
            <w:docPartGallery w:val="Page Numbers (Top of Page)"/>
            <w:docPartUnique/>
          </w:docPartObj>
        </w:sdtPr>
        <w:sdtEndPr/>
        <w:sdtContent>
          <w:p w14:paraId="7C0DA697" w14:textId="0E03BC71" w:rsidR="006E14DB" w:rsidRDefault="006E14DB">
            <w:pPr>
              <w:pStyle w:val="Stopka"/>
              <w:jc w:val="right"/>
            </w:pPr>
            <w:r w:rsidRPr="006E14DB">
              <w:rPr>
                <w:rFonts w:asciiTheme="minorHAnsi" w:hAnsiTheme="minorHAnsi" w:cstheme="minorHAnsi"/>
                <w:sz w:val="22"/>
                <w:szCs w:val="22"/>
              </w:rPr>
              <w:t xml:space="preserve">Strona </w:t>
            </w:r>
            <w:r w:rsidRPr="006E14DB">
              <w:rPr>
                <w:rFonts w:asciiTheme="minorHAnsi" w:hAnsiTheme="minorHAnsi" w:cstheme="minorHAnsi"/>
                <w:sz w:val="22"/>
                <w:szCs w:val="22"/>
              </w:rPr>
              <w:fldChar w:fldCharType="begin"/>
            </w:r>
            <w:r w:rsidRPr="006E14DB">
              <w:rPr>
                <w:rFonts w:asciiTheme="minorHAnsi" w:hAnsiTheme="minorHAnsi" w:cstheme="minorHAnsi"/>
                <w:sz w:val="22"/>
                <w:szCs w:val="22"/>
              </w:rPr>
              <w:instrText>PAGE</w:instrText>
            </w:r>
            <w:r w:rsidRPr="006E14DB">
              <w:rPr>
                <w:rFonts w:asciiTheme="minorHAnsi" w:hAnsiTheme="minorHAnsi" w:cstheme="minorHAnsi"/>
                <w:sz w:val="22"/>
                <w:szCs w:val="22"/>
              </w:rPr>
              <w:fldChar w:fldCharType="separate"/>
            </w:r>
            <w:r w:rsidRPr="006E14DB">
              <w:rPr>
                <w:rFonts w:asciiTheme="minorHAnsi" w:hAnsiTheme="minorHAnsi" w:cstheme="minorHAnsi"/>
                <w:sz w:val="22"/>
                <w:szCs w:val="22"/>
              </w:rPr>
              <w:t>2</w:t>
            </w:r>
            <w:r w:rsidRPr="006E14DB">
              <w:rPr>
                <w:rFonts w:asciiTheme="minorHAnsi" w:hAnsiTheme="minorHAnsi" w:cstheme="minorHAnsi"/>
                <w:sz w:val="22"/>
                <w:szCs w:val="22"/>
              </w:rPr>
              <w:fldChar w:fldCharType="end"/>
            </w:r>
            <w:r w:rsidRPr="006E14DB">
              <w:rPr>
                <w:rFonts w:asciiTheme="minorHAnsi" w:hAnsiTheme="minorHAnsi" w:cstheme="minorHAnsi"/>
                <w:sz w:val="22"/>
                <w:szCs w:val="22"/>
              </w:rPr>
              <w:t xml:space="preserve"> z </w:t>
            </w:r>
            <w:r w:rsidRPr="006E14DB">
              <w:rPr>
                <w:rFonts w:asciiTheme="minorHAnsi" w:hAnsiTheme="minorHAnsi" w:cstheme="minorHAnsi"/>
                <w:sz w:val="22"/>
                <w:szCs w:val="22"/>
              </w:rPr>
              <w:fldChar w:fldCharType="begin"/>
            </w:r>
            <w:r w:rsidRPr="006E14DB">
              <w:rPr>
                <w:rFonts w:asciiTheme="minorHAnsi" w:hAnsiTheme="minorHAnsi" w:cstheme="minorHAnsi"/>
                <w:sz w:val="22"/>
                <w:szCs w:val="22"/>
              </w:rPr>
              <w:instrText>NUMPAGES</w:instrText>
            </w:r>
            <w:r w:rsidRPr="006E14DB">
              <w:rPr>
                <w:rFonts w:asciiTheme="minorHAnsi" w:hAnsiTheme="minorHAnsi" w:cstheme="minorHAnsi"/>
                <w:sz w:val="22"/>
                <w:szCs w:val="22"/>
              </w:rPr>
              <w:fldChar w:fldCharType="separate"/>
            </w:r>
            <w:r w:rsidRPr="006E14DB">
              <w:rPr>
                <w:rFonts w:asciiTheme="minorHAnsi" w:hAnsiTheme="minorHAnsi" w:cstheme="minorHAnsi"/>
                <w:sz w:val="22"/>
                <w:szCs w:val="22"/>
              </w:rPr>
              <w:t>2</w:t>
            </w:r>
            <w:r w:rsidRPr="006E14DB">
              <w:rPr>
                <w:rFonts w:asciiTheme="minorHAnsi" w:hAnsiTheme="minorHAnsi" w:cstheme="minorHAnsi"/>
                <w:sz w:val="22"/>
                <w:szCs w:val="22"/>
              </w:rPr>
              <w:fldChar w:fldCharType="end"/>
            </w:r>
          </w:p>
        </w:sdtContent>
      </w:sdt>
    </w:sdtContent>
  </w:sdt>
  <w:p w14:paraId="25315117" w14:textId="77777777" w:rsidR="00540ADA" w:rsidRDefault="00540A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5D211" w14:textId="77777777" w:rsidR="00C63158" w:rsidRDefault="00C63158">
      <w:r>
        <w:separator/>
      </w:r>
    </w:p>
  </w:footnote>
  <w:footnote w:type="continuationSeparator" w:id="0">
    <w:p w14:paraId="441219D5" w14:textId="77777777" w:rsidR="00C63158" w:rsidRDefault="00C63158">
      <w:r>
        <w:continuationSeparator/>
      </w:r>
    </w:p>
  </w:footnote>
  <w:footnote w:id="1">
    <w:p w14:paraId="79AE0E54" w14:textId="7B63795D" w:rsidR="007637E5" w:rsidRPr="00796530" w:rsidRDefault="00D455C4" w:rsidP="005617AB">
      <w:pPr>
        <w:pStyle w:val="Footnote10"/>
        <w:shd w:val="clear" w:color="auto" w:fill="auto"/>
        <w:tabs>
          <w:tab w:val="left" w:pos="0"/>
        </w:tabs>
        <w:spacing w:before="20" w:after="20" w:line="240" w:lineRule="auto"/>
        <w:ind w:right="580" w:firstLine="0"/>
        <w:rPr>
          <w:rFonts w:asciiTheme="minorHAnsi" w:hAnsiTheme="minorHAnsi" w:cstheme="minorHAnsi"/>
          <w:sz w:val="22"/>
          <w:szCs w:val="22"/>
        </w:rPr>
      </w:pPr>
      <w:r w:rsidRPr="00796530">
        <w:rPr>
          <w:rFonts w:asciiTheme="minorHAnsi" w:hAnsiTheme="minorHAnsi" w:cstheme="minorHAnsi"/>
          <w:sz w:val="22"/>
          <w:szCs w:val="22"/>
          <w:vertAlign w:val="superscript"/>
        </w:rPr>
        <w:footnoteRef/>
      </w:r>
      <w:r w:rsidRPr="00796530">
        <w:rPr>
          <w:rFonts w:asciiTheme="minorHAnsi" w:hAnsiTheme="minorHAnsi" w:cstheme="minorHAnsi"/>
          <w:sz w:val="22"/>
          <w:szCs w:val="22"/>
        </w:rPr>
        <w:t>w sprawie nadania statutu Warszawskiego Centrum Innowacji Edukacyjno-Społecznych i Szkoleń w Warszawie.</w:t>
      </w:r>
    </w:p>
  </w:footnote>
  <w:footnote w:id="2">
    <w:p w14:paraId="2568ADC5" w14:textId="3CC01733" w:rsidR="007637E5" w:rsidRPr="00796530" w:rsidRDefault="00D455C4" w:rsidP="005617AB">
      <w:pPr>
        <w:pStyle w:val="Footnote10"/>
        <w:shd w:val="clear" w:color="auto" w:fill="auto"/>
        <w:tabs>
          <w:tab w:val="left" w:pos="0"/>
        </w:tabs>
        <w:spacing w:before="20" w:after="20" w:line="240" w:lineRule="auto"/>
        <w:ind w:firstLine="0"/>
        <w:rPr>
          <w:rFonts w:asciiTheme="minorHAnsi" w:hAnsiTheme="minorHAnsi" w:cstheme="minorHAnsi"/>
          <w:sz w:val="22"/>
          <w:szCs w:val="22"/>
        </w:rPr>
      </w:pPr>
      <w:r w:rsidRPr="00796530">
        <w:rPr>
          <w:rFonts w:asciiTheme="minorHAnsi" w:hAnsiTheme="minorHAnsi" w:cstheme="minorHAnsi"/>
          <w:sz w:val="22"/>
          <w:szCs w:val="22"/>
          <w:vertAlign w:val="superscript"/>
        </w:rPr>
        <w:footnoteRef/>
      </w:r>
      <w:r w:rsidRPr="00796530">
        <w:rPr>
          <w:rFonts w:asciiTheme="minorHAnsi" w:hAnsiTheme="minorHAnsi" w:cstheme="minorHAnsi"/>
          <w:sz w:val="22"/>
          <w:szCs w:val="22"/>
        </w:rPr>
        <w:t xml:space="preserve">Zarządzeniem Nr </w:t>
      </w:r>
      <w:r w:rsidRPr="00796530">
        <w:rPr>
          <w:rFonts w:asciiTheme="minorHAnsi" w:hAnsiTheme="minorHAnsi" w:cstheme="minorHAnsi"/>
          <w:sz w:val="22"/>
          <w:szCs w:val="22"/>
          <w:lang w:val="ru-RU" w:eastAsia="ru-RU" w:bidi="ru-RU"/>
        </w:rPr>
        <w:t xml:space="preserve">8/2019/2020 </w:t>
      </w:r>
      <w:r w:rsidRPr="00796530">
        <w:rPr>
          <w:rFonts w:asciiTheme="minorHAnsi" w:hAnsiTheme="minorHAnsi" w:cstheme="minorHAnsi"/>
          <w:sz w:val="22"/>
          <w:szCs w:val="22"/>
        </w:rPr>
        <w:t>Dyrektora Warszawskiego Centrum Innowacji Edukacyjno-Społecznych i Szkoleń z dnia 1 kwietnia 2020 r.</w:t>
      </w:r>
    </w:p>
  </w:footnote>
  <w:footnote w:id="3">
    <w:p w14:paraId="3BDF1EC8" w14:textId="6646116F" w:rsidR="007637E5" w:rsidRPr="00796530" w:rsidRDefault="00D455C4" w:rsidP="005617AB">
      <w:pPr>
        <w:pStyle w:val="Footnote10"/>
        <w:shd w:val="clear" w:color="auto" w:fill="auto"/>
        <w:tabs>
          <w:tab w:val="left" w:pos="0"/>
        </w:tabs>
        <w:spacing w:before="20" w:after="20" w:line="240" w:lineRule="auto"/>
        <w:ind w:right="680" w:firstLine="0"/>
        <w:rPr>
          <w:rFonts w:asciiTheme="minorHAnsi" w:hAnsiTheme="minorHAnsi" w:cstheme="minorHAnsi"/>
          <w:sz w:val="22"/>
          <w:szCs w:val="22"/>
        </w:rPr>
      </w:pPr>
      <w:r w:rsidRPr="00796530">
        <w:rPr>
          <w:rFonts w:asciiTheme="minorHAnsi" w:hAnsiTheme="minorHAnsi" w:cstheme="minorHAnsi"/>
          <w:sz w:val="22"/>
          <w:szCs w:val="22"/>
          <w:vertAlign w:val="superscript"/>
        </w:rPr>
        <w:footnoteRef/>
      </w:r>
      <w:r w:rsidRPr="00796530">
        <w:rPr>
          <w:rFonts w:asciiTheme="minorHAnsi" w:hAnsiTheme="minorHAnsi" w:cstheme="minorHAnsi"/>
          <w:sz w:val="22"/>
          <w:szCs w:val="22"/>
        </w:rPr>
        <w:t>w sprawie utworzenia Miejskiego Biura Finansów Oświaty m .st. Warszawy oraz niektórych dzielnicowych biur finansów oświaty m.st. Warszawy, a także zmian nazw i statutów niektórych jednostek obsługi ekonomiczno-administracyjnej szkół i placówek oświatowych.</w:t>
      </w:r>
    </w:p>
  </w:footnote>
  <w:footnote w:id="4">
    <w:p w14:paraId="79ACABAE" w14:textId="77777777" w:rsidR="007637E5" w:rsidRPr="00796530" w:rsidRDefault="00D455C4" w:rsidP="005617AB">
      <w:pPr>
        <w:pStyle w:val="Footnote10"/>
        <w:shd w:val="clear" w:color="auto" w:fill="auto"/>
        <w:tabs>
          <w:tab w:val="left" w:pos="130"/>
        </w:tabs>
        <w:spacing w:before="20" w:after="20" w:line="240" w:lineRule="auto"/>
        <w:ind w:firstLine="0"/>
        <w:rPr>
          <w:rFonts w:asciiTheme="minorHAnsi" w:hAnsiTheme="minorHAnsi" w:cstheme="minorHAnsi"/>
          <w:sz w:val="22"/>
          <w:szCs w:val="22"/>
        </w:rPr>
      </w:pPr>
      <w:r w:rsidRPr="00796530">
        <w:rPr>
          <w:rFonts w:asciiTheme="minorHAnsi" w:hAnsiTheme="minorHAnsi" w:cstheme="minorHAnsi"/>
          <w:sz w:val="22"/>
          <w:szCs w:val="22"/>
          <w:vertAlign w:val="superscript"/>
        </w:rPr>
        <w:footnoteRef/>
      </w:r>
      <w:r w:rsidRPr="00796530">
        <w:rPr>
          <w:rFonts w:asciiTheme="minorHAnsi" w:hAnsiTheme="minorHAnsi" w:cstheme="minorHAnsi"/>
          <w:sz w:val="22"/>
          <w:szCs w:val="22"/>
        </w:rPr>
        <w:tab/>
        <w:t>Dz. U. z 2022 r. poz.1710 ze zm.</w:t>
      </w:r>
    </w:p>
  </w:footnote>
  <w:footnote w:id="5">
    <w:p w14:paraId="704327EC" w14:textId="77777777" w:rsidR="007637E5" w:rsidRPr="00FE4293" w:rsidRDefault="00D455C4" w:rsidP="005617AB">
      <w:pPr>
        <w:pStyle w:val="Footnote10"/>
        <w:shd w:val="clear" w:color="auto" w:fill="auto"/>
        <w:tabs>
          <w:tab w:val="left" w:pos="120"/>
        </w:tabs>
        <w:spacing w:before="20" w:after="20" w:line="240" w:lineRule="auto"/>
        <w:ind w:firstLine="0"/>
        <w:rPr>
          <w:rFonts w:asciiTheme="minorHAnsi" w:hAnsiTheme="minorHAnsi" w:cstheme="minorHAnsi"/>
          <w:sz w:val="22"/>
          <w:szCs w:val="22"/>
        </w:rPr>
      </w:pPr>
      <w:r w:rsidRPr="00FE4293">
        <w:rPr>
          <w:rFonts w:asciiTheme="minorHAnsi" w:hAnsiTheme="minorHAnsi" w:cstheme="minorHAnsi"/>
          <w:sz w:val="22"/>
          <w:szCs w:val="22"/>
          <w:vertAlign w:val="superscript"/>
        </w:rPr>
        <w:footnoteRef/>
      </w:r>
      <w:r w:rsidRPr="00FE4293">
        <w:rPr>
          <w:rFonts w:asciiTheme="minorHAnsi" w:hAnsiTheme="minorHAnsi" w:cstheme="minorHAnsi"/>
          <w:sz w:val="22"/>
          <w:szCs w:val="22"/>
        </w:rPr>
        <w:tab/>
        <w:t>Wprowadzony Regulamin obowiązywał od dnia 01.01.2021 r.</w:t>
      </w:r>
    </w:p>
  </w:footnote>
  <w:footnote w:id="6">
    <w:p w14:paraId="5B5F705C" w14:textId="77777777" w:rsidR="007637E5" w:rsidRDefault="00D455C4" w:rsidP="005617AB">
      <w:pPr>
        <w:pStyle w:val="Footnote10"/>
        <w:shd w:val="clear" w:color="auto" w:fill="auto"/>
        <w:tabs>
          <w:tab w:val="left" w:pos="110"/>
        </w:tabs>
        <w:spacing w:before="20" w:after="20" w:line="240" w:lineRule="auto"/>
        <w:ind w:firstLine="0"/>
      </w:pPr>
      <w:r w:rsidRPr="00FE4293">
        <w:rPr>
          <w:rFonts w:asciiTheme="minorHAnsi" w:hAnsiTheme="minorHAnsi" w:cstheme="minorHAnsi"/>
          <w:sz w:val="22"/>
          <w:szCs w:val="22"/>
          <w:vertAlign w:val="superscript"/>
        </w:rPr>
        <w:footnoteRef/>
      </w:r>
      <w:r w:rsidRPr="00FE4293">
        <w:rPr>
          <w:rFonts w:asciiTheme="minorHAnsi" w:hAnsiTheme="minorHAnsi" w:cstheme="minorHAnsi"/>
          <w:sz w:val="22"/>
          <w:szCs w:val="22"/>
        </w:rPr>
        <w:tab/>
        <w:t>Zarządzenie weszło w życie z dniem 01.09.2022 r.</w:t>
      </w:r>
    </w:p>
  </w:footnote>
  <w:footnote w:id="7">
    <w:p w14:paraId="77665B5A" w14:textId="7CB5545A" w:rsidR="007637E5" w:rsidRPr="00796530" w:rsidRDefault="00D455C4" w:rsidP="005617AB">
      <w:pPr>
        <w:pStyle w:val="Footnote10"/>
        <w:shd w:val="clear" w:color="auto" w:fill="auto"/>
        <w:tabs>
          <w:tab w:val="left" w:pos="0"/>
        </w:tabs>
        <w:spacing w:before="20" w:after="20" w:line="240" w:lineRule="auto"/>
        <w:ind w:firstLine="0"/>
        <w:rPr>
          <w:rFonts w:asciiTheme="minorHAnsi" w:hAnsiTheme="minorHAnsi" w:cstheme="minorHAnsi"/>
          <w:sz w:val="22"/>
          <w:szCs w:val="22"/>
        </w:rPr>
      </w:pPr>
      <w:r w:rsidRPr="00796530">
        <w:rPr>
          <w:rFonts w:asciiTheme="minorHAnsi" w:hAnsiTheme="minorHAnsi" w:cstheme="minorHAnsi"/>
          <w:sz w:val="22"/>
          <w:szCs w:val="22"/>
          <w:vertAlign w:val="superscript"/>
        </w:rPr>
        <w:footnoteRef/>
      </w:r>
      <w:r w:rsidRPr="00796530">
        <w:rPr>
          <w:rFonts w:asciiTheme="minorHAnsi" w:hAnsiTheme="minorHAnsi" w:cstheme="minorHAnsi"/>
          <w:sz w:val="22"/>
          <w:szCs w:val="22"/>
        </w:rPr>
        <w:t>Rozporządzenie Ministra Rozwoju i Technologii z dnia 20 grudnia 2021 r. w sprawie zakresu informacji zawartych w rocznym sprawozdaniu o udzielonych zamówieniach, jego wzoru, sposobu przekazywania oraz sposobu i trybu jego korygowania (Dz. U. z 2021 r. poz. 2463 z dnia 2021.12.29)</w:t>
      </w:r>
    </w:p>
  </w:footnote>
  <w:footnote w:id="8">
    <w:p w14:paraId="2CCB750C" w14:textId="77777777" w:rsidR="007637E5" w:rsidRPr="00796530" w:rsidRDefault="00D455C4" w:rsidP="005617AB">
      <w:pPr>
        <w:pStyle w:val="Footnote10"/>
        <w:shd w:val="clear" w:color="auto" w:fill="auto"/>
        <w:tabs>
          <w:tab w:val="left" w:pos="120"/>
        </w:tabs>
        <w:spacing w:before="20" w:after="20" w:line="240" w:lineRule="auto"/>
        <w:ind w:firstLine="0"/>
        <w:rPr>
          <w:rFonts w:asciiTheme="minorHAnsi" w:hAnsiTheme="minorHAnsi" w:cstheme="minorHAnsi"/>
          <w:sz w:val="22"/>
          <w:szCs w:val="22"/>
        </w:rPr>
      </w:pPr>
      <w:r w:rsidRPr="00796530">
        <w:rPr>
          <w:rFonts w:asciiTheme="minorHAnsi" w:hAnsiTheme="minorHAnsi" w:cstheme="minorHAnsi"/>
          <w:sz w:val="22"/>
          <w:szCs w:val="22"/>
          <w:vertAlign w:val="superscript"/>
        </w:rPr>
        <w:footnoteRef/>
      </w:r>
      <w:r w:rsidRPr="00796530">
        <w:rPr>
          <w:rFonts w:asciiTheme="minorHAnsi" w:hAnsiTheme="minorHAnsi" w:cstheme="minorHAnsi"/>
          <w:sz w:val="22"/>
          <w:szCs w:val="22"/>
        </w:rPr>
        <w:tab/>
        <w:t xml:space="preserve">nr </w:t>
      </w:r>
      <w:r w:rsidRPr="00796530">
        <w:rPr>
          <w:rFonts w:asciiTheme="minorHAnsi" w:hAnsiTheme="minorHAnsi" w:cstheme="minorHAnsi"/>
          <w:sz w:val="22"/>
          <w:szCs w:val="22"/>
          <w:lang w:val="ru-RU" w:eastAsia="ru-RU" w:bidi="ru-RU"/>
        </w:rPr>
        <w:t xml:space="preserve">4/2020/2021 </w:t>
      </w:r>
      <w:r w:rsidRPr="00796530">
        <w:rPr>
          <w:rFonts w:asciiTheme="minorHAnsi" w:hAnsiTheme="minorHAnsi" w:cstheme="minorHAnsi"/>
          <w:sz w:val="22"/>
          <w:szCs w:val="22"/>
        </w:rPr>
        <w:t>Dyrektora WCIES z dnia 02.12.2020 r. '</w:t>
      </w:r>
    </w:p>
  </w:footnote>
  <w:footnote w:id="9">
    <w:p w14:paraId="14560FD3" w14:textId="42CA7E1F" w:rsidR="007637E5" w:rsidRPr="00796530" w:rsidRDefault="00D455C4" w:rsidP="005617AB">
      <w:pPr>
        <w:pStyle w:val="Footnote10"/>
        <w:shd w:val="clear" w:color="auto" w:fill="auto"/>
        <w:tabs>
          <w:tab w:val="left" w:pos="0"/>
        </w:tabs>
        <w:spacing w:before="20" w:after="20" w:line="240" w:lineRule="auto"/>
        <w:ind w:firstLine="0"/>
        <w:rPr>
          <w:rFonts w:asciiTheme="minorHAnsi" w:hAnsiTheme="minorHAnsi" w:cstheme="minorHAnsi"/>
          <w:sz w:val="22"/>
          <w:szCs w:val="22"/>
        </w:rPr>
      </w:pPr>
      <w:r w:rsidRPr="00796530">
        <w:rPr>
          <w:rFonts w:asciiTheme="minorHAnsi" w:hAnsiTheme="minorHAnsi" w:cstheme="minorHAnsi"/>
          <w:sz w:val="22"/>
          <w:szCs w:val="22"/>
          <w:vertAlign w:val="superscript"/>
        </w:rPr>
        <w:footnoteRef/>
      </w:r>
      <w:r w:rsidRPr="00796530">
        <w:rPr>
          <w:rFonts w:asciiTheme="minorHAnsi" w:hAnsiTheme="minorHAnsi" w:cstheme="minorHAnsi"/>
          <w:sz w:val="22"/>
          <w:szCs w:val="22"/>
        </w:rPr>
        <w:t xml:space="preserve">§ 2 ust. 1 Zarządzenia nr </w:t>
      </w:r>
      <w:r w:rsidRPr="00796530">
        <w:rPr>
          <w:rFonts w:asciiTheme="minorHAnsi" w:hAnsiTheme="minorHAnsi" w:cstheme="minorHAnsi"/>
          <w:sz w:val="22"/>
          <w:szCs w:val="22"/>
          <w:lang w:val="ru-RU" w:eastAsia="ru-RU" w:bidi="ru-RU"/>
        </w:rPr>
        <w:t xml:space="preserve">4/2020/2021 </w:t>
      </w:r>
      <w:r w:rsidRPr="00796530">
        <w:rPr>
          <w:rFonts w:asciiTheme="minorHAnsi" w:hAnsiTheme="minorHAnsi" w:cstheme="minorHAnsi"/>
          <w:sz w:val="22"/>
          <w:szCs w:val="22"/>
        </w:rPr>
        <w:t>Dyrektora WCIES z dnia 02.12.2020 r. stanowił: wprowadzam od dnia 1 stycznia 2021 roku „Regulamin zamówień publicznych realizowanych we WCIES o wartości szacunkowej nieprzekraczającej 130.000 zł bez podatku od towarów i usług". Natomiast, z § 3 ust. 1 Regulaminu zamówień publicznych o wartości szacunkowej nieprzekraczającej kwoty 130.000 zł wprowadzonego powyższym Zarządzeniem wynikało, iż podstawą ustalenia wartości zamówienia jest całkowite szacunkowe wynagrodzenie wykonawcy, zawierające podatek od towarów i usług ustalone przez pracownika dokonującego wyceny z należytą starannością.</w:t>
      </w:r>
    </w:p>
  </w:footnote>
  <w:footnote w:id="10">
    <w:p w14:paraId="44A9C98D" w14:textId="77777777" w:rsidR="007637E5" w:rsidRPr="00796530" w:rsidRDefault="00D455C4" w:rsidP="005617AB">
      <w:pPr>
        <w:pStyle w:val="Footnote10"/>
        <w:shd w:val="clear" w:color="auto" w:fill="auto"/>
        <w:tabs>
          <w:tab w:val="left" w:pos="182"/>
        </w:tabs>
        <w:spacing w:before="20" w:after="20" w:line="240" w:lineRule="auto"/>
        <w:ind w:right="500" w:firstLine="0"/>
        <w:rPr>
          <w:rFonts w:asciiTheme="minorHAnsi" w:hAnsiTheme="minorHAnsi" w:cstheme="minorHAnsi"/>
          <w:sz w:val="22"/>
          <w:szCs w:val="22"/>
        </w:rPr>
      </w:pPr>
      <w:r w:rsidRPr="00796530">
        <w:rPr>
          <w:rFonts w:asciiTheme="minorHAnsi" w:hAnsiTheme="minorHAnsi" w:cstheme="minorHAnsi"/>
          <w:sz w:val="22"/>
          <w:szCs w:val="22"/>
          <w:vertAlign w:val="superscript"/>
        </w:rPr>
        <w:footnoteRef/>
      </w:r>
      <w:r w:rsidRPr="00796530">
        <w:rPr>
          <w:rFonts w:asciiTheme="minorHAnsi" w:hAnsiTheme="minorHAnsi" w:cstheme="minorHAnsi"/>
          <w:sz w:val="22"/>
          <w:szCs w:val="22"/>
        </w:rPr>
        <w:tab/>
        <w:t>na podstawie uzasadnienia wyboru wykonawcy w „Karcie zgłoszenia długiej formy szkoleniowej" oraz „Karcie zgłoszenia krótkiej formy szkoleniowej”, zatwierdzonej przez Dyrektora WCIES.</w:t>
      </w:r>
    </w:p>
  </w:footnote>
  <w:footnote w:id="11">
    <w:p w14:paraId="38831855" w14:textId="304CA5B8" w:rsidR="007637E5" w:rsidRPr="00796530" w:rsidRDefault="00D455C4" w:rsidP="005617AB">
      <w:pPr>
        <w:pStyle w:val="Footnote10"/>
        <w:shd w:val="clear" w:color="auto" w:fill="auto"/>
        <w:tabs>
          <w:tab w:val="left" w:pos="142"/>
        </w:tabs>
        <w:spacing w:before="20" w:after="20" w:line="240" w:lineRule="auto"/>
        <w:ind w:firstLine="0"/>
        <w:rPr>
          <w:rFonts w:asciiTheme="minorHAnsi" w:hAnsiTheme="minorHAnsi" w:cstheme="minorHAnsi"/>
          <w:sz w:val="22"/>
          <w:szCs w:val="22"/>
        </w:rPr>
      </w:pPr>
      <w:r w:rsidRPr="00796530">
        <w:rPr>
          <w:rFonts w:asciiTheme="minorHAnsi" w:hAnsiTheme="minorHAnsi" w:cstheme="minorHAnsi"/>
          <w:sz w:val="22"/>
          <w:szCs w:val="22"/>
          <w:vertAlign w:val="superscript"/>
        </w:rPr>
        <w:footnoteRef/>
      </w:r>
      <w:r w:rsidRPr="00796530">
        <w:rPr>
          <w:rFonts w:asciiTheme="minorHAnsi" w:hAnsiTheme="minorHAnsi" w:cstheme="minorHAnsi"/>
          <w:sz w:val="22"/>
          <w:szCs w:val="22"/>
        </w:rPr>
        <w:tab/>
        <w:t>na podstawie protokołu sporządzonego przez zamawiającego o dokonaniu rozeznania rynku i jego wynikach - uzyskanie i porównanie co najmniej 2 ofert (wzór protokołu stanowił załącznik nr 1</w:t>
      </w:r>
      <w:r w:rsidR="00894FC4">
        <w:rPr>
          <w:rFonts w:asciiTheme="minorHAnsi" w:hAnsiTheme="minorHAnsi" w:cstheme="minorHAnsi"/>
          <w:sz w:val="22"/>
          <w:szCs w:val="22"/>
        </w:rPr>
        <w:t xml:space="preserve"> </w:t>
      </w:r>
      <w:r w:rsidRPr="00796530">
        <w:rPr>
          <w:rFonts w:asciiTheme="minorHAnsi" w:hAnsiTheme="minorHAnsi" w:cstheme="minorHAnsi"/>
          <w:sz w:val="22"/>
          <w:szCs w:val="22"/>
        </w:rPr>
        <w:t>dc Regulaminu; protokół winien być zatwierdzony Dyrektor WCIES).</w:t>
      </w:r>
    </w:p>
  </w:footnote>
  <w:footnote w:id="12">
    <w:p w14:paraId="18495936" w14:textId="77777777" w:rsidR="007637E5" w:rsidRPr="0079749A" w:rsidRDefault="00D455C4" w:rsidP="005617AB">
      <w:pPr>
        <w:pStyle w:val="Footnote10"/>
        <w:shd w:val="clear" w:color="auto" w:fill="auto"/>
        <w:tabs>
          <w:tab w:val="left" w:pos="142"/>
        </w:tabs>
        <w:spacing w:before="20" w:after="20" w:line="240" w:lineRule="auto"/>
        <w:ind w:right="420" w:firstLine="0"/>
        <w:rPr>
          <w:rFonts w:asciiTheme="minorHAnsi" w:hAnsiTheme="minorHAnsi" w:cstheme="minorHAnsi"/>
          <w:sz w:val="22"/>
          <w:szCs w:val="22"/>
        </w:rPr>
      </w:pPr>
      <w:r w:rsidRPr="0079749A">
        <w:rPr>
          <w:rFonts w:asciiTheme="minorHAnsi" w:hAnsiTheme="minorHAnsi" w:cstheme="minorHAnsi"/>
          <w:sz w:val="22"/>
          <w:szCs w:val="22"/>
          <w:vertAlign w:val="superscript"/>
        </w:rPr>
        <w:footnoteRef/>
      </w:r>
      <w:r w:rsidRPr="0079749A">
        <w:rPr>
          <w:rFonts w:asciiTheme="minorHAnsi" w:hAnsiTheme="minorHAnsi" w:cstheme="minorHAnsi"/>
          <w:sz w:val="22"/>
          <w:szCs w:val="22"/>
        </w:rPr>
        <w:tab/>
        <w:t>na podstawie rozeznania rynku za pośrednictwem Internetu, faksu, poczty, cen katalogowych, z co najmniej dwiema udokumentowanymi ofertami (wzór protokołu stanowi załącznik nr 1 do Regulaminu; protokół winien być zatwierdzony Dyrektor WCIES).</w:t>
      </w:r>
    </w:p>
  </w:footnote>
  <w:footnote w:id="13">
    <w:p w14:paraId="50F02869" w14:textId="31D9B91F" w:rsidR="007637E5" w:rsidRPr="0079749A" w:rsidRDefault="00717005" w:rsidP="005617AB">
      <w:pPr>
        <w:pStyle w:val="Footnote10"/>
        <w:shd w:val="clear" w:color="auto" w:fill="auto"/>
        <w:spacing w:before="20" w:after="20" w:line="240" w:lineRule="auto"/>
        <w:ind w:firstLine="0"/>
        <w:rPr>
          <w:rFonts w:asciiTheme="minorHAnsi" w:hAnsiTheme="minorHAnsi" w:cstheme="minorHAnsi"/>
          <w:sz w:val="22"/>
          <w:szCs w:val="22"/>
        </w:rPr>
      </w:pPr>
      <w:r w:rsidRPr="00894FC4">
        <w:rPr>
          <w:rFonts w:asciiTheme="minorHAnsi" w:hAnsiTheme="minorHAnsi" w:cstheme="minorHAnsi"/>
          <w:sz w:val="22"/>
          <w:szCs w:val="22"/>
          <w:vertAlign w:val="superscript"/>
        </w:rPr>
        <w:footnoteRef/>
      </w:r>
      <w:r w:rsidR="00D455C4" w:rsidRPr="0079749A">
        <w:rPr>
          <w:rFonts w:asciiTheme="minorHAnsi" w:hAnsiTheme="minorHAnsi" w:cstheme="minorHAnsi"/>
          <w:sz w:val="22"/>
          <w:szCs w:val="22"/>
        </w:rPr>
        <w:t xml:space="preserve"> na podstawie zamieszczenia ogłoszenia na stronie internetowej, z zaproszenie do składania ofert na wykonanie dostawy towarów, wykonania usługi lub robót budowlanych, lub skierowaniem zapytania do co najmniej 3 dostawców/wykonawców. (Wybór oferty winien być dokonany przez komisję w składzie: pracownik odpowiedzialny za zamówienia publiczne, pracownik do spraw finansowych, pracownik merytoryczny odpowiedzialny za projekt </w:t>
      </w:r>
      <w:r w:rsidR="00D95A0D">
        <w:rPr>
          <w:rFonts w:asciiTheme="minorHAnsi" w:hAnsiTheme="minorHAnsi" w:cstheme="minorHAnsi"/>
          <w:sz w:val="22"/>
          <w:szCs w:val="22"/>
        </w:rPr>
        <w:t>l</w:t>
      </w:r>
      <w:r w:rsidR="00D455C4" w:rsidRPr="0079749A">
        <w:rPr>
          <w:rFonts w:asciiTheme="minorHAnsi" w:hAnsiTheme="minorHAnsi" w:cstheme="minorHAnsi"/>
          <w:sz w:val="22"/>
          <w:szCs w:val="22"/>
        </w:rPr>
        <w:t>ub inny wskazany przez Dyrektora WCIES. W przypadku braku ofert zastosowanie miało zamówienie w trybie tzw. wolnej ręki. Wzór protokołu stanowił załącznik nr 2 do Regulaminu. Protokół winien zatwierdzić Dyrektor WCIES.)</w:t>
      </w:r>
    </w:p>
  </w:footnote>
  <w:footnote w:id="14">
    <w:p w14:paraId="284B1C0A" w14:textId="0D7587D3" w:rsidR="007637E5" w:rsidRPr="0079749A" w:rsidRDefault="00D455C4" w:rsidP="005617AB">
      <w:pPr>
        <w:pStyle w:val="Footnote10"/>
        <w:shd w:val="clear" w:color="auto" w:fill="auto"/>
        <w:tabs>
          <w:tab w:val="left" w:pos="0"/>
        </w:tabs>
        <w:spacing w:before="20" w:after="20" w:line="240" w:lineRule="auto"/>
        <w:ind w:right="800" w:firstLine="0"/>
        <w:rPr>
          <w:rFonts w:asciiTheme="minorHAnsi" w:hAnsiTheme="minorHAnsi" w:cstheme="minorHAnsi"/>
          <w:sz w:val="22"/>
          <w:szCs w:val="22"/>
        </w:rPr>
      </w:pPr>
      <w:r w:rsidRPr="0079749A">
        <w:rPr>
          <w:rFonts w:asciiTheme="minorHAnsi" w:hAnsiTheme="minorHAnsi" w:cstheme="minorHAnsi"/>
          <w:sz w:val="22"/>
          <w:szCs w:val="22"/>
          <w:vertAlign w:val="superscript"/>
        </w:rPr>
        <w:footnoteRef/>
      </w:r>
      <w:r w:rsidRPr="0079749A">
        <w:rPr>
          <w:rFonts w:asciiTheme="minorHAnsi" w:hAnsiTheme="minorHAnsi" w:cstheme="minorHAnsi"/>
          <w:sz w:val="22"/>
          <w:szCs w:val="22"/>
        </w:rPr>
        <w:t xml:space="preserve">Wprowadzona Zarządzeniem nr </w:t>
      </w:r>
      <w:r w:rsidRPr="0079749A">
        <w:rPr>
          <w:rFonts w:asciiTheme="minorHAnsi" w:hAnsiTheme="minorHAnsi" w:cstheme="minorHAnsi"/>
          <w:sz w:val="22"/>
          <w:szCs w:val="22"/>
          <w:lang w:val="ru-RU" w:eastAsia="ru-RU" w:bidi="ru-RU"/>
        </w:rPr>
        <w:t xml:space="preserve">3/2017/2018 </w:t>
      </w:r>
      <w:r w:rsidRPr="0079749A">
        <w:rPr>
          <w:rFonts w:asciiTheme="minorHAnsi" w:hAnsiTheme="minorHAnsi" w:cstheme="minorHAnsi"/>
          <w:sz w:val="22"/>
          <w:szCs w:val="22"/>
        </w:rPr>
        <w:t>Dyrektora WCIES z dnia 04.09,2017 r. w sprawie wprowadzenia „Procedury przygotowania i obiegu dokumentów finansowych"</w:t>
      </w:r>
    </w:p>
  </w:footnote>
  <w:footnote w:id="15">
    <w:p w14:paraId="05CF6294" w14:textId="6E4B0726" w:rsidR="007637E5" w:rsidRPr="0079749A" w:rsidRDefault="00D455C4" w:rsidP="005617AB">
      <w:pPr>
        <w:pStyle w:val="Footnote10"/>
        <w:shd w:val="clear" w:color="auto" w:fill="auto"/>
        <w:tabs>
          <w:tab w:val="left" w:pos="173"/>
        </w:tabs>
        <w:spacing w:before="20" w:after="20" w:line="240" w:lineRule="auto"/>
        <w:ind w:firstLine="0"/>
        <w:rPr>
          <w:rFonts w:asciiTheme="minorHAnsi" w:hAnsiTheme="minorHAnsi" w:cstheme="minorHAnsi"/>
          <w:sz w:val="22"/>
          <w:szCs w:val="22"/>
        </w:rPr>
      </w:pPr>
      <w:r w:rsidRPr="0079749A">
        <w:rPr>
          <w:rFonts w:asciiTheme="minorHAnsi" w:hAnsiTheme="minorHAnsi" w:cstheme="minorHAnsi"/>
          <w:sz w:val="22"/>
          <w:szCs w:val="22"/>
          <w:vertAlign w:val="superscript"/>
        </w:rPr>
        <w:footnoteRef/>
      </w:r>
      <w:r w:rsidRPr="0079749A">
        <w:rPr>
          <w:rFonts w:asciiTheme="minorHAnsi" w:hAnsiTheme="minorHAnsi" w:cstheme="minorHAnsi"/>
          <w:sz w:val="22"/>
          <w:szCs w:val="22"/>
        </w:rPr>
        <w:tab/>
      </w:r>
      <w:r w:rsidRPr="0079749A">
        <w:rPr>
          <w:rFonts w:asciiTheme="minorHAnsi" w:hAnsiTheme="minorHAnsi" w:cstheme="minorHAnsi"/>
          <w:sz w:val="22"/>
          <w:szCs w:val="22"/>
          <w:lang w:val="en-US" w:eastAsia="en-US" w:bidi="en-US"/>
        </w:rPr>
        <w:t xml:space="preserve">Dot. </w:t>
      </w:r>
      <w:r w:rsidRPr="0079749A">
        <w:rPr>
          <w:rFonts w:asciiTheme="minorHAnsi" w:hAnsiTheme="minorHAnsi" w:cstheme="minorHAnsi"/>
          <w:sz w:val="22"/>
          <w:szCs w:val="22"/>
        </w:rPr>
        <w:t xml:space="preserve">Faktura </w:t>
      </w:r>
      <w:r w:rsidRPr="0079749A">
        <w:rPr>
          <w:rFonts w:asciiTheme="minorHAnsi" w:hAnsiTheme="minorHAnsi" w:cstheme="minorHAnsi"/>
          <w:sz w:val="22"/>
          <w:szCs w:val="22"/>
          <w:lang w:val="en-US" w:eastAsia="en-US" w:bidi="en-US"/>
        </w:rPr>
        <w:t xml:space="preserve">VAT </w:t>
      </w:r>
      <w:r w:rsidRPr="0079749A">
        <w:rPr>
          <w:rFonts w:asciiTheme="minorHAnsi" w:hAnsiTheme="minorHAnsi" w:cstheme="minorHAnsi"/>
          <w:sz w:val="22"/>
          <w:szCs w:val="22"/>
        </w:rPr>
        <w:t xml:space="preserve">nr </w:t>
      </w:r>
      <w:r w:rsidRPr="0079749A">
        <w:rPr>
          <w:rFonts w:asciiTheme="minorHAnsi" w:hAnsiTheme="minorHAnsi" w:cstheme="minorHAnsi"/>
          <w:sz w:val="22"/>
          <w:szCs w:val="22"/>
          <w:lang w:val="en-US" w:eastAsia="en-US" w:bidi="en-US"/>
        </w:rPr>
        <w:t xml:space="preserve">FV00460/22 </w:t>
      </w:r>
      <w:r w:rsidRPr="0079749A">
        <w:rPr>
          <w:rFonts w:asciiTheme="minorHAnsi" w:hAnsiTheme="minorHAnsi" w:cstheme="minorHAnsi"/>
          <w:sz w:val="22"/>
          <w:szCs w:val="22"/>
        </w:rPr>
        <w:t>z dnia 17.03.2022 r. na kwotę 1.243,90 z</w:t>
      </w:r>
      <w:r w:rsidR="00894FC4">
        <w:rPr>
          <w:rFonts w:asciiTheme="minorHAnsi" w:hAnsiTheme="minorHAnsi" w:cstheme="minorHAnsi"/>
          <w:sz w:val="22"/>
          <w:szCs w:val="22"/>
        </w:rPr>
        <w:t>ł</w:t>
      </w:r>
      <w:r w:rsidRPr="0079749A">
        <w:rPr>
          <w:rFonts w:asciiTheme="minorHAnsi" w:hAnsiTheme="minorHAnsi" w:cstheme="minorHAnsi"/>
          <w:sz w:val="22"/>
          <w:szCs w:val="22"/>
        </w:rPr>
        <w:t>; Faktura</w:t>
      </w:r>
      <w:r w:rsidR="00894FC4">
        <w:rPr>
          <w:rFonts w:asciiTheme="minorHAnsi" w:hAnsiTheme="minorHAnsi" w:cstheme="minorHAnsi"/>
          <w:sz w:val="22"/>
          <w:szCs w:val="22"/>
        </w:rPr>
        <w:t xml:space="preserve"> </w:t>
      </w:r>
      <w:r w:rsidRPr="0079749A">
        <w:rPr>
          <w:rFonts w:asciiTheme="minorHAnsi" w:hAnsiTheme="minorHAnsi" w:cstheme="minorHAnsi"/>
          <w:sz w:val="22"/>
          <w:szCs w:val="22"/>
        </w:rPr>
        <w:t xml:space="preserve">nr FS/10/02/2022/GL z dnia 16.02.2022 r. na kwotę 5.976,00 zł; Faktura nr F </w:t>
      </w:r>
      <w:r w:rsidRPr="0079749A">
        <w:rPr>
          <w:rFonts w:asciiTheme="minorHAnsi" w:hAnsiTheme="minorHAnsi" w:cstheme="minorHAnsi"/>
          <w:sz w:val="22"/>
          <w:szCs w:val="22"/>
          <w:lang w:val="ru-RU" w:eastAsia="ru-RU" w:bidi="ru-RU"/>
        </w:rPr>
        <w:t xml:space="preserve">00064/2022 </w:t>
      </w:r>
      <w:r w:rsidRPr="0079749A">
        <w:rPr>
          <w:rFonts w:asciiTheme="minorHAnsi" w:hAnsiTheme="minorHAnsi" w:cstheme="minorHAnsi"/>
          <w:sz w:val="22"/>
          <w:szCs w:val="22"/>
        </w:rPr>
        <w:t xml:space="preserve">z dnia - 26.04.2022 r. na kwotę 6.000,00 zł; Faktura </w:t>
      </w:r>
      <w:r w:rsidRPr="0079749A">
        <w:rPr>
          <w:rFonts w:asciiTheme="minorHAnsi" w:hAnsiTheme="minorHAnsi" w:cstheme="minorHAnsi"/>
          <w:sz w:val="22"/>
          <w:szCs w:val="22"/>
          <w:lang w:val="en-US" w:eastAsia="en-US" w:bidi="en-US"/>
        </w:rPr>
        <w:t xml:space="preserve">VAT </w:t>
      </w:r>
      <w:r w:rsidRPr="0079749A">
        <w:rPr>
          <w:rFonts w:asciiTheme="minorHAnsi" w:hAnsiTheme="minorHAnsi" w:cstheme="minorHAnsi"/>
          <w:sz w:val="22"/>
          <w:szCs w:val="22"/>
        </w:rPr>
        <w:t xml:space="preserve">nr </w:t>
      </w:r>
      <w:r w:rsidRPr="0079749A">
        <w:rPr>
          <w:rFonts w:asciiTheme="minorHAnsi" w:hAnsiTheme="minorHAnsi" w:cstheme="minorHAnsi"/>
          <w:sz w:val="22"/>
          <w:szCs w:val="22"/>
          <w:lang w:val="ru-RU" w:eastAsia="ru-RU" w:bidi="ru-RU"/>
        </w:rPr>
        <w:t xml:space="preserve">7/2022 </w:t>
      </w:r>
      <w:r w:rsidRPr="0079749A">
        <w:rPr>
          <w:rFonts w:asciiTheme="minorHAnsi" w:hAnsiTheme="minorHAnsi" w:cstheme="minorHAnsi"/>
          <w:sz w:val="22"/>
          <w:szCs w:val="22"/>
        </w:rPr>
        <w:t xml:space="preserve">z dnia 07.05.2022 r. na kwotę 1.800,00 zł; Faktura </w:t>
      </w:r>
      <w:r w:rsidRPr="0079749A">
        <w:rPr>
          <w:rFonts w:asciiTheme="minorHAnsi" w:hAnsiTheme="minorHAnsi" w:cstheme="minorHAnsi"/>
          <w:sz w:val="22"/>
          <w:szCs w:val="22"/>
          <w:lang w:val="en-US" w:eastAsia="en-US" w:bidi="en-US"/>
        </w:rPr>
        <w:t xml:space="preserve">VAT </w:t>
      </w:r>
      <w:r w:rsidRPr="0079749A">
        <w:rPr>
          <w:rFonts w:asciiTheme="minorHAnsi" w:hAnsiTheme="minorHAnsi" w:cstheme="minorHAnsi"/>
          <w:sz w:val="22"/>
          <w:szCs w:val="22"/>
        </w:rPr>
        <w:t xml:space="preserve">nr </w:t>
      </w:r>
      <w:r w:rsidRPr="0079749A">
        <w:rPr>
          <w:rFonts w:asciiTheme="minorHAnsi" w:hAnsiTheme="minorHAnsi" w:cstheme="minorHAnsi"/>
          <w:sz w:val="22"/>
          <w:szCs w:val="22"/>
          <w:lang w:val="ru-RU" w:eastAsia="ru-RU" w:bidi="ru-RU"/>
        </w:rPr>
        <w:t xml:space="preserve">7/2022 </w:t>
      </w:r>
      <w:r w:rsidRPr="0079749A">
        <w:rPr>
          <w:rFonts w:asciiTheme="minorHAnsi" w:hAnsiTheme="minorHAnsi" w:cstheme="minorHAnsi"/>
          <w:sz w:val="22"/>
          <w:szCs w:val="22"/>
        </w:rPr>
        <w:t xml:space="preserve">z dnia 26.04.2022 r. na kwotę 2.952,00 zł; Faktura F/108/2022 z dnia 30.05.2022 r. na kwotę 3.650,00 zł; Faktura </w:t>
      </w:r>
      <w:r w:rsidRPr="0079749A">
        <w:rPr>
          <w:rFonts w:asciiTheme="minorHAnsi" w:hAnsiTheme="minorHAnsi" w:cstheme="minorHAnsi"/>
          <w:sz w:val="22"/>
          <w:szCs w:val="22"/>
          <w:lang w:val="en-US" w:eastAsia="en-US" w:bidi="en-US"/>
        </w:rPr>
        <w:t>VAT</w:t>
      </w:r>
      <w:r w:rsidRPr="0079749A">
        <w:rPr>
          <w:rFonts w:asciiTheme="minorHAnsi" w:hAnsiTheme="minorHAnsi" w:cstheme="minorHAnsi"/>
          <w:sz w:val="22"/>
          <w:szCs w:val="22"/>
          <w:lang w:val="ru-RU" w:eastAsia="ru-RU" w:bidi="ru-RU"/>
        </w:rPr>
        <w:t xml:space="preserve">1360/06/2022 </w:t>
      </w:r>
      <w:r w:rsidRPr="0079749A">
        <w:rPr>
          <w:rFonts w:asciiTheme="minorHAnsi" w:hAnsiTheme="minorHAnsi" w:cstheme="minorHAnsi"/>
          <w:sz w:val="22"/>
          <w:szCs w:val="22"/>
        </w:rPr>
        <w:t xml:space="preserve">z dnia 20.06.2022 r. na kwotę 269,98 zł; Faktura </w:t>
      </w:r>
      <w:r w:rsidRPr="0079749A">
        <w:rPr>
          <w:rFonts w:asciiTheme="minorHAnsi" w:hAnsiTheme="minorHAnsi" w:cstheme="minorHAnsi"/>
          <w:sz w:val="22"/>
          <w:szCs w:val="22"/>
          <w:lang w:val="en-US" w:eastAsia="en-US" w:bidi="en-US"/>
        </w:rPr>
        <w:t xml:space="preserve">VAT </w:t>
      </w:r>
      <w:r w:rsidRPr="0079749A">
        <w:rPr>
          <w:rFonts w:asciiTheme="minorHAnsi" w:hAnsiTheme="minorHAnsi" w:cstheme="minorHAnsi"/>
          <w:sz w:val="22"/>
          <w:szCs w:val="22"/>
          <w:lang w:val="ru-RU" w:eastAsia="ru-RU" w:bidi="ru-RU"/>
        </w:rPr>
        <w:t xml:space="preserve">0555/2022 </w:t>
      </w:r>
      <w:r w:rsidRPr="0079749A">
        <w:rPr>
          <w:rFonts w:asciiTheme="minorHAnsi" w:hAnsiTheme="minorHAnsi" w:cstheme="minorHAnsi"/>
          <w:sz w:val="22"/>
          <w:szCs w:val="22"/>
        </w:rPr>
        <w:t xml:space="preserve">z dnia 01.07.2022 r. na kwotę 15.564,00 zł; Faktura nr 1522196578 z dnia 06.07.2022 r. na kwotę 420,00 zł; Faktura nr </w:t>
      </w:r>
      <w:r w:rsidRPr="0079749A">
        <w:rPr>
          <w:rFonts w:asciiTheme="minorHAnsi" w:hAnsiTheme="minorHAnsi" w:cstheme="minorHAnsi"/>
          <w:sz w:val="22"/>
          <w:szCs w:val="22"/>
          <w:lang w:val="ru-RU" w:eastAsia="ru-RU" w:bidi="ru-RU"/>
        </w:rPr>
        <w:t xml:space="preserve">#53478/8106/22 </w:t>
      </w:r>
      <w:r w:rsidRPr="0079749A">
        <w:rPr>
          <w:rFonts w:asciiTheme="minorHAnsi" w:hAnsiTheme="minorHAnsi" w:cstheme="minorHAnsi"/>
          <w:sz w:val="22"/>
          <w:szCs w:val="22"/>
        </w:rPr>
        <w:t xml:space="preserve">z dnia 27.07.2022 r. na kwotę 880,30 zł; Faktura </w:t>
      </w:r>
      <w:r w:rsidRPr="0079749A">
        <w:rPr>
          <w:rFonts w:asciiTheme="minorHAnsi" w:hAnsiTheme="minorHAnsi" w:cstheme="minorHAnsi"/>
          <w:sz w:val="22"/>
          <w:szCs w:val="22"/>
          <w:lang w:val="en-US" w:eastAsia="en-US" w:bidi="en-US"/>
        </w:rPr>
        <w:t xml:space="preserve">VAT </w:t>
      </w:r>
      <w:r w:rsidRPr="0079749A">
        <w:rPr>
          <w:rFonts w:asciiTheme="minorHAnsi" w:hAnsiTheme="minorHAnsi" w:cstheme="minorHAnsi"/>
          <w:sz w:val="22"/>
          <w:szCs w:val="22"/>
        </w:rPr>
        <w:t xml:space="preserve">nr </w:t>
      </w:r>
      <w:r w:rsidRPr="0079749A">
        <w:rPr>
          <w:rFonts w:asciiTheme="minorHAnsi" w:hAnsiTheme="minorHAnsi" w:cstheme="minorHAnsi"/>
          <w:sz w:val="22"/>
          <w:szCs w:val="22"/>
          <w:lang w:val="ru-RU" w:eastAsia="ru-RU" w:bidi="ru-RU"/>
        </w:rPr>
        <w:t xml:space="preserve">3/8/2022 </w:t>
      </w:r>
      <w:r w:rsidRPr="0079749A">
        <w:rPr>
          <w:rFonts w:asciiTheme="minorHAnsi" w:hAnsiTheme="minorHAnsi" w:cstheme="minorHAnsi"/>
          <w:sz w:val="22"/>
          <w:szCs w:val="22"/>
        </w:rPr>
        <w:t>z dnia 24.08.2022 r. na kwotę 13.093,35 zł; Faktura - procedura dla biur podróży M/002/03/2022 z dnia 07.03.2022 r. na kwotę 22.171,00 zł.</w:t>
      </w:r>
    </w:p>
  </w:footnote>
  <w:footnote w:id="16">
    <w:p w14:paraId="1DC515DF" w14:textId="62C31FD7" w:rsidR="007D6E7D" w:rsidRPr="007D6E7D" w:rsidRDefault="006E14DB" w:rsidP="005617AB">
      <w:pPr>
        <w:pStyle w:val="Footnote10"/>
        <w:shd w:val="clear" w:color="auto" w:fill="auto"/>
        <w:spacing w:before="20" w:after="20" w:line="240" w:lineRule="auto"/>
        <w:ind w:right="-67" w:firstLine="0"/>
        <w:rPr>
          <w:rFonts w:asciiTheme="minorHAnsi" w:hAnsiTheme="minorHAnsi" w:cstheme="minorHAnsi"/>
          <w:sz w:val="22"/>
          <w:szCs w:val="22"/>
        </w:rPr>
      </w:pPr>
      <w:r w:rsidRPr="0079749A">
        <w:rPr>
          <w:rFonts w:asciiTheme="minorHAnsi" w:hAnsiTheme="minorHAnsi" w:cstheme="minorHAnsi"/>
          <w:sz w:val="22"/>
          <w:szCs w:val="22"/>
          <w:vertAlign w:val="superscript"/>
        </w:rPr>
        <w:footnoteRef/>
      </w:r>
      <w:r w:rsidRPr="0079749A">
        <w:rPr>
          <w:rFonts w:asciiTheme="minorHAnsi" w:hAnsiTheme="minorHAnsi" w:cstheme="minorHAnsi"/>
          <w:sz w:val="22"/>
          <w:szCs w:val="22"/>
        </w:rPr>
        <w:t xml:space="preserve"> </w:t>
      </w:r>
      <w:r w:rsidRPr="0079749A">
        <w:rPr>
          <w:rFonts w:asciiTheme="minorHAnsi" w:hAnsiTheme="minorHAnsi" w:cstheme="minorHAnsi"/>
          <w:sz w:val="22"/>
          <w:szCs w:val="22"/>
          <w:lang w:val="en-US" w:eastAsia="en-US" w:bidi="en-US"/>
        </w:rPr>
        <w:t xml:space="preserve">Dot. </w:t>
      </w:r>
      <w:r w:rsidRPr="0079749A">
        <w:rPr>
          <w:rFonts w:asciiTheme="minorHAnsi" w:hAnsiTheme="minorHAnsi" w:cstheme="minorHAnsi"/>
          <w:sz w:val="22"/>
          <w:szCs w:val="22"/>
        </w:rPr>
        <w:t xml:space="preserve">Faktura nr FS/10/02/2022/GL z dnia 16.02.2022 r. na kwotę 5.976,00 zł; Faktura nr F </w:t>
      </w:r>
      <w:r w:rsidRPr="0079749A">
        <w:rPr>
          <w:rFonts w:asciiTheme="minorHAnsi" w:hAnsiTheme="minorHAnsi" w:cstheme="minorHAnsi"/>
          <w:sz w:val="22"/>
          <w:szCs w:val="22"/>
          <w:lang w:val="ru-RU" w:eastAsia="ru-RU" w:bidi="ru-RU"/>
        </w:rPr>
        <w:t>00064/2022</w:t>
      </w:r>
      <w:r w:rsidR="007D6E7D">
        <w:rPr>
          <w:rFonts w:asciiTheme="minorHAnsi" w:hAnsiTheme="minorHAnsi" w:cstheme="minorHAnsi"/>
          <w:sz w:val="22"/>
          <w:szCs w:val="22"/>
          <w:lang w:eastAsia="ru-RU" w:bidi="ru-RU"/>
        </w:rPr>
        <w:t xml:space="preserve"> </w:t>
      </w:r>
      <w:r w:rsidR="007D6E7D" w:rsidRPr="0079749A">
        <w:rPr>
          <w:rFonts w:asciiTheme="minorHAnsi" w:hAnsiTheme="minorHAnsi" w:cstheme="minorHAnsi"/>
          <w:sz w:val="22"/>
          <w:szCs w:val="22"/>
        </w:rPr>
        <w:t xml:space="preserve">z dnia 26.04.2022 r. na kwotę 6.000,00 zł; Faktura </w:t>
      </w:r>
      <w:r w:rsidR="007D6E7D" w:rsidRPr="0079749A">
        <w:rPr>
          <w:rFonts w:asciiTheme="minorHAnsi" w:hAnsiTheme="minorHAnsi" w:cstheme="minorHAnsi"/>
          <w:sz w:val="22"/>
          <w:szCs w:val="22"/>
          <w:lang w:val="en-US" w:eastAsia="en-US" w:bidi="en-US"/>
        </w:rPr>
        <w:t xml:space="preserve">VAT </w:t>
      </w:r>
      <w:r w:rsidR="007D6E7D" w:rsidRPr="0079749A">
        <w:rPr>
          <w:rFonts w:asciiTheme="minorHAnsi" w:hAnsiTheme="minorHAnsi" w:cstheme="minorHAnsi"/>
          <w:sz w:val="22"/>
          <w:szCs w:val="22"/>
          <w:lang w:val="ru-RU" w:eastAsia="ru-RU" w:bidi="ru-RU"/>
        </w:rPr>
        <w:t xml:space="preserve">0555/2022 </w:t>
      </w:r>
      <w:r w:rsidR="007D6E7D" w:rsidRPr="0079749A">
        <w:rPr>
          <w:rFonts w:asciiTheme="minorHAnsi" w:hAnsiTheme="minorHAnsi" w:cstheme="minorHAnsi"/>
          <w:sz w:val="22"/>
          <w:szCs w:val="22"/>
        </w:rPr>
        <w:t xml:space="preserve">z dnia 01.07.2022 r. na kwotę 15.564,00 zł; Faktura </w:t>
      </w:r>
      <w:r w:rsidR="007D6E7D" w:rsidRPr="0079749A">
        <w:rPr>
          <w:rFonts w:asciiTheme="minorHAnsi" w:hAnsiTheme="minorHAnsi" w:cstheme="minorHAnsi"/>
          <w:sz w:val="22"/>
          <w:szCs w:val="22"/>
          <w:lang w:val="en-US" w:eastAsia="en-US" w:bidi="en-US"/>
        </w:rPr>
        <w:t xml:space="preserve">VAT </w:t>
      </w:r>
      <w:r w:rsidR="007D6E7D" w:rsidRPr="0079749A">
        <w:rPr>
          <w:rFonts w:asciiTheme="minorHAnsi" w:hAnsiTheme="minorHAnsi" w:cstheme="minorHAnsi"/>
          <w:sz w:val="22"/>
          <w:szCs w:val="22"/>
        </w:rPr>
        <w:t xml:space="preserve">nr </w:t>
      </w:r>
      <w:r w:rsidR="007D6E7D" w:rsidRPr="0079749A">
        <w:rPr>
          <w:rFonts w:asciiTheme="minorHAnsi" w:hAnsiTheme="minorHAnsi" w:cstheme="minorHAnsi"/>
          <w:sz w:val="22"/>
          <w:szCs w:val="22"/>
          <w:lang w:val="ru-RU" w:eastAsia="ru-RU" w:bidi="ru-RU"/>
        </w:rPr>
        <w:t xml:space="preserve">3/8/2022 </w:t>
      </w:r>
      <w:r w:rsidR="007D6E7D" w:rsidRPr="0079749A">
        <w:rPr>
          <w:rFonts w:asciiTheme="minorHAnsi" w:hAnsiTheme="minorHAnsi" w:cstheme="minorHAnsi"/>
          <w:sz w:val="22"/>
          <w:szCs w:val="22"/>
        </w:rPr>
        <w:t>z dnia 24.08.2022 r. na kwotę 13.093,35 zł; Faktura- procedura dla biur podróży M/002/03/2022 z dnia 07.03.2022 r. na kwotę 22.171,00 zł</w:t>
      </w:r>
    </w:p>
  </w:footnote>
  <w:footnote w:id="17">
    <w:p w14:paraId="6FE24DD6" w14:textId="26C02216" w:rsidR="007637E5" w:rsidRPr="0079749A" w:rsidRDefault="007D6E7D" w:rsidP="005617AB">
      <w:pPr>
        <w:pStyle w:val="Footnote10"/>
        <w:shd w:val="clear" w:color="auto" w:fill="auto"/>
        <w:spacing w:before="20" w:after="20" w:line="240" w:lineRule="auto"/>
        <w:ind w:firstLine="0"/>
        <w:rPr>
          <w:rFonts w:asciiTheme="minorHAnsi" w:hAnsiTheme="minorHAnsi" w:cstheme="minorHAnsi"/>
          <w:sz w:val="22"/>
          <w:szCs w:val="22"/>
        </w:rPr>
      </w:pPr>
      <w:r w:rsidRPr="00894FC4">
        <w:rPr>
          <w:rFonts w:asciiTheme="minorHAnsi" w:hAnsiTheme="minorHAnsi" w:cstheme="minorHAnsi"/>
          <w:sz w:val="22"/>
          <w:szCs w:val="22"/>
          <w:vertAlign w:val="superscript"/>
        </w:rPr>
        <w:footnoteRef/>
      </w:r>
      <w:r w:rsidRPr="00894FC4">
        <w:rPr>
          <w:rFonts w:asciiTheme="minorHAnsi" w:hAnsiTheme="minorHAnsi" w:cstheme="minorHAnsi"/>
          <w:sz w:val="22"/>
          <w:szCs w:val="22"/>
          <w:vertAlign w:val="superscript"/>
        </w:rPr>
        <w:t xml:space="preserve">  </w:t>
      </w:r>
      <w:r w:rsidRPr="00894FC4">
        <w:rPr>
          <w:rFonts w:asciiTheme="minorHAnsi" w:hAnsiTheme="minorHAnsi" w:cstheme="minorHAnsi"/>
          <w:sz w:val="22"/>
          <w:szCs w:val="22"/>
        </w:rPr>
        <w:t xml:space="preserve"> </w:t>
      </w:r>
      <w:r w:rsidRPr="0079749A">
        <w:rPr>
          <w:rFonts w:asciiTheme="minorHAnsi" w:hAnsiTheme="minorHAnsi" w:cstheme="minorHAnsi"/>
          <w:sz w:val="22"/>
          <w:szCs w:val="22"/>
          <w:lang w:val="en-US" w:eastAsia="en-US" w:bidi="en-US"/>
        </w:rPr>
        <w:t xml:space="preserve">Dot. </w:t>
      </w:r>
      <w:r w:rsidRPr="0079749A">
        <w:rPr>
          <w:rFonts w:asciiTheme="minorHAnsi" w:hAnsiTheme="minorHAnsi" w:cstheme="minorHAnsi"/>
          <w:sz w:val="22"/>
          <w:szCs w:val="22"/>
        </w:rPr>
        <w:t xml:space="preserve">Faktura </w:t>
      </w:r>
      <w:r w:rsidRPr="0079749A">
        <w:rPr>
          <w:rFonts w:asciiTheme="minorHAnsi" w:hAnsiTheme="minorHAnsi" w:cstheme="minorHAnsi"/>
          <w:sz w:val="22"/>
          <w:szCs w:val="22"/>
          <w:lang w:val="en-US" w:eastAsia="en-US" w:bidi="en-US"/>
        </w:rPr>
        <w:t xml:space="preserve">VAT </w:t>
      </w:r>
      <w:r w:rsidRPr="0079749A">
        <w:rPr>
          <w:rFonts w:asciiTheme="minorHAnsi" w:hAnsiTheme="minorHAnsi" w:cstheme="minorHAnsi"/>
          <w:sz w:val="22"/>
          <w:szCs w:val="22"/>
        </w:rPr>
        <w:t xml:space="preserve">nr </w:t>
      </w:r>
      <w:r w:rsidRPr="0079749A">
        <w:rPr>
          <w:rFonts w:asciiTheme="minorHAnsi" w:hAnsiTheme="minorHAnsi" w:cstheme="minorHAnsi"/>
          <w:sz w:val="22"/>
          <w:szCs w:val="22"/>
          <w:lang w:val="en-US" w:eastAsia="en-US" w:bidi="en-US"/>
        </w:rPr>
        <w:t xml:space="preserve">FV00460/22 </w:t>
      </w:r>
      <w:r w:rsidRPr="0079749A">
        <w:rPr>
          <w:rFonts w:asciiTheme="minorHAnsi" w:hAnsiTheme="minorHAnsi" w:cstheme="minorHAnsi"/>
          <w:sz w:val="22"/>
          <w:szCs w:val="22"/>
        </w:rPr>
        <w:t xml:space="preserve">z dnia 17.03.2022 r. na kwotę 1.243,90 zł; Faktura nr FS/10/02/2022/GL z dnia 16.02.2022 r. na kwotę 5.976,00 zł; Faktura nr F </w:t>
      </w:r>
      <w:r w:rsidRPr="0079749A">
        <w:rPr>
          <w:rFonts w:asciiTheme="minorHAnsi" w:hAnsiTheme="minorHAnsi" w:cstheme="minorHAnsi"/>
          <w:sz w:val="22"/>
          <w:szCs w:val="22"/>
          <w:lang w:val="ru-RU" w:eastAsia="ru-RU" w:bidi="ru-RU"/>
        </w:rPr>
        <w:t xml:space="preserve">00064/2022 </w:t>
      </w:r>
      <w:r w:rsidRPr="0079749A">
        <w:rPr>
          <w:rFonts w:asciiTheme="minorHAnsi" w:hAnsiTheme="minorHAnsi" w:cstheme="minorHAnsi"/>
          <w:sz w:val="22"/>
          <w:szCs w:val="22"/>
        </w:rPr>
        <w:t xml:space="preserve">z dnia 26.04.2022 r. na kwotę 6.000,00 zł; Faktura </w:t>
      </w:r>
      <w:r w:rsidRPr="0079749A">
        <w:rPr>
          <w:rFonts w:asciiTheme="minorHAnsi" w:hAnsiTheme="minorHAnsi" w:cstheme="minorHAnsi"/>
          <w:sz w:val="22"/>
          <w:szCs w:val="22"/>
          <w:lang w:val="en-US" w:eastAsia="en-US" w:bidi="en-US"/>
        </w:rPr>
        <w:t xml:space="preserve">VAT </w:t>
      </w:r>
      <w:r w:rsidRPr="0079749A">
        <w:rPr>
          <w:rFonts w:asciiTheme="minorHAnsi" w:hAnsiTheme="minorHAnsi" w:cstheme="minorHAnsi"/>
          <w:sz w:val="22"/>
          <w:szCs w:val="22"/>
        </w:rPr>
        <w:t xml:space="preserve">nr </w:t>
      </w:r>
      <w:r w:rsidRPr="0079749A">
        <w:rPr>
          <w:rFonts w:asciiTheme="minorHAnsi" w:hAnsiTheme="minorHAnsi" w:cstheme="minorHAnsi"/>
          <w:sz w:val="22"/>
          <w:szCs w:val="22"/>
          <w:lang w:val="ru-RU" w:eastAsia="ru-RU" w:bidi="ru-RU"/>
        </w:rPr>
        <w:t xml:space="preserve">7/2022 </w:t>
      </w:r>
      <w:r w:rsidRPr="0079749A">
        <w:rPr>
          <w:rFonts w:asciiTheme="minorHAnsi" w:hAnsiTheme="minorHAnsi" w:cstheme="minorHAnsi"/>
          <w:sz w:val="22"/>
          <w:szCs w:val="22"/>
        </w:rPr>
        <w:t xml:space="preserve">z dnia 07.05.2022 r. na kwotę 1.800,00 zł; Faktura </w:t>
      </w:r>
      <w:r w:rsidRPr="0079749A">
        <w:rPr>
          <w:rFonts w:asciiTheme="minorHAnsi" w:hAnsiTheme="minorHAnsi" w:cstheme="minorHAnsi"/>
          <w:sz w:val="22"/>
          <w:szCs w:val="22"/>
          <w:lang w:val="de-DE" w:eastAsia="de-DE" w:bidi="de-DE"/>
        </w:rPr>
        <w:t xml:space="preserve">VÄT </w:t>
      </w:r>
      <w:r w:rsidRPr="0079749A">
        <w:rPr>
          <w:rFonts w:asciiTheme="minorHAnsi" w:hAnsiTheme="minorHAnsi" w:cstheme="minorHAnsi"/>
          <w:sz w:val="22"/>
          <w:szCs w:val="22"/>
        </w:rPr>
        <w:t xml:space="preserve">nr </w:t>
      </w:r>
      <w:r w:rsidRPr="0079749A">
        <w:rPr>
          <w:rFonts w:asciiTheme="minorHAnsi" w:hAnsiTheme="minorHAnsi" w:cstheme="minorHAnsi"/>
          <w:sz w:val="22"/>
          <w:szCs w:val="22"/>
          <w:lang w:val="ru-RU" w:eastAsia="ru-RU" w:bidi="ru-RU"/>
        </w:rPr>
        <w:t xml:space="preserve">7/2022 </w:t>
      </w:r>
      <w:r w:rsidRPr="0079749A">
        <w:rPr>
          <w:rFonts w:asciiTheme="minorHAnsi" w:hAnsiTheme="minorHAnsi" w:cstheme="minorHAnsi"/>
          <w:sz w:val="22"/>
          <w:szCs w:val="22"/>
        </w:rPr>
        <w:t xml:space="preserve">z dnia 26.04.2022 r. na kwotę 2.952,00 zł; Faktura </w:t>
      </w:r>
      <w:r w:rsidRPr="0079749A">
        <w:rPr>
          <w:rFonts w:asciiTheme="minorHAnsi" w:hAnsiTheme="minorHAnsi" w:cstheme="minorHAnsi"/>
          <w:sz w:val="22"/>
          <w:szCs w:val="22"/>
          <w:lang w:val="en-US" w:eastAsia="en-US" w:bidi="en-US"/>
        </w:rPr>
        <w:t>VAT</w:t>
      </w:r>
      <w:r w:rsidRPr="0079749A">
        <w:rPr>
          <w:rFonts w:asciiTheme="minorHAnsi" w:hAnsiTheme="minorHAnsi" w:cstheme="minorHAnsi"/>
          <w:sz w:val="22"/>
          <w:szCs w:val="22"/>
          <w:lang w:val="ru-RU" w:eastAsia="ru-RU" w:bidi="ru-RU"/>
        </w:rPr>
        <w:t xml:space="preserve">1360/06/2022 </w:t>
      </w:r>
      <w:r w:rsidRPr="0079749A">
        <w:rPr>
          <w:rFonts w:asciiTheme="minorHAnsi" w:hAnsiTheme="minorHAnsi" w:cstheme="minorHAnsi"/>
          <w:sz w:val="22"/>
          <w:szCs w:val="22"/>
        </w:rPr>
        <w:t xml:space="preserve">z dnia 20.06.2022 r. na kwotę 269,98 zł; Faktura nr 1522196578 z dnia 06.07.2022 r. na kwotę 420,00 zł; Faktura nr </w:t>
      </w:r>
      <w:r w:rsidRPr="0079749A">
        <w:rPr>
          <w:rFonts w:asciiTheme="minorHAnsi" w:hAnsiTheme="minorHAnsi" w:cstheme="minorHAnsi"/>
          <w:sz w:val="22"/>
          <w:szCs w:val="22"/>
          <w:lang w:val="ru-RU" w:eastAsia="ru-RU" w:bidi="ru-RU"/>
        </w:rPr>
        <w:t xml:space="preserve">#53478/8106/22 </w:t>
      </w:r>
      <w:r w:rsidRPr="0079749A">
        <w:rPr>
          <w:rFonts w:asciiTheme="minorHAnsi" w:hAnsiTheme="minorHAnsi" w:cstheme="minorHAnsi"/>
          <w:sz w:val="22"/>
          <w:szCs w:val="22"/>
        </w:rPr>
        <w:t xml:space="preserve">z dnia 27.07.2022 r. na kwotę 880,30 zł; Faktura </w:t>
      </w:r>
      <w:r w:rsidRPr="0079749A">
        <w:rPr>
          <w:rFonts w:asciiTheme="minorHAnsi" w:hAnsiTheme="minorHAnsi" w:cstheme="minorHAnsi"/>
          <w:sz w:val="22"/>
          <w:szCs w:val="22"/>
          <w:lang w:val="en-US" w:eastAsia="en-US" w:bidi="en-US"/>
        </w:rPr>
        <w:t xml:space="preserve">VAT </w:t>
      </w:r>
      <w:r w:rsidRPr="0079749A">
        <w:rPr>
          <w:rFonts w:asciiTheme="minorHAnsi" w:hAnsiTheme="minorHAnsi" w:cstheme="minorHAnsi"/>
          <w:sz w:val="22"/>
          <w:szCs w:val="22"/>
        </w:rPr>
        <w:t xml:space="preserve">nr </w:t>
      </w:r>
      <w:r w:rsidRPr="0079749A">
        <w:rPr>
          <w:rFonts w:asciiTheme="minorHAnsi" w:hAnsiTheme="minorHAnsi" w:cstheme="minorHAnsi"/>
          <w:sz w:val="22"/>
          <w:szCs w:val="22"/>
          <w:lang w:val="ru-RU" w:eastAsia="ru-RU" w:bidi="ru-RU"/>
        </w:rPr>
        <w:t xml:space="preserve">3/8/2022 </w:t>
      </w:r>
      <w:r w:rsidRPr="0079749A">
        <w:rPr>
          <w:rFonts w:asciiTheme="minorHAnsi" w:hAnsiTheme="minorHAnsi" w:cstheme="minorHAnsi"/>
          <w:sz w:val="22"/>
          <w:szCs w:val="22"/>
        </w:rPr>
        <w:t>z dnia 24.08.2022 r. na kwotę 13.093,35 zł; Faktura- procedura dla biur podróży M/002/03/2022 z dnia 07.03.2022 r. na kwotę 22.171,00 zł</w:t>
      </w:r>
    </w:p>
  </w:footnote>
  <w:footnote w:id="18">
    <w:p w14:paraId="4522828F" w14:textId="66370CAB" w:rsidR="006E14DB" w:rsidRPr="0079749A" w:rsidRDefault="006E14DB" w:rsidP="005617AB">
      <w:pPr>
        <w:pStyle w:val="Footnote10"/>
        <w:shd w:val="clear" w:color="auto" w:fill="auto"/>
        <w:tabs>
          <w:tab w:val="left" w:pos="0"/>
        </w:tabs>
        <w:spacing w:before="20" w:after="20" w:line="240" w:lineRule="auto"/>
        <w:ind w:right="482" w:firstLine="0"/>
        <w:rPr>
          <w:rFonts w:asciiTheme="minorHAnsi" w:hAnsiTheme="minorHAnsi" w:cstheme="minorHAnsi"/>
          <w:sz w:val="22"/>
          <w:szCs w:val="22"/>
        </w:rPr>
      </w:pPr>
      <w:r w:rsidRPr="0079749A">
        <w:rPr>
          <w:rFonts w:asciiTheme="minorHAnsi" w:hAnsiTheme="minorHAnsi" w:cstheme="minorHAnsi"/>
          <w:sz w:val="22"/>
          <w:szCs w:val="22"/>
          <w:vertAlign w:val="superscript"/>
        </w:rPr>
        <w:footnoteRef/>
      </w:r>
      <w:r w:rsidR="007D6E7D" w:rsidRPr="0079749A">
        <w:rPr>
          <w:rFonts w:asciiTheme="minorHAnsi" w:hAnsiTheme="minorHAnsi" w:cstheme="minorHAnsi"/>
          <w:sz w:val="22"/>
          <w:szCs w:val="22"/>
        </w:rPr>
        <w:t>Stosownie do §2 ust 1 Regulaminu wartość szacunkową zamówienia ustala kierownik szkolenia/projektu (dla usług związanych z organizacją i prowadzeniem zajęć oraz tworzeniem materiałów edukacyjnych) lub właściwy pracownik administracji wskazany przez Dyrektora WCIES (dla zakupu towarów oraz usług innych niż związane z organizacją i prowadzeniem zajęć oraz tworzeniem materiałów edukacyjnych).</w:t>
      </w:r>
    </w:p>
  </w:footnote>
  <w:footnote w:id="19">
    <w:p w14:paraId="12D97F07" w14:textId="4FF365FD" w:rsidR="007637E5" w:rsidRPr="0079749A" w:rsidRDefault="00D455C4" w:rsidP="005617AB">
      <w:pPr>
        <w:pStyle w:val="Footnote10"/>
        <w:shd w:val="clear" w:color="auto" w:fill="auto"/>
        <w:spacing w:before="20" w:after="20" w:line="240" w:lineRule="auto"/>
        <w:ind w:right="640" w:firstLine="0"/>
        <w:rPr>
          <w:rFonts w:asciiTheme="minorHAnsi" w:hAnsiTheme="minorHAnsi" w:cstheme="minorHAnsi"/>
          <w:sz w:val="22"/>
          <w:szCs w:val="22"/>
        </w:rPr>
      </w:pPr>
      <w:r w:rsidRPr="0079749A">
        <w:rPr>
          <w:rFonts w:asciiTheme="minorHAnsi" w:hAnsiTheme="minorHAnsi" w:cstheme="minorHAnsi"/>
          <w:sz w:val="22"/>
          <w:szCs w:val="22"/>
          <w:vertAlign w:val="superscript"/>
        </w:rPr>
        <w:footnoteRef/>
      </w:r>
      <w:r w:rsidRPr="0079749A">
        <w:rPr>
          <w:rFonts w:asciiTheme="minorHAnsi" w:hAnsiTheme="minorHAnsi" w:cstheme="minorHAnsi"/>
          <w:sz w:val="22"/>
          <w:szCs w:val="22"/>
          <w:lang w:val="en-US" w:eastAsia="en-US" w:bidi="en-US"/>
        </w:rPr>
        <w:t xml:space="preserve">Dot. </w:t>
      </w:r>
      <w:r w:rsidRPr="0079749A">
        <w:rPr>
          <w:rFonts w:asciiTheme="minorHAnsi" w:hAnsiTheme="minorHAnsi" w:cstheme="minorHAnsi"/>
          <w:sz w:val="22"/>
          <w:szCs w:val="22"/>
        </w:rPr>
        <w:t xml:space="preserve">Faktura F/108/2022 z dnia 30.05.2022 r. na kwotę 3.650,00 zł; Faktura </w:t>
      </w:r>
      <w:r w:rsidRPr="0079749A">
        <w:rPr>
          <w:rFonts w:asciiTheme="minorHAnsi" w:hAnsiTheme="minorHAnsi" w:cstheme="minorHAnsi"/>
          <w:sz w:val="22"/>
          <w:szCs w:val="22"/>
          <w:lang w:val="en-US" w:eastAsia="en-US" w:bidi="en-US"/>
        </w:rPr>
        <w:t xml:space="preserve">VAT </w:t>
      </w:r>
      <w:r w:rsidRPr="0079749A">
        <w:rPr>
          <w:rFonts w:asciiTheme="minorHAnsi" w:hAnsiTheme="minorHAnsi" w:cstheme="minorHAnsi"/>
          <w:sz w:val="22"/>
          <w:szCs w:val="22"/>
          <w:lang w:val="ru-RU" w:eastAsia="ru-RU" w:bidi="ru-RU"/>
        </w:rPr>
        <w:t xml:space="preserve">0555/2022 </w:t>
      </w:r>
      <w:r w:rsidRPr="0079749A">
        <w:rPr>
          <w:rFonts w:asciiTheme="minorHAnsi" w:hAnsiTheme="minorHAnsi" w:cstheme="minorHAnsi"/>
          <w:sz w:val="22"/>
          <w:szCs w:val="22"/>
        </w:rPr>
        <w:t>z dnia 01.07.2022 r. na kwotę 15.564,00 zł</w:t>
      </w:r>
    </w:p>
  </w:footnote>
  <w:footnote w:id="20">
    <w:p w14:paraId="3CEAD8D4" w14:textId="479C6C95" w:rsidR="007637E5" w:rsidRPr="0079749A" w:rsidRDefault="00D455C4" w:rsidP="005617AB">
      <w:pPr>
        <w:pStyle w:val="Footnote10"/>
        <w:shd w:val="clear" w:color="auto" w:fill="auto"/>
        <w:spacing w:before="20" w:after="20" w:line="240" w:lineRule="auto"/>
        <w:ind w:firstLine="0"/>
        <w:rPr>
          <w:rFonts w:asciiTheme="minorHAnsi" w:hAnsiTheme="minorHAnsi" w:cstheme="minorHAnsi"/>
          <w:sz w:val="22"/>
          <w:szCs w:val="22"/>
        </w:rPr>
      </w:pPr>
      <w:r w:rsidRPr="0079749A">
        <w:rPr>
          <w:rFonts w:asciiTheme="minorHAnsi" w:hAnsiTheme="minorHAnsi" w:cstheme="minorHAnsi"/>
          <w:sz w:val="22"/>
          <w:szCs w:val="22"/>
          <w:vertAlign w:val="superscript"/>
        </w:rPr>
        <w:footnoteRef/>
      </w:r>
      <w:r w:rsidRPr="0079749A">
        <w:rPr>
          <w:rFonts w:asciiTheme="minorHAnsi" w:hAnsiTheme="minorHAnsi" w:cstheme="minorHAnsi"/>
          <w:sz w:val="22"/>
          <w:szCs w:val="22"/>
        </w:rPr>
        <w:t>Dz. U. z 2023 r. poz. 1270 ze zm.</w:t>
      </w:r>
    </w:p>
  </w:footnote>
  <w:footnote w:id="21">
    <w:p w14:paraId="782E3BAB" w14:textId="6CEB0CC4" w:rsidR="007637E5" w:rsidRPr="00660D4E" w:rsidRDefault="00D455C4" w:rsidP="005617AB">
      <w:pPr>
        <w:pStyle w:val="Footnote10"/>
        <w:shd w:val="clear" w:color="auto" w:fill="auto"/>
        <w:spacing w:before="20" w:after="20" w:line="240" w:lineRule="auto"/>
        <w:ind w:right="-493" w:firstLine="0"/>
        <w:rPr>
          <w:rFonts w:asciiTheme="minorHAnsi" w:hAnsiTheme="minorHAnsi" w:cstheme="minorHAnsi"/>
          <w:sz w:val="22"/>
          <w:szCs w:val="22"/>
        </w:rPr>
      </w:pPr>
      <w:r w:rsidRPr="0079749A">
        <w:rPr>
          <w:rFonts w:asciiTheme="minorHAnsi" w:hAnsiTheme="minorHAnsi" w:cstheme="minorHAnsi"/>
          <w:sz w:val="22"/>
          <w:szCs w:val="22"/>
          <w:vertAlign w:val="superscript"/>
        </w:rPr>
        <w:footnoteRef/>
      </w:r>
      <w:r w:rsidRPr="0079749A">
        <w:rPr>
          <w:rFonts w:asciiTheme="minorHAnsi" w:hAnsiTheme="minorHAnsi" w:cstheme="minorHAnsi"/>
          <w:sz w:val="22"/>
          <w:szCs w:val="22"/>
        </w:rPr>
        <w:t>Zarządzenie Dyrektora Warszawskiego Centrum Innowacji Edukacyjno - Społecznych i Szkoleń z dnia 04.09.2017 r. w sprawie wprowadzenia „Procedury przygotowania i obiegu dokumentów finansowych</w:t>
      </w:r>
      <w:r w:rsidR="005512C4">
        <w:rPr>
          <w:rFonts w:asciiTheme="minorHAnsi" w:hAnsiTheme="minorHAnsi" w:cstheme="minorHAnsi"/>
          <w:sz w:val="22"/>
          <w:szCs w:val="22"/>
        </w:rPr>
        <w:t xml:space="preserve"> </w:t>
      </w:r>
      <w:r w:rsidRPr="00660D4E">
        <w:rPr>
          <w:rFonts w:asciiTheme="minorHAnsi" w:hAnsiTheme="minorHAnsi" w:cstheme="minorHAnsi"/>
          <w:sz w:val="22"/>
          <w:szCs w:val="22"/>
        </w:rPr>
        <w:t>w Warszawskim Centrum Innowacji Edukacyjno - Społecznych i Szkoleń" oraz zasad nadzorowania stopnia przestrzegania procedury.</w:t>
      </w:r>
    </w:p>
  </w:footnote>
  <w:footnote w:id="22">
    <w:p w14:paraId="20B3F720" w14:textId="77777777" w:rsidR="007637E5" w:rsidRDefault="00D455C4" w:rsidP="005617AB">
      <w:pPr>
        <w:pStyle w:val="Footnote10"/>
        <w:shd w:val="clear" w:color="auto" w:fill="auto"/>
        <w:tabs>
          <w:tab w:val="left" w:pos="168"/>
        </w:tabs>
        <w:spacing w:before="20" w:after="20" w:line="240" w:lineRule="auto"/>
        <w:ind w:firstLine="0"/>
      </w:pPr>
      <w:r w:rsidRPr="00660D4E">
        <w:rPr>
          <w:rFonts w:asciiTheme="minorHAnsi" w:hAnsiTheme="minorHAnsi" w:cstheme="minorHAnsi"/>
          <w:sz w:val="22"/>
          <w:szCs w:val="22"/>
          <w:vertAlign w:val="superscript"/>
        </w:rPr>
        <w:footnoteRef/>
      </w:r>
      <w:r w:rsidRPr="00660D4E">
        <w:rPr>
          <w:rFonts w:asciiTheme="minorHAnsi" w:hAnsiTheme="minorHAnsi" w:cstheme="minorHAnsi"/>
          <w:sz w:val="22"/>
          <w:szCs w:val="22"/>
        </w:rPr>
        <w:tab/>
        <w:t xml:space="preserve">Wprowadzona Zarządzeniem nr </w:t>
      </w:r>
      <w:r w:rsidRPr="00660D4E">
        <w:rPr>
          <w:rFonts w:asciiTheme="minorHAnsi" w:hAnsiTheme="minorHAnsi" w:cstheme="minorHAnsi"/>
          <w:sz w:val="22"/>
          <w:szCs w:val="22"/>
          <w:lang w:val="ru-RU" w:eastAsia="ru-RU" w:bidi="ru-RU"/>
        </w:rPr>
        <w:t xml:space="preserve">13/2021/2022 </w:t>
      </w:r>
      <w:r w:rsidRPr="00660D4E">
        <w:rPr>
          <w:rFonts w:asciiTheme="minorHAnsi" w:hAnsiTheme="minorHAnsi" w:cstheme="minorHAnsi"/>
          <w:sz w:val="22"/>
          <w:szCs w:val="22"/>
        </w:rPr>
        <w:t>Dyrektora WCIES z dnia 08.08.2022 r.</w:t>
      </w:r>
    </w:p>
  </w:footnote>
  <w:footnote w:id="23">
    <w:p w14:paraId="5D9A415B" w14:textId="25DA2715" w:rsidR="007637E5" w:rsidRPr="00660D4E" w:rsidRDefault="00D455C4" w:rsidP="005617AB">
      <w:pPr>
        <w:pStyle w:val="Footnote10"/>
        <w:shd w:val="clear" w:color="auto" w:fill="auto"/>
        <w:tabs>
          <w:tab w:val="left" w:pos="182"/>
        </w:tabs>
        <w:spacing w:before="20" w:after="20" w:line="240" w:lineRule="auto"/>
        <w:ind w:firstLine="0"/>
        <w:rPr>
          <w:rFonts w:asciiTheme="minorHAnsi" w:hAnsiTheme="minorHAnsi" w:cstheme="minorHAnsi"/>
          <w:sz w:val="22"/>
          <w:szCs w:val="22"/>
        </w:rPr>
      </w:pPr>
      <w:r w:rsidRPr="00660D4E">
        <w:rPr>
          <w:rFonts w:asciiTheme="minorHAnsi" w:hAnsiTheme="minorHAnsi" w:cstheme="minorHAnsi"/>
          <w:sz w:val="22"/>
          <w:szCs w:val="22"/>
          <w:vertAlign w:val="superscript"/>
        </w:rPr>
        <w:footnoteRef/>
      </w:r>
      <w:r w:rsidRPr="00660D4E">
        <w:rPr>
          <w:rFonts w:asciiTheme="minorHAnsi" w:hAnsiTheme="minorHAnsi" w:cstheme="minorHAnsi"/>
          <w:sz w:val="22"/>
          <w:szCs w:val="22"/>
        </w:rPr>
        <w:tab/>
      </w:r>
      <w:r w:rsidRPr="00660D4E">
        <w:rPr>
          <w:rFonts w:asciiTheme="minorHAnsi" w:hAnsiTheme="minorHAnsi" w:cstheme="minorHAnsi"/>
          <w:sz w:val="22"/>
          <w:szCs w:val="22"/>
          <w:lang w:val="en-US" w:eastAsia="en-US" w:bidi="en-US"/>
        </w:rPr>
        <w:t xml:space="preserve">Dot. </w:t>
      </w:r>
      <w:r w:rsidRPr="00660D4E">
        <w:rPr>
          <w:rFonts w:asciiTheme="minorHAnsi" w:hAnsiTheme="minorHAnsi" w:cstheme="minorHAnsi"/>
          <w:sz w:val="22"/>
          <w:szCs w:val="22"/>
        </w:rPr>
        <w:t xml:space="preserve">Faktura </w:t>
      </w:r>
      <w:r w:rsidRPr="00660D4E">
        <w:rPr>
          <w:rFonts w:asciiTheme="minorHAnsi" w:hAnsiTheme="minorHAnsi" w:cstheme="minorHAnsi"/>
          <w:sz w:val="22"/>
          <w:szCs w:val="22"/>
          <w:lang w:val="en-US" w:eastAsia="en-US" w:bidi="en-US"/>
        </w:rPr>
        <w:t xml:space="preserve">VAT </w:t>
      </w:r>
      <w:r w:rsidRPr="00660D4E">
        <w:rPr>
          <w:rFonts w:asciiTheme="minorHAnsi" w:hAnsiTheme="minorHAnsi" w:cstheme="minorHAnsi"/>
          <w:sz w:val="22"/>
          <w:szCs w:val="22"/>
          <w:lang w:val="ru-RU" w:eastAsia="ru-RU" w:bidi="ru-RU"/>
        </w:rPr>
        <w:t xml:space="preserve">01/09/2022 </w:t>
      </w:r>
      <w:r w:rsidRPr="00660D4E">
        <w:rPr>
          <w:rFonts w:asciiTheme="minorHAnsi" w:hAnsiTheme="minorHAnsi" w:cstheme="minorHAnsi"/>
          <w:sz w:val="22"/>
          <w:szCs w:val="22"/>
        </w:rPr>
        <w:t xml:space="preserve">z dnia 10.09.2022 r. na kwotę 18.643,73 zł; Faktura nr </w:t>
      </w:r>
      <w:r w:rsidRPr="00660D4E">
        <w:rPr>
          <w:rFonts w:asciiTheme="minorHAnsi" w:hAnsiTheme="minorHAnsi" w:cstheme="minorHAnsi"/>
          <w:sz w:val="22"/>
          <w:szCs w:val="22"/>
          <w:lang w:val="en-US" w:eastAsia="en-US" w:bidi="en-US"/>
        </w:rPr>
        <w:t>FVPP/22/231</w:t>
      </w:r>
      <w:r w:rsidR="007D6E7D">
        <w:rPr>
          <w:rFonts w:asciiTheme="minorHAnsi" w:hAnsiTheme="minorHAnsi" w:cstheme="minorHAnsi"/>
          <w:sz w:val="22"/>
          <w:szCs w:val="22"/>
        </w:rPr>
        <w:t xml:space="preserve"> </w:t>
      </w:r>
      <w:r w:rsidRPr="00660D4E">
        <w:rPr>
          <w:rFonts w:asciiTheme="minorHAnsi" w:hAnsiTheme="minorHAnsi" w:cstheme="minorHAnsi"/>
          <w:sz w:val="22"/>
          <w:szCs w:val="22"/>
        </w:rPr>
        <w:t xml:space="preserve">z dnia 30.09.2022 r. na kwotę 50.885,10 zł; Faktura </w:t>
      </w:r>
      <w:r w:rsidRPr="00660D4E">
        <w:rPr>
          <w:rFonts w:asciiTheme="minorHAnsi" w:hAnsiTheme="minorHAnsi" w:cstheme="minorHAnsi"/>
          <w:sz w:val="22"/>
          <w:szCs w:val="22"/>
          <w:lang w:val="en-US" w:eastAsia="en-US" w:bidi="en-US"/>
        </w:rPr>
        <w:t>VAT</w:t>
      </w:r>
      <w:r w:rsidRPr="00660D4E">
        <w:rPr>
          <w:rFonts w:asciiTheme="minorHAnsi" w:hAnsiTheme="minorHAnsi" w:cstheme="minorHAnsi"/>
          <w:sz w:val="22"/>
          <w:szCs w:val="22"/>
          <w:lang w:val="ru-RU" w:eastAsia="ru-RU" w:bidi="ru-RU"/>
        </w:rPr>
        <w:t xml:space="preserve">1164/10/2022 </w:t>
      </w:r>
      <w:r w:rsidRPr="00660D4E">
        <w:rPr>
          <w:rFonts w:asciiTheme="minorHAnsi" w:hAnsiTheme="minorHAnsi" w:cstheme="minorHAnsi"/>
          <w:sz w:val="22"/>
          <w:szCs w:val="22"/>
        </w:rPr>
        <w:t xml:space="preserve">z dnia 21.10.2022 r. na kwotę 5.502,23 zł; Faktura nr </w:t>
      </w:r>
      <w:r w:rsidRPr="00660D4E">
        <w:rPr>
          <w:rFonts w:asciiTheme="minorHAnsi" w:hAnsiTheme="minorHAnsi" w:cstheme="minorHAnsi"/>
          <w:sz w:val="22"/>
          <w:szCs w:val="22"/>
          <w:lang w:val="en-US" w:eastAsia="en-US" w:bidi="en-US"/>
        </w:rPr>
        <w:t xml:space="preserve">FV/51/22 </w:t>
      </w:r>
      <w:r w:rsidRPr="00660D4E">
        <w:rPr>
          <w:rFonts w:asciiTheme="minorHAnsi" w:hAnsiTheme="minorHAnsi" w:cstheme="minorHAnsi"/>
          <w:sz w:val="22"/>
          <w:szCs w:val="22"/>
        </w:rPr>
        <w:t xml:space="preserve">z dnia 06.12.2022 r. na kwotę 75.622,01 zł; Faktura </w:t>
      </w:r>
      <w:r w:rsidRPr="00660D4E">
        <w:rPr>
          <w:rFonts w:asciiTheme="minorHAnsi" w:hAnsiTheme="minorHAnsi" w:cstheme="minorHAnsi"/>
          <w:sz w:val="22"/>
          <w:szCs w:val="22"/>
          <w:lang w:val="en-US" w:eastAsia="en-US" w:bidi="en-US"/>
        </w:rPr>
        <w:t xml:space="preserve">VAT </w:t>
      </w:r>
      <w:r w:rsidRPr="00660D4E">
        <w:rPr>
          <w:rFonts w:asciiTheme="minorHAnsi" w:hAnsiTheme="minorHAnsi" w:cstheme="minorHAnsi"/>
          <w:sz w:val="22"/>
          <w:szCs w:val="22"/>
        </w:rPr>
        <w:t>FS/22/12/9 z dnia 29.12.2022 r.; Faktura FA/0510/2022/12 z dnia 30.12.2022 r. na kwotę 12.139,49 zł; Umowa nr CI/MB/0685/2022 z dnia 06.092022 r. na kwotę 4.320,00 zł; umowa o dzieło nr CI/MB/0840/2022 z dnia 20.10.2022 r. na kwotę 8.800,00 zł.</w:t>
      </w:r>
    </w:p>
  </w:footnote>
  <w:footnote w:id="24">
    <w:p w14:paraId="01CA2EBB" w14:textId="77777777" w:rsidR="007637E5" w:rsidRPr="00660D4E" w:rsidRDefault="00D455C4" w:rsidP="005617AB">
      <w:pPr>
        <w:pStyle w:val="Footnote10"/>
        <w:shd w:val="clear" w:color="auto" w:fill="auto"/>
        <w:tabs>
          <w:tab w:val="left" w:pos="187"/>
        </w:tabs>
        <w:spacing w:before="20" w:after="20" w:line="240" w:lineRule="auto"/>
        <w:ind w:right="460" w:firstLine="0"/>
        <w:rPr>
          <w:rFonts w:asciiTheme="minorHAnsi" w:hAnsiTheme="minorHAnsi" w:cstheme="minorHAnsi"/>
          <w:sz w:val="22"/>
          <w:szCs w:val="22"/>
        </w:rPr>
      </w:pPr>
      <w:r w:rsidRPr="00660D4E">
        <w:rPr>
          <w:rFonts w:asciiTheme="minorHAnsi" w:hAnsiTheme="minorHAnsi" w:cstheme="minorHAnsi"/>
          <w:sz w:val="22"/>
          <w:szCs w:val="22"/>
          <w:vertAlign w:val="superscript"/>
        </w:rPr>
        <w:footnoteRef/>
      </w:r>
      <w:r w:rsidRPr="00660D4E">
        <w:rPr>
          <w:rFonts w:asciiTheme="minorHAnsi" w:hAnsiTheme="minorHAnsi" w:cstheme="minorHAnsi"/>
          <w:sz w:val="22"/>
          <w:szCs w:val="22"/>
        </w:rPr>
        <w:tab/>
      </w:r>
      <w:r w:rsidRPr="00660D4E">
        <w:rPr>
          <w:rFonts w:asciiTheme="minorHAnsi" w:hAnsiTheme="minorHAnsi" w:cstheme="minorHAnsi"/>
          <w:sz w:val="22"/>
          <w:szCs w:val="22"/>
          <w:lang w:val="en-US" w:eastAsia="en-US" w:bidi="en-US"/>
        </w:rPr>
        <w:t xml:space="preserve">Dot </w:t>
      </w:r>
      <w:r w:rsidRPr="00660D4E">
        <w:rPr>
          <w:rFonts w:asciiTheme="minorHAnsi" w:hAnsiTheme="minorHAnsi" w:cstheme="minorHAnsi"/>
          <w:sz w:val="22"/>
          <w:szCs w:val="22"/>
        </w:rPr>
        <w:t xml:space="preserve">Faktura nr </w:t>
      </w:r>
      <w:r w:rsidRPr="00660D4E">
        <w:rPr>
          <w:rFonts w:asciiTheme="minorHAnsi" w:hAnsiTheme="minorHAnsi" w:cstheme="minorHAnsi"/>
          <w:sz w:val="22"/>
          <w:szCs w:val="22"/>
          <w:lang w:val="en-US" w:eastAsia="en-US" w:bidi="en-US"/>
        </w:rPr>
        <w:t xml:space="preserve">FVPP/22/231 </w:t>
      </w:r>
      <w:r w:rsidRPr="00660D4E">
        <w:rPr>
          <w:rFonts w:asciiTheme="minorHAnsi" w:hAnsiTheme="minorHAnsi" w:cstheme="minorHAnsi"/>
          <w:sz w:val="22"/>
          <w:szCs w:val="22"/>
        </w:rPr>
        <w:t xml:space="preserve">z dnia 30.09.2022 na kwotę 50.885,10 zł; Faktura nr </w:t>
      </w:r>
      <w:r w:rsidRPr="00660D4E">
        <w:rPr>
          <w:rFonts w:asciiTheme="minorHAnsi" w:hAnsiTheme="minorHAnsi" w:cstheme="minorHAnsi"/>
          <w:sz w:val="22"/>
          <w:szCs w:val="22"/>
          <w:lang w:val="en-US" w:eastAsia="en-US" w:bidi="en-US"/>
        </w:rPr>
        <w:t xml:space="preserve">FV/51/22 </w:t>
      </w:r>
      <w:r w:rsidRPr="00660D4E">
        <w:rPr>
          <w:rFonts w:asciiTheme="minorHAnsi" w:hAnsiTheme="minorHAnsi" w:cstheme="minorHAnsi"/>
          <w:sz w:val="22"/>
          <w:szCs w:val="22"/>
        </w:rPr>
        <w:t>z dnia 06.12.2022 r. na kwotę 75.622,01 zł; umowa o dzieło nr CI/MB/0840/2022 z dnia 20.10.2022 r. na kwotę 8.800,00 zł.</w:t>
      </w:r>
    </w:p>
  </w:footnote>
  <w:footnote w:id="25">
    <w:p w14:paraId="446F7A46" w14:textId="77777777" w:rsidR="007637E5" w:rsidRPr="00660D4E" w:rsidRDefault="00D455C4" w:rsidP="005617AB">
      <w:pPr>
        <w:pStyle w:val="Footnote10"/>
        <w:shd w:val="clear" w:color="auto" w:fill="auto"/>
        <w:tabs>
          <w:tab w:val="left" w:pos="192"/>
        </w:tabs>
        <w:spacing w:before="20" w:after="20" w:line="240" w:lineRule="auto"/>
        <w:ind w:firstLine="0"/>
        <w:rPr>
          <w:rFonts w:asciiTheme="minorHAnsi" w:hAnsiTheme="minorHAnsi" w:cstheme="minorHAnsi"/>
          <w:sz w:val="22"/>
          <w:szCs w:val="22"/>
        </w:rPr>
      </w:pPr>
      <w:r w:rsidRPr="00660D4E">
        <w:rPr>
          <w:rFonts w:asciiTheme="minorHAnsi" w:hAnsiTheme="minorHAnsi" w:cstheme="minorHAnsi"/>
          <w:sz w:val="22"/>
          <w:szCs w:val="22"/>
          <w:vertAlign w:val="superscript"/>
        </w:rPr>
        <w:footnoteRef/>
      </w:r>
      <w:r w:rsidRPr="00660D4E">
        <w:rPr>
          <w:rFonts w:asciiTheme="minorHAnsi" w:hAnsiTheme="minorHAnsi" w:cstheme="minorHAnsi"/>
          <w:sz w:val="22"/>
          <w:szCs w:val="22"/>
        </w:rPr>
        <w:tab/>
      </w:r>
      <w:r w:rsidRPr="00660D4E">
        <w:rPr>
          <w:rFonts w:asciiTheme="minorHAnsi" w:hAnsiTheme="minorHAnsi" w:cstheme="minorHAnsi"/>
          <w:sz w:val="22"/>
          <w:szCs w:val="22"/>
          <w:lang w:val="en-US" w:eastAsia="en-US" w:bidi="en-US"/>
        </w:rPr>
        <w:t xml:space="preserve">Dot </w:t>
      </w:r>
      <w:r w:rsidRPr="00660D4E">
        <w:rPr>
          <w:rFonts w:asciiTheme="minorHAnsi" w:hAnsiTheme="minorHAnsi" w:cstheme="minorHAnsi"/>
          <w:sz w:val="22"/>
          <w:szCs w:val="22"/>
        </w:rPr>
        <w:t xml:space="preserve">Faktura </w:t>
      </w:r>
      <w:r w:rsidRPr="00660D4E">
        <w:rPr>
          <w:rFonts w:asciiTheme="minorHAnsi" w:hAnsiTheme="minorHAnsi" w:cstheme="minorHAnsi"/>
          <w:sz w:val="22"/>
          <w:szCs w:val="22"/>
          <w:lang w:val="en-US" w:eastAsia="en-US" w:bidi="en-US"/>
        </w:rPr>
        <w:t xml:space="preserve">VAT </w:t>
      </w:r>
      <w:r w:rsidRPr="00660D4E">
        <w:rPr>
          <w:rFonts w:asciiTheme="minorHAnsi" w:hAnsiTheme="minorHAnsi" w:cstheme="minorHAnsi"/>
          <w:sz w:val="22"/>
          <w:szCs w:val="22"/>
          <w:lang w:val="ru-RU" w:eastAsia="ru-RU" w:bidi="ru-RU"/>
        </w:rPr>
        <w:t xml:space="preserve">01/09/2022 </w:t>
      </w:r>
      <w:r w:rsidRPr="00660D4E">
        <w:rPr>
          <w:rFonts w:asciiTheme="minorHAnsi" w:hAnsiTheme="minorHAnsi" w:cstheme="minorHAnsi"/>
          <w:sz w:val="22"/>
          <w:szCs w:val="22"/>
        </w:rPr>
        <w:t xml:space="preserve">z dnia 10.09.2022 r. na kwotę 18.643,73 zł; Faktura nr </w:t>
      </w:r>
      <w:r w:rsidRPr="00660D4E">
        <w:rPr>
          <w:rFonts w:asciiTheme="minorHAnsi" w:hAnsiTheme="minorHAnsi" w:cstheme="minorHAnsi"/>
          <w:sz w:val="22"/>
          <w:szCs w:val="22"/>
          <w:lang w:val="en-US" w:eastAsia="en-US" w:bidi="en-US"/>
        </w:rPr>
        <w:t xml:space="preserve">FVPP/22/231 </w:t>
      </w:r>
      <w:r w:rsidRPr="00660D4E">
        <w:rPr>
          <w:rFonts w:asciiTheme="minorHAnsi" w:hAnsiTheme="minorHAnsi" w:cstheme="minorHAnsi"/>
          <w:sz w:val="22"/>
          <w:szCs w:val="22"/>
        </w:rPr>
        <w:t xml:space="preserve">z dnia 30.09.2022 na kwotę 50.885,10 zł; Faktura nr </w:t>
      </w:r>
      <w:r w:rsidRPr="00660D4E">
        <w:rPr>
          <w:rFonts w:asciiTheme="minorHAnsi" w:hAnsiTheme="minorHAnsi" w:cstheme="minorHAnsi"/>
          <w:sz w:val="22"/>
          <w:szCs w:val="22"/>
          <w:lang w:val="en-US" w:eastAsia="en-US" w:bidi="en-US"/>
        </w:rPr>
        <w:t xml:space="preserve">FV/51/22 </w:t>
      </w:r>
      <w:r w:rsidRPr="00660D4E">
        <w:rPr>
          <w:rFonts w:asciiTheme="minorHAnsi" w:hAnsiTheme="minorHAnsi" w:cstheme="minorHAnsi"/>
          <w:sz w:val="22"/>
          <w:szCs w:val="22"/>
        </w:rPr>
        <w:t>z dnia 06.12.2022 r. na kwotę 75.622,01 zł; Umowa nr CI/MB/0685/2022 z dnia 06.09.2022 r. na kwotę 4.320,00 zł; umowa o dzieło nr CI/MB/0840/2022 z dnia 20.10.2022 r. na kwotę 8.800,00 zł</w:t>
      </w:r>
    </w:p>
  </w:footnote>
  <w:footnote w:id="26">
    <w:p w14:paraId="03B2AE12" w14:textId="77777777" w:rsidR="007637E5" w:rsidRPr="00660D4E" w:rsidRDefault="00D455C4" w:rsidP="005617AB">
      <w:pPr>
        <w:pStyle w:val="Footnote10"/>
        <w:shd w:val="clear" w:color="auto" w:fill="auto"/>
        <w:tabs>
          <w:tab w:val="left" w:pos="178"/>
        </w:tabs>
        <w:spacing w:before="20" w:after="20" w:line="240" w:lineRule="auto"/>
        <w:ind w:firstLine="0"/>
        <w:rPr>
          <w:rFonts w:asciiTheme="minorHAnsi" w:hAnsiTheme="minorHAnsi" w:cstheme="minorHAnsi"/>
          <w:sz w:val="22"/>
          <w:szCs w:val="22"/>
        </w:rPr>
      </w:pPr>
      <w:r w:rsidRPr="00660D4E">
        <w:rPr>
          <w:rFonts w:asciiTheme="minorHAnsi" w:hAnsiTheme="minorHAnsi" w:cstheme="minorHAnsi"/>
          <w:sz w:val="22"/>
          <w:szCs w:val="22"/>
          <w:vertAlign w:val="superscript"/>
        </w:rPr>
        <w:footnoteRef/>
      </w:r>
      <w:r w:rsidRPr="00660D4E">
        <w:rPr>
          <w:rFonts w:asciiTheme="minorHAnsi" w:hAnsiTheme="minorHAnsi" w:cstheme="minorHAnsi"/>
          <w:sz w:val="22"/>
          <w:szCs w:val="22"/>
        </w:rPr>
        <w:tab/>
        <w:t>stanowiącego załącznik nr 3 do Regulaminu,</w:t>
      </w:r>
    </w:p>
  </w:footnote>
  <w:footnote w:id="27">
    <w:p w14:paraId="78CC9C76" w14:textId="275B7674" w:rsidR="007637E5" w:rsidRDefault="00D455C4" w:rsidP="005617AB">
      <w:pPr>
        <w:pStyle w:val="Footnote10"/>
        <w:shd w:val="clear" w:color="auto" w:fill="auto"/>
        <w:spacing w:before="20" w:after="20" w:line="240" w:lineRule="auto"/>
        <w:ind w:right="-67" w:firstLine="0"/>
      </w:pPr>
      <w:r w:rsidRPr="00660D4E">
        <w:rPr>
          <w:rFonts w:asciiTheme="minorHAnsi" w:hAnsiTheme="minorHAnsi" w:cstheme="minorHAnsi"/>
          <w:sz w:val="22"/>
          <w:szCs w:val="22"/>
          <w:vertAlign w:val="superscript"/>
        </w:rPr>
        <w:footnoteRef/>
      </w:r>
      <w:r w:rsidRPr="00660D4E">
        <w:rPr>
          <w:rFonts w:asciiTheme="minorHAnsi" w:hAnsiTheme="minorHAnsi" w:cstheme="minorHAnsi"/>
          <w:sz w:val="22"/>
          <w:szCs w:val="22"/>
        </w:rPr>
        <w:t xml:space="preserve">Zarządzenie nr </w:t>
      </w:r>
      <w:r w:rsidRPr="00660D4E">
        <w:rPr>
          <w:rFonts w:asciiTheme="minorHAnsi" w:hAnsiTheme="minorHAnsi" w:cstheme="minorHAnsi"/>
          <w:sz w:val="22"/>
          <w:szCs w:val="22"/>
          <w:lang w:val="ru-RU" w:eastAsia="ru-RU" w:bidi="ru-RU"/>
        </w:rPr>
        <w:t xml:space="preserve">13/2021/2022 </w:t>
      </w:r>
      <w:r w:rsidRPr="00660D4E">
        <w:rPr>
          <w:rFonts w:asciiTheme="minorHAnsi" w:hAnsiTheme="minorHAnsi" w:cstheme="minorHAnsi"/>
          <w:sz w:val="22"/>
          <w:szCs w:val="22"/>
        </w:rPr>
        <w:t>Dyrektora WCIES z dnia 08.08.2022 r. w sprawie wprowadzenia „Procedury przygotowania i obiegu dokumentów finansowych w Warszawskim Centrum Innowacji Edukacyjno-Społecznych i Szkoleń oraz zasad nadzorowania stopnia przestrzegania procedur".</w:t>
      </w:r>
    </w:p>
  </w:footnote>
  <w:footnote w:id="28">
    <w:p w14:paraId="5C9B5659" w14:textId="77777777" w:rsidR="007637E5" w:rsidRPr="00D836DE" w:rsidRDefault="00D455C4" w:rsidP="005617AB">
      <w:pPr>
        <w:pStyle w:val="Footnote10"/>
        <w:shd w:val="clear" w:color="auto" w:fill="auto"/>
        <w:tabs>
          <w:tab w:val="left" w:pos="182"/>
        </w:tabs>
        <w:spacing w:before="20" w:after="20" w:line="240" w:lineRule="auto"/>
        <w:ind w:firstLine="0"/>
        <w:rPr>
          <w:rFonts w:asciiTheme="minorHAnsi" w:hAnsiTheme="minorHAnsi" w:cstheme="minorHAnsi"/>
          <w:sz w:val="22"/>
          <w:szCs w:val="22"/>
        </w:rPr>
      </w:pPr>
      <w:r w:rsidRPr="00D836DE">
        <w:rPr>
          <w:rFonts w:asciiTheme="minorHAnsi" w:hAnsiTheme="minorHAnsi" w:cstheme="minorHAnsi"/>
          <w:sz w:val="22"/>
          <w:szCs w:val="22"/>
          <w:vertAlign w:val="superscript"/>
        </w:rPr>
        <w:footnoteRef/>
      </w:r>
      <w:r w:rsidRPr="00D836DE">
        <w:rPr>
          <w:rFonts w:asciiTheme="minorHAnsi" w:hAnsiTheme="minorHAnsi" w:cstheme="minorHAnsi"/>
          <w:sz w:val="22"/>
          <w:szCs w:val="22"/>
        </w:rPr>
        <w:tab/>
        <w:t>Komunikat nr 23 Ministra Finansów z dnia 16.12.2009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632CB" w14:textId="6F47B380" w:rsidR="00DE6990" w:rsidRPr="00572D8B" w:rsidRDefault="00894FC4" w:rsidP="00894FC4">
    <w:pPr>
      <w:pStyle w:val="Nagwek"/>
    </w:pPr>
    <w:r>
      <w:rPr>
        <w:noProof/>
      </w:rPr>
      <w:drawing>
        <wp:inline distT="0" distB="0" distL="0" distR="0" wp14:anchorId="2CBE290A" wp14:editId="2FB7BA0A">
          <wp:extent cx="5718175" cy="1074049"/>
          <wp:effectExtent l="0" t="0" r="0" b="0"/>
          <wp:docPr id="2" name="Obraz 2" descr="Urząd Miasta Stołecznego Warszawy, Biuro Kontroli, ul. Niecała 2, 00-098 Warszawa, tel. 22 443 32 35, 22 443 32 36, faks 22 443 32 37, adres do korespondencji: Aleje Jerozolimskie 44, 00-024 Warszawa, Sekretariat.BKW@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Urząd Miasta Stołecznego Warszawy, Biuro Kontroli, ul. Niecała 2, 00-098 Warszawa, tel. 22 443 32 35, 22 443 32 36, faks 22 443 32 37, adres do korespondencji: Aleje Jerozolimskie 44, 00-024 Warszawa, Sekretariat.BKW@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8175" cy="10740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A6B50"/>
    <w:multiLevelType w:val="multilevel"/>
    <w:tmpl w:val="6BE0F8C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91750C"/>
    <w:multiLevelType w:val="multilevel"/>
    <w:tmpl w:val="1ED2DBA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E523EA"/>
    <w:multiLevelType w:val="multilevel"/>
    <w:tmpl w:val="E436A28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343406"/>
    <w:multiLevelType w:val="multilevel"/>
    <w:tmpl w:val="183E870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C2F1450"/>
    <w:multiLevelType w:val="multilevel"/>
    <w:tmpl w:val="DDB4F98A"/>
    <w:lvl w:ilvl="0">
      <w:start w:val="1"/>
      <w:numFmt w:val="upperRoman"/>
      <w:lvlText w:val="%1."/>
      <w:lvlJc w:val="left"/>
      <w:rPr>
        <w:rFonts w:ascii="Arial" w:eastAsia="Arial" w:hAnsi="Arial" w:cs="Arial"/>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0B77E47"/>
    <w:multiLevelType w:val="multilevel"/>
    <w:tmpl w:val="9ED6E7E4"/>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90824345">
    <w:abstractNumId w:val="5"/>
  </w:num>
  <w:num w:numId="2" w16cid:durableId="1014769623">
    <w:abstractNumId w:val="4"/>
  </w:num>
  <w:num w:numId="3" w16cid:durableId="696081940">
    <w:abstractNumId w:val="3"/>
  </w:num>
  <w:num w:numId="4" w16cid:durableId="2088578513">
    <w:abstractNumId w:val="2"/>
  </w:num>
  <w:num w:numId="5" w16cid:durableId="1982036081">
    <w:abstractNumId w:val="1"/>
  </w:num>
  <w:num w:numId="6" w16cid:durableId="964044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E5"/>
    <w:rsid w:val="002D2712"/>
    <w:rsid w:val="002E285B"/>
    <w:rsid w:val="003A09B8"/>
    <w:rsid w:val="00540ADA"/>
    <w:rsid w:val="005512C4"/>
    <w:rsid w:val="005617AB"/>
    <w:rsid w:val="00572D8B"/>
    <w:rsid w:val="00583C5C"/>
    <w:rsid w:val="006539BA"/>
    <w:rsid w:val="00660D4E"/>
    <w:rsid w:val="006E14DB"/>
    <w:rsid w:val="00717005"/>
    <w:rsid w:val="007637E5"/>
    <w:rsid w:val="00796530"/>
    <w:rsid w:val="0079749A"/>
    <w:rsid w:val="007D6E7D"/>
    <w:rsid w:val="008035B9"/>
    <w:rsid w:val="00894FC4"/>
    <w:rsid w:val="00955A64"/>
    <w:rsid w:val="00A415E8"/>
    <w:rsid w:val="00B04AD5"/>
    <w:rsid w:val="00C30BA0"/>
    <w:rsid w:val="00C63158"/>
    <w:rsid w:val="00C801D6"/>
    <w:rsid w:val="00D455C4"/>
    <w:rsid w:val="00D836DE"/>
    <w:rsid w:val="00D84DEA"/>
    <w:rsid w:val="00D95A0D"/>
    <w:rsid w:val="00DE6990"/>
    <w:rsid w:val="00E32F74"/>
    <w:rsid w:val="00EA426C"/>
    <w:rsid w:val="00FE42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B2A85"/>
  <w15:docId w15:val="{7030F6E0-5A3A-4824-859E-557A3361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paragraph" w:styleId="Nagwek1">
    <w:name w:val="heading 1"/>
    <w:basedOn w:val="Normalny"/>
    <w:next w:val="Normalny"/>
    <w:link w:val="Nagwek1Znak"/>
    <w:uiPriority w:val="9"/>
    <w:qFormat/>
    <w:rsid w:val="00572D8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1">
    <w:name w:val="Footnote|1_"/>
    <w:basedOn w:val="Domylnaczcionkaakapitu"/>
    <w:link w:val="Footnote10"/>
    <w:rPr>
      <w:rFonts w:ascii="Arial" w:eastAsia="Arial" w:hAnsi="Arial" w:cs="Arial"/>
      <w:b w:val="0"/>
      <w:bCs w:val="0"/>
      <w:i w:val="0"/>
      <w:iCs w:val="0"/>
      <w:smallCaps w:val="0"/>
      <w:strike w:val="0"/>
      <w:sz w:val="18"/>
      <w:szCs w:val="18"/>
      <w:u w:val="none"/>
    </w:rPr>
  </w:style>
  <w:style w:type="character" w:customStyle="1" w:styleId="Bodytext2Exact">
    <w:name w:val="Body text|2 Exact"/>
    <w:basedOn w:val="Domylnaczcionkaakapitu"/>
    <w:semiHidden/>
    <w:unhideWhenUsed/>
    <w:rPr>
      <w:rFonts w:ascii="Arial" w:eastAsia="Arial" w:hAnsi="Arial" w:cs="Arial"/>
      <w:b w:val="0"/>
      <w:bCs w:val="0"/>
      <w:i w:val="0"/>
      <w:iCs w:val="0"/>
      <w:smallCaps w:val="0"/>
      <w:strike w:val="0"/>
      <w:sz w:val="18"/>
      <w:szCs w:val="18"/>
      <w:u w:val="none"/>
    </w:rPr>
  </w:style>
  <w:style w:type="character" w:customStyle="1" w:styleId="Bodytext3">
    <w:name w:val="Body text|3_"/>
    <w:basedOn w:val="Domylnaczcionkaakapitu"/>
    <w:link w:val="Bodytext30"/>
    <w:rPr>
      <w:rFonts w:ascii="Arial" w:eastAsia="Arial" w:hAnsi="Arial" w:cs="Arial"/>
      <w:b/>
      <w:bCs/>
      <w:i w:val="0"/>
      <w:iCs w:val="0"/>
      <w:smallCaps w:val="0"/>
      <w:strike w:val="0"/>
      <w:sz w:val="21"/>
      <w:szCs w:val="21"/>
      <w:u w:val="none"/>
    </w:rPr>
  </w:style>
  <w:style w:type="character" w:customStyle="1" w:styleId="Bodytext3ItalicSpacing1pt">
    <w:name w:val="Body text|3 + Italic;Spacing 1 pt"/>
    <w:basedOn w:val="Bodytext3"/>
    <w:semiHidden/>
    <w:unhideWhenUsed/>
    <w:rPr>
      <w:rFonts w:ascii="Arial" w:eastAsia="Arial" w:hAnsi="Arial" w:cs="Arial"/>
      <w:b/>
      <w:bCs/>
      <w:i/>
      <w:iCs/>
      <w:smallCaps w:val="0"/>
      <w:strike w:val="0"/>
      <w:color w:val="000000"/>
      <w:spacing w:val="20"/>
      <w:w w:val="100"/>
      <w:position w:val="0"/>
      <w:sz w:val="21"/>
      <w:szCs w:val="21"/>
      <w:u w:val="none"/>
      <w:lang w:val="pl-PL" w:eastAsia="pl-PL" w:bidi="pl-PL"/>
    </w:rPr>
  </w:style>
  <w:style w:type="character" w:customStyle="1" w:styleId="Bodytext4">
    <w:name w:val="Body text|4_"/>
    <w:basedOn w:val="Domylnaczcionkaakapitu"/>
    <w:link w:val="Bodytext40"/>
    <w:rPr>
      <w:rFonts w:ascii="Arial" w:eastAsia="Arial" w:hAnsi="Arial" w:cs="Arial"/>
      <w:b/>
      <w:bCs/>
      <w:i w:val="0"/>
      <w:iCs w:val="0"/>
      <w:smallCaps w:val="0"/>
      <w:strike w:val="0"/>
      <w:sz w:val="15"/>
      <w:szCs w:val="15"/>
      <w:u w:val="none"/>
    </w:rPr>
  </w:style>
  <w:style w:type="character" w:customStyle="1" w:styleId="Heading11">
    <w:name w:val="Heading #1|1_"/>
    <w:basedOn w:val="Domylnaczcionkaakapitu"/>
    <w:link w:val="Heading110"/>
    <w:rPr>
      <w:rFonts w:ascii="Arial" w:eastAsia="Arial" w:hAnsi="Arial" w:cs="Arial"/>
      <w:b w:val="0"/>
      <w:bCs w:val="0"/>
      <w:i w:val="0"/>
      <w:iCs w:val="0"/>
      <w:smallCaps w:val="0"/>
      <w:strike w:val="0"/>
      <w:sz w:val="18"/>
      <w:szCs w:val="18"/>
      <w:u w:val="none"/>
    </w:rPr>
  </w:style>
  <w:style w:type="character" w:customStyle="1" w:styleId="Heading1117ptItalic">
    <w:name w:val="Heading #1|1 + 17 pt;Italic"/>
    <w:basedOn w:val="Heading11"/>
    <w:semiHidden/>
    <w:unhideWhenUsed/>
    <w:rPr>
      <w:rFonts w:ascii="Arial" w:eastAsia="Arial" w:hAnsi="Arial" w:cs="Arial"/>
      <w:b w:val="0"/>
      <w:bCs w:val="0"/>
      <w:i/>
      <w:iCs/>
      <w:smallCaps w:val="0"/>
      <w:strike w:val="0"/>
      <w:color w:val="000000"/>
      <w:spacing w:val="0"/>
      <w:w w:val="100"/>
      <w:position w:val="0"/>
      <w:sz w:val="34"/>
      <w:szCs w:val="34"/>
      <w:u w:val="none"/>
      <w:lang w:val="pl-PL" w:eastAsia="pl-PL" w:bidi="pl-PL"/>
    </w:rPr>
  </w:style>
  <w:style w:type="character" w:customStyle="1" w:styleId="Heading1114pt">
    <w:name w:val="Heading #1|1 + 14 pt"/>
    <w:basedOn w:val="Heading11"/>
    <w:semiHidden/>
    <w:unhideWhenUsed/>
    <w:rPr>
      <w:rFonts w:ascii="Arial" w:eastAsia="Arial" w:hAnsi="Arial" w:cs="Arial"/>
      <w:b w:val="0"/>
      <w:bCs w:val="0"/>
      <w:i w:val="0"/>
      <w:iCs w:val="0"/>
      <w:smallCaps w:val="0"/>
      <w:strike w:val="0"/>
      <w:color w:val="000000"/>
      <w:spacing w:val="0"/>
      <w:w w:val="100"/>
      <w:position w:val="0"/>
      <w:sz w:val="28"/>
      <w:szCs w:val="28"/>
      <w:u w:val="none"/>
      <w:lang w:val="pl-PL" w:eastAsia="pl-PL" w:bidi="pl-PL"/>
    </w:rPr>
  </w:style>
  <w:style w:type="character" w:customStyle="1" w:styleId="Bodytext2">
    <w:name w:val="Body text|2_"/>
    <w:basedOn w:val="Domylnaczcionkaakapitu"/>
    <w:link w:val="Bodytext20"/>
    <w:rPr>
      <w:rFonts w:ascii="Arial" w:eastAsia="Arial" w:hAnsi="Arial" w:cs="Arial"/>
      <w:b w:val="0"/>
      <w:bCs w:val="0"/>
      <w:i w:val="0"/>
      <w:iCs w:val="0"/>
      <w:smallCaps w:val="0"/>
      <w:strike w:val="0"/>
      <w:sz w:val="18"/>
      <w:szCs w:val="18"/>
      <w:u w:val="none"/>
    </w:rPr>
  </w:style>
  <w:style w:type="character" w:customStyle="1" w:styleId="Headerorfooter1">
    <w:name w:val="Header or footer|1_"/>
    <w:basedOn w:val="Domylnaczcionkaakapitu"/>
    <w:link w:val="Headerorfooter10"/>
    <w:rPr>
      <w:rFonts w:ascii="Courier New" w:eastAsia="Courier New" w:hAnsi="Courier New" w:cs="Courier New"/>
      <w:b/>
      <w:bCs/>
      <w:i w:val="0"/>
      <w:iCs w:val="0"/>
      <w:smallCaps w:val="0"/>
      <w:strike w:val="0"/>
      <w:sz w:val="16"/>
      <w:szCs w:val="16"/>
      <w:u w:val="none"/>
      <w:lang w:val="ru-RU" w:eastAsia="ru-RU" w:bidi="ru-RU"/>
    </w:rPr>
  </w:style>
  <w:style w:type="character" w:customStyle="1" w:styleId="Headerorfooter11">
    <w:name w:val="Header or footer|1"/>
    <w:basedOn w:val="Headerorfooter1"/>
    <w:semiHidden/>
    <w:unhideWhenUsed/>
    <w:rPr>
      <w:rFonts w:ascii="Courier New" w:eastAsia="Courier New" w:hAnsi="Courier New" w:cs="Courier New"/>
      <w:b/>
      <w:bCs/>
      <w:i w:val="0"/>
      <w:iCs w:val="0"/>
      <w:smallCaps w:val="0"/>
      <w:strike w:val="0"/>
      <w:color w:val="000000"/>
      <w:spacing w:val="0"/>
      <w:w w:val="100"/>
      <w:position w:val="0"/>
      <w:sz w:val="16"/>
      <w:szCs w:val="16"/>
      <w:u w:val="none"/>
      <w:lang w:val="ru-RU" w:eastAsia="ru-RU" w:bidi="ru-RU"/>
    </w:rPr>
  </w:style>
  <w:style w:type="character" w:customStyle="1" w:styleId="Bodytext295ptBold">
    <w:name w:val="Body text|2 + 9.5 pt;Bold"/>
    <w:basedOn w:val="Bodytext2"/>
    <w:semiHidden/>
    <w:unhideWhenUsed/>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odytext28ptBold">
    <w:name w:val="Body text|2 + 8 pt;Bold"/>
    <w:basedOn w:val="Bodytext2"/>
    <w:semiHidden/>
    <w:unhideWhenUsed/>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paragraph" w:customStyle="1" w:styleId="Footnote10">
    <w:name w:val="Footnote|1"/>
    <w:basedOn w:val="Normalny"/>
    <w:link w:val="Footnote1"/>
    <w:qFormat/>
    <w:pPr>
      <w:shd w:val="clear" w:color="auto" w:fill="FFFFFF"/>
      <w:spacing w:line="307" w:lineRule="exact"/>
      <w:ind w:hanging="260"/>
    </w:pPr>
    <w:rPr>
      <w:rFonts w:ascii="Arial" w:eastAsia="Arial" w:hAnsi="Arial" w:cs="Arial"/>
      <w:sz w:val="18"/>
      <w:szCs w:val="18"/>
    </w:rPr>
  </w:style>
  <w:style w:type="paragraph" w:customStyle="1" w:styleId="Bodytext20">
    <w:name w:val="Body text|2"/>
    <w:basedOn w:val="Normalny"/>
    <w:link w:val="Bodytext2"/>
    <w:qFormat/>
    <w:pPr>
      <w:shd w:val="clear" w:color="auto" w:fill="FFFFFF"/>
      <w:spacing w:before="140" w:after="1780" w:line="200" w:lineRule="exact"/>
      <w:ind w:hanging="360"/>
    </w:pPr>
    <w:rPr>
      <w:rFonts w:ascii="Arial" w:eastAsia="Arial" w:hAnsi="Arial" w:cs="Arial"/>
      <w:sz w:val="18"/>
      <w:szCs w:val="18"/>
    </w:rPr>
  </w:style>
  <w:style w:type="paragraph" w:customStyle="1" w:styleId="Bodytext30">
    <w:name w:val="Body text|3"/>
    <w:basedOn w:val="Normalny"/>
    <w:link w:val="Bodytext3"/>
    <w:pPr>
      <w:shd w:val="clear" w:color="auto" w:fill="FFFFFF"/>
      <w:spacing w:line="226" w:lineRule="exact"/>
    </w:pPr>
    <w:rPr>
      <w:rFonts w:ascii="Arial" w:eastAsia="Arial" w:hAnsi="Arial" w:cs="Arial"/>
      <w:b/>
      <w:bCs/>
      <w:sz w:val="21"/>
      <w:szCs w:val="21"/>
    </w:rPr>
  </w:style>
  <w:style w:type="paragraph" w:customStyle="1" w:styleId="Bodytext40">
    <w:name w:val="Body text|4"/>
    <w:basedOn w:val="Normalny"/>
    <w:link w:val="Bodytext4"/>
    <w:pPr>
      <w:shd w:val="clear" w:color="auto" w:fill="FFFFFF"/>
      <w:spacing w:after="460" w:line="154" w:lineRule="exact"/>
    </w:pPr>
    <w:rPr>
      <w:rFonts w:ascii="Arial" w:eastAsia="Arial" w:hAnsi="Arial" w:cs="Arial"/>
      <w:b/>
      <w:bCs/>
      <w:sz w:val="15"/>
      <w:szCs w:val="15"/>
    </w:rPr>
  </w:style>
  <w:style w:type="paragraph" w:customStyle="1" w:styleId="Heading110">
    <w:name w:val="Heading #1|1"/>
    <w:basedOn w:val="Normalny"/>
    <w:link w:val="Heading11"/>
    <w:qFormat/>
    <w:pPr>
      <w:shd w:val="clear" w:color="auto" w:fill="FFFFFF"/>
      <w:spacing w:before="460" w:after="140" w:line="380" w:lineRule="exact"/>
      <w:outlineLvl w:val="0"/>
    </w:pPr>
    <w:rPr>
      <w:rFonts w:ascii="Arial" w:eastAsia="Arial" w:hAnsi="Arial" w:cs="Arial"/>
      <w:sz w:val="18"/>
      <w:szCs w:val="18"/>
    </w:rPr>
  </w:style>
  <w:style w:type="paragraph" w:customStyle="1" w:styleId="Headerorfooter10">
    <w:name w:val="Header or footer|1"/>
    <w:basedOn w:val="Normalny"/>
    <w:link w:val="Headerorfooter1"/>
    <w:qFormat/>
    <w:pPr>
      <w:shd w:val="clear" w:color="auto" w:fill="FFFFFF"/>
      <w:spacing w:line="182" w:lineRule="exact"/>
    </w:pPr>
    <w:rPr>
      <w:rFonts w:ascii="Courier New" w:eastAsia="Courier New" w:hAnsi="Courier New" w:cs="Courier New"/>
      <w:b/>
      <w:bCs/>
      <w:sz w:val="16"/>
      <w:szCs w:val="16"/>
      <w:lang w:val="ru-RU" w:eastAsia="ru-RU" w:bidi="ru-RU"/>
    </w:rPr>
  </w:style>
  <w:style w:type="paragraph" w:styleId="Nagwek">
    <w:name w:val="header"/>
    <w:basedOn w:val="Normalny"/>
    <w:link w:val="NagwekZnak"/>
    <w:uiPriority w:val="99"/>
    <w:unhideWhenUsed/>
    <w:rsid w:val="003A09B8"/>
    <w:pPr>
      <w:tabs>
        <w:tab w:val="center" w:pos="4536"/>
        <w:tab w:val="right" w:pos="9072"/>
      </w:tabs>
    </w:pPr>
  </w:style>
  <w:style w:type="character" w:customStyle="1" w:styleId="NagwekZnak">
    <w:name w:val="Nagłówek Znak"/>
    <w:basedOn w:val="Domylnaczcionkaakapitu"/>
    <w:link w:val="Nagwek"/>
    <w:uiPriority w:val="99"/>
    <w:rsid w:val="003A09B8"/>
    <w:rPr>
      <w:color w:val="000000"/>
    </w:rPr>
  </w:style>
  <w:style w:type="paragraph" w:styleId="Stopka">
    <w:name w:val="footer"/>
    <w:basedOn w:val="Normalny"/>
    <w:link w:val="StopkaZnak"/>
    <w:uiPriority w:val="99"/>
    <w:unhideWhenUsed/>
    <w:rsid w:val="003A09B8"/>
    <w:pPr>
      <w:tabs>
        <w:tab w:val="center" w:pos="4536"/>
        <w:tab w:val="right" w:pos="9072"/>
      </w:tabs>
    </w:pPr>
  </w:style>
  <w:style w:type="character" w:customStyle="1" w:styleId="StopkaZnak">
    <w:name w:val="Stopka Znak"/>
    <w:basedOn w:val="Domylnaczcionkaakapitu"/>
    <w:link w:val="Stopka"/>
    <w:uiPriority w:val="99"/>
    <w:rsid w:val="003A09B8"/>
    <w:rPr>
      <w:color w:val="000000"/>
    </w:rPr>
  </w:style>
  <w:style w:type="character" w:customStyle="1" w:styleId="Nagwek1Znak">
    <w:name w:val="Nagłówek 1 Znak"/>
    <w:basedOn w:val="Domylnaczcionkaakapitu"/>
    <w:link w:val="Nagwek1"/>
    <w:uiPriority w:val="9"/>
    <w:rsid w:val="00572D8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52302-965C-4A3F-84F7-57F1D6FD4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11</Pages>
  <Words>2925</Words>
  <Characters>17555</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Wystapienie pokontrolne</vt:lpstr>
    </vt:vector>
  </TitlesOfParts>
  <Company>Urzad Miasta</Company>
  <LinksUpToDate>false</LinksUpToDate>
  <CharactersWithSpaces>20440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Wystapienie pokontrolne</dc:title>
  <cp:lastModifiedBy>Kowalczyk Monika (KW)</cp:lastModifiedBy>
  <cp:revision>18</cp:revision>
  <dcterms:created xsi:type="dcterms:W3CDTF">2023-09-18T08:33:00Z</dcterms:created>
  <dcterms:modified xsi:type="dcterms:W3CDTF">2024-08-20T09:45:00Z</dcterms:modified>
</cp:coreProperties>
</file>