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F997A" w14:textId="335DAE55" w:rsidR="0089794A" w:rsidRPr="00D1545A" w:rsidRDefault="0089794A" w:rsidP="00D1545A">
      <w:pPr>
        <w:spacing w:before="120" w:after="240" w:line="300" w:lineRule="auto"/>
        <w:ind w:left="6663"/>
        <w:rPr>
          <w:rFonts w:eastAsia="Calibri" w:cstheme="minorHAnsi"/>
        </w:rPr>
      </w:pPr>
      <w:r w:rsidRPr="00D1545A">
        <w:rPr>
          <w:rFonts w:eastAsia="Calibri" w:cstheme="minorHAnsi"/>
        </w:rPr>
        <w:t>Warszawa,07.10.2024 r.</w:t>
      </w:r>
    </w:p>
    <w:p w14:paraId="6440BC9E" w14:textId="282EA590" w:rsidR="00050A7F" w:rsidRPr="00D1545A" w:rsidRDefault="00E119D4" w:rsidP="00D1545A">
      <w:pPr>
        <w:spacing w:before="120" w:after="240" w:line="300" w:lineRule="auto"/>
        <w:rPr>
          <w:rFonts w:eastAsia="Calibri" w:cstheme="minorHAnsi"/>
          <w:b/>
        </w:rPr>
      </w:pPr>
      <w:r w:rsidRPr="00D1545A">
        <w:rPr>
          <w:rFonts w:eastAsia="Calibri" w:cstheme="minorHAnsi"/>
          <w:b/>
        </w:rPr>
        <w:t xml:space="preserve">Znak </w:t>
      </w:r>
      <w:r w:rsidR="00050A7F" w:rsidRPr="00D1545A">
        <w:rPr>
          <w:rFonts w:eastAsia="Calibri" w:cstheme="minorHAnsi"/>
          <w:b/>
        </w:rPr>
        <w:t xml:space="preserve">sprawy: </w:t>
      </w:r>
      <w:r w:rsidR="00050A7F" w:rsidRPr="00D1545A">
        <w:rPr>
          <w:rFonts w:cstheme="minorHAnsi"/>
          <w:b/>
        </w:rPr>
        <w:t>KW-WI.1712.22.2024.AGE</w:t>
      </w:r>
    </w:p>
    <w:p w14:paraId="2290D44A" w14:textId="77777777" w:rsidR="00050A7F" w:rsidRPr="00D1545A" w:rsidRDefault="00050A7F" w:rsidP="00D1545A">
      <w:pPr>
        <w:spacing w:before="240" w:after="680" w:line="300" w:lineRule="auto"/>
        <w:ind w:left="4253" w:firstLine="703"/>
        <w:contextualSpacing/>
        <w:rPr>
          <w:rFonts w:eastAsia="Times New Roman" w:cstheme="minorHAnsi"/>
          <w:b/>
          <w:bCs/>
          <w:lang w:eastAsia="pl-PL"/>
        </w:rPr>
      </w:pPr>
      <w:r w:rsidRPr="00D1545A">
        <w:rPr>
          <w:rFonts w:eastAsia="Times New Roman" w:cstheme="minorHAnsi"/>
          <w:b/>
          <w:bCs/>
          <w:lang w:eastAsia="pl-PL"/>
        </w:rPr>
        <w:t>Pan</w:t>
      </w:r>
    </w:p>
    <w:p w14:paraId="292CDB06" w14:textId="77777777" w:rsidR="00050A7F" w:rsidRPr="00D1545A" w:rsidRDefault="00050A7F" w:rsidP="00D1545A">
      <w:pPr>
        <w:spacing w:before="240" w:after="680" w:line="300" w:lineRule="auto"/>
        <w:ind w:left="4253" w:firstLine="703"/>
        <w:contextualSpacing/>
        <w:rPr>
          <w:rFonts w:eastAsia="Times New Roman" w:cstheme="minorHAnsi"/>
          <w:b/>
          <w:bCs/>
          <w:lang w:eastAsia="pl-PL"/>
        </w:rPr>
      </w:pPr>
      <w:r w:rsidRPr="00D1545A">
        <w:rPr>
          <w:rFonts w:eastAsia="Times New Roman" w:cstheme="minorHAnsi"/>
          <w:b/>
          <w:bCs/>
          <w:color w:val="323130"/>
          <w:shd w:val="clear" w:color="auto" w:fill="FEFEFE"/>
          <w:lang w:eastAsia="pl-PL"/>
        </w:rPr>
        <w:t xml:space="preserve">Rafał Miastowski </w:t>
      </w:r>
    </w:p>
    <w:p w14:paraId="38DB3B3D" w14:textId="77777777" w:rsidR="00050A7F" w:rsidRPr="00D1545A" w:rsidRDefault="00050A7F" w:rsidP="00D1545A">
      <w:pPr>
        <w:spacing w:before="240" w:after="680" w:line="300" w:lineRule="auto"/>
        <w:ind w:left="4253" w:firstLine="703"/>
        <w:contextualSpacing/>
        <w:rPr>
          <w:rFonts w:eastAsia="Times New Roman" w:cstheme="minorHAnsi"/>
          <w:b/>
          <w:bCs/>
          <w:lang w:eastAsia="pl-PL"/>
        </w:rPr>
      </w:pPr>
      <w:r w:rsidRPr="00D1545A">
        <w:rPr>
          <w:rFonts w:eastAsia="Times New Roman" w:cstheme="minorHAnsi"/>
          <w:b/>
          <w:bCs/>
          <w:lang w:eastAsia="pl-PL"/>
        </w:rPr>
        <w:t xml:space="preserve">Burmistrz </w:t>
      </w:r>
    </w:p>
    <w:p w14:paraId="1557AFE8" w14:textId="66D0109C" w:rsidR="00050A7F" w:rsidRPr="00D1545A" w:rsidRDefault="00050A7F" w:rsidP="00D1545A">
      <w:pPr>
        <w:spacing w:before="240" w:after="680" w:line="300" w:lineRule="auto"/>
        <w:ind w:left="4253" w:firstLine="703"/>
        <w:contextualSpacing/>
        <w:rPr>
          <w:rFonts w:eastAsia="Times New Roman" w:cstheme="minorHAnsi"/>
          <w:b/>
          <w:bCs/>
          <w:lang w:eastAsia="pl-PL"/>
        </w:rPr>
      </w:pPr>
      <w:r w:rsidRPr="00D1545A">
        <w:rPr>
          <w:rFonts w:eastAsia="Times New Roman" w:cstheme="minorHAnsi"/>
          <w:b/>
          <w:bCs/>
          <w:lang w:eastAsia="pl-PL"/>
        </w:rPr>
        <w:t>Dzielnicy Mokotów m. st. Warszawy</w:t>
      </w:r>
    </w:p>
    <w:p w14:paraId="05A4A6F6" w14:textId="571A258F" w:rsidR="00050A7F" w:rsidRPr="00D1545A" w:rsidRDefault="00050A7F" w:rsidP="00D1545A">
      <w:pPr>
        <w:keepNext/>
        <w:suppressAutoHyphens/>
        <w:spacing w:before="120" w:after="240" w:line="300" w:lineRule="auto"/>
        <w:ind w:left="3261"/>
        <w:outlineLvl w:val="0"/>
        <w:rPr>
          <w:rFonts w:eastAsiaTheme="majorEastAsia" w:cstheme="minorHAnsi"/>
          <w:b/>
          <w:bCs/>
          <w:kern w:val="2"/>
          <w:lang w:eastAsia="pl-PL"/>
        </w:rPr>
      </w:pPr>
      <w:r w:rsidRPr="00D1545A">
        <w:rPr>
          <w:rFonts w:eastAsiaTheme="majorEastAsia" w:cstheme="minorHAnsi"/>
          <w:b/>
          <w:bCs/>
          <w:kern w:val="2"/>
          <w:lang w:eastAsia="pl-PL"/>
        </w:rPr>
        <w:t>Wystąpienie pokontrolne</w:t>
      </w:r>
    </w:p>
    <w:p w14:paraId="2E93B3F2" w14:textId="5353EB44" w:rsidR="00050A7F" w:rsidRPr="00D1545A" w:rsidRDefault="00050A7F" w:rsidP="00D1545A">
      <w:pPr>
        <w:suppressAutoHyphens/>
        <w:spacing w:before="120" w:after="240" w:line="300" w:lineRule="auto"/>
        <w:outlineLvl w:val="0"/>
        <w:rPr>
          <w:rFonts w:eastAsia="Times New Roman" w:cstheme="minorHAnsi"/>
          <w:iCs/>
          <w:lang w:eastAsia="pl-PL"/>
        </w:rPr>
      </w:pPr>
      <w:r w:rsidRPr="00D1545A">
        <w:rPr>
          <w:rFonts w:eastAsia="Times New Roman" w:cstheme="minorHAnsi"/>
          <w:iCs/>
          <w:lang w:eastAsia="pl-PL"/>
        </w:rPr>
        <w:t xml:space="preserve">Na podstawie § 22 ust. 10 regulaminu organizacyjnego Urzędu m. st. Warszawy, stanowiącego załącznik do zarządzenia nr 312/2007 Prezydenta m. st. Warszawy z dnia 4 kwietnia 2007 r. w sprawie nadania regulaminu organizacyjnego Urzędu Miasta Stołecznego Warszawy (ze zm.) </w:t>
      </w:r>
      <w:r w:rsidRPr="00D1545A">
        <w:rPr>
          <w:rFonts w:eastAsia="Times New Roman" w:cstheme="minorHAnsi"/>
          <w:lang w:eastAsia="pl-PL"/>
        </w:rPr>
        <w:t>w związku z </w:t>
      </w:r>
      <w:r w:rsidRPr="00D1545A">
        <w:rPr>
          <w:rFonts w:eastAsia="Times New Roman" w:cstheme="minorHAnsi"/>
          <w:iCs/>
          <w:lang w:eastAsia="pl-PL"/>
        </w:rPr>
        <w:t xml:space="preserve">kontrolą przeprowadzoną przez Biuro Kontroli Urzędu m. st. Warszawy </w:t>
      </w:r>
      <w:r w:rsidRPr="00D1545A">
        <w:rPr>
          <w:rFonts w:eastAsia="Times New Roman" w:cstheme="minorHAnsi"/>
          <w:lang w:eastAsia="pl-PL"/>
        </w:rPr>
        <w:t>w Urzędzie Dzielnicy Mokotów m. st. Warszawy</w:t>
      </w:r>
      <w:r w:rsidRPr="00D1545A">
        <w:rPr>
          <w:rFonts w:eastAsia="Times New Roman" w:cstheme="minorHAnsi"/>
          <w:noProof/>
          <w:lang w:eastAsia="pl-PL"/>
        </w:rPr>
        <w:t>,</w:t>
      </w:r>
      <w:r w:rsidRPr="00D1545A">
        <w:rPr>
          <w:rFonts w:eastAsia="Times New Roman" w:cstheme="minorHAnsi"/>
          <w:iCs/>
          <w:lang w:eastAsia="pl-PL"/>
        </w:rPr>
        <w:t xml:space="preserve"> w okresie </w:t>
      </w:r>
      <w:r w:rsidRPr="00D1545A">
        <w:rPr>
          <w:rFonts w:cstheme="minorHAnsi"/>
        </w:rPr>
        <w:t xml:space="preserve">od 6 maja do 5 czerwca 2024 r. </w:t>
      </w:r>
      <w:r w:rsidRPr="00D1545A">
        <w:rPr>
          <w:rFonts w:eastAsia="Times New Roman" w:cstheme="minorHAnsi"/>
          <w:noProof/>
          <w:lang w:eastAsia="pl-PL"/>
        </w:rPr>
        <w:t xml:space="preserve">w zakresie </w:t>
      </w:r>
      <w:r w:rsidRPr="00D1545A">
        <w:rPr>
          <w:rFonts w:cstheme="minorHAnsi"/>
          <w:color w:val="000000" w:themeColor="text1"/>
        </w:rPr>
        <w:t>w</w:t>
      </w:r>
      <w:r w:rsidRPr="00D1545A">
        <w:rPr>
          <w:rFonts w:eastAsia="Times New Roman" w:cstheme="minorHAnsi"/>
          <w:lang w:eastAsia="zh-CN"/>
        </w:rPr>
        <w:t>ydawania decyzji w sprawie zajęcia pasa drogowego oraz przebudowy lub remontu obiektów budowlanych lub urządzeń umiejscowionych w pasie drogowym</w:t>
      </w:r>
      <w:r w:rsidRPr="00D1545A">
        <w:rPr>
          <w:rFonts w:cstheme="minorHAnsi"/>
        </w:rPr>
        <w:t xml:space="preserve">, </w:t>
      </w:r>
      <w:r w:rsidRPr="00D1545A">
        <w:rPr>
          <w:rFonts w:eastAsia="Times New Roman" w:cstheme="minorHAnsi"/>
          <w:iCs/>
          <w:lang w:eastAsia="pl-PL"/>
        </w:rPr>
        <w:t>której wyniki zostały przedstawione w protokole kontroli podpisanym 13 czerwca 2024 r., stosownie do § 39 ust. 1 i 2 zarządzenia nr 1837/2019 Prezydenta m. st. Warszawy z dnia 12 grudnia 2019 r. w sprawie zasad i trybu postępowania kontrolnego, przekazuję Panu niniejsze wystąpienie pokontrolne.</w:t>
      </w:r>
    </w:p>
    <w:p w14:paraId="736B049B" w14:textId="77777777" w:rsidR="00050A7F" w:rsidRPr="00D1545A" w:rsidRDefault="00050A7F" w:rsidP="00D1545A">
      <w:pPr>
        <w:tabs>
          <w:tab w:val="left" w:pos="480"/>
          <w:tab w:val="left" w:pos="600"/>
        </w:tabs>
        <w:spacing w:before="120" w:after="240" w:line="300" w:lineRule="auto"/>
        <w:rPr>
          <w:rFonts w:eastAsia="Times New Roman" w:cstheme="minorHAnsi"/>
          <w:lang w:eastAsia="pl-PL"/>
        </w:rPr>
      </w:pPr>
      <w:r w:rsidRPr="00D1545A">
        <w:rPr>
          <w:rFonts w:eastAsia="Times New Roman" w:cstheme="minorHAnsi"/>
          <w:lang w:eastAsia="pl-PL"/>
        </w:rPr>
        <w:t xml:space="preserve">Celem kontroli było sprawdzenie prawidłowości postępowania przy rozpatrywaniu wniosków i  wydawaniu decyzji w sprawie zajęcia pasa drogowego, </w:t>
      </w:r>
      <w:r w:rsidRPr="00D1545A">
        <w:rPr>
          <w:rFonts w:eastAsia="Times New Roman" w:cstheme="minorHAnsi"/>
          <w:lang w:eastAsia="zh-CN"/>
        </w:rPr>
        <w:t xml:space="preserve">prowadzeniu </w:t>
      </w:r>
      <w:r w:rsidRPr="00D1545A">
        <w:rPr>
          <w:rFonts w:eastAsia="Times New Roman" w:cstheme="minorHAnsi"/>
          <w:lang w:eastAsia="pl-PL"/>
        </w:rPr>
        <w:t>nadzoru nad wykorzystywaniem pasa drogowego w sposób zgody z wydanymi decyzjami oraz kontroli wykrywania nielegalnych zajęć pasa drogowego.</w:t>
      </w:r>
    </w:p>
    <w:p w14:paraId="6B9CA943" w14:textId="77777777" w:rsidR="00050A7F" w:rsidRPr="00D1545A" w:rsidRDefault="00050A7F" w:rsidP="00D1545A">
      <w:pPr>
        <w:tabs>
          <w:tab w:val="left" w:pos="480"/>
          <w:tab w:val="left" w:pos="600"/>
        </w:tabs>
        <w:spacing w:before="120" w:after="240" w:line="300" w:lineRule="auto"/>
        <w:rPr>
          <w:rFonts w:eastAsia="Times New Roman" w:cstheme="minorHAnsi"/>
          <w:lang w:eastAsia="zh-CN"/>
        </w:rPr>
      </w:pPr>
      <w:r w:rsidRPr="00D1545A">
        <w:rPr>
          <w:rFonts w:eastAsia="Calibri" w:cstheme="minorHAnsi"/>
          <w:color w:val="000000"/>
          <w:lang w:eastAsia="pl-PL"/>
        </w:rPr>
        <w:t>Biuro Kontroli pozytywnie ocenia działania Urzędu Dzielnicy Mokotów w kontrolowanym zakresie z uwagami dotyczącymi stwierdzonych przypadków długich terminów odbioru terenów po zajęciu pasa drogowego. Szczególnie pozytywnie należy ocenić  sprawowanie nadzoru nad legalnością i prawidłowością zajęcia pasa drogowego, w tym liczbę przeprowadzonych w tym zakresie kontroli. Brak prowadzenia ewidencji zajęcia pasa drogowego w przewidzianym do tego module „ZPD” systemu eDiom, Biuro Kontroli ocenia negatywnie, z uwagi na brak realizacji obowiązku wynikającego z Zarządzenia nr 3478/2009 Prezydenta Miasta Stołecznego Warszawy z dnia 29 lipca 2009 r. w sprawie jednolitego prowadzenia ewidencji zajęć pasa drogowego dróg publicznych w m.st. Warszawie (ze zm), przyjmując jednocześnie wyjaśnienia Burmistrza Dzielnicy Mokotów w przedmiocie powodów prowadzenia ewidencji w odmienny sposób.</w:t>
      </w:r>
    </w:p>
    <w:p w14:paraId="74167263" w14:textId="5B11D742" w:rsidR="00050A7F" w:rsidRPr="00D1545A" w:rsidRDefault="00050A7F" w:rsidP="00D1545A">
      <w:pPr>
        <w:numPr>
          <w:ilvl w:val="0"/>
          <w:numId w:val="5"/>
        </w:numPr>
        <w:spacing w:before="120" w:after="240" w:line="300" w:lineRule="auto"/>
        <w:ind w:left="0" w:firstLine="0"/>
        <w:contextualSpacing/>
        <w:rPr>
          <w:rFonts w:eastAsia="Times New Roman" w:cstheme="minorHAnsi"/>
          <w:lang w:eastAsia="pl-PL"/>
        </w:rPr>
      </w:pPr>
      <w:r w:rsidRPr="00D1545A">
        <w:rPr>
          <w:rFonts w:eastAsia="Times New Roman" w:cstheme="minorHAnsi"/>
          <w:lang w:eastAsia="pl-PL"/>
        </w:rPr>
        <w:lastRenderedPageBreak/>
        <w:t>Sprawy objęte zakresem kontroli, zgodnie z wewnętrznym regulaminem organizacyjnym w Urzędzie Dzielnicy Mokotów m. st. Warszawy</w:t>
      </w:r>
      <w:r w:rsidRPr="00D1545A">
        <w:rPr>
          <w:rFonts w:eastAsia="Times New Roman" w:cstheme="minorHAnsi"/>
          <w:vertAlign w:val="superscript"/>
          <w:lang w:eastAsia="pl-PL"/>
        </w:rPr>
        <w:t xml:space="preserve"> </w:t>
      </w:r>
      <w:r w:rsidRPr="00D1545A">
        <w:rPr>
          <w:rFonts w:eastAsia="Times New Roman" w:cstheme="minorHAnsi"/>
          <w:vertAlign w:val="superscript"/>
          <w:lang w:eastAsia="pl-PL"/>
        </w:rPr>
        <w:footnoteReference w:id="1"/>
      </w:r>
      <w:r w:rsidRPr="00D1545A">
        <w:rPr>
          <w:rFonts w:eastAsia="Times New Roman" w:cstheme="minorHAnsi"/>
          <w:lang w:eastAsia="pl-PL"/>
        </w:rPr>
        <w:t xml:space="preserve"> realizował </w:t>
      </w:r>
      <w:r w:rsidRPr="00D1545A">
        <w:rPr>
          <w:rFonts w:cstheme="minorHAnsi"/>
        </w:rPr>
        <w:t xml:space="preserve">Wydział Infrastruktury dla Dzielnicy, w tym  Referat Inwestycji i Utrzymania Dróg oraz Referat Gospodarowania Pasem Drogowym. </w:t>
      </w:r>
      <w:r w:rsidRPr="00D1545A">
        <w:rPr>
          <w:rFonts w:eastAsia="Times New Roman" w:cstheme="minorHAnsi"/>
          <w:lang w:eastAsia="pl-PL"/>
        </w:rPr>
        <w:t xml:space="preserve">Bezpośredni nadzór nad Wydziałem </w:t>
      </w:r>
      <w:r w:rsidRPr="00D1545A">
        <w:rPr>
          <w:rFonts w:cstheme="minorHAnsi"/>
        </w:rPr>
        <w:t xml:space="preserve">Infrastruktury </w:t>
      </w:r>
      <w:r w:rsidRPr="00D1545A">
        <w:rPr>
          <w:rFonts w:eastAsia="Times New Roman" w:cstheme="minorHAnsi"/>
          <w:lang w:eastAsia="pl-PL"/>
        </w:rPr>
        <w:t>sprawował Burmistrz Dzielnicy Mokotów.</w:t>
      </w:r>
    </w:p>
    <w:p w14:paraId="1C2F3455" w14:textId="5575748E" w:rsidR="00050A7F" w:rsidRPr="00D1545A" w:rsidRDefault="00050A7F" w:rsidP="00D1545A">
      <w:pPr>
        <w:spacing w:before="120" w:after="240" w:line="300" w:lineRule="auto"/>
        <w:contextualSpacing/>
        <w:rPr>
          <w:rFonts w:cstheme="minorHAnsi"/>
        </w:rPr>
      </w:pPr>
      <w:r w:rsidRPr="00D1545A">
        <w:rPr>
          <w:rFonts w:cstheme="minorHAnsi"/>
        </w:rPr>
        <w:t xml:space="preserve">Urząd Dzielnicy Mokotów zarządzał siecią dróg gminnych o łącznej długości ok. </w:t>
      </w:r>
      <w:r w:rsidRPr="00D1545A">
        <w:rPr>
          <w:rFonts w:eastAsia="Times New Roman" w:cstheme="minorHAnsi"/>
          <w:lang w:eastAsia="pl-PL"/>
        </w:rPr>
        <w:t xml:space="preserve">132 km </w:t>
      </w:r>
      <w:r w:rsidRPr="00D1545A">
        <w:rPr>
          <w:rFonts w:cstheme="minorHAnsi"/>
        </w:rPr>
        <w:t>(322 ulice).</w:t>
      </w:r>
    </w:p>
    <w:p w14:paraId="59F757CD" w14:textId="403A76CC" w:rsidR="00050A7F" w:rsidRPr="00D1545A" w:rsidRDefault="00050A7F" w:rsidP="00D1545A">
      <w:pPr>
        <w:spacing w:before="120" w:after="240" w:line="300" w:lineRule="auto"/>
        <w:contextualSpacing/>
        <w:rPr>
          <w:rFonts w:eastAsia="Times New Roman" w:cstheme="minorHAnsi"/>
          <w:lang w:eastAsia="pl-PL"/>
        </w:rPr>
      </w:pPr>
      <w:r w:rsidRPr="00D1545A">
        <w:rPr>
          <w:rFonts w:cstheme="minorHAnsi"/>
        </w:rPr>
        <w:t xml:space="preserve">Zgodnie z definicją ustawową - </w:t>
      </w:r>
      <w:r w:rsidRPr="00D1545A">
        <w:rPr>
          <w:rFonts w:cstheme="minorHAnsi"/>
          <w:shd w:val="clear" w:color="auto" w:fill="FFFFFF"/>
        </w:rPr>
        <w:t>pas drogowy jest to wydzielony liniami rozgraniczającymi grunt wraz z przestrzenią nad i pod jego powierzchnią, w którym jest lub będzie usytuowana droga.</w:t>
      </w:r>
      <w:r w:rsidRPr="00D1545A">
        <w:rPr>
          <w:rFonts w:cstheme="minorHAnsi"/>
          <w:shd w:val="clear" w:color="auto" w:fill="FFFFFF"/>
          <w:vertAlign w:val="superscript"/>
        </w:rPr>
        <w:footnoteReference w:id="2"/>
      </w:r>
      <w:r w:rsidRPr="00D1545A">
        <w:rPr>
          <w:rFonts w:cstheme="minorHAnsi"/>
          <w:shd w:val="clear" w:color="auto" w:fill="FFFFFF"/>
        </w:rPr>
        <w:t xml:space="preserve">  Dzielnica Mokotów posiadała uregulowane granice pasa drogowego. Nie było </w:t>
      </w:r>
      <w:r w:rsidRPr="00D1545A">
        <w:rPr>
          <w:rFonts w:eastAsia="Times New Roman" w:cstheme="minorHAnsi"/>
          <w:lang w:eastAsia="pl-PL"/>
        </w:rPr>
        <w:t xml:space="preserve"> spraw spornych w zakresie przebiegu granic pasa drogi gminnej.</w:t>
      </w:r>
    </w:p>
    <w:p w14:paraId="00F032C9" w14:textId="16055829" w:rsidR="00050A7F" w:rsidRPr="00D1545A" w:rsidRDefault="00050A7F" w:rsidP="00D1545A">
      <w:pPr>
        <w:spacing w:before="120" w:after="240" w:line="300" w:lineRule="auto"/>
        <w:contextualSpacing/>
        <w:rPr>
          <w:rFonts w:eastAsia="Times New Roman" w:cstheme="minorHAnsi"/>
          <w:lang w:eastAsia="pl-PL"/>
        </w:rPr>
      </w:pPr>
      <w:r w:rsidRPr="00D1545A">
        <w:rPr>
          <w:rFonts w:cstheme="minorHAnsi"/>
        </w:rPr>
        <w:t xml:space="preserve">W latach 2022 - 2023 do Urzędu Dzielnicy Mokotów wpłynęło 2 950 </w:t>
      </w:r>
      <w:r w:rsidRPr="00D1545A">
        <w:rPr>
          <w:rFonts w:eastAsia="Times New Roman" w:cstheme="minorHAnsi"/>
          <w:lang w:eastAsia="pl-PL"/>
        </w:rPr>
        <w:t>wniosków w sprawie udzielenia zezwolenia na zajęcie pasa drogowego, z czego 79 odrzucono z powodu braków.</w:t>
      </w:r>
    </w:p>
    <w:p w14:paraId="19D8FE4C" w14:textId="6613D7F0" w:rsidR="00050A7F" w:rsidRPr="00D1545A" w:rsidRDefault="00050A7F" w:rsidP="00D1545A">
      <w:pPr>
        <w:spacing w:before="120" w:after="240" w:line="300" w:lineRule="auto"/>
        <w:contextualSpacing/>
        <w:rPr>
          <w:rFonts w:eastAsia="Times New Roman" w:cstheme="minorHAnsi"/>
          <w:lang w:eastAsia="pl-PL"/>
        </w:rPr>
      </w:pPr>
      <w:r w:rsidRPr="00D1545A">
        <w:rPr>
          <w:rFonts w:cstheme="minorHAnsi"/>
        </w:rPr>
        <w:t xml:space="preserve">Wydano tym okresie 2 871 decyzji </w:t>
      </w:r>
      <w:r w:rsidRPr="00D1545A">
        <w:rPr>
          <w:rFonts w:eastAsia="Times New Roman" w:cstheme="minorHAnsi"/>
          <w:lang w:eastAsia="pl-PL"/>
        </w:rPr>
        <w:t xml:space="preserve">w sprawie </w:t>
      </w:r>
      <w:r w:rsidRPr="00D1545A">
        <w:rPr>
          <w:rFonts w:cstheme="minorHAnsi"/>
        </w:rPr>
        <w:t>zajęcia pasa drogowego, w tym 43 w zakresie przebudowy lub remontów obiektów budowalnych lub urządzeń obcych umiejscowionych w pasie drogowym,</w:t>
      </w:r>
      <w:r w:rsidRPr="00D1545A">
        <w:rPr>
          <w:rFonts w:eastAsia="Times New Roman" w:cstheme="minorHAnsi"/>
          <w:lang w:eastAsia="pl-PL"/>
        </w:rPr>
        <w:t xml:space="preserve"> o których mowa w art. 38 ustawy o drogach publicznych</w:t>
      </w:r>
      <w:r w:rsidRPr="00D1545A">
        <w:rPr>
          <w:rFonts w:eastAsia="Times New Roman" w:cstheme="minorHAnsi"/>
          <w:vertAlign w:val="superscript"/>
          <w:lang w:eastAsia="pl-PL"/>
        </w:rPr>
        <w:footnoteReference w:id="3"/>
      </w:r>
      <w:r w:rsidRPr="00D1545A">
        <w:rPr>
          <w:rFonts w:eastAsia="Times New Roman" w:cstheme="minorHAnsi"/>
          <w:lang w:eastAsia="pl-PL"/>
        </w:rPr>
        <w:t>.</w:t>
      </w:r>
    </w:p>
    <w:p w14:paraId="07F78878" w14:textId="3DE79644" w:rsidR="00050A7F" w:rsidRPr="00D1545A" w:rsidRDefault="00050A7F" w:rsidP="00D1545A">
      <w:pPr>
        <w:suppressAutoHyphens/>
        <w:spacing w:before="120" w:after="240" w:line="300" w:lineRule="auto"/>
        <w:rPr>
          <w:rFonts w:cstheme="minorHAnsi"/>
        </w:rPr>
      </w:pPr>
      <w:r w:rsidRPr="00D1545A">
        <w:rPr>
          <w:rFonts w:cstheme="minorHAnsi"/>
          <w:shd w:val="clear" w:color="auto" w:fill="FFFFFF"/>
        </w:rPr>
        <w:t xml:space="preserve">Dochody </w:t>
      </w:r>
      <w:r w:rsidRPr="00D1545A">
        <w:rPr>
          <w:rFonts w:cstheme="minorHAnsi"/>
        </w:rPr>
        <w:t xml:space="preserve">z tytułu opłat za zajęcia pasa drogowego </w:t>
      </w:r>
      <w:r w:rsidRPr="00D1545A">
        <w:rPr>
          <w:rFonts w:cstheme="minorHAnsi"/>
          <w:shd w:val="clear" w:color="auto" w:fill="FFFFFF"/>
        </w:rPr>
        <w:t>w 2022 r.</w:t>
      </w:r>
      <w:r w:rsidRPr="00D1545A">
        <w:rPr>
          <w:rFonts w:cstheme="minorHAnsi"/>
        </w:rPr>
        <w:t xml:space="preserve"> wyniosły 2 490 769,90 zł., zaś w 2023 r. wyniosły 3 280 602,19 zł.</w:t>
      </w:r>
    </w:p>
    <w:p w14:paraId="3E3B2319" w14:textId="224FF120" w:rsidR="00050A7F" w:rsidRPr="00D1545A" w:rsidRDefault="00050A7F" w:rsidP="00D1545A">
      <w:pPr>
        <w:numPr>
          <w:ilvl w:val="0"/>
          <w:numId w:val="5"/>
        </w:numPr>
        <w:tabs>
          <w:tab w:val="left" w:pos="480"/>
          <w:tab w:val="left" w:pos="600"/>
        </w:tabs>
        <w:spacing w:before="120" w:after="240" w:line="300" w:lineRule="auto"/>
        <w:ind w:left="0" w:firstLine="0"/>
        <w:contextualSpacing/>
        <w:rPr>
          <w:rFonts w:cstheme="minorHAnsi"/>
        </w:rPr>
      </w:pPr>
      <w:r w:rsidRPr="00D1545A">
        <w:rPr>
          <w:rFonts w:cstheme="minorHAnsi"/>
        </w:rPr>
        <w:t xml:space="preserve"> W trakcie kontroli ustalono, że w Dzielnicy Mokotów nie była prowadzona bieżąca ewidencja zajęć pasa drogowego w module ZPD</w:t>
      </w:r>
      <w:r w:rsidRPr="00D1545A">
        <w:rPr>
          <w:rFonts w:cstheme="minorHAnsi"/>
          <w:vertAlign w:val="superscript"/>
        </w:rPr>
        <w:footnoteReference w:id="4"/>
      </w:r>
      <w:r w:rsidRPr="00D1545A">
        <w:rPr>
          <w:rFonts w:cstheme="minorHAnsi"/>
        </w:rPr>
        <w:t xml:space="preserve"> systemu „eDIOM” (centralna baza zarządzania kompletem informacji drogowej). Dostęp do systemu „eDIOM” (moduł ZPD) posiadało 5 pracowników Wydziału Infrastruktury. </w:t>
      </w:r>
      <w:r w:rsidRPr="00D1545A">
        <w:rPr>
          <w:rFonts w:eastAsia="Times New Roman" w:cstheme="minorHAnsi"/>
          <w:bCs/>
          <w:lang w:eastAsia="pl-PL"/>
        </w:rPr>
        <w:t xml:space="preserve">W okresie 2022 - 2023 ewidencja i wydawanie decyzji w sprawie zajęcia pasa drogowego </w:t>
      </w:r>
      <w:r w:rsidRPr="00D1545A">
        <w:rPr>
          <w:rFonts w:cstheme="minorHAnsi"/>
        </w:rPr>
        <w:t>prowadzona była w Wydziale Infrastruktury dla Dzielnicy Mokotów w wewnętrznym rejestrze utworzonym w programie Excel.  Powyższe działanie było niezgodne z zarządzeniem nr 3478/2009 Prezydenta miasta stołecznego Warszawy z dnia 29 lipca 2009 r. w sprawie jednolitego prowadzenia ewidencji zajęć pasa drogowego dróg publicznych w m. st. Warszawie</w:t>
      </w:r>
      <w:r w:rsidRPr="00D1545A">
        <w:rPr>
          <w:rFonts w:cstheme="minorHAnsi"/>
          <w:vertAlign w:val="superscript"/>
        </w:rPr>
        <w:footnoteReference w:id="5"/>
      </w:r>
      <w:r w:rsidRPr="00D1545A">
        <w:rPr>
          <w:rFonts w:cstheme="minorHAnsi"/>
        </w:rPr>
        <w:t>, w którym zapisano, że:</w:t>
      </w:r>
    </w:p>
    <w:p w14:paraId="7DBE3A73" w14:textId="77777777" w:rsidR="00050A7F" w:rsidRPr="00D1545A" w:rsidRDefault="00050A7F" w:rsidP="00D1545A">
      <w:pPr>
        <w:spacing w:before="120" w:after="240" w:line="300" w:lineRule="auto"/>
        <w:ind w:left="284"/>
        <w:contextualSpacing/>
        <w:rPr>
          <w:rFonts w:cstheme="minorHAnsi"/>
        </w:rPr>
      </w:pPr>
      <w:r w:rsidRPr="00D1545A">
        <w:rPr>
          <w:rFonts w:cstheme="minorHAnsi"/>
        </w:rPr>
        <w:t>§ 1. 1.  Ewidencję zajęć pasa drogowego dróg publicznych prowadzi się na bieżąco w jednej dla całego miasta bazie danych w systemie informatycznym „eDIOM”, przy pomocy modułu do prowadzenia zajęcia pasa drogowego „ZPD”.</w:t>
      </w:r>
    </w:p>
    <w:p w14:paraId="05D55780" w14:textId="77777777" w:rsidR="00050A7F" w:rsidRPr="00D1545A" w:rsidRDefault="00050A7F" w:rsidP="00D1545A">
      <w:pPr>
        <w:suppressAutoHyphens/>
        <w:spacing w:before="120" w:after="240" w:line="300" w:lineRule="auto"/>
        <w:ind w:left="284"/>
        <w:contextualSpacing/>
        <w:rPr>
          <w:rFonts w:cstheme="minorHAnsi"/>
        </w:rPr>
      </w:pPr>
      <w:r w:rsidRPr="00D1545A">
        <w:rPr>
          <w:rFonts w:cstheme="minorHAnsi"/>
        </w:rPr>
        <w:lastRenderedPageBreak/>
        <w:t>2. Wydawanie zezwoleń o zajęciu pasa drogowego sporządza się na drukach generowanych bezpośrednio z systemu „eDIOM”.</w:t>
      </w:r>
    </w:p>
    <w:p w14:paraId="648A7794" w14:textId="77777777" w:rsidR="00050A7F" w:rsidRPr="00D1545A" w:rsidRDefault="00050A7F" w:rsidP="00D1545A">
      <w:pPr>
        <w:suppressAutoHyphens/>
        <w:spacing w:before="120" w:after="240" w:line="300" w:lineRule="auto"/>
        <w:ind w:left="284"/>
        <w:contextualSpacing/>
        <w:rPr>
          <w:rFonts w:cstheme="minorHAnsi"/>
        </w:rPr>
      </w:pPr>
      <w:r w:rsidRPr="00D1545A">
        <w:rPr>
          <w:rFonts w:cstheme="minorHAnsi"/>
        </w:rPr>
        <w:t>3. Wnioski o wydanie zezwolenia na zajęcie pasa drogowego ewidencjonuje się w systemie „eDIOM”.</w:t>
      </w:r>
    </w:p>
    <w:p w14:paraId="2F1A5DCE" w14:textId="054AFDDC" w:rsidR="00050A7F" w:rsidRPr="00D1545A" w:rsidRDefault="00050A7F" w:rsidP="00D1545A">
      <w:pPr>
        <w:suppressAutoHyphens/>
        <w:spacing w:before="120" w:after="240" w:line="300" w:lineRule="auto"/>
        <w:contextualSpacing/>
        <w:rPr>
          <w:rFonts w:cstheme="minorHAnsi"/>
        </w:rPr>
      </w:pPr>
      <w:r w:rsidRPr="00D1545A">
        <w:rPr>
          <w:rFonts w:cstheme="minorHAnsi"/>
        </w:rPr>
        <w:t>Wykonanie zarządzenia w zakresie prowadzenia ewidencji zajęć pasa drogowego dla dróg gminnych zostało powierzone Zarządom Dzielnic m. st. Warszawy. W wyjaśnieniach udzielonych w tym zakresie Burmistrz Dzielnicy Mokotów przekazał: „Wydział Infrastruktury dla Dzielnicy Mokotów m. st. Warszawy nie prowadzi ewidencji zajęć pasa drogowego w systemie informatycznym eDIOM (…) ponieważ program eDIOM nie posiada ogólnodostępnych szablonów dotyczących wszystkich rodzajów decyzji wydawanych przez zarządcę drogi np. decyzji umarzającej, decyzji odmawiającej zezwolenia, czy też decyzji o odstąpieniu od nałożenia kary i pouczeniu strony. W korespondencji z ówczesnym Biurem Drogownictwa i Komunikacji Urzędu m. st. Warszawy wskazywaliśmy na brak możliwości pracy na szablonach wgranych w systemie eDIOM. Szablony te działały tylko na wersji testowej natomiast w wersji docelowej nie było możliwości wygenerowania decyzji. W jednej z odpowiedzi Biuro wskazało, że pracownicy dzielnic we własnym zakresie winni przygotować docelowe szablony decyzji. Ze względu na stopień skomplikowania tego procesu i konieczności bardzo dobrej znajomości programu okazało się to niewykonalne. Wówczas ówczesne Biuro Drogownictwa i Komunikacji m. st. Warszawy zorganizowało spotkanie z przedstawicielami firmy Designers sp. j., podczas którego zaprezentowano możliwości programu eDIOM w innej wersji systemu, niż ten który był zainstalowany na komputerach pracowników. Prezentacja wykonana przez firmę Designers sp. j. potwierdziła, że praca na oprogramowaniu wymaga szczegółowej fachowej wiedzy informatycznej, a sam program nie jest w żaden sposób sugestywny ani intuicyjny. Równocześnie pracownicy firmy Designers sp. j. wskazywali, że jakiekolwiek modyfikacje i usprawnienia systemu poza ramy podpisanej umowy, wymagają zawarcia stosownego aneksu do niej, co generowałoby dodatkowe koszty dla m.st. Warszawy. Zaprezentowane szablony decyzji są jedynie wycinkiem potrzeb zarządcy drogi. Nie odzwierciedlają faktu, iż decyzje są rozstrzygnięciami indywidualnymi, zawierającymi wiele zmieniających się elementów (tak jest np. w sprawach nakładających kary pieniężne, ale nie tylko). Zastosowanie szablonów utrudniłoby pracę i generowałoby dodatkowe zadania dla i tak już mocno obciążonych obowiązkami pracowników przygotowujących projekty decyzji.</w:t>
      </w:r>
    </w:p>
    <w:p w14:paraId="218D770A" w14:textId="09B35F3F" w:rsidR="00050A7F" w:rsidRPr="00D1545A" w:rsidRDefault="00050A7F" w:rsidP="00D1545A">
      <w:pPr>
        <w:suppressAutoHyphens/>
        <w:spacing w:before="120" w:after="240" w:line="300" w:lineRule="auto"/>
        <w:rPr>
          <w:rFonts w:cstheme="minorHAnsi"/>
        </w:rPr>
      </w:pPr>
      <w:r w:rsidRPr="00D1545A">
        <w:rPr>
          <w:rFonts w:cstheme="minorHAnsi"/>
        </w:rPr>
        <w:t>Równocześnie należy podkreślić, że pracownicy Urzędu Dzielnicy Mokotów odpowiedzialni są za merytoryczną i terminową realizację zadań wynikających z ustawy o drogach publicznych w zakresie zadań zarządcy drogi, a nie za przystosowanie programu eDIOM do stanu umożliwiającego jego właściwe i pełne wykorzystanie bez konieczności ponoszenia dodatkowych środków finansowych, za co odpowiedzialność ponosi właściwe biuro. Program eDIOM jest wykorzystywany do generowania raportów oraz zestawień w zakresie podstawowych danych o drogach, takich jak: numer drogi, klasa, długość, wyposażenie pasa drogowego, istniejące nawierzchnie, a także do tworzenia książek dróg (wykorzystywanych m.in. w przeglądach rocznych) oraz celem realizacji obowiązku sprawozdawczości w zakresie dróg publicznych.”</w:t>
      </w:r>
    </w:p>
    <w:p w14:paraId="1CB05A3C" w14:textId="29DD90C8" w:rsidR="00050A7F" w:rsidRPr="00D1545A" w:rsidRDefault="00050A7F" w:rsidP="00D1545A">
      <w:pPr>
        <w:suppressAutoHyphens/>
        <w:spacing w:before="120" w:after="240" w:line="300" w:lineRule="auto"/>
        <w:rPr>
          <w:rFonts w:cstheme="minorHAnsi"/>
        </w:rPr>
      </w:pPr>
      <w:r w:rsidRPr="00D1545A">
        <w:rPr>
          <w:rFonts w:cstheme="minorHAnsi"/>
        </w:rPr>
        <w:t xml:space="preserve">Ponadto Burmistrz Dzielnicy poinformował, że: „Wydział Infrastruktury dla Dzielnicy Mokotów prowadził korespondencję z Biurem Funduszy Europejskich i Polityki Rozwoju m.st. Warszawy </w:t>
      </w:r>
      <w:r w:rsidRPr="00D1545A">
        <w:rPr>
          <w:rFonts w:cstheme="minorHAnsi"/>
        </w:rPr>
        <w:lastRenderedPageBreak/>
        <w:t>dotyczącą aktualizacji programu eDIOM, która umożliwi ewidencjonowanie zajęcia pasa drogowego zgodnie z zarządzeniem nr 3478/2009 Prezydenta m. st. Warszawy z dnia 29 lipca 2009 r. Jednocześnie informuję, że po przystosowaniu programu eDIOM do stanu umożliwiającego jego pełne wykorzystanie, wnioski na zajęcie pasa drogowego będą w nim rejestrowane a decyzje sporządzane na drukach bezpośrednio wygenerowanych przez ten system.”</w:t>
      </w:r>
    </w:p>
    <w:p w14:paraId="34826F30" w14:textId="58399161" w:rsidR="00050A7F" w:rsidRPr="00D1545A" w:rsidRDefault="00050A7F" w:rsidP="00D1545A">
      <w:pPr>
        <w:numPr>
          <w:ilvl w:val="0"/>
          <w:numId w:val="5"/>
        </w:numPr>
        <w:tabs>
          <w:tab w:val="left" w:pos="0"/>
        </w:tabs>
        <w:spacing w:before="120" w:after="240" w:line="300" w:lineRule="auto"/>
        <w:ind w:left="0" w:firstLine="0"/>
        <w:contextualSpacing/>
        <w:rPr>
          <w:rFonts w:cstheme="minorHAnsi"/>
        </w:rPr>
      </w:pPr>
      <w:r w:rsidRPr="00D1545A">
        <w:rPr>
          <w:rFonts w:cstheme="minorHAnsi"/>
        </w:rPr>
        <w:t xml:space="preserve">Kontrolę </w:t>
      </w:r>
      <w:r w:rsidRPr="00D1545A">
        <w:rPr>
          <w:rFonts w:eastAsia="Times New Roman" w:cstheme="minorHAnsi"/>
          <w:lang w:eastAsia="pl-PL"/>
        </w:rPr>
        <w:t xml:space="preserve">prawidłowości postępowania przy rozpatrywaniu wniosków i wydawaniu decyzji w sprawie zajęcia pasa drogowego przeprowadzono na próbie 16 spraw dotyczących decyzji wydanych w latach </w:t>
      </w:r>
      <w:r w:rsidRPr="00D1545A">
        <w:rPr>
          <w:rFonts w:cstheme="minorHAnsi"/>
        </w:rPr>
        <w:t xml:space="preserve">2022 - 2023.  </w:t>
      </w:r>
      <w:r w:rsidRPr="00D1545A">
        <w:rPr>
          <w:rFonts w:eastAsia="Times New Roman" w:cstheme="minorHAnsi"/>
          <w:lang w:eastAsia="pl-PL"/>
        </w:rPr>
        <w:t xml:space="preserve">Postępowania w sprawie </w:t>
      </w:r>
      <w:r w:rsidRPr="00D1545A">
        <w:rPr>
          <w:rFonts w:eastAsia="Times New Roman" w:cstheme="minorHAnsi"/>
          <w:bCs/>
        </w:rPr>
        <w:t xml:space="preserve">uzyskania zezwolenia </w:t>
      </w:r>
      <w:r w:rsidRPr="00D1545A">
        <w:rPr>
          <w:rFonts w:eastAsia="Times New Roman" w:cstheme="minorHAnsi"/>
          <w:lang w:eastAsia="pl-PL"/>
        </w:rPr>
        <w:t>prowadzono zgodnie z zasadami kodeksu postępowania administracyjnego</w:t>
      </w:r>
      <w:r w:rsidRPr="00D1545A">
        <w:rPr>
          <w:rFonts w:eastAsia="Times New Roman" w:cstheme="minorHAnsi"/>
          <w:vertAlign w:val="superscript"/>
          <w:lang w:eastAsia="pl-PL"/>
        </w:rPr>
        <w:footnoteReference w:id="6"/>
      </w:r>
      <w:r w:rsidRPr="00D1545A">
        <w:rPr>
          <w:rFonts w:eastAsia="Times New Roman" w:cstheme="minorHAnsi"/>
          <w:lang w:eastAsia="pl-PL"/>
        </w:rPr>
        <w:t xml:space="preserve">. Kontrolowane decyzje administracyjne zawierały wszystkie elementy określone w art. 107 kpa, były wydawane na podstawie ustawy </w:t>
      </w:r>
      <w:r w:rsidRPr="00D1545A">
        <w:rPr>
          <w:rFonts w:cstheme="minorHAnsi"/>
        </w:rPr>
        <w:t>z dnia 21 marca 1985 r. o drogach publicznych</w:t>
      </w:r>
      <w:r w:rsidRPr="00D1545A">
        <w:rPr>
          <w:rFonts w:eastAsia="Times New Roman" w:cstheme="minorHAnsi"/>
          <w:lang w:eastAsia="pl-PL"/>
        </w:rPr>
        <w:t>,</w:t>
      </w:r>
      <w:r w:rsidRPr="00D1545A">
        <w:rPr>
          <w:rFonts w:cstheme="minorHAnsi"/>
        </w:rPr>
        <w:t xml:space="preserve"> rozporządzenia Rady Ministrów z dnia 1 czerwca 2004 r. w sprawie określania warunków udzielania zezwoleń na zajęcie pasa drogowego</w:t>
      </w:r>
      <w:r w:rsidRPr="00D1545A">
        <w:rPr>
          <w:rFonts w:cstheme="minorHAnsi"/>
          <w:vertAlign w:val="superscript"/>
        </w:rPr>
        <w:footnoteReference w:id="7"/>
      </w:r>
      <w:r w:rsidRPr="00D1545A">
        <w:rPr>
          <w:rFonts w:cstheme="minorHAnsi"/>
          <w:vertAlign w:val="subscript"/>
        </w:rPr>
        <w:t>,</w:t>
      </w:r>
      <w:r w:rsidRPr="00D1545A">
        <w:rPr>
          <w:rFonts w:cstheme="minorHAnsi"/>
        </w:rPr>
        <w:t xml:space="preserve"> </w:t>
      </w:r>
      <w:r w:rsidRPr="00D1545A">
        <w:rPr>
          <w:rFonts w:cstheme="minorHAnsi"/>
          <w:bCs/>
        </w:rPr>
        <w:t xml:space="preserve">uchwały nr XXXI/666/2004 Rady m. st. Warszawy </w:t>
      </w:r>
      <w:r w:rsidRPr="00D1545A">
        <w:rPr>
          <w:rFonts w:cstheme="minorHAnsi"/>
        </w:rPr>
        <w:t>z dnia 27 maja 2004 r. w sprawie wysokości stawek opłat za zajęcie pasa drogowego dróg publicznych na obszarze m. st. Warszawy, z wyjątkiem autostrad i dróg ekspresowych</w:t>
      </w:r>
      <w:r w:rsidRPr="00D1545A">
        <w:rPr>
          <w:rFonts w:cstheme="minorHAnsi"/>
          <w:vertAlign w:val="superscript"/>
        </w:rPr>
        <w:footnoteReference w:id="8"/>
      </w:r>
      <w:r w:rsidRPr="00D1545A">
        <w:rPr>
          <w:rFonts w:cstheme="minorHAnsi"/>
        </w:rPr>
        <w:t xml:space="preserve">. </w:t>
      </w:r>
      <w:r w:rsidRPr="00D1545A">
        <w:rPr>
          <w:rFonts w:eastAsia="Times New Roman" w:cstheme="minorHAnsi"/>
          <w:lang w:eastAsia="pl-PL"/>
        </w:rPr>
        <w:t xml:space="preserve">Opłaty z tytułu zajęcia pasa drogowego w objętych kontrolą decyzjach naliczano zgodnie ze stawkami wskazanymi w ww. uchwale nr </w:t>
      </w:r>
      <w:r w:rsidRPr="00D1545A">
        <w:rPr>
          <w:rFonts w:cstheme="minorHAnsi"/>
          <w:bCs/>
        </w:rPr>
        <w:t>XXXI/666/2004 Rady Miasta Stołecznego Warszawy. W jednej ze spraw objętej decyzją nr 54</w:t>
      </w:r>
      <w:r w:rsidRPr="00D1545A">
        <w:rPr>
          <w:rFonts w:cstheme="minorHAnsi"/>
        </w:rPr>
        <w:t>54/05/2023 z 25.05.2023 r. nie było wniesionej opłaty z tytułu zajęcia pasa drogowego (ogródek gastronomiczny) naliczonej w kwocie 4 140,87 zł. Urząd Dzielnicy Mokotów podjął stosowne działania w celu uzyskania należności.</w:t>
      </w:r>
    </w:p>
    <w:p w14:paraId="0AF0518B" w14:textId="338B2894" w:rsidR="00050A7F" w:rsidRPr="00D1545A" w:rsidRDefault="00050A7F" w:rsidP="00D1545A">
      <w:pPr>
        <w:spacing w:before="120" w:after="240" w:line="300" w:lineRule="auto"/>
        <w:contextualSpacing/>
        <w:rPr>
          <w:rFonts w:cstheme="minorHAnsi"/>
          <w:bCs/>
        </w:rPr>
      </w:pPr>
      <w:r w:rsidRPr="00D1545A">
        <w:rPr>
          <w:rFonts w:cstheme="minorHAnsi"/>
          <w:bCs/>
        </w:rPr>
        <w:t>Wydział Infrastruktury dla Dzielnicy posiadał  procedurę odbioru terenu po przeprowadzonych robotach i zajęciu pasa drogowego. W objętych kontrolą sprawach sporządzano protokoły odbioru terenu pasa drogowego wg. przyjętego wzoru. Protokoły zawierały m. in. zapisy o o</w:t>
      </w:r>
      <w:r w:rsidRPr="00D1545A">
        <w:rPr>
          <w:rFonts w:cstheme="minorHAnsi"/>
        </w:rPr>
        <w:t xml:space="preserve">dtworzeniu przez wykonawcę elementów pasa zgodnie z warunkami. </w:t>
      </w:r>
      <w:r w:rsidRPr="00D1545A">
        <w:rPr>
          <w:rFonts w:eastAsia="Times New Roman" w:cstheme="minorHAnsi"/>
          <w:lang w:eastAsia="pl-PL"/>
        </w:rPr>
        <w:t>W kilku przypadkach stwierdzono, że</w:t>
      </w:r>
      <w:r w:rsidRPr="00D1545A">
        <w:rPr>
          <w:rFonts w:cstheme="minorHAnsi"/>
        </w:rPr>
        <w:t xml:space="preserve"> odbiory były dokonane w terminach odległych od wyznaczonego w decyzji okresu zajęcia, tj.:</w:t>
      </w:r>
    </w:p>
    <w:p w14:paraId="4074F173" w14:textId="77777777" w:rsidR="00050A7F" w:rsidRPr="00D1545A" w:rsidRDefault="00050A7F" w:rsidP="00D1545A">
      <w:pPr>
        <w:spacing w:before="120" w:after="240" w:line="300" w:lineRule="auto"/>
        <w:ind w:left="284"/>
        <w:rPr>
          <w:rFonts w:cstheme="minorHAnsi"/>
        </w:rPr>
      </w:pPr>
      <w:r w:rsidRPr="00D1545A">
        <w:rPr>
          <w:rFonts w:eastAsia="Times New Roman" w:cstheme="minorHAnsi"/>
          <w:lang w:eastAsia="pl-PL"/>
        </w:rPr>
        <w:t>- w sprawie objętej decyzją nr</w:t>
      </w:r>
      <w:r w:rsidRPr="00D1545A">
        <w:rPr>
          <w:rFonts w:cstheme="minorHAnsi"/>
        </w:rPr>
        <w:t xml:space="preserve"> 71/01/2022 wskazano termin zajęcia pasa do 04.03.2022 r., odbiór </w:t>
      </w:r>
    </w:p>
    <w:p w14:paraId="615FAC35" w14:textId="77777777" w:rsidR="00050A7F" w:rsidRPr="00D1545A" w:rsidRDefault="00050A7F" w:rsidP="00D1545A">
      <w:pPr>
        <w:spacing w:before="120" w:after="240" w:line="300" w:lineRule="auto"/>
        <w:rPr>
          <w:rFonts w:eastAsia="Times New Roman" w:cstheme="minorHAnsi"/>
          <w:lang w:eastAsia="pl-PL"/>
        </w:rPr>
      </w:pPr>
      <w:r w:rsidRPr="00D1545A">
        <w:rPr>
          <w:rFonts w:cstheme="minorHAnsi"/>
        </w:rPr>
        <w:t>terenu nastąpił  27.06.2022 r. (po około 3,5 miesiącach).</w:t>
      </w:r>
      <w:r w:rsidRPr="00D1545A">
        <w:rPr>
          <w:rFonts w:eastAsia="Times New Roman" w:cstheme="minorHAnsi"/>
          <w:lang w:eastAsia="pl-PL"/>
        </w:rPr>
        <w:t xml:space="preserve"> Burmistrz Dzielnicy wyjaśnił, że: „(…) decyzja w punkcie 17 wskazywała, iż w przypadku, gdy zimowe warunki atmosferyczne nie pozwolą na prawidłowe odtworzenie zajętych elementów pasa drogowego, termin odtworzenia zostaje przedłużony do 30.04.2023 r.” Jak wynika z ww. wyjaśnień, odbiór nastąpił po prawie dwóch miesiącach po terminie wyznaczonym na odtworzenia terenu zajęcia. </w:t>
      </w:r>
    </w:p>
    <w:p w14:paraId="2E5E4885" w14:textId="77777777" w:rsidR="00050A7F" w:rsidRPr="00D1545A" w:rsidRDefault="00050A7F" w:rsidP="00D1545A">
      <w:pPr>
        <w:spacing w:before="120" w:after="240" w:line="300" w:lineRule="auto"/>
        <w:ind w:firstLine="284"/>
        <w:rPr>
          <w:rFonts w:eastAsia="Times New Roman" w:cstheme="minorHAnsi"/>
          <w:lang w:eastAsia="pl-PL"/>
        </w:rPr>
      </w:pPr>
      <w:r w:rsidRPr="00D1545A">
        <w:rPr>
          <w:rFonts w:eastAsia="Times New Roman" w:cstheme="minorHAnsi"/>
          <w:lang w:eastAsia="pl-PL"/>
        </w:rPr>
        <w:t xml:space="preserve">- w sprawie objętej decyzją nr </w:t>
      </w:r>
      <w:r w:rsidRPr="00D1545A">
        <w:rPr>
          <w:rFonts w:cstheme="minorHAnsi"/>
        </w:rPr>
        <w:t xml:space="preserve">82/01/2022 </w:t>
      </w:r>
      <w:r w:rsidRPr="00D1545A">
        <w:rPr>
          <w:rFonts w:eastAsia="Times New Roman" w:cstheme="minorHAnsi"/>
          <w:lang w:eastAsia="pl-PL"/>
        </w:rPr>
        <w:t xml:space="preserve">wskazano </w:t>
      </w:r>
      <w:r w:rsidRPr="00D1545A">
        <w:rPr>
          <w:rFonts w:cstheme="minorHAnsi"/>
        </w:rPr>
        <w:t xml:space="preserve">termin zajęcia pasa do 28.03.2022 r., odbiór terenu nastąpił 25.10.2022 r. (po około 7 miesiącach).  </w:t>
      </w:r>
      <w:r w:rsidRPr="00D1545A">
        <w:rPr>
          <w:rFonts w:eastAsia="Times New Roman" w:cstheme="minorHAnsi"/>
          <w:lang w:eastAsia="pl-PL"/>
        </w:rPr>
        <w:t xml:space="preserve">Burmistrz Dzielnicy w tej sprawie wyjaśnił, że: „(…) wydane zostały kolejne decyzje zarządcy drogi zezwalające na zajęcie pasa drogowego w celu przebudowy sieci wodociągowej. Ostatnia z decyzji nr 398/01/2022, wskazywała termin zajęcia pasa drogowego do 09.09.2022 r. Dopiero po definitywnym zakończeniu robót i zgłoszeniu terenu do odbioru, oraz po weryfikacji odtworzenia pasa drogowego zgodnie z warunkami określonymi </w:t>
      </w:r>
      <w:r w:rsidRPr="00D1545A">
        <w:rPr>
          <w:rFonts w:eastAsia="Times New Roman" w:cstheme="minorHAnsi"/>
          <w:lang w:eastAsia="pl-PL"/>
        </w:rPr>
        <w:br/>
      </w:r>
      <w:r w:rsidRPr="00D1545A">
        <w:rPr>
          <w:rFonts w:eastAsia="Times New Roman" w:cstheme="minorHAnsi"/>
          <w:lang w:eastAsia="pl-PL"/>
        </w:rPr>
        <w:lastRenderedPageBreak/>
        <w:t xml:space="preserve">w decyzji stosowny protokół został podpisany.”  Jak wynika z ww. wyjaśnień odbiór nastąpił około </w:t>
      </w:r>
      <w:r w:rsidRPr="00D1545A">
        <w:rPr>
          <w:rFonts w:eastAsia="Times New Roman" w:cstheme="minorHAnsi"/>
          <w:lang w:eastAsia="pl-PL"/>
        </w:rPr>
        <w:br/>
        <w:t>1,5 miesiąca po wyznaczonym terminie zajęcia terenu.</w:t>
      </w:r>
    </w:p>
    <w:p w14:paraId="7210D2EE" w14:textId="77777777" w:rsidR="00050A7F" w:rsidRPr="00D1545A" w:rsidRDefault="00050A7F" w:rsidP="00D1545A">
      <w:pPr>
        <w:spacing w:before="120" w:after="240" w:line="300" w:lineRule="auto"/>
        <w:ind w:left="284"/>
        <w:rPr>
          <w:rFonts w:cstheme="minorHAnsi"/>
        </w:rPr>
      </w:pPr>
      <w:r w:rsidRPr="00D1545A">
        <w:rPr>
          <w:rFonts w:eastAsia="Times New Roman" w:cstheme="minorHAnsi"/>
          <w:lang w:eastAsia="pl-PL"/>
        </w:rPr>
        <w:t>- w sprawie objętej decyzją nr</w:t>
      </w:r>
      <w:r w:rsidRPr="00D1545A">
        <w:rPr>
          <w:rFonts w:cstheme="minorHAnsi"/>
        </w:rPr>
        <w:t xml:space="preserve"> </w:t>
      </w:r>
      <w:r w:rsidRPr="00D1545A">
        <w:rPr>
          <w:rFonts w:eastAsia="Times New Roman" w:cstheme="minorHAnsi"/>
          <w:lang w:eastAsia="pl-PL"/>
        </w:rPr>
        <w:t xml:space="preserve">285/01/2023 wskazano </w:t>
      </w:r>
      <w:r w:rsidRPr="00D1545A">
        <w:rPr>
          <w:rFonts w:cstheme="minorHAnsi"/>
        </w:rPr>
        <w:t xml:space="preserve">termin zajęcia do </w:t>
      </w:r>
      <w:r w:rsidRPr="00D1545A">
        <w:rPr>
          <w:rFonts w:eastAsia="Times New Roman" w:cstheme="minorHAnsi"/>
          <w:lang w:eastAsia="pl-PL"/>
        </w:rPr>
        <w:t xml:space="preserve">21.06.2023 </w:t>
      </w:r>
      <w:r w:rsidRPr="00D1545A">
        <w:rPr>
          <w:rFonts w:cstheme="minorHAnsi"/>
        </w:rPr>
        <w:t xml:space="preserve">r., odbiór </w:t>
      </w:r>
    </w:p>
    <w:p w14:paraId="5D0152EC" w14:textId="7CA096A5" w:rsidR="00050A7F" w:rsidRPr="00D1545A" w:rsidRDefault="00050A7F" w:rsidP="00D1545A">
      <w:pPr>
        <w:spacing w:before="120" w:after="240" w:line="300" w:lineRule="auto"/>
        <w:rPr>
          <w:rFonts w:eastAsia="Times New Roman" w:cstheme="minorHAnsi"/>
          <w:lang w:eastAsia="pl-PL"/>
        </w:rPr>
      </w:pPr>
      <w:r w:rsidRPr="00D1545A">
        <w:rPr>
          <w:rFonts w:cstheme="minorHAnsi"/>
        </w:rPr>
        <w:t xml:space="preserve">terenu nastąpił </w:t>
      </w:r>
      <w:r w:rsidRPr="00D1545A">
        <w:rPr>
          <w:rFonts w:eastAsia="Times New Roman" w:cstheme="minorHAnsi"/>
          <w:lang w:eastAsia="pl-PL"/>
        </w:rPr>
        <w:t>15.12.2023 r. (po około 5 miesiącach).  Burmistrz Dzielnicy wyjaśnił, że: „(…) firma Jarpol S.A., wykonawca działający na zlecenie MPWiK w m. st. Warszawie S. A., z uwagi na dużą ilość wykonywanych i zgłaszanych awaryjnych zajęć pasa drogowego, odbiory terenu zleca zbiorczo (…).”</w:t>
      </w:r>
    </w:p>
    <w:p w14:paraId="50C05D72" w14:textId="2B80EA29" w:rsidR="00050A7F" w:rsidRPr="00D1545A" w:rsidRDefault="00050A7F" w:rsidP="00D1545A">
      <w:pPr>
        <w:spacing w:before="120" w:after="240" w:line="300" w:lineRule="auto"/>
        <w:rPr>
          <w:rFonts w:eastAsia="Times New Roman" w:cstheme="minorHAnsi"/>
          <w:highlight w:val="green"/>
          <w:lang w:eastAsia="pl-PL"/>
        </w:rPr>
      </w:pPr>
      <w:r w:rsidRPr="00D1545A">
        <w:rPr>
          <w:rFonts w:eastAsia="Times New Roman" w:cstheme="minorHAnsi"/>
          <w:lang w:eastAsia="pl-PL"/>
        </w:rPr>
        <w:t xml:space="preserve">Zgodnie z warunkami wydanych decyzji (pkt 7 i pkt 8) wykonawcy obowiązani są zgłaszać do Wydziału Infrastruktury gotowość do odbioru celem protokolarnego przekazania terenu, bądź uzyskać zezwolenie na zajęcie na kolejny okres.  Zarządca drogi dokonuje komisyjnego odbioru zajmowanego odcinka pasa drogowego, przy czym dzień podpisania protokołu jest dniem zwolnienia pasa drogowego. </w:t>
      </w:r>
      <w:r w:rsidRPr="00D1545A">
        <w:rPr>
          <w:rFonts w:cstheme="minorHAnsi"/>
        </w:rPr>
        <w:t>Mając powyższe na uwadze, odbiory po zajęciu pasa drogowego powinny być dokonywane niezwłocznie po upływie terminu zajęcia i przywróceniu miejsca do stanu poprzedniego. Wyrażanie zgody przez zarządcę na odbiory zbiorcze lub dopuszczanie do długich terminów na odbiory po zgłoszeniu przez wykonawców, mogą prowadzić do przekraczania wyznaczonego terminu zajęcia pasa drogowego.</w:t>
      </w:r>
    </w:p>
    <w:p w14:paraId="7ECDBC85" w14:textId="77777777" w:rsidR="00050A7F" w:rsidRPr="00D1545A" w:rsidRDefault="00050A7F" w:rsidP="00D1545A">
      <w:pPr>
        <w:spacing w:before="120" w:after="240" w:line="300" w:lineRule="auto"/>
        <w:rPr>
          <w:rFonts w:cstheme="minorHAnsi"/>
        </w:rPr>
      </w:pPr>
      <w:r w:rsidRPr="00D1545A">
        <w:rPr>
          <w:rFonts w:cstheme="minorHAnsi"/>
        </w:rPr>
        <w:t xml:space="preserve">4. Wydział </w:t>
      </w:r>
      <w:r w:rsidRPr="00D1545A">
        <w:rPr>
          <w:rFonts w:eastAsia="Times New Roman" w:cstheme="minorHAnsi"/>
          <w:lang w:eastAsia="pl-PL"/>
        </w:rPr>
        <w:t xml:space="preserve">Infrastruktury dla Dzielnicy Mokotów sprawował </w:t>
      </w:r>
      <w:r w:rsidRPr="00D1545A">
        <w:rPr>
          <w:rFonts w:cstheme="minorHAnsi"/>
        </w:rPr>
        <w:t>nadzór nad legalnością i prawidłowością zajęcia pasa drogowego z wydanymi decyzjami, który realizowano</w:t>
      </w:r>
      <w:r w:rsidRPr="00D1545A">
        <w:rPr>
          <w:rFonts w:eastAsia="Times New Roman" w:cstheme="minorHAnsi"/>
          <w:lang w:eastAsia="pl-PL"/>
        </w:rPr>
        <w:t xml:space="preserve"> na podstawie procedury kontroli.</w:t>
      </w:r>
    </w:p>
    <w:p w14:paraId="35C63FEA" w14:textId="0BA3F340" w:rsidR="00050A7F" w:rsidRPr="00D1545A" w:rsidRDefault="00050A7F" w:rsidP="00D1545A">
      <w:pPr>
        <w:spacing w:before="120" w:after="240" w:line="300" w:lineRule="auto"/>
        <w:rPr>
          <w:rFonts w:eastAsia="Times New Roman" w:cstheme="minorHAnsi"/>
          <w:lang w:eastAsia="pl-PL"/>
        </w:rPr>
      </w:pPr>
      <w:r w:rsidRPr="00D1545A">
        <w:rPr>
          <w:rFonts w:cstheme="minorHAnsi"/>
        </w:rPr>
        <w:t xml:space="preserve">W 2022 r. przeprowadzono 650 kontroli, w 2023 r. 670 kontroli. </w:t>
      </w:r>
      <w:r w:rsidRPr="00D1545A">
        <w:rPr>
          <w:rFonts w:eastAsia="Times New Roman" w:cstheme="minorHAnsi"/>
          <w:lang w:eastAsia="pl-PL"/>
        </w:rPr>
        <w:t>Kontrole prowadzili pracownicy Referatu Gospodarowania Pasem Drogowym Wydziału Infrastruktury jako kontrole planowe według planu kontroli oraz kontrole doraźne na podstawie zgłoszeń mieszkańców, jednostek miejskich otrzymywanych w systemie 19 115 oraz prowadzone w związku z bieżącą kontrolą pasa drogowego.</w:t>
      </w:r>
    </w:p>
    <w:p w14:paraId="118EC8C1" w14:textId="77777777" w:rsidR="00050A7F" w:rsidRPr="00D1545A" w:rsidRDefault="00050A7F" w:rsidP="00D1545A">
      <w:pPr>
        <w:spacing w:before="120" w:after="240" w:line="300" w:lineRule="auto"/>
        <w:rPr>
          <w:rFonts w:eastAsia="Times New Roman" w:cstheme="minorHAnsi"/>
          <w:lang w:eastAsia="pl-PL"/>
        </w:rPr>
      </w:pPr>
      <w:r w:rsidRPr="00D1545A">
        <w:rPr>
          <w:rFonts w:eastAsia="Times New Roman" w:cstheme="minorHAnsi"/>
          <w:lang w:eastAsia="pl-PL"/>
        </w:rPr>
        <w:t>Kontrole dokumentowano w formie sporządzanej według wzoru notatki oraz załączanej dokumentacji fotograficznej.</w:t>
      </w:r>
    </w:p>
    <w:p w14:paraId="2DB8584D" w14:textId="77777777" w:rsidR="00050A7F" w:rsidRPr="00D1545A" w:rsidRDefault="00050A7F" w:rsidP="00D1545A">
      <w:pPr>
        <w:spacing w:before="120" w:after="240" w:line="300" w:lineRule="auto"/>
        <w:rPr>
          <w:rFonts w:eastAsia="Times New Roman" w:cstheme="minorHAnsi"/>
          <w:lang w:eastAsia="pl-PL"/>
        </w:rPr>
      </w:pPr>
      <w:r w:rsidRPr="00D1545A">
        <w:rPr>
          <w:rFonts w:eastAsia="Times New Roman" w:cstheme="minorHAnsi"/>
          <w:lang w:eastAsia="pl-PL"/>
        </w:rPr>
        <w:t>W ww. sprawie Burmistrz Dzielnicy przekazał ponadto, że „Kontrole dotyczące nielegalnego zajęcia pasa drogowego prowadzone są także w ramach postępowań administracyjnych wszczętych i prowadzonych na podstawie art. 40 ust 12 ustawy z dnia 21 marca 1985 roku o drogach publicznych (Dz. U. z 2024 r., poz. 320) tj. postępowań w sprawie nałożenia kary pieniężnej.”</w:t>
      </w:r>
    </w:p>
    <w:p w14:paraId="142040B1" w14:textId="0C4794B1" w:rsidR="00050A7F" w:rsidRPr="00D1545A" w:rsidRDefault="00050A7F" w:rsidP="00D1545A">
      <w:pPr>
        <w:suppressAutoHyphens/>
        <w:spacing w:before="120" w:after="240" w:line="300" w:lineRule="auto"/>
        <w:contextualSpacing/>
        <w:rPr>
          <w:rFonts w:eastAsia="Times New Roman" w:cstheme="minorHAnsi"/>
          <w:lang w:eastAsia="pl-PL"/>
        </w:rPr>
      </w:pPr>
      <w:r w:rsidRPr="00D1545A">
        <w:rPr>
          <w:rFonts w:cstheme="minorHAnsi"/>
        </w:rPr>
        <w:t xml:space="preserve">W wyniku kontroli w 2022 r. wykryto 325  i  w 2023 r. wykryto 335 zajęcia pasa drogowego bez zgody zarządcy.  Na skutek braku zastosowania się w terminie do wezwania </w:t>
      </w:r>
      <w:r w:rsidRPr="00D1545A">
        <w:rPr>
          <w:rFonts w:eastAsia="Times New Roman" w:cstheme="minorHAnsi"/>
          <w:lang w:eastAsia="pl-PL"/>
        </w:rPr>
        <w:t>o usunięcie zajęcia w okresie 2022 - 2023 wszczęto 135 postępowań administracyjnych (na podstawie art. 40 ust. 12 ustawy o drogach publicznych</w:t>
      </w:r>
      <w:r w:rsidRPr="00D1545A">
        <w:rPr>
          <w:rFonts w:eastAsia="Times New Roman" w:cstheme="minorHAnsi"/>
          <w:vertAlign w:val="superscript"/>
          <w:lang w:eastAsia="pl-PL"/>
        </w:rPr>
        <w:footnoteReference w:id="9"/>
      </w:r>
      <w:r w:rsidRPr="00D1545A">
        <w:rPr>
          <w:rFonts w:eastAsia="Times New Roman" w:cstheme="minorHAnsi"/>
          <w:lang w:eastAsia="pl-PL"/>
        </w:rPr>
        <w:t>) w sprawie naliczenia kary pieniężnej za zajęcie pasa drogowego bez zgody zarządcy drogi.</w:t>
      </w:r>
    </w:p>
    <w:p w14:paraId="27A376C5" w14:textId="335D4CB5" w:rsidR="00050A7F" w:rsidRPr="00D1545A" w:rsidRDefault="00050A7F" w:rsidP="00D1545A">
      <w:pPr>
        <w:suppressAutoHyphens/>
        <w:spacing w:before="120" w:after="240" w:line="300" w:lineRule="auto"/>
        <w:contextualSpacing/>
        <w:rPr>
          <w:rFonts w:eastAsia="Times New Roman" w:cstheme="minorHAnsi"/>
          <w:lang w:eastAsia="pl-PL"/>
        </w:rPr>
      </w:pPr>
      <w:r w:rsidRPr="00D1545A">
        <w:rPr>
          <w:rFonts w:eastAsiaTheme="majorEastAsia" w:cstheme="minorHAnsi"/>
        </w:rPr>
        <w:t>Za samowolne zajęcia pasa drogowego</w:t>
      </w:r>
      <w:r w:rsidRPr="00D1545A">
        <w:rPr>
          <w:rFonts w:cstheme="minorHAnsi"/>
        </w:rPr>
        <w:t xml:space="preserve"> lub niezgodne z warunkami podanymi w zezwoleniu dzielnica </w:t>
      </w:r>
      <w:r w:rsidRPr="00D1545A">
        <w:rPr>
          <w:rFonts w:eastAsia="Times New Roman" w:cstheme="minorHAnsi"/>
          <w:lang w:eastAsia="pl-PL"/>
        </w:rPr>
        <w:t>w 2022 r. naliczyła kary w wysokości 790 618,26 zł  i  w 2023 r. w wysokości 753.222,61 zł.</w:t>
      </w:r>
    </w:p>
    <w:p w14:paraId="163F67F0" w14:textId="4FAE48E4" w:rsidR="00050A7F" w:rsidRPr="00D1545A" w:rsidRDefault="00050A7F" w:rsidP="00D1545A">
      <w:pPr>
        <w:tabs>
          <w:tab w:val="left" w:pos="567"/>
        </w:tabs>
        <w:spacing w:before="120" w:after="240" w:line="300" w:lineRule="auto"/>
        <w:rPr>
          <w:rFonts w:cstheme="minorHAnsi"/>
        </w:rPr>
      </w:pPr>
      <w:r w:rsidRPr="00D1545A">
        <w:rPr>
          <w:rFonts w:cstheme="minorHAnsi"/>
        </w:rPr>
        <w:lastRenderedPageBreak/>
        <w:t>5.</w:t>
      </w:r>
      <w:r w:rsidRPr="00D1545A">
        <w:rPr>
          <w:rFonts w:cstheme="minorHAnsi"/>
        </w:rPr>
        <w:tab/>
        <w:t>W zakresie prawidłowości zajęcia pasa drogowego, kontrolujący dokonał oględzin wybranych dróg gminnych Dzielnicy Mokotów. Na skontrolowanych 16 odcinków dróg stwierdzono w 8 lokalizacjach w pobliżu lokali użytkowych zajęcia pasa drogowego z przeznaczeniem pod ogródki gastronomiczne. Ustalono, że Urząd Dzielnicy Mokotów wyraził zgodę na zajęcie pasa drogowego dla tych lokalizacji i terminu zajęcia. Podczas oględzin wybranych ulic zajęć pasa drogowego na inne cele nie stwierdzono.</w:t>
      </w:r>
    </w:p>
    <w:p w14:paraId="19831870" w14:textId="77777777" w:rsidR="00050A7F" w:rsidRPr="00D1545A" w:rsidRDefault="00050A7F" w:rsidP="00D1545A">
      <w:pPr>
        <w:spacing w:before="120" w:after="240" w:line="300" w:lineRule="auto"/>
        <w:rPr>
          <w:rFonts w:eastAsia="Times New Roman" w:cstheme="minorHAnsi"/>
          <w:lang w:eastAsia="pl-PL"/>
        </w:rPr>
      </w:pPr>
      <w:r w:rsidRPr="00D1545A">
        <w:rPr>
          <w:rFonts w:eastAsia="Times New Roman" w:cstheme="minorHAnsi"/>
          <w:lang w:eastAsia="pl-PL"/>
        </w:rPr>
        <w:t>Przedstawiając powyższe ustalenia i oceny zalecam:</w:t>
      </w:r>
    </w:p>
    <w:p w14:paraId="554D47A5" w14:textId="77777777" w:rsidR="00050A7F" w:rsidRPr="00D1545A" w:rsidRDefault="00050A7F" w:rsidP="00D1545A">
      <w:pPr>
        <w:numPr>
          <w:ilvl w:val="0"/>
          <w:numId w:val="2"/>
        </w:numPr>
        <w:suppressAutoHyphens/>
        <w:spacing w:before="120" w:after="240" w:line="300" w:lineRule="auto"/>
        <w:ind w:right="53"/>
        <w:contextualSpacing/>
        <w:rPr>
          <w:rFonts w:eastAsia="Times New Roman" w:cstheme="minorHAnsi"/>
          <w:lang w:eastAsia="pl-PL"/>
        </w:rPr>
      </w:pPr>
      <w:r w:rsidRPr="00D1545A">
        <w:rPr>
          <w:rFonts w:eastAsia="Times New Roman" w:cstheme="minorHAnsi"/>
          <w:lang w:eastAsia="pl-PL"/>
        </w:rPr>
        <w:t>Podjęcie działań, w porozumieniu z właściwymi biurami m. st. Warszawy, w celu prowadzenia ewidencji zajęć pasa drogowego zgodnie z Zarządzeniem nr 3478/2009 Prezydenta m.st. Warszawy z dnia 29 lipca 2009 r. (z ewentualnymi zmianami) w sprawie jednolitego prowadzenia ewidencji zajęć pasa drogowego dróg publicznych w m.st. Warszawie.</w:t>
      </w:r>
    </w:p>
    <w:p w14:paraId="3CA248AD" w14:textId="34D421D2" w:rsidR="00FD527E" w:rsidRPr="00D1545A" w:rsidRDefault="00880E5B" w:rsidP="00D1545A">
      <w:pPr>
        <w:numPr>
          <w:ilvl w:val="0"/>
          <w:numId w:val="2"/>
        </w:numPr>
        <w:suppressAutoHyphens/>
        <w:spacing w:before="120" w:after="240" w:line="300" w:lineRule="auto"/>
        <w:contextualSpacing/>
        <w:rPr>
          <w:rFonts w:eastAsia="Times New Roman" w:cstheme="minorHAnsi"/>
          <w:lang w:eastAsia="pl-PL"/>
        </w:rPr>
      </w:pPr>
      <w:r w:rsidRPr="00D1545A">
        <w:rPr>
          <w:rFonts w:eastAsia="Times New Roman" w:cstheme="minorHAnsi"/>
          <w:lang w:eastAsia="pl-PL"/>
        </w:rPr>
        <w:t>Dokonywanie</w:t>
      </w:r>
      <w:r w:rsidR="00050A7F" w:rsidRPr="00D1545A">
        <w:rPr>
          <w:rFonts w:eastAsia="Times New Roman" w:cstheme="minorHAnsi"/>
          <w:lang w:eastAsia="pl-PL"/>
        </w:rPr>
        <w:t xml:space="preserve"> odbioru terenu </w:t>
      </w:r>
      <w:r w:rsidRPr="00D1545A">
        <w:rPr>
          <w:rFonts w:eastAsia="Times New Roman" w:cstheme="minorHAnsi"/>
          <w:lang w:eastAsia="pl-PL"/>
        </w:rPr>
        <w:t xml:space="preserve">niezwłocznie </w:t>
      </w:r>
      <w:r w:rsidR="00050A7F" w:rsidRPr="00D1545A">
        <w:rPr>
          <w:rFonts w:eastAsia="Times New Roman" w:cstheme="minorHAnsi"/>
          <w:lang w:eastAsia="pl-PL"/>
        </w:rPr>
        <w:t xml:space="preserve">po upływie </w:t>
      </w:r>
      <w:r w:rsidR="008A7420" w:rsidRPr="00D1545A">
        <w:rPr>
          <w:rFonts w:eastAsia="Times New Roman" w:cstheme="minorHAnsi"/>
          <w:lang w:eastAsia="pl-PL"/>
        </w:rPr>
        <w:t xml:space="preserve">terminu zajęcia pasa drogowego </w:t>
      </w:r>
      <w:r w:rsidR="008A7420" w:rsidRPr="00D1545A">
        <w:rPr>
          <w:rFonts w:cstheme="minorHAnsi"/>
        </w:rPr>
        <w:t>i przywróceniu miejsca do stanu poprzedniego</w:t>
      </w:r>
      <w:r w:rsidR="000F6140" w:rsidRPr="00D1545A">
        <w:rPr>
          <w:rFonts w:cstheme="minorHAnsi"/>
        </w:rPr>
        <w:t>.</w:t>
      </w:r>
    </w:p>
    <w:p w14:paraId="19F386EE" w14:textId="44B2919E" w:rsidR="00050A7F" w:rsidRPr="00D1545A" w:rsidRDefault="00050A7F" w:rsidP="00D1545A">
      <w:pPr>
        <w:tabs>
          <w:tab w:val="num" w:pos="426"/>
        </w:tabs>
        <w:autoSpaceDE w:val="0"/>
        <w:autoSpaceDN w:val="0"/>
        <w:adjustRightInd w:val="0"/>
        <w:spacing w:before="120" w:after="240" w:line="300" w:lineRule="auto"/>
        <w:rPr>
          <w:rFonts w:cstheme="minorHAnsi"/>
        </w:rPr>
      </w:pPr>
      <w:r w:rsidRPr="00D1545A">
        <w:rPr>
          <w:rFonts w:eastAsia="Times New Roman" w:cstheme="minorHAnsi"/>
          <w:lang w:eastAsia="pl-PL"/>
        </w:rPr>
        <w:t xml:space="preserve">Na podstawie § 22 ust. 10 </w:t>
      </w:r>
      <w:r w:rsidRPr="00D1545A">
        <w:rPr>
          <w:rFonts w:cstheme="minorHAnsi"/>
          <w:iCs/>
        </w:rPr>
        <w:t>Regulaminu</w:t>
      </w:r>
      <w:r w:rsidRPr="00D1545A">
        <w:rPr>
          <w:rFonts w:cstheme="minorHAnsi"/>
        </w:rPr>
        <w:t xml:space="preserve"> or</w:t>
      </w:r>
      <w:r w:rsidR="00E1567A" w:rsidRPr="00D1545A">
        <w:rPr>
          <w:rFonts w:cstheme="minorHAnsi"/>
        </w:rPr>
        <w:t>ganizacyjnego oraz § 41 ust. 1 z</w:t>
      </w:r>
      <w:r w:rsidRPr="00D1545A">
        <w:rPr>
          <w:rFonts w:cstheme="minorHAnsi"/>
        </w:rPr>
        <w:t>arządzenia</w:t>
      </w:r>
      <w:r w:rsidRPr="00D1545A">
        <w:rPr>
          <w:rFonts w:eastAsia="Times New Roman" w:cstheme="minorHAnsi"/>
          <w:lang w:eastAsia="pl-PL"/>
        </w:rPr>
        <w:t xml:space="preserve"> oczekuję od Pana w terminie nie dłuższym niż 30 dni od dnia doręczenia niniejszego wystąpienia pokontrolnego </w:t>
      </w:r>
      <w:r w:rsidRPr="00D1545A">
        <w:rPr>
          <w:rFonts w:cstheme="minorHAnsi"/>
        </w:rPr>
        <w:t>informacji o sposobie realizacji zaleceń pokontrolnych i wykorzystaniu uwag zawartych w wystąpieniu pokontrolnym lub przyczynach braku realizacji zaleceń pokontrolnych lub niewykorzystaniu uwag bądź o innym sposobie usunięcia stwierdzonych nieprawidłowości lub uchybień.</w:t>
      </w:r>
    </w:p>
    <w:p w14:paraId="2E8C0B90" w14:textId="350E16A0" w:rsidR="00050A7F" w:rsidRPr="00D1545A" w:rsidRDefault="00050A7F" w:rsidP="00D1545A">
      <w:pPr>
        <w:spacing w:before="120" w:after="240" w:line="300" w:lineRule="auto"/>
        <w:ind w:right="53"/>
        <w:rPr>
          <w:rFonts w:cstheme="minorHAnsi"/>
        </w:rPr>
      </w:pPr>
      <w:r w:rsidRPr="00D1545A">
        <w:rPr>
          <w:rFonts w:cstheme="minorHAnsi"/>
        </w:rPr>
        <w:t>Jednoc</w:t>
      </w:r>
      <w:r w:rsidR="00E1567A" w:rsidRPr="00D1545A">
        <w:rPr>
          <w:rFonts w:cstheme="minorHAnsi"/>
        </w:rPr>
        <w:t>ześnie, na podstawie 41 ust. 1 z</w:t>
      </w:r>
      <w:r w:rsidRPr="00D1545A">
        <w:rPr>
          <w:rFonts w:cstheme="minorHAnsi"/>
        </w:rPr>
        <w:t>arządzenia, zobowiązuję Pana Burmistrza do przekazania kopii ww. informacji Zastępcy Prezydenta m. st. Warszawy, Dyrektorowi Koordynatorowi ds. inwestycji i rozwoju, Dyrektorowi Biura Geodezji i Katastru m. st. Warszawy oraz Dyrektorowi Biura Infrastruktury m.st. Warszawy.</w:t>
      </w:r>
    </w:p>
    <w:p w14:paraId="4E5368CA" w14:textId="3953D5CA" w:rsidR="00050A7F" w:rsidRPr="00D1545A" w:rsidRDefault="00E95FCD" w:rsidP="00C52431">
      <w:pPr>
        <w:spacing w:before="120" w:after="240" w:line="300" w:lineRule="auto"/>
        <w:ind w:left="5387"/>
        <w:rPr>
          <w:rFonts w:cstheme="minorHAnsi"/>
        </w:rPr>
      </w:pPr>
      <w:r w:rsidRPr="00D1545A">
        <w:rPr>
          <w:rFonts w:cstheme="minorHAnsi"/>
        </w:rPr>
        <w:t>PREZYDENT MIASTA STOŁECZNEGO WARSZAWY /-/ Rafał Trzaskowski</w:t>
      </w:r>
    </w:p>
    <w:p w14:paraId="70E7F3A8" w14:textId="77777777" w:rsidR="00050A7F" w:rsidRPr="00D1545A" w:rsidRDefault="00050A7F" w:rsidP="00D1545A">
      <w:pPr>
        <w:spacing w:before="120" w:after="240" w:line="300" w:lineRule="auto"/>
        <w:ind w:left="77"/>
        <w:rPr>
          <w:rFonts w:cstheme="minorHAnsi"/>
          <w:u w:val="single" w:color="000000"/>
        </w:rPr>
      </w:pPr>
      <w:r w:rsidRPr="00D1545A">
        <w:rPr>
          <w:rFonts w:cstheme="minorHAnsi"/>
          <w:u w:val="single" w:color="000000"/>
        </w:rPr>
        <w:t>Do wiadomości:</w:t>
      </w:r>
    </w:p>
    <w:p w14:paraId="0D7B71EA" w14:textId="4F56095C" w:rsidR="00050A7F" w:rsidRPr="00D1545A" w:rsidRDefault="0032275B" w:rsidP="00D1545A">
      <w:pPr>
        <w:numPr>
          <w:ilvl w:val="0"/>
          <w:numId w:val="3"/>
        </w:numPr>
        <w:suppressAutoHyphens/>
        <w:spacing w:before="120" w:after="240" w:line="300" w:lineRule="auto"/>
        <w:ind w:right="53"/>
        <w:contextualSpacing/>
        <w:rPr>
          <w:rFonts w:eastAsia="Times New Roman" w:cstheme="minorHAnsi"/>
          <w:lang w:eastAsia="pl-PL"/>
        </w:rPr>
      </w:pPr>
      <w:r w:rsidRPr="00D1545A">
        <w:rPr>
          <w:rFonts w:eastAsia="Times New Roman" w:cstheme="minorHAnsi"/>
          <w:shd w:val="clear" w:color="auto" w:fill="FFFFFF"/>
          <w:lang w:eastAsia="pl-PL"/>
        </w:rPr>
        <w:t xml:space="preserve">Pan Tomasz Mencina </w:t>
      </w:r>
      <w:r w:rsidR="00050A7F" w:rsidRPr="00D1545A">
        <w:rPr>
          <w:rFonts w:eastAsia="Times New Roman" w:cstheme="minorHAnsi"/>
          <w:shd w:val="clear" w:color="auto" w:fill="FFFFFF"/>
          <w:lang w:eastAsia="pl-PL"/>
        </w:rPr>
        <w:t>- Zastępca Prezydenta m. st. Warszawy.</w:t>
      </w:r>
    </w:p>
    <w:p w14:paraId="1AD04960" w14:textId="77777777" w:rsidR="00050A7F" w:rsidRPr="00D1545A" w:rsidRDefault="00050A7F" w:rsidP="00D1545A">
      <w:pPr>
        <w:numPr>
          <w:ilvl w:val="0"/>
          <w:numId w:val="3"/>
        </w:numPr>
        <w:suppressAutoHyphens/>
        <w:spacing w:before="120" w:after="240" w:line="300" w:lineRule="auto"/>
        <w:ind w:right="53"/>
        <w:contextualSpacing/>
        <w:rPr>
          <w:rFonts w:eastAsia="Times New Roman" w:cstheme="minorHAnsi"/>
          <w:lang w:eastAsia="pl-PL"/>
        </w:rPr>
      </w:pPr>
      <w:r w:rsidRPr="00D1545A">
        <w:rPr>
          <w:rFonts w:eastAsia="Times New Roman" w:cstheme="minorHAnsi"/>
          <w:lang w:eastAsia="pl-PL"/>
        </w:rPr>
        <w:t>Pani Aneta Konieczna - Dyrektor Biura Geodezji i Katastru m. st. Warszawy.</w:t>
      </w:r>
    </w:p>
    <w:p w14:paraId="439BAA7D" w14:textId="3D87367D" w:rsidR="00050A7F" w:rsidRPr="00D1545A" w:rsidRDefault="0032275B" w:rsidP="00D1545A">
      <w:pPr>
        <w:numPr>
          <w:ilvl w:val="0"/>
          <w:numId w:val="3"/>
        </w:numPr>
        <w:suppressAutoHyphens/>
        <w:spacing w:before="120" w:after="240" w:line="300" w:lineRule="auto"/>
        <w:ind w:right="53"/>
        <w:contextualSpacing/>
        <w:rPr>
          <w:rFonts w:eastAsia="Times New Roman" w:cstheme="minorHAnsi"/>
          <w:lang w:eastAsia="pl-PL"/>
        </w:rPr>
      </w:pPr>
      <w:r w:rsidRPr="00D1545A">
        <w:rPr>
          <w:rFonts w:eastAsia="Times New Roman" w:cstheme="minorHAnsi"/>
          <w:lang w:eastAsia="pl-PL"/>
        </w:rPr>
        <w:t>Pan Leszek Drogosz</w:t>
      </w:r>
      <w:r w:rsidR="00050A7F" w:rsidRPr="00D1545A">
        <w:rPr>
          <w:rFonts w:eastAsia="Times New Roman" w:cstheme="minorHAnsi"/>
          <w:lang w:eastAsia="pl-PL"/>
        </w:rPr>
        <w:t xml:space="preserve"> </w:t>
      </w:r>
      <w:r w:rsidR="00883EF8" w:rsidRPr="00D1545A">
        <w:rPr>
          <w:rFonts w:eastAsia="Times New Roman" w:cstheme="minorHAnsi"/>
          <w:lang w:eastAsia="pl-PL"/>
        </w:rPr>
        <w:t>-</w:t>
      </w:r>
      <w:r w:rsidR="00050A7F" w:rsidRPr="00D1545A">
        <w:rPr>
          <w:rFonts w:eastAsia="Times New Roman" w:cstheme="minorHAnsi"/>
          <w:lang w:eastAsia="pl-PL"/>
        </w:rPr>
        <w:t xml:space="preserve"> </w:t>
      </w:r>
      <w:r w:rsidRPr="00D1545A">
        <w:rPr>
          <w:rFonts w:eastAsia="Times New Roman" w:cstheme="minorHAnsi"/>
          <w:lang w:eastAsia="pl-PL"/>
        </w:rPr>
        <w:t xml:space="preserve">p. o. </w:t>
      </w:r>
      <w:r w:rsidR="00050A7F" w:rsidRPr="00D1545A">
        <w:rPr>
          <w:rFonts w:eastAsia="Times New Roman" w:cstheme="minorHAnsi"/>
          <w:lang w:eastAsia="pl-PL"/>
        </w:rPr>
        <w:t>Dyrektor</w:t>
      </w:r>
      <w:r w:rsidRPr="00D1545A">
        <w:rPr>
          <w:rFonts w:eastAsia="Times New Roman" w:cstheme="minorHAnsi"/>
          <w:lang w:eastAsia="pl-PL"/>
        </w:rPr>
        <w:t>a</w:t>
      </w:r>
      <w:r w:rsidR="00050A7F" w:rsidRPr="00D1545A">
        <w:rPr>
          <w:rFonts w:eastAsia="Times New Roman" w:cstheme="minorHAnsi"/>
          <w:lang w:eastAsia="pl-PL"/>
        </w:rPr>
        <w:t xml:space="preserve"> Biura Infrastruktury m. st. Warszawy.</w:t>
      </w:r>
    </w:p>
    <w:p w14:paraId="45E8433E" w14:textId="11892C86" w:rsidR="00050A7F" w:rsidRPr="00D1545A" w:rsidRDefault="00050A7F" w:rsidP="00D1545A">
      <w:pPr>
        <w:numPr>
          <w:ilvl w:val="0"/>
          <w:numId w:val="3"/>
        </w:numPr>
        <w:suppressAutoHyphens/>
        <w:spacing w:before="120" w:after="240" w:line="300" w:lineRule="auto"/>
        <w:ind w:right="53"/>
        <w:contextualSpacing/>
        <w:rPr>
          <w:rFonts w:eastAsia="Times New Roman" w:cstheme="minorHAnsi"/>
          <w:lang w:eastAsia="pl-PL"/>
        </w:rPr>
      </w:pPr>
      <w:r w:rsidRPr="00D1545A">
        <w:rPr>
          <w:rFonts w:eastAsia="Times New Roman" w:cstheme="minorHAnsi"/>
          <w:lang w:eastAsia="pl-PL"/>
        </w:rPr>
        <w:t>Biuro Funduszy Europejskich i Polityki Rozwoju m. st. Warszawy w zakresie Zarządzenia nr 3478/2009  Prezydenta m. st. Warszawy z dnia 29 lipca 2009 r. w sprawie jednolitego prowadzenia ewidencji zajęć pasa drogowego dróg publicznych w m.</w:t>
      </w:r>
      <w:r w:rsidR="00883EF8" w:rsidRPr="00D1545A">
        <w:rPr>
          <w:rFonts w:eastAsia="Times New Roman" w:cstheme="minorHAnsi"/>
          <w:lang w:eastAsia="pl-PL"/>
        </w:rPr>
        <w:t xml:space="preserve"> </w:t>
      </w:r>
      <w:r w:rsidRPr="00D1545A">
        <w:rPr>
          <w:rFonts w:eastAsia="Times New Roman" w:cstheme="minorHAnsi"/>
          <w:lang w:eastAsia="pl-PL"/>
        </w:rPr>
        <w:t>st. Warszawie.</w:t>
      </w:r>
    </w:p>
    <w:sectPr w:rsidR="00050A7F" w:rsidRPr="00D1545A" w:rsidSect="004540F2">
      <w:foot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E629C" w14:textId="77777777" w:rsidR="00BD6D49" w:rsidRDefault="00BD6D49" w:rsidP="00E119D4">
      <w:pPr>
        <w:spacing w:after="0" w:line="240" w:lineRule="auto"/>
      </w:pPr>
      <w:r>
        <w:separator/>
      </w:r>
    </w:p>
  </w:endnote>
  <w:endnote w:type="continuationSeparator" w:id="0">
    <w:p w14:paraId="79BF5933" w14:textId="77777777" w:rsidR="00BD6D49" w:rsidRDefault="00BD6D49" w:rsidP="00E1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256876"/>
      <w:docPartObj>
        <w:docPartGallery w:val="Page Numbers (Bottom of Page)"/>
        <w:docPartUnique/>
      </w:docPartObj>
    </w:sdtPr>
    <w:sdtContent>
      <w:sdt>
        <w:sdtPr>
          <w:id w:val="-1804380288"/>
          <w:docPartObj>
            <w:docPartGallery w:val="Page Numbers (Top of Page)"/>
            <w:docPartUnique/>
          </w:docPartObj>
        </w:sdtPr>
        <w:sdtContent>
          <w:p w14:paraId="7A96E4AE" w14:textId="4C7AC07D" w:rsidR="00D1545A" w:rsidRDefault="00D1545A" w:rsidP="00D1545A">
            <w:pPr>
              <w:pStyle w:val="Stopka"/>
              <w:jc w:val="right"/>
            </w:pPr>
            <w:r w:rsidRPr="00D1545A">
              <w:t xml:space="preserve">Strona </w:t>
            </w:r>
            <w:r w:rsidRPr="00D1545A">
              <w:fldChar w:fldCharType="begin"/>
            </w:r>
            <w:r w:rsidRPr="00D1545A">
              <w:instrText>PAGE</w:instrText>
            </w:r>
            <w:r w:rsidRPr="00D1545A">
              <w:fldChar w:fldCharType="separate"/>
            </w:r>
            <w:r w:rsidRPr="00D1545A">
              <w:t>2</w:t>
            </w:r>
            <w:r w:rsidRPr="00D1545A">
              <w:fldChar w:fldCharType="end"/>
            </w:r>
            <w:r w:rsidRPr="00D1545A">
              <w:t xml:space="preserve"> z </w:t>
            </w:r>
            <w:r w:rsidRPr="00D1545A">
              <w:fldChar w:fldCharType="begin"/>
            </w:r>
            <w:r w:rsidRPr="00D1545A">
              <w:instrText>NUMPAGES</w:instrText>
            </w:r>
            <w:r w:rsidRPr="00D1545A">
              <w:fldChar w:fldCharType="separate"/>
            </w:r>
            <w:r w:rsidRPr="00D1545A">
              <w:t>2</w:t>
            </w:r>
            <w:r w:rsidRPr="00D1545A">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345832"/>
      <w:docPartObj>
        <w:docPartGallery w:val="Page Numbers (Bottom of Page)"/>
        <w:docPartUnique/>
      </w:docPartObj>
    </w:sdtPr>
    <w:sdtContent>
      <w:sdt>
        <w:sdtPr>
          <w:id w:val="-1769616900"/>
          <w:docPartObj>
            <w:docPartGallery w:val="Page Numbers (Top of Page)"/>
            <w:docPartUnique/>
          </w:docPartObj>
        </w:sdtPr>
        <w:sdtContent>
          <w:p w14:paraId="043629FE" w14:textId="4E40BBF8" w:rsidR="00D1545A" w:rsidRDefault="00D1545A" w:rsidP="00D1545A">
            <w:pPr>
              <w:pStyle w:val="Stopka"/>
              <w:jc w:val="right"/>
            </w:pPr>
            <w:r w:rsidRPr="00D1545A">
              <w:t xml:space="preserve">Strona </w:t>
            </w:r>
            <w:r w:rsidRPr="00D1545A">
              <w:fldChar w:fldCharType="begin"/>
            </w:r>
            <w:r w:rsidRPr="00D1545A">
              <w:instrText>PAGE</w:instrText>
            </w:r>
            <w:r w:rsidRPr="00D1545A">
              <w:fldChar w:fldCharType="separate"/>
            </w:r>
            <w:r w:rsidRPr="00D1545A">
              <w:t>2</w:t>
            </w:r>
            <w:r w:rsidRPr="00D1545A">
              <w:fldChar w:fldCharType="end"/>
            </w:r>
            <w:r w:rsidRPr="00D1545A">
              <w:t xml:space="preserve"> z </w:t>
            </w:r>
            <w:r w:rsidRPr="00D1545A">
              <w:fldChar w:fldCharType="begin"/>
            </w:r>
            <w:r w:rsidRPr="00D1545A">
              <w:instrText>NUMPAGES</w:instrText>
            </w:r>
            <w:r w:rsidRPr="00D1545A">
              <w:fldChar w:fldCharType="separate"/>
            </w:r>
            <w:r w:rsidRPr="00D1545A">
              <w:t>2</w:t>
            </w:r>
            <w:r w:rsidRPr="00D1545A">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81AB" w14:textId="77777777" w:rsidR="00BD6D49" w:rsidRDefault="00BD6D49" w:rsidP="00E119D4">
      <w:pPr>
        <w:spacing w:after="0" w:line="240" w:lineRule="auto"/>
      </w:pPr>
      <w:r>
        <w:separator/>
      </w:r>
    </w:p>
  </w:footnote>
  <w:footnote w:type="continuationSeparator" w:id="0">
    <w:p w14:paraId="7F1EC195" w14:textId="77777777" w:rsidR="00BD6D49" w:rsidRDefault="00BD6D49" w:rsidP="00E119D4">
      <w:pPr>
        <w:spacing w:after="0" w:line="240" w:lineRule="auto"/>
      </w:pPr>
      <w:r>
        <w:continuationSeparator/>
      </w:r>
    </w:p>
  </w:footnote>
  <w:footnote w:id="1">
    <w:p w14:paraId="16FADD52" w14:textId="567BE15B" w:rsidR="00050A7F" w:rsidRPr="00D1545A" w:rsidRDefault="00050A7F" w:rsidP="00C52431">
      <w:pPr>
        <w:pStyle w:val="Tekstprzypisudolnego"/>
        <w:spacing w:before="20" w:after="20"/>
        <w:rPr>
          <w:rFonts w:asciiTheme="minorHAnsi" w:hAnsiTheme="minorHAnsi" w:cstheme="minorHAnsi"/>
          <w:sz w:val="22"/>
          <w:szCs w:val="22"/>
        </w:rPr>
      </w:pPr>
      <w:r w:rsidRPr="00D1545A">
        <w:rPr>
          <w:rStyle w:val="Odwoanieprzypisudolnego"/>
          <w:rFonts w:asciiTheme="minorHAnsi" w:hAnsiTheme="minorHAnsi" w:cstheme="minorHAnsi"/>
          <w:sz w:val="22"/>
          <w:szCs w:val="22"/>
        </w:rPr>
        <w:footnoteRef/>
      </w:r>
      <w:r w:rsidRPr="00D1545A">
        <w:rPr>
          <w:rFonts w:asciiTheme="minorHAnsi" w:hAnsiTheme="minorHAnsi" w:cstheme="minorHAnsi"/>
          <w:sz w:val="22"/>
          <w:szCs w:val="22"/>
        </w:rPr>
        <w:t xml:space="preserve"> </w:t>
      </w:r>
      <w:r w:rsidRPr="00D1545A">
        <w:rPr>
          <w:rFonts w:asciiTheme="minorHAnsi" w:hAnsiTheme="minorHAnsi" w:cstheme="minorHAnsi"/>
          <w:bCs/>
          <w:sz w:val="22"/>
          <w:szCs w:val="22"/>
        </w:rPr>
        <w:t>Zarządzenie nr 66/2021 Prezydenta Miasta Stołecznego Warszawy z dnia 26 stycznia 2021 r. w</w:t>
      </w:r>
      <w:r w:rsidRPr="00D1545A">
        <w:rPr>
          <w:rFonts w:asciiTheme="minorHAnsi" w:hAnsiTheme="minorHAnsi" w:cstheme="minorHAnsi"/>
          <w:bCs/>
          <w:iCs/>
          <w:sz w:val="22"/>
          <w:szCs w:val="22"/>
        </w:rPr>
        <w:t> </w:t>
      </w:r>
      <w:r w:rsidRPr="00D1545A">
        <w:rPr>
          <w:rFonts w:asciiTheme="minorHAnsi" w:hAnsiTheme="minorHAnsi" w:cstheme="minorHAnsi"/>
          <w:bCs/>
          <w:sz w:val="22"/>
          <w:szCs w:val="22"/>
        </w:rPr>
        <w:t>sprawie</w:t>
      </w:r>
      <w:r w:rsidRPr="00D1545A">
        <w:rPr>
          <w:rFonts w:asciiTheme="minorHAnsi" w:hAnsiTheme="minorHAnsi" w:cstheme="minorHAnsi"/>
          <w:sz w:val="22"/>
          <w:szCs w:val="22"/>
        </w:rPr>
        <w:t xml:space="preserve"> </w:t>
      </w:r>
      <w:r w:rsidRPr="00D1545A">
        <w:rPr>
          <w:rFonts w:asciiTheme="minorHAnsi" w:hAnsiTheme="minorHAnsi" w:cstheme="minorHAnsi"/>
          <w:bCs/>
          <w:sz w:val="22"/>
          <w:szCs w:val="22"/>
        </w:rPr>
        <w:t>nadania wewnętrznego regulaminu organizacyjnego Urzędu Dzielnicy Mokotów Miasta Stołecznego Warszawy w Urzędzie Miasta Stołecznego Warszawy (ze zm.).</w:t>
      </w:r>
    </w:p>
  </w:footnote>
  <w:footnote w:id="2">
    <w:p w14:paraId="310949DD" w14:textId="77777777" w:rsidR="00050A7F" w:rsidRPr="00D1545A" w:rsidRDefault="00050A7F" w:rsidP="00C52431">
      <w:pPr>
        <w:pStyle w:val="Tekstprzypisudolnego"/>
        <w:spacing w:before="20" w:after="20"/>
        <w:rPr>
          <w:rFonts w:asciiTheme="minorHAnsi" w:hAnsiTheme="minorHAnsi" w:cstheme="minorHAnsi"/>
          <w:sz w:val="22"/>
          <w:szCs w:val="22"/>
        </w:rPr>
      </w:pPr>
      <w:r w:rsidRPr="00D1545A">
        <w:rPr>
          <w:rStyle w:val="Odwoanieprzypisudolnego"/>
          <w:rFonts w:asciiTheme="minorHAnsi" w:hAnsiTheme="minorHAnsi" w:cstheme="minorHAnsi"/>
          <w:sz w:val="22"/>
          <w:szCs w:val="22"/>
        </w:rPr>
        <w:footnoteRef/>
      </w:r>
      <w:r w:rsidRPr="00D1545A">
        <w:rPr>
          <w:rFonts w:asciiTheme="minorHAnsi" w:hAnsiTheme="minorHAnsi" w:cstheme="minorHAnsi"/>
          <w:sz w:val="22"/>
          <w:szCs w:val="22"/>
        </w:rPr>
        <w:t>Ustawa z dnia 21 marca 1985 r. o drogach publicznych. (Dz. U. z 2023 r. poz. 645 t.j.)</w:t>
      </w:r>
    </w:p>
  </w:footnote>
  <w:footnote w:id="3">
    <w:p w14:paraId="1CECC705" w14:textId="59E5CCD1" w:rsidR="00050A7F" w:rsidRPr="00D1545A" w:rsidRDefault="00050A7F" w:rsidP="00C52431">
      <w:pPr>
        <w:suppressAutoHyphens/>
        <w:spacing w:before="20" w:after="20" w:line="240" w:lineRule="auto"/>
        <w:rPr>
          <w:rFonts w:cstheme="minorHAnsi"/>
          <w:highlight w:val="yellow"/>
        </w:rPr>
      </w:pPr>
      <w:r w:rsidRPr="00D1545A">
        <w:rPr>
          <w:rStyle w:val="Odwoanieprzypisudolnego"/>
          <w:rFonts w:asciiTheme="minorHAnsi" w:hAnsiTheme="minorHAnsi" w:cstheme="minorHAnsi"/>
        </w:rPr>
        <w:footnoteRef/>
      </w:r>
      <w:r w:rsidRPr="00D1545A">
        <w:rPr>
          <w:rFonts w:cstheme="minorHAnsi"/>
          <w:bCs/>
        </w:rPr>
        <w:t xml:space="preserve">Art. 38. </w:t>
      </w:r>
      <w:r w:rsidRPr="00D1545A">
        <w:rPr>
          <w:rFonts w:cstheme="minorHAnsi"/>
        </w:rPr>
        <w:t>1. ustawy z dnia 21 marca 1985 r. o drogach publicznych j.t. Dz.U. z 2024 r. poz. 320, Istniejące w pasie drogowym urządzenia obce, które nie powodują zagrożenia i utrudnień ruchu drogowego oraz nie zakłócają wykonywania zadań zarządcy drogi, mogą pozostać w dotychczasowym stanie.</w:t>
      </w:r>
    </w:p>
  </w:footnote>
  <w:footnote w:id="4">
    <w:p w14:paraId="429BC4A9" w14:textId="77777777" w:rsidR="00050A7F" w:rsidRPr="00D1545A" w:rsidRDefault="00050A7F" w:rsidP="00C52431">
      <w:pPr>
        <w:pStyle w:val="Tekstprzypisudolnego"/>
        <w:spacing w:before="20" w:after="20"/>
        <w:rPr>
          <w:rFonts w:asciiTheme="minorHAnsi" w:hAnsiTheme="minorHAnsi" w:cstheme="minorHAnsi"/>
          <w:sz w:val="22"/>
          <w:szCs w:val="22"/>
        </w:rPr>
      </w:pPr>
      <w:r w:rsidRPr="00D1545A">
        <w:rPr>
          <w:rStyle w:val="Odwoanieprzypisudolnego"/>
          <w:rFonts w:asciiTheme="minorHAnsi" w:hAnsiTheme="minorHAnsi" w:cstheme="minorHAnsi"/>
          <w:sz w:val="22"/>
          <w:szCs w:val="22"/>
        </w:rPr>
        <w:footnoteRef/>
      </w:r>
      <w:r w:rsidRPr="00D1545A">
        <w:rPr>
          <w:rFonts w:asciiTheme="minorHAnsi" w:hAnsiTheme="minorHAnsi" w:cstheme="minorHAnsi"/>
          <w:sz w:val="22"/>
          <w:szCs w:val="22"/>
        </w:rPr>
        <w:t xml:space="preserve"> Zarządzanie Pasem Drogowym - program do obsługi wydawania decyzji administracyjnych dotyczących zajęć pasa drogowego, umieszczania urządzeń w pasie i reklam.</w:t>
      </w:r>
    </w:p>
  </w:footnote>
  <w:footnote w:id="5">
    <w:p w14:paraId="6CD469EC" w14:textId="77777777" w:rsidR="00050A7F" w:rsidRPr="00D1545A" w:rsidRDefault="00050A7F" w:rsidP="00C52431">
      <w:pPr>
        <w:spacing w:before="20" w:after="20" w:line="240" w:lineRule="auto"/>
        <w:rPr>
          <w:rFonts w:cstheme="minorHAnsi"/>
        </w:rPr>
      </w:pPr>
      <w:r w:rsidRPr="00D1545A">
        <w:rPr>
          <w:rFonts w:cstheme="minorHAnsi"/>
        </w:rPr>
        <w:t>Tekst ujednolicony zarządzenia nr 3478/2009 Prezydenta Miasta Stołecznego Warszawy z dnia 29 lipca 2009 r., uwzględniający zmiany wprowadzone zarządzeniami:</w:t>
      </w:r>
    </w:p>
    <w:p w14:paraId="2BF07D78" w14:textId="77777777" w:rsidR="00050A7F" w:rsidRPr="00D1545A" w:rsidRDefault="00050A7F" w:rsidP="00C52431">
      <w:pPr>
        <w:pStyle w:val="Bezodstpw"/>
        <w:numPr>
          <w:ilvl w:val="0"/>
          <w:numId w:val="4"/>
        </w:numPr>
        <w:spacing w:before="20" w:after="20"/>
        <w:ind w:left="284" w:hanging="284"/>
        <w:rPr>
          <w:rFonts w:cstheme="minorHAnsi"/>
        </w:rPr>
      </w:pPr>
      <w:r w:rsidRPr="00D1545A">
        <w:rPr>
          <w:rFonts w:cstheme="minorHAnsi"/>
        </w:rPr>
        <w:t>nr 1657/2018 Prezydenta Miasta Stołecznego Warszawy z dnia 23 października 2018 r.;</w:t>
      </w:r>
    </w:p>
    <w:p w14:paraId="2FC53F45" w14:textId="6BF3DBFA" w:rsidR="00050A7F" w:rsidRPr="00D1545A" w:rsidRDefault="00050A7F" w:rsidP="00C52431">
      <w:pPr>
        <w:pStyle w:val="Bezodstpw"/>
        <w:numPr>
          <w:ilvl w:val="0"/>
          <w:numId w:val="4"/>
        </w:numPr>
        <w:spacing w:before="20" w:after="20"/>
        <w:ind w:left="284" w:hanging="284"/>
        <w:rPr>
          <w:rFonts w:cstheme="minorHAnsi"/>
        </w:rPr>
      </w:pPr>
      <w:r w:rsidRPr="00D1545A">
        <w:rPr>
          <w:rFonts w:cstheme="minorHAnsi"/>
        </w:rPr>
        <w:t>nr 962/2023 Prezydenta Miasta Stołecznego Warszawy z dnia 31 maja 2023 r.</w:t>
      </w:r>
    </w:p>
  </w:footnote>
  <w:footnote w:id="6">
    <w:p w14:paraId="3D18FB1B" w14:textId="77777777" w:rsidR="00050A7F" w:rsidRPr="00D1545A" w:rsidRDefault="00050A7F" w:rsidP="00C52431">
      <w:pPr>
        <w:pStyle w:val="Tekstprzypisudolnego"/>
        <w:spacing w:before="20" w:after="20"/>
        <w:rPr>
          <w:rFonts w:asciiTheme="minorHAnsi" w:hAnsiTheme="minorHAnsi" w:cstheme="minorHAnsi"/>
          <w:sz w:val="22"/>
          <w:szCs w:val="22"/>
        </w:rPr>
      </w:pPr>
      <w:r w:rsidRPr="00D1545A">
        <w:rPr>
          <w:rStyle w:val="Odwoanieprzypisudolnego"/>
          <w:rFonts w:asciiTheme="minorHAnsi" w:hAnsiTheme="minorHAnsi" w:cstheme="minorHAnsi"/>
          <w:sz w:val="22"/>
          <w:szCs w:val="22"/>
        </w:rPr>
        <w:footnoteRef/>
      </w:r>
      <w:r w:rsidRPr="00D1545A">
        <w:rPr>
          <w:rFonts w:asciiTheme="minorHAnsi" w:hAnsiTheme="minorHAnsi" w:cstheme="minorHAnsi"/>
          <w:sz w:val="22"/>
          <w:szCs w:val="22"/>
        </w:rPr>
        <w:t>(Dz. U. z 2023 r. poz. 775).</w:t>
      </w:r>
    </w:p>
  </w:footnote>
  <w:footnote w:id="7">
    <w:p w14:paraId="026607C4" w14:textId="77777777" w:rsidR="00050A7F" w:rsidRPr="00D1545A" w:rsidRDefault="00050A7F" w:rsidP="00C52431">
      <w:pPr>
        <w:pStyle w:val="Tekstprzypisudolnego"/>
        <w:spacing w:before="20" w:after="20"/>
        <w:rPr>
          <w:rFonts w:asciiTheme="minorHAnsi" w:hAnsiTheme="minorHAnsi" w:cstheme="minorHAnsi"/>
          <w:sz w:val="22"/>
          <w:szCs w:val="22"/>
        </w:rPr>
      </w:pPr>
      <w:r w:rsidRPr="00D1545A">
        <w:rPr>
          <w:rStyle w:val="Odwoanieprzypisudolnego"/>
          <w:rFonts w:asciiTheme="minorHAnsi" w:hAnsiTheme="minorHAnsi" w:cstheme="minorHAnsi"/>
          <w:sz w:val="22"/>
          <w:szCs w:val="22"/>
        </w:rPr>
        <w:footnoteRef/>
      </w:r>
      <w:r w:rsidRPr="00D1545A">
        <w:rPr>
          <w:rFonts w:asciiTheme="minorHAnsi" w:hAnsiTheme="minorHAnsi" w:cstheme="minorHAnsi"/>
          <w:sz w:val="22"/>
          <w:szCs w:val="22"/>
        </w:rPr>
        <w:t xml:space="preserve"> (Dz. U. z 2016 r. poz. 1264 ze. zm.).</w:t>
      </w:r>
    </w:p>
  </w:footnote>
  <w:footnote w:id="8">
    <w:p w14:paraId="23C42C05" w14:textId="7B70A543" w:rsidR="00050A7F" w:rsidRPr="00D1545A" w:rsidRDefault="00050A7F" w:rsidP="00C52431">
      <w:pPr>
        <w:spacing w:before="20" w:after="20" w:line="240" w:lineRule="auto"/>
        <w:rPr>
          <w:rFonts w:cstheme="minorHAnsi"/>
        </w:rPr>
      </w:pPr>
      <w:r w:rsidRPr="00D1545A">
        <w:rPr>
          <w:rStyle w:val="Odwoanieprzypisudolnego"/>
          <w:rFonts w:asciiTheme="minorHAnsi" w:hAnsiTheme="minorHAnsi" w:cstheme="minorHAnsi"/>
        </w:rPr>
        <w:footnoteRef/>
      </w:r>
      <w:r w:rsidRPr="00D1545A">
        <w:rPr>
          <w:rFonts w:cstheme="minorHAnsi"/>
        </w:rPr>
        <w:t xml:space="preserve"> (Dz. Urz. Woj. Maz. z 2004 r. Nr 148, poz. 3717 ze. zm.).</w:t>
      </w:r>
    </w:p>
  </w:footnote>
  <w:footnote w:id="9">
    <w:p w14:paraId="37D986F8" w14:textId="2BB79540" w:rsidR="00050A7F" w:rsidRPr="00D1545A" w:rsidRDefault="00050A7F" w:rsidP="00C52431">
      <w:pPr>
        <w:pStyle w:val="Tekstprzypisudolnego"/>
        <w:spacing w:before="20" w:after="20"/>
        <w:rPr>
          <w:rFonts w:asciiTheme="minorHAnsi" w:hAnsiTheme="minorHAnsi" w:cstheme="minorHAnsi"/>
          <w:sz w:val="22"/>
          <w:szCs w:val="22"/>
        </w:rPr>
      </w:pPr>
      <w:r w:rsidRPr="00D1545A">
        <w:rPr>
          <w:rStyle w:val="Odwoanieprzypisudolnego"/>
          <w:rFonts w:asciiTheme="minorHAnsi" w:hAnsiTheme="minorHAnsi" w:cstheme="minorHAnsi"/>
          <w:sz w:val="22"/>
          <w:szCs w:val="22"/>
        </w:rPr>
        <w:footnoteRef/>
      </w:r>
      <w:r w:rsidRPr="00D1545A">
        <w:rPr>
          <w:rFonts w:asciiTheme="minorHAnsi" w:hAnsiTheme="minorHAnsi" w:cstheme="minorHAnsi"/>
          <w:sz w:val="22"/>
          <w:szCs w:val="22"/>
        </w:rPr>
        <w:t xml:space="preserve"> Ustawa z dnia 21 marca 1985 r. o drogach publicznych j.t. Dz.U. z 2024 r. poz. 320.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6A77" w14:textId="77777777" w:rsidR="0035264F" w:rsidRDefault="007D4983">
    <w:pPr>
      <w:pStyle w:val="Nagwek"/>
    </w:pPr>
    <w:r>
      <w:rPr>
        <w:noProof/>
        <w:lang w:eastAsia="pl-PL"/>
      </w:rPr>
      <w:drawing>
        <wp:inline distT="0" distB="0" distL="0" distR="0" wp14:anchorId="216D9847" wp14:editId="047799FD">
          <wp:extent cx="5760720" cy="1082040"/>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082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62FD"/>
    <w:multiLevelType w:val="hybridMultilevel"/>
    <w:tmpl w:val="91E47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980DDF"/>
    <w:multiLevelType w:val="hybridMultilevel"/>
    <w:tmpl w:val="87EAAB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80722D2"/>
    <w:multiLevelType w:val="hybridMultilevel"/>
    <w:tmpl w:val="FBDCBEF6"/>
    <w:lvl w:ilvl="0" w:tplc="FF04DCA4">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D063D30"/>
    <w:multiLevelType w:val="hybridMultilevel"/>
    <w:tmpl w:val="B6323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3157578">
    <w:abstractNumId w:val="1"/>
  </w:num>
  <w:num w:numId="2" w16cid:durableId="1329945907">
    <w:abstractNumId w:val="0"/>
  </w:num>
  <w:num w:numId="3" w16cid:durableId="54816232">
    <w:abstractNumId w:val="3"/>
  </w:num>
  <w:num w:numId="4" w16cid:durableId="6662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7577037">
    <w:abstractNumId w:val="2"/>
  </w:num>
  <w:num w:numId="6" w16cid:durableId="17201249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A68"/>
    <w:rsid w:val="000110C5"/>
    <w:rsid w:val="000303A3"/>
    <w:rsid w:val="00050A7F"/>
    <w:rsid w:val="000C7A1E"/>
    <w:rsid w:val="000F6140"/>
    <w:rsid w:val="001B345B"/>
    <w:rsid w:val="0026072A"/>
    <w:rsid w:val="0032275B"/>
    <w:rsid w:val="0035264F"/>
    <w:rsid w:val="00366D5A"/>
    <w:rsid w:val="0057229D"/>
    <w:rsid w:val="00695A68"/>
    <w:rsid w:val="007D4983"/>
    <w:rsid w:val="00880E5B"/>
    <w:rsid w:val="00883EF8"/>
    <w:rsid w:val="0089794A"/>
    <w:rsid w:val="008A7420"/>
    <w:rsid w:val="00AE0156"/>
    <w:rsid w:val="00BD6D49"/>
    <w:rsid w:val="00C36FB8"/>
    <w:rsid w:val="00C52431"/>
    <w:rsid w:val="00CE5EF4"/>
    <w:rsid w:val="00D1545A"/>
    <w:rsid w:val="00D3343A"/>
    <w:rsid w:val="00DC3216"/>
    <w:rsid w:val="00E119D4"/>
    <w:rsid w:val="00E13A68"/>
    <w:rsid w:val="00E1567A"/>
    <w:rsid w:val="00E86F89"/>
    <w:rsid w:val="00E95FCD"/>
    <w:rsid w:val="00F2690C"/>
    <w:rsid w:val="00FD52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F21D9"/>
  <w15:chartTrackingRefBased/>
  <w15:docId w15:val="{016A9237-641E-4B6D-93D3-7BE34084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E119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19D4"/>
  </w:style>
  <w:style w:type="paragraph" w:styleId="Nagwek">
    <w:name w:val="header"/>
    <w:basedOn w:val="Normalny"/>
    <w:link w:val="NagwekZnak"/>
    <w:uiPriority w:val="99"/>
    <w:unhideWhenUsed/>
    <w:rsid w:val="00E119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19D4"/>
  </w:style>
  <w:style w:type="paragraph" w:styleId="Bezodstpw">
    <w:name w:val="No Spacing"/>
    <w:uiPriority w:val="1"/>
    <w:qFormat/>
    <w:rsid w:val="00E119D4"/>
    <w:pPr>
      <w:spacing w:after="0" w:line="240" w:lineRule="auto"/>
    </w:pPr>
  </w:style>
  <w:style w:type="character" w:customStyle="1" w:styleId="TekstprzypisudolnegoZnak">
    <w:name w:val="Tekst przypisu dolnego Znak"/>
    <w:aliases w:val="Podrozdział Znak,Footnote Znak,Podrozdzia3 Znak"/>
    <w:basedOn w:val="Domylnaczcionkaakapitu"/>
    <w:link w:val="Tekstprzypisudolnego"/>
    <w:uiPriority w:val="99"/>
    <w:qFormat/>
    <w:locked/>
    <w:rsid w:val="00E119D4"/>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uiPriority w:val="99"/>
    <w:unhideWhenUsed/>
    <w:qFormat/>
    <w:rsid w:val="00E119D4"/>
    <w:pPr>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uiPriority w:val="99"/>
    <w:semiHidden/>
    <w:rsid w:val="00E119D4"/>
    <w:rPr>
      <w:sz w:val="20"/>
      <w:szCs w:val="20"/>
    </w:rPr>
  </w:style>
  <w:style w:type="character" w:styleId="Odwoanieprzypisudolnego">
    <w:name w:val="footnote reference"/>
    <w:aliases w:val="Odwo³anie przypisu,Odwołanie przypisu,FZ,Footnote symbol,Voetnootverwijzing,Footnote reference number"/>
    <w:uiPriority w:val="99"/>
    <w:semiHidden/>
    <w:unhideWhenUsed/>
    <w:rsid w:val="00E119D4"/>
    <w:rPr>
      <w:rFonts w:ascii="Times New Roman" w:hAnsi="Times New Roman" w:cs="Times New Roman" w:hint="default"/>
      <w:vertAlign w:val="superscript"/>
    </w:rPr>
  </w:style>
  <w:style w:type="character" w:customStyle="1" w:styleId="AkapitzlistZnak">
    <w:name w:val="Akapit z listą Znak"/>
    <w:basedOn w:val="Domylnaczcionkaakapitu"/>
    <w:link w:val="Akapitzlist"/>
    <w:uiPriority w:val="99"/>
    <w:locked/>
    <w:rsid w:val="001B345B"/>
    <w:rPr>
      <w:rFonts w:ascii="Arial" w:hAnsi="Arial" w:cs="Arial"/>
    </w:rPr>
  </w:style>
  <w:style w:type="paragraph" w:styleId="Akapitzlist">
    <w:name w:val="List Paragraph"/>
    <w:basedOn w:val="Normalny"/>
    <w:link w:val="AkapitzlistZnak"/>
    <w:uiPriority w:val="99"/>
    <w:qFormat/>
    <w:rsid w:val="001B345B"/>
    <w:pPr>
      <w:spacing w:after="0" w:line="240" w:lineRule="auto"/>
      <w:ind w:left="720"/>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Pages>
  <Words>2358</Words>
  <Characters>14152</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dc:subject/>
  <dc:creator>Gendek Adam (KW)</dc:creator>
  <cp:keywords/>
  <dc:description/>
  <cp:lastModifiedBy>Kowalczyk Monika (KW)</cp:lastModifiedBy>
  <cp:revision>21</cp:revision>
  <dcterms:created xsi:type="dcterms:W3CDTF">2024-09-23T09:56:00Z</dcterms:created>
  <dcterms:modified xsi:type="dcterms:W3CDTF">2024-10-21T08:00:00Z</dcterms:modified>
</cp:coreProperties>
</file>