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AFDEE" w14:textId="50618DB7" w:rsidR="00EE1903" w:rsidRPr="00070E27" w:rsidRDefault="00EE1903" w:rsidP="00070E27">
      <w:pPr>
        <w:pStyle w:val="Nagwek1"/>
        <w:spacing w:after="0"/>
        <w:rPr>
          <w:sz w:val="22"/>
          <w:szCs w:val="22"/>
        </w:rPr>
      </w:pPr>
      <w:bookmarkStart w:id="0" w:name="_GoBack"/>
      <w:r w:rsidRPr="00070E27">
        <w:rPr>
          <w:sz w:val="22"/>
          <w:szCs w:val="22"/>
        </w:rPr>
        <w:t>ZARZĄDZENIE NR</w:t>
      </w:r>
      <w:r w:rsidR="00164452" w:rsidRPr="00070E27">
        <w:rPr>
          <w:sz w:val="22"/>
          <w:szCs w:val="22"/>
        </w:rPr>
        <w:t xml:space="preserve"> </w:t>
      </w:r>
      <w:r w:rsidR="00E97BB5">
        <w:rPr>
          <w:sz w:val="22"/>
          <w:szCs w:val="22"/>
        </w:rPr>
        <w:t>1993</w:t>
      </w:r>
      <w:r w:rsidR="00164452" w:rsidRPr="00070E27">
        <w:rPr>
          <w:sz w:val="22"/>
          <w:szCs w:val="22"/>
        </w:rPr>
        <w:t>/2024</w:t>
      </w:r>
    </w:p>
    <w:p w14:paraId="306C65F5" w14:textId="77777777" w:rsidR="00EE1903" w:rsidRPr="00070E27" w:rsidRDefault="00EE1903" w:rsidP="00070E27">
      <w:pPr>
        <w:pStyle w:val="Nagwek1"/>
        <w:spacing w:after="0"/>
        <w:rPr>
          <w:sz w:val="22"/>
          <w:szCs w:val="22"/>
        </w:rPr>
      </w:pPr>
      <w:r w:rsidRPr="00070E27">
        <w:rPr>
          <w:sz w:val="22"/>
          <w:szCs w:val="22"/>
        </w:rPr>
        <w:t>PREZYDENTA MIASTA STOŁECZNEGO WARSZAWY</w:t>
      </w:r>
    </w:p>
    <w:p w14:paraId="49904151" w14:textId="50A5613E" w:rsidR="00EE1903" w:rsidRPr="00070E27" w:rsidRDefault="00E97BB5" w:rsidP="00070E27">
      <w:pPr>
        <w:pStyle w:val="Nagwek1"/>
        <w:rPr>
          <w:sz w:val="22"/>
          <w:szCs w:val="22"/>
        </w:rPr>
      </w:pPr>
      <w:r>
        <w:rPr>
          <w:sz w:val="22"/>
          <w:szCs w:val="22"/>
        </w:rPr>
        <w:t xml:space="preserve">z 23 grudnia </w:t>
      </w:r>
      <w:r w:rsidR="00164452" w:rsidRPr="00070E27">
        <w:rPr>
          <w:sz w:val="22"/>
          <w:szCs w:val="22"/>
        </w:rPr>
        <w:t>2024</w:t>
      </w:r>
      <w:r w:rsidR="00EE1903" w:rsidRPr="00070E27">
        <w:rPr>
          <w:sz w:val="22"/>
          <w:szCs w:val="22"/>
        </w:rPr>
        <w:t xml:space="preserve"> r.</w:t>
      </w:r>
    </w:p>
    <w:bookmarkEnd w:id="0"/>
    <w:p w14:paraId="6CEFD23B" w14:textId="77777777" w:rsidR="00EE1903" w:rsidRPr="00070E27" w:rsidRDefault="00EE1903" w:rsidP="00070E27">
      <w:pPr>
        <w:spacing w:after="240" w:line="300" w:lineRule="auto"/>
        <w:jc w:val="center"/>
        <w:rPr>
          <w:rFonts w:asciiTheme="minorHAnsi" w:hAnsiTheme="minorHAnsi" w:cstheme="minorHAnsi"/>
          <w:b/>
          <w:sz w:val="22"/>
        </w:rPr>
      </w:pPr>
      <w:r w:rsidRPr="00070E27">
        <w:rPr>
          <w:rFonts w:asciiTheme="minorHAnsi" w:hAnsiTheme="minorHAnsi" w:cstheme="minorHAnsi"/>
          <w:b/>
          <w:sz w:val="22"/>
        </w:rPr>
        <w:t xml:space="preserve">w sprawie nadania wewnętrznego regulaminu organizacyjnego Biura Administracji i Spraw Obywatelskich Urzędu </w:t>
      </w:r>
      <w:r w:rsidR="00AF10DE" w:rsidRPr="00070E27">
        <w:rPr>
          <w:rFonts w:asciiTheme="minorHAnsi" w:hAnsiTheme="minorHAnsi" w:cstheme="minorHAnsi"/>
          <w:b/>
          <w:sz w:val="22"/>
        </w:rPr>
        <w:t>M</w:t>
      </w:r>
      <w:r w:rsidRPr="00070E27">
        <w:rPr>
          <w:rFonts w:asciiTheme="minorHAnsi" w:hAnsiTheme="minorHAnsi" w:cstheme="minorHAnsi"/>
          <w:b/>
          <w:sz w:val="22"/>
        </w:rPr>
        <w:t xml:space="preserve">iasta </w:t>
      </w:r>
      <w:r w:rsidR="00AF10DE" w:rsidRPr="00070E27">
        <w:rPr>
          <w:rFonts w:asciiTheme="minorHAnsi" w:hAnsiTheme="minorHAnsi" w:cstheme="minorHAnsi"/>
          <w:b/>
          <w:sz w:val="22"/>
        </w:rPr>
        <w:t>S</w:t>
      </w:r>
      <w:r w:rsidRPr="00070E27">
        <w:rPr>
          <w:rFonts w:asciiTheme="minorHAnsi" w:hAnsiTheme="minorHAnsi" w:cstheme="minorHAnsi"/>
          <w:b/>
          <w:sz w:val="22"/>
        </w:rPr>
        <w:t>tołecznego Warszawy</w:t>
      </w:r>
    </w:p>
    <w:p w14:paraId="47611366" w14:textId="01555788" w:rsidR="00037359" w:rsidRPr="001B0A35" w:rsidRDefault="00EE1903" w:rsidP="00070E27">
      <w:pPr>
        <w:spacing w:after="240" w:line="300" w:lineRule="auto"/>
        <w:rPr>
          <w:rFonts w:asciiTheme="minorHAnsi" w:hAnsiTheme="minorHAnsi" w:cstheme="minorHAnsi"/>
          <w:sz w:val="22"/>
        </w:rPr>
      </w:pPr>
      <w:r w:rsidRPr="001B0A35">
        <w:rPr>
          <w:rFonts w:asciiTheme="minorHAnsi" w:hAnsiTheme="minorHAnsi" w:cstheme="minorHAnsi"/>
          <w:sz w:val="22"/>
        </w:rPr>
        <w:t xml:space="preserve">Na podstawie art. 33 ust. 2 w związku z art. 11a ust. 3 ustawy z dnia 8 marca 1990 r. o samorządzie gminnym </w:t>
      </w:r>
      <w:r w:rsidR="007A759A" w:rsidRPr="001B0A35">
        <w:rPr>
          <w:rFonts w:asciiTheme="minorHAnsi" w:hAnsiTheme="minorHAnsi" w:cstheme="minorHAnsi"/>
          <w:sz w:val="22"/>
        </w:rPr>
        <w:t>(Dz. U. z 2</w:t>
      </w:r>
      <w:r w:rsidR="00871B66">
        <w:rPr>
          <w:rFonts w:asciiTheme="minorHAnsi" w:hAnsiTheme="minorHAnsi" w:cstheme="minorHAnsi"/>
          <w:sz w:val="22"/>
        </w:rPr>
        <w:t>02</w:t>
      </w:r>
      <w:r w:rsidR="00C76FE0">
        <w:rPr>
          <w:rFonts w:asciiTheme="minorHAnsi" w:hAnsiTheme="minorHAnsi" w:cstheme="minorHAnsi"/>
          <w:sz w:val="22"/>
        </w:rPr>
        <w:t>4</w:t>
      </w:r>
      <w:r w:rsidR="00871B66">
        <w:rPr>
          <w:rFonts w:asciiTheme="minorHAnsi" w:hAnsiTheme="minorHAnsi" w:cstheme="minorHAnsi"/>
          <w:sz w:val="22"/>
        </w:rPr>
        <w:t xml:space="preserve"> r. poz.</w:t>
      </w:r>
      <w:r w:rsidR="00C76FE0">
        <w:rPr>
          <w:rFonts w:asciiTheme="minorHAnsi" w:hAnsiTheme="minorHAnsi" w:cstheme="minorHAnsi"/>
          <w:sz w:val="22"/>
        </w:rPr>
        <w:t xml:space="preserve"> 1465</w:t>
      </w:r>
      <w:r w:rsidR="002604CA">
        <w:rPr>
          <w:rFonts w:asciiTheme="minorHAnsi" w:hAnsiTheme="minorHAnsi" w:cstheme="minorHAnsi"/>
          <w:sz w:val="22"/>
        </w:rPr>
        <w:t xml:space="preserve"> i 1572</w:t>
      </w:r>
      <w:r w:rsidR="007A759A" w:rsidRPr="001B0A35">
        <w:rPr>
          <w:rFonts w:asciiTheme="minorHAnsi" w:hAnsiTheme="minorHAnsi" w:cstheme="minorHAnsi"/>
          <w:sz w:val="22"/>
        </w:rPr>
        <w:t xml:space="preserve">) </w:t>
      </w:r>
      <w:r w:rsidRPr="001B0A35">
        <w:rPr>
          <w:rFonts w:asciiTheme="minorHAnsi" w:hAnsiTheme="minorHAnsi" w:cstheme="minorHAnsi"/>
          <w:sz w:val="22"/>
        </w:rPr>
        <w:t>i § 11 ust. 12 załącznika do zarządzenia nr 312/2007 Prezydenta Miasta Stołecznego Warszawy z dnia 4 kwietnia 2007 r. w sprawie nadania regulaminu organizacyjnego Urzędu miasta st</w:t>
      </w:r>
      <w:r w:rsidR="00A056B6" w:rsidRPr="001B0A35">
        <w:rPr>
          <w:rFonts w:asciiTheme="minorHAnsi" w:hAnsiTheme="minorHAnsi" w:cstheme="minorHAnsi"/>
          <w:sz w:val="22"/>
        </w:rPr>
        <w:t xml:space="preserve">ołecznego Warszawy (z </w:t>
      </w:r>
      <w:proofErr w:type="spellStart"/>
      <w:r w:rsidR="00A056B6" w:rsidRPr="001B0A35">
        <w:rPr>
          <w:rFonts w:asciiTheme="minorHAnsi" w:hAnsiTheme="minorHAnsi" w:cstheme="minorHAnsi"/>
          <w:sz w:val="22"/>
        </w:rPr>
        <w:t>późn</w:t>
      </w:r>
      <w:proofErr w:type="spellEnd"/>
      <w:r w:rsidR="00A056B6" w:rsidRPr="001B0A35">
        <w:rPr>
          <w:rFonts w:asciiTheme="minorHAnsi" w:hAnsiTheme="minorHAnsi" w:cstheme="minorHAnsi"/>
          <w:sz w:val="22"/>
        </w:rPr>
        <w:t>. zm</w:t>
      </w:r>
      <w:r w:rsidR="00AF10DE" w:rsidRPr="001B0A35">
        <w:rPr>
          <w:rFonts w:asciiTheme="minorHAnsi" w:hAnsiTheme="minorHAnsi" w:cstheme="minorHAnsi"/>
          <w:sz w:val="22"/>
        </w:rPr>
        <w:t>.</w:t>
      </w:r>
      <w:r w:rsidR="00A056B6" w:rsidRPr="001B0A35">
        <w:rPr>
          <w:rStyle w:val="Odwoanieprzypisudolnego"/>
          <w:rFonts w:asciiTheme="minorHAnsi" w:hAnsiTheme="minorHAnsi" w:cstheme="minorHAnsi"/>
          <w:sz w:val="22"/>
        </w:rPr>
        <w:footnoteReference w:id="1"/>
      </w:r>
      <w:r w:rsidR="00AF10DE" w:rsidRPr="001B0A35">
        <w:rPr>
          <w:rFonts w:asciiTheme="minorHAnsi" w:hAnsiTheme="minorHAnsi" w:cstheme="minorHAnsi"/>
          <w:sz w:val="22"/>
          <w:vertAlign w:val="superscript"/>
        </w:rPr>
        <w:t>)</w:t>
      </w:r>
      <w:r w:rsidR="00070E27">
        <w:rPr>
          <w:rFonts w:asciiTheme="minorHAnsi" w:hAnsiTheme="minorHAnsi" w:cstheme="minorHAnsi"/>
          <w:sz w:val="22"/>
        </w:rPr>
        <w:t>) zarządza się, co następuje:</w:t>
      </w:r>
    </w:p>
    <w:p w14:paraId="72321488" w14:textId="77777777" w:rsidR="00EE1903" w:rsidRPr="0085569F" w:rsidRDefault="00EE1903" w:rsidP="00070E27">
      <w:pPr>
        <w:pStyle w:val="Nagwek2"/>
      </w:pPr>
      <w:r w:rsidRPr="0085569F">
        <w:lastRenderedPageBreak/>
        <w:t>Tytuł I</w:t>
      </w:r>
    </w:p>
    <w:p w14:paraId="064A9581" w14:textId="77777777" w:rsidR="00EE1903" w:rsidRPr="000C39FD" w:rsidRDefault="00361FBC" w:rsidP="00070E27">
      <w:pPr>
        <w:pStyle w:val="Nagwek2"/>
        <w:spacing w:before="0" w:after="240"/>
      </w:pPr>
      <w:r w:rsidRPr="000C39FD">
        <w:t>Przepisy ogólne</w:t>
      </w:r>
    </w:p>
    <w:p w14:paraId="60F5D1DD" w14:textId="17C3E111" w:rsidR="00EE1903" w:rsidRDefault="00EE1903" w:rsidP="00070E27">
      <w:pPr>
        <w:spacing w:after="240" w:line="300" w:lineRule="auto"/>
        <w:ind w:firstLine="567"/>
        <w:rPr>
          <w:rFonts w:asciiTheme="minorHAnsi" w:hAnsiTheme="minorHAnsi" w:cstheme="minorHAnsi"/>
          <w:sz w:val="22"/>
        </w:rPr>
      </w:pPr>
      <w:r w:rsidRPr="001B0A35">
        <w:rPr>
          <w:rFonts w:asciiTheme="minorHAnsi" w:hAnsiTheme="minorHAnsi" w:cstheme="minorHAnsi"/>
          <w:b/>
          <w:sz w:val="22"/>
        </w:rPr>
        <w:t>§ 1.</w:t>
      </w:r>
      <w:r w:rsidRPr="001B0A35">
        <w:rPr>
          <w:rFonts w:asciiTheme="minorHAnsi" w:hAnsiTheme="minorHAnsi" w:cstheme="minorHAnsi"/>
          <w:sz w:val="22"/>
        </w:rPr>
        <w:t xml:space="preserve"> Nadaje się wewnętrzny regulamin organizacyjny Biura Administracji i Spraw Obywatelskich Urzędu </w:t>
      </w:r>
      <w:r w:rsidR="007573B4" w:rsidRPr="001B0A35">
        <w:rPr>
          <w:rFonts w:asciiTheme="minorHAnsi" w:hAnsiTheme="minorHAnsi" w:cstheme="minorHAnsi"/>
          <w:sz w:val="22"/>
        </w:rPr>
        <w:t>M</w:t>
      </w:r>
      <w:r w:rsidRPr="001B0A35">
        <w:rPr>
          <w:rFonts w:asciiTheme="minorHAnsi" w:hAnsiTheme="minorHAnsi" w:cstheme="minorHAnsi"/>
          <w:sz w:val="22"/>
        </w:rPr>
        <w:t xml:space="preserve">iasta </w:t>
      </w:r>
      <w:r w:rsidR="007573B4" w:rsidRPr="001B0A35">
        <w:rPr>
          <w:rFonts w:asciiTheme="minorHAnsi" w:hAnsiTheme="minorHAnsi" w:cstheme="minorHAnsi"/>
          <w:sz w:val="22"/>
        </w:rPr>
        <w:t>S</w:t>
      </w:r>
      <w:r w:rsidR="00070E27">
        <w:rPr>
          <w:rFonts w:asciiTheme="minorHAnsi" w:hAnsiTheme="minorHAnsi" w:cstheme="minorHAnsi"/>
          <w:sz w:val="22"/>
        </w:rPr>
        <w:t>tołecznego Warszawy.</w:t>
      </w:r>
    </w:p>
    <w:p w14:paraId="5C582677" w14:textId="4D99BAC6" w:rsidR="00EE1903" w:rsidRPr="001B0A35" w:rsidRDefault="00EE1903" w:rsidP="00070E27">
      <w:pPr>
        <w:spacing w:after="240" w:line="300" w:lineRule="auto"/>
        <w:ind w:firstLine="567"/>
        <w:rPr>
          <w:rFonts w:asciiTheme="minorHAnsi" w:hAnsiTheme="minorHAnsi" w:cstheme="minorHAnsi"/>
          <w:sz w:val="22"/>
        </w:rPr>
      </w:pPr>
      <w:r w:rsidRPr="001B0A35">
        <w:rPr>
          <w:rFonts w:asciiTheme="minorHAnsi" w:hAnsiTheme="minorHAnsi" w:cstheme="minorHAnsi"/>
          <w:b/>
          <w:sz w:val="22"/>
        </w:rPr>
        <w:t>§ 2.</w:t>
      </w:r>
      <w:r w:rsidR="008F5294" w:rsidRPr="001B0A35">
        <w:rPr>
          <w:rFonts w:asciiTheme="minorHAnsi" w:hAnsiTheme="minorHAnsi" w:cstheme="minorHAnsi"/>
          <w:sz w:val="22"/>
        </w:rPr>
        <w:t xml:space="preserve"> </w:t>
      </w:r>
      <w:r w:rsidRPr="001B0A35">
        <w:rPr>
          <w:rFonts w:asciiTheme="minorHAnsi" w:hAnsiTheme="minorHAnsi" w:cstheme="minorHAnsi"/>
          <w:sz w:val="22"/>
        </w:rPr>
        <w:t>Wewnętrzn</w:t>
      </w:r>
      <w:r w:rsidR="00E5489B" w:rsidRPr="001B0A35">
        <w:rPr>
          <w:rFonts w:asciiTheme="minorHAnsi" w:hAnsiTheme="minorHAnsi" w:cstheme="minorHAnsi"/>
          <w:sz w:val="22"/>
        </w:rPr>
        <w:t>y regulamin organizacyjny Biura</w:t>
      </w:r>
      <w:r w:rsidRPr="001B0A35">
        <w:rPr>
          <w:rFonts w:asciiTheme="minorHAnsi" w:hAnsiTheme="minorHAnsi" w:cstheme="minorHAnsi"/>
          <w:sz w:val="22"/>
        </w:rPr>
        <w:t xml:space="preserve"> Administracji i Spraw Obywatelskich Urzędu miasta stołecznego Warszawy określa w szczególnoś</w:t>
      </w:r>
      <w:r w:rsidR="00164452">
        <w:rPr>
          <w:rFonts w:asciiTheme="minorHAnsi" w:hAnsiTheme="minorHAnsi" w:cstheme="minorHAnsi"/>
          <w:sz w:val="22"/>
        </w:rPr>
        <w:t xml:space="preserve">ci wewnętrzną organizację oraz </w:t>
      </w:r>
      <w:r w:rsidRPr="001B0A35">
        <w:rPr>
          <w:rFonts w:asciiTheme="minorHAnsi" w:hAnsiTheme="minorHAnsi" w:cstheme="minorHAnsi"/>
          <w:sz w:val="22"/>
        </w:rPr>
        <w:t>podział zadań pomiędzy poszczególne wewnętrzn</w:t>
      </w:r>
      <w:r w:rsidR="00070E27">
        <w:rPr>
          <w:rFonts w:asciiTheme="minorHAnsi" w:hAnsiTheme="minorHAnsi" w:cstheme="minorHAnsi"/>
          <w:sz w:val="22"/>
        </w:rPr>
        <w:t>e komórki organizacyjne Biura.</w:t>
      </w:r>
    </w:p>
    <w:p w14:paraId="71E333AD" w14:textId="77777777" w:rsidR="003013FC" w:rsidRDefault="00EE1903" w:rsidP="00070E27">
      <w:pPr>
        <w:spacing w:after="0" w:line="300" w:lineRule="auto"/>
        <w:ind w:firstLine="567"/>
        <w:rPr>
          <w:rFonts w:asciiTheme="minorHAnsi" w:hAnsiTheme="minorHAnsi" w:cstheme="minorHAnsi"/>
          <w:sz w:val="22"/>
        </w:rPr>
      </w:pPr>
      <w:r w:rsidRPr="001B0A35">
        <w:rPr>
          <w:rFonts w:asciiTheme="minorHAnsi" w:hAnsiTheme="minorHAnsi" w:cstheme="minorHAnsi"/>
          <w:b/>
          <w:sz w:val="22"/>
        </w:rPr>
        <w:t>§ 3.</w:t>
      </w:r>
      <w:r w:rsidRPr="001B0A35">
        <w:rPr>
          <w:rFonts w:asciiTheme="minorHAnsi" w:hAnsiTheme="minorHAnsi" w:cstheme="minorHAnsi"/>
          <w:sz w:val="22"/>
        </w:rPr>
        <w:t xml:space="preserve"> Ilekroć w wewnętrznym regulaminie organizacyjnym Biura Administracji i Spraw Obywatelskich Urzędu miasta stołecznego Warszawy jest mowa o:</w:t>
      </w:r>
    </w:p>
    <w:p w14:paraId="050E08A7" w14:textId="77777777" w:rsidR="0003204D" w:rsidRDefault="00EE1903" w:rsidP="00254D73">
      <w:pPr>
        <w:pStyle w:val="Akapitzlist"/>
        <w:numPr>
          <w:ilvl w:val="0"/>
          <w:numId w:val="30"/>
        </w:numPr>
        <w:spacing w:after="0" w:line="300" w:lineRule="auto"/>
        <w:ind w:left="851" w:hanging="284"/>
        <w:rPr>
          <w:rFonts w:asciiTheme="minorHAnsi" w:hAnsiTheme="minorHAnsi" w:cstheme="minorHAnsi"/>
          <w:sz w:val="22"/>
        </w:rPr>
      </w:pPr>
      <w:r w:rsidRPr="003013FC">
        <w:rPr>
          <w:rFonts w:asciiTheme="minorHAnsi" w:hAnsiTheme="minorHAnsi" w:cstheme="minorHAnsi"/>
          <w:sz w:val="22"/>
        </w:rPr>
        <w:t>Biurze – należy przez to rozumieć Biuro Administracji i Spraw Obywatelskich Urzęd</w:t>
      </w:r>
      <w:r w:rsidR="00037359" w:rsidRPr="003013FC">
        <w:rPr>
          <w:rFonts w:asciiTheme="minorHAnsi" w:hAnsiTheme="minorHAnsi" w:cstheme="minorHAnsi"/>
          <w:sz w:val="22"/>
        </w:rPr>
        <w:t xml:space="preserve">u miasta stołecznego Warszawy; </w:t>
      </w:r>
    </w:p>
    <w:p w14:paraId="34425B79" w14:textId="5B06EFD3" w:rsidR="003013FC" w:rsidRDefault="0003204D" w:rsidP="00254D73">
      <w:pPr>
        <w:pStyle w:val="Akapitzlist"/>
        <w:numPr>
          <w:ilvl w:val="0"/>
          <w:numId w:val="30"/>
        </w:numPr>
        <w:spacing w:after="240" w:line="300" w:lineRule="auto"/>
        <w:ind w:left="851" w:hanging="284"/>
        <w:contextualSpacing w:val="0"/>
        <w:rPr>
          <w:rFonts w:asciiTheme="minorHAnsi" w:hAnsiTheme="minorHAnsi" w:cstheme="minorHAnsi"/>
          <w:sz w:val="22"/>
        </w:rPr>
      </w:pPr>
      <w:r>
        <w:rPr>
          <w:rFonts w:asciiTheme="minorHAnsi" w:hAnsiTheme="minorHAnsi" w:cstheme="minorHAnsi"/>
          <w:sz w:val="22"/>
        </w:rPr>
        <w:t>Dyrektor</w:t>
      </w:r>
      <w:r w:rsidR="00987A53">
        <w:rPr>
          <w:rFonts w:asciiTheme="minorHAnsi" w:hAnsiTheme="minorHAnsi" w:cstheme="minorHAnsi"/>
          <w:sz w:val="22"/>
        </w:rPr>
        <w:t>ze</w:t>
      </w:r>
      <w:r>
        <w:rPr>
          <w:rFonts w:asciiTheme="minorHAnsi" w:hAnsiTheme="minorHAnsi" w:cstheme="minorHAnsi"/>
          <w:sz w:val="22"/>
        </w:rPr>
        <w:t xml:space="preserve"> – należy przez to rozumieć Dyrektora Biura Admin</w:t>
      </w:r>
      <w:r w:rsidR="00070E27">
        <w:rPr>
          <w:rFonts w:asciiTheme="minorHAnsi" w:hAnsiTheme="minorHAnsi" w:cstheme="minorHAnsi"/>
          <w:sz w:val="22"/>
        </w:rPr>
        <w:t>istracji i Spraw Obywatelskich.</w:t>
      </w:r>
    </w:p>
    <w:p w14:paraId="3D5A4F63" w14:textId="77777777" w:rsidR="00EE1903" w:rsidRPr="001B0A35" w:rsidRDefault="00EE1903" w:rsidP="00070E27">
      <w:pPr>
        <w:pStyle w:val="Nagwek2"/>
        <w:spacing w:before="0"/>
      </w:pPr>
      <w:r w:rsidRPr="001B0A35">
        <w:t>Tytuł II</w:t>
      </w:r>
    </w:p>
    <w:p w14:paraId="4CA4674D" w14:textId="77777777" w:rsidR="00EE1903" w:rsidRDefault="00EE1903" w:rsidP="00070E27">
      <w:pPr>
        <w:pStyle w:val="Nagwek2"/>
        <w:spacing w:before="0" w:after="240"/>
        <w:jc w:val="left"/>
      </w:pPr>
      <w:r w:rsidRPr="001B0A35">
        <w:t>Struktura organizacyjna Biura</w:t>
      </w:r>
    </w:p>
    <w:p w14:paraId="760B080E" w14:textId="00AF863D" w:rsidR="00CD2B91" w:rsidRDefault="008F5294" w:rsidP="00070E27">
      <w:pPr>
        <w:spacing w:after="0" w:line="300" w:lineRule="auto"/>
        <w:ind w:firstLine="567"/>
        <w:rPr>
          <w:rFonts w:asciiTheme="minorHAnsi" w:hAnsiTheme="minorHAnsi" w:cstheme="minorHAnsi"/>
          <w:sz w:val="22"/>
        </w:rPr>
      </w:pPr>
      <w:r w:rsidRPr="001B0A35">
        <w:rPr>
          <w:rFonts w:asciiTheme="minorHAnsi" w:hAnsiTheme="minorHAnsi" w:cstheme="minorHAnsi"/>
          <w:b/>
          <w:sz w:val="22"/>
        </w:rPr>
        <w:t>§ 4.</w:t>
      </w:r>
      <w:r w:rsidR="00115A9B">
        <w:rPr>
          <w:rFonts w:asciiTheme="minorHAnsi" w:hAnsiTheme="minorHAnsi" w:cstheme="minorHAnsi"/>
          <w:b/>
          <w:sz w:val="22"/>
        </w:rPr>
        <w:t>1</w:t>
      </w:r>
      <w:r w:rsidR="00B6608A">
        <w:rPr>
          <w:rFonts w:asciiTheme="minorHAnsi" w:hAnsiTheme="minorHAnsi" w:cstheme="minorHAnsi"/>
          <w:b/>
          <w:sz w:val="22"/>
        </w:rPr>
        <w:t>.</w:t>
      </w:r>
      <w:r w:rsidR="00EE1903" w:rsidRPr="001B0A35">
        <w:rPr>
          <w:rFonts w:asciiTheme="minorHAnsi" w:hAnsiTheme="minorHAnsi" w:cstheme="minorHAnsi"/>
          <w:sz w:val="22"/>
        </w:rPr>
        <w:t xml:space="preserve"> W skład Biura wchodzą następujące wewnętrzne komórki organizacyjne o ustalonych nazwa</w:t>
      </w:r>
      <w:r w:rsidR="00CD2B91">
        <w:rPr>
          <w:rFonts w:asciiTheme="minorHAnsi" w:hAnsiTheme="minorHAnsi" w:cstheme="minorHAnsi"/>
          <w:sz w:val="22"/>
        </w:rPr>
        <w:t>ch i symbolach kancelaryjnych:</w:t>
      </w:r>
    </w:p>
    <w:p w14:paraId="2040E5CB" w14:textId="570ADA8E" w:rsidR="00EE1903" w:rsidRDefault="00EE1903" w:rsidP="00070E27">
      <w:pPr>
        <w:pStyle w:val="Akapitzlist"/>
        <w:numPr>
          <w:ilvl w:val="0"/>
          <w:numId w:val="1"/>
        </w:numPr>
        <w:spacing w:after="0" w:line="300" w:lineRule="auto"/>
        <w:ind w:left="851" w:hanging="284"/>
        <w:rPr>
          <w:rFonts w:asciiTheme="minorHAnsi" w:hAnsiTheme="minorHAnsi" w:cstheme="minorHAnsi"/>
          <w:sz w:val="22"/>
        </w:rPr>
      </w:pPr>
      <w:r w:rsidRPr="00CD2B91">
        <w:rPr>
          <w:rFonts w:asciiTheme="minorHAnsi" w:hAnsiTheme="minorHAnsi" w:cstheme="minorHAnsi"/>
          <w:sz w:val="22"/>
        </w:rPr>
        <w:t>Wydział Spraw Obywatelskich –</w:t>
      </w:r>
      <w:r w:rsidR="00070E27">
        <w:rPr>
          <w:rFonts w:asciiTheme="minorHAnsi" w:hAnsiTheme="minorHAnsi" w:cstheme="minorHAnsi"/>
          <w:sz w:val="22"/>
        </w:rPr>
        <w:t xml:space="preserve"> AO-I, w skład którego wchodzą:</w:t>
      </w:r>
    </w:p>
    <w:p w14:paraId="74BC5504" w14:textId="68BD8243" w:rsidR="00CD2B91" w:rsidRDefault="00DE4445" w:rsidP="00070E27">
      <w:pPr>
        <w:pStyle w:val="Akapitzlist"/>
        <w:numPr>
          <w:ilvl w:val="1"/>
          <w:numId w:val="1"/>
        </w:numPr>
        <w:spacing w:after="0" w:line="300" w:lineRule="auto"/>
        <w:ind w:left="1134" w:hanging="284"/>
        <w:rPr>
          <w:rFonts w:asciiTheme="minorHAnsi" w:hAnsiTheme="minorHAnsi" w:cstheme="minorHAnsi"/>
          <w:sz w:val="22"/>
        </w:rPr>
      </w:pPr>
      <w:r>
        <w:rPr>
          <w:rFonts w:asciiTheme="minorHAnsi" w:hAnsiTheme="minorHAnsi" w:cstheme="minorHAnsi"/>
          <w:sz w:val="22"/>
        </w:rPr>
        <w:t>Dział</w:t>
      </w:r>
      <w:r w:rsidR="00EE1903" w:rsidRPr="00CD2B91">
        <w:rPr>
          <w:rFonts w:asciiTheme="minorHAnsi" w:hAnsiTheme="minorHAnsi" w:cstheme="minorHAnsi"/>
          <w:sz w:val="22"/>
        </w:rPr>
        <w:t xml:space="preserve"> Nadzoru nad Stowarz</w:t>
      </w:r>
      <w:r w:rsidR="003013FC">
        <w:rPr>
          <w:rFonts w:asciiTheme="minorHAnsi" w:hAnsiTheme="minorHAnsi" w:cstheme="minorHAnsi"/>
          <w:sz w:val="22"/>
        </w:rPr>
        <w:t>yszeniami i Fundacjami – AO-I-I</w:t>
      </w:r>
      <w:r w:rsidR="00B6608A">
        <w:rPr>
          <w:rFonts w:asciiTheme="minorHAnsi" w:hAnsiTheme="minorHAnsi" w:cstheme="minorHAnsi"/>
          <w:sz w:val="22"/>
        </w:rPr>
        <w:t>,</w:t>
      </w:r>
    </w:p>
    <w:p w14:paraId="78166419" w14:textId="77777777" w:rsidR="00CD2B91" w:rsidRDefault="00DE4445" w:rsidP="00070E27">
      <w:pPr>
        <w:pStyle w:val="Akapitzlist"/>
        <w:numPr>
          <w:ilvl w:val="1"/>
          <w:numId w:val="1"/>
        </w:numPr>
        <w:spacing w:after="0" w:line="300" w:lineRule="auto"/>
        <w:ind w:left="1134" w:hanging="284"/>
        <w:rPr>
          <w:rFonts w:asciiTheme="minorHAnsi" w:hAnsiTheme="minorHAnsi" w:cstheme="minorHAnsi"/>
          <w:sz w:val="22"/>
        </w:rPr>
      </w:pPr>
      <w:r>
        <w:rPr>
          <w:rFonts w:asciiTheme="minorHAnsi" w:hAnsiTheme="minorHAnsi" w:cstheme="minorHAnsi"/>
          <w:sz w:val="22"/>
        </w:rPr>
        <w:t>Dział Ewidencji Ludności i</w:t>
      </w:r>
      <w:r w:rsidR="00FF142A" w:rsidRPr="00CD2B91">
        <w:rPr>
          <w:rFonts w:asciiTheme="minorHAnsi" w:hAnsiTheme="minorHAnsi" w:cstheme="minorHAnsi"/>
          <w:sz w:val="22"/>
        </w:rPr>
        <w:t xml:space="preserve"> Dowodów Osobistych </w:t>
      </w:r>
      <w:r>
        <w:rPr>
          <w:rFonts w:asciiTheme="minorHAnsi" w:hAnsiTheme="minorHAnsi" w:cstheme="minorHAnsi"/>
          <w:sz w:val="22"/>
        </w:rPr>
        <w:t>– AO-I-II;</w:t>
      </w:r>
    </w:p>
    <w:p w14:paraId="0E0B17C9" w14:textId="77777777" w:rsidR="00CD2B91" w:rsidRDefault="00CD2B91" w:rsidP="00070E27">
      <w:pPr>
        <w:pStyle w:val="Akapitzlist"/>
        <w:numPr>
          <w:ilvl w:val="0"/>
          <w:numId w:val="1"/>
        </w:numPr>
        <w:spacing w:after="0" w:line="300" w:lineRule="auto"/>
        <w:ind w:left="851" w:hanging="284"/>
        <w:rPr>
          <w:rFonts w:asciiTheme="minorHAnsi" w:hAnsiTheme="minorHAnsi" w:cstheme="minorHAnsi"/>
          <w:sz w:val="22"/>
        </w:rPr>
      </w:pPr>
      <w:r w:rsidRPr="00CD2B91">
        <w:rPr>
          <w:rFonts w:asciiTheme="minorHAnsi" w:hAnsiTheme="minorHAnsi" w:cstheme="minorHAnsi"/>
          <w:sz w:val="22"/>
        </w:rPr>
        <w:t xml:space="preserve">Wydział Nadzoru, Kontroli oraz Nakładania Kar </w:t>
      </w:r>
      <w:r w:rsidR="00EE1903" w:rsidRPr="00CD2B91">
        <w:rPr>
          <w:rFonts w:asciiTheme="minorHAnsi" w:hAnsiTheme="minorHAnsi" w:cstheme="minorHAnsi"/>
          <w:sz w:val="22"/>
        </w:rPr>
        <w:t xml:space="preserve">– </w:t>
      </w:r>
      <w:r w:rsidRPr="00CD2B91">
        <w:rPr>
          <w:rFonts w:asciiTheme="minorHAnsi" w:hAnsiTheme="minorHAnsi" w:cstheme="minorHAnsi"/>
          <w:sz w:val="22"/>
        </w:rPr>
        <w:t>AO-II, w skład którego wchodzą:</w:t>
      </w:r>
    </w:p>
    <w:p w14:paraId="5A9C2181" w14:textId="124DBE50" w:rsidR="00CD2B91" w:rsidRPr="0085569F" w:rsidRDefault="003013FC" w:rsidP="00070E27">
      <w:pPr>
        <w:pStyle w:val="Akapitzlist"/>
        <w:numPr>
          <w:ilvl w:val="1"/>
          <w:numId w:val="1"/>
        </w:numPr>
        <w:spacing w:after="0" w:line="300" w:lineRule="auto"/>
        <w:ind w:left="1134" w:hanging="284"/>
        <w:rPr>
          <w:rFonts w:asciiTheme="minorHAnsi" w:hAnsiTheme="minorHAnsi" w:cstheme="minorHAnsi"/>
          <w:sz w:val="22"/>
        </w:rPr>
      </w:pPr>
      <w:r w:rsidRPr="0085569F">
        <w:rPr>
          <w:rFonts w:asciiTheme="minorHAnsi" w:hAnsiTheme="minorHAnsi" w:cstheme="minorHAnsi"/>
          <w:sz w:val="22"/>
        </w:rPr>
        <w:t>Dział Kontroli – AO-II-I</w:t>
      </w:r>
      <w:r w:rsidR="00333AB4">
        <w:rPr>
          <w:rFonts w:asciiTheme="minorHAnsi" w:hAnsiTheme="minorHAnsi" w:cstheme="minorHAnsi"/>
          <w:sz w:val="22"/>
        </w:rPr>
        <w:t>,</w:t>
      </w:r>
    </w:p>
    <w:p w14:paraId="32BE4780" w14:textId="4B8AC5C0" w:rsidR="00CD2B91" w:rsidRPr="0085569F" w:rsidRDefault="003013FC" w:rsidP="00070E27">
      <w:pPr>
        <w:pStyle w:val="Akapitzlist"/>
        <w:numPr>
          <w:ilvl w:val="1"/>
          <w:numId w:val="1"/>
        </w:numPr>
        <w:spacing w:after="0" w:line="300" w:lineRule="auto"/>
        <w:ind w:left="1134" w:hanging="284"/>
        <w:rPr>
          <w:rFonts w:asciiTheme="minorHAnsi" w:hAnsiTheme="minorHAnsi" w:cstheme="minorHAnsi"/>
          <w:sz w:val="22"/>
        </w:rPr>
      </w:pPr>
      <w:r w:rsidRPr="00630F80">
        <w:rPr>
          <w:rFonts w:asciiTheme="minorHAnsi" w:hAnsiTheme="minorHAnsi" w:cstheme="minorHAnsi"/>
          <w:sz w:val="22"/>
        </w:rPr>
        <w:t>Dział Nadzoru – AO-II-II</w:t>
      </w:r>
      <w:r w:rsidR="00333AB4">
        <w:rPr>
          <w:rFonts w:asciiTheme="minorHAnsi" w:hAnsiTheme="minorHAnsi" w:cstheme="minorHAnsi"/>
          <w:sz w:val="22"/>
        </w:rPr>
        <w:t>,</w:t>
      </w:r>
    </w:p>
    <w:p w14:paraId="48C9DA15" w14:textId="6761C200" w:rsidR="009E35CA" w:rsidRPr="000C39FD" w:rsidRDefault="00CD2B91" w:rsidP="00070E27">
      <w:pPr>
        <w:pStyle w:val="Akapitzlist"/>
        <w:numPr>
          <w:ilvl w:val="1"/>
          <w:numId w:val="1"/>
        </w:numPr>
        <w:spacing w:after="0" w:line="300" w:lineRule="auto"/>
        <w:ind w:left="1134" w:hanging="284"/>
        <w:rPr>
          <w:rFonts w:asciiTheme="minorHAnsi" w:hAnsiTheme="minorHAnsi" w:cstheme="minorHAnsi"/>
          <w:sz w:val="22"/>
        </w:rPr>
      </w:pPr>
      <w:r w:rsidRPr="000C39FD">
        <w:rPr>
          <w:rFonts w:asciiTheme="minorHAnsi" w:hAnsiTheme="minorHAnsi" w:cstheme="minorHAnsi"/>
          <w:sz w:val="22"/>
        </w:rPr>
        <w:t>Dział Nakładania Kar – AO-II-III</w:t>
      </w:r>
      <w:r w:rsidR="003013FC" w:rsidRPr="000C39FD">
        <w:rPr>
          <w:rFonts w:asciiTheme="minorHAnsi" w:hAnsiTheme="minorHAnsi" w:cstheme="minorHAnsi"/>
          <w:sz w:val="22"/>
        </w:rPr>
        <w:t>;</w:t>
      </w:r>
    </w:p>
    <w:p w14:paraId="02C036A4" w14:textId="493B35B5" w:rsidR="009E35CA" w:rsidRPr="000C39FD" w:rsidRDefault="00EE1903" w:rsidP="00070E27">
      <w:pPr>
        <w:pStyle w:val="Akapitzlist"/>
        <w:numPr>
          <w:ilvl w:val="0"/>
          <w:numId w:val="1"/>
        </w:numPr>
        <w:spacing w:after="0" w:line="300" w:lineRule="auto"/>
        <w:ind w:left="851" w:hanging="284"/>
        <w:rPr>
          <w:rFonts w:asciiTheme="minorHAnsi" w:hAnsiTheme="minorHAnsi" w:cstheme="minorHAnsi"/>
          <w:sz w:val="22"/>
        </w:rPr>
      </w:pPr>
      <w:r w:rsidRPr="000C39FD">
        <w:rPr>
          <w:rFonts w:asciiTheme="minorHAnsi" w:hAnsiTheme="minorHAnsi" w:cstheme="minorHAnsi"/>
          <w:sz w:val="22"/>
        </w:rPr>
        <w:t>Wydział Spraw Komunalnych i Organizacji Uroczystości – AO-III, w skład którego wchodzą:</w:t>
      </w:r>
    </w:p>
    <w:p w14:paraId="22FCF158" w14:textId="7F883F3C" w:rsidR="009E35CA" w:rsidRPr="00630F80" w:rsidRDefault="00EE1903" w:rsidP="00070E27">
      <w:pPr>
        <w:pStyle w:val="Akapitzlist"/>
        <w:numPr>
          <w:ilvl w:val="1"/>
          <w:numId w:val="1"/>
        </w:numPr>
        <w:spacing w:after="0" w:line="300" w:lineRule="auto"/>
        <w:ind w:left="1134" w:hanging="284"/>
        <w:rPr>
          <w:rFonts w:asciiTheme="minorHAnsi" w:hAnsiTheme="minorHAnsi" w:cstheme="minorHAnsi"/>
          <w:sz w:val="22"/>
        </w:rPr>
      </w:pPr>
      <w:r w:rsidRPr="000C39FD">
        <w:rPr>
          <w:rFonts w:asciiTheme="minorHAnsi" w:hAnsiTheme="minorHAnsi" w:cstheme="minorHAnsi"/>
          <w:sz w:val="22"/>
        </w:rPr>
        <w:t>Wieloosobowe Stanowisko Pracy ds. Orga</w:t>
      </w:r>
      <w:r w:rsidR="003013FC" w:rsidRPr="000C39FD">
        <w:rPr>
          <w:rFonts w:asciiTheme="minorHAnsi" w:hAnsiTheme="minorHAnsi" w:cstheme="minorHAnsi"/>
          <w:sz w:val="22"/>
        </w:rPr>
        <w:t>nizacji Uroczystości – AO-III-I</w:t>
      </w:r>
      <w:r w:rsidR="00333AB4">
        <w:rPr>
          <w:rFonts w:asciiTheme="minorHAnsi" w:hAnsiTheme="minorHAnsi" w:cstheme="minorHAnsi"/>
          <w:sz w:val="22"/>
        </w:rPr>
        <w:t>,</w:t>
      </w:r>
    </w:p>
    <w:p w14:paraId="5CC3868D" w14:textId="28EEE2E0" w:rsidR="009E35CA" w:rsidRPr="00630F80" w:rsidRDefault="00EE1903" w:rsidP="00070E27">
      <w:pPr>
        <w:pStyle w:val="Akapitzlist"/>
        <w:numPr>
          <w:ilvl w:val="1"/>
          <w:numId w:val="1"/>
        </w:numPr>
        <w:spacing w:after="0" w:line="300" w:lineRule="auto"/>
        <w:ind w:left="1134" w:hanging="284"/>
        <w:rPr>
          <w:rFonts w:asciiTheme="minorHAnsi" w:hAnsiTheme="minorHAnsi" w:cstheme="minorHAnsi"/>
          <w:sz w:val="22"/>
        </w:rPr>
      </w:pPr>
      <w:r w:rsidRPr="00630F80">
        <w:rPr>
          <w:rFonts w:asciiTheme="minorHAnsi" w:hAnsiTheme="minorHAnsi" w:cstheme="minorHAnsi"/>
          <w:sz w:val="22"/>
        </w:rPr>
        <w:lastRenderedPageBreak/>
        <w:t>Wieloosobowe Stanowisko Prac</w:t>
      </w:r>
      <w:r w:rsidR="003013FC" w:rsidRPr="000C39FD">
        <w:rPr>
          <w:rFonts w:asciiTheme="minorHAnsi" w:hAnsiTheme="minorHAnsi" w:cstheme="minorHAnsi"/>
          <w:sz w:val="22"/>
        </w:rPr>
        <w:t>y ds. Cmentarnictwa – AO-III-II</w:t>
      </w:r>
      <w:r w:rsidR="00333AB4">
        <w:rPr>
          <w:rFonts w:asciiTheme="minorHAnsi" w:hAnsiTheme="minorHAnsi" w:cstheme="minorHAnsi"/>
          <w:sz w:val="22"/>
        </w:rPr>
        <w:t>,</w:t>
      </w:r>
    </w:p>
    <w:p w14:paraId="540DA7F0" w14:textId="6F826B70" w:rsidR="009E35CA" w:rsidRPr="000C39FD" w:rsidRDefault="00CA6F49" w:rsidP="00070E27">
      <w:pPr>
        <w:pStyle w:val="Akapitzlist"/>
        <w:numPr>
          <w:ilvl w:val="1"/>
          <w:numId w:val="1"/>
        </w:numPr>
        <w:spacing w:after="0" w:line="300" w:lineRule="auto"/>
        <w:ind w:left="1134" w:hanging="284"/>
        <w:rPr>
          <w:rFonts w:asciiTheme="minorHAnsi" w:hAnsiTheme="minorHAnsi" w:cstheme="minorHAnsi"/>
          <w:sz w:val="22"/>
        </w:rPr>
      </w:pPr>
      <w:r w:rsidRPr="000C39FD">
        <w:rPr>
          <w:rFonts w:asciiTheme="minorHAnsi" w:hAnsiTheme="minorHAnsi" w:cstheme="minorHAnsi"/>
          <w:sz w:val="22"/>
        </w:rPr>
        <w:t xml:space="preserve">Dział </w:t>
      </w:r>
      <w:r w:rsidR="00EE1903" w:rsidRPr="000C39FD">
        <w:rPr>
          <w:rFonts w:asciiTheme="minorHAnsi" w:hAnsiTheme="minorHAnsi" w:cstheme="minorHAnsi"/>
          <w:sz w:val="22"/>
        </w:rPr>
        <w:t>Rzeczy Znalezionych – AO-III-III;</w:t>
      </w:r>
    </w:p>
    <w:p w14:paraId="2AF07E6D" w14:textId="79608D23" w:rsidR="009E35CA" w:rsidRPr="000C39FD" w:rsidRDefault="00EE1903" w:rsidP="00070E27">
      <w:pPr>
        <w:pStyle w:val="Akapitzlist"/>
        <w:numPr>
          <w:ilvl w:val="0"/>
          <w:numId w:val="1"/>
        </w:numPr>
        <w:spacing w:after="0" w:line="300" w:lineRule="auto"/>
        <w:ind w:left="851" w:hanging="284"/>
        <w:rPr>
          <w:rFonts w:asciiTheme="minorHAnsi" w:hAnsiTheme="minorHAnsi" w:cstheme="minorHAnsi"/>
          <w:sz w:val="22"/>
        </w:rPr>
      </w:pPr>
      <w:r w:rsidRPr="000C39FD">
        <w:rPr>
          <w:rFonts w:asciiTheme="minorHAnsi" w:hAnsiTheme="minorHAnsi" w:cstheme="minorHAnsi"/>
          <w:sz w:val="22"/>
        </w:rPr>
        <w:t>Wydział Organizacyjny – AO-IV, w skład którego wchodzą:</w:t>
      </w:r>
    </w:p>
    <w:p w14:paraId="672EE613" w14:textId="37C03575" w:rsidR="009E35CA" w:rsidRPr="0085569F" w:rsidRDefault="00EE1903" w:rsidP="00070E27">
      <w:pPr>
        <w:pStyle w:val="Akapitzlist"/>
        <w:numPr>
          <w:ilvl w:val="1"/>
          <w:numId w:val="1"/>
        </w:numPr>
        <w:spacing w:after="0" w:line="300" w:lineRule="auto"/>
        <w:ind w:left="1134" w:hanging="284"/>
        <w:rPr>
          <w:rFonts w:asciiTheme="minorHAnsi" w:hAnsiTheme="minorHAnsi" w:cstheme="minorHAnsi"/>
          <w:sz w:val="22"/>
        </w:rPr>
      </w:pPr>
      <w:r w:rsidRPr="000C39FD">
        <w:rPr>
          <w:rFonts w:asciiTheme="minorHAnsi" w:hAnsiTheme="minorHAnsi" w:cstheme="minorHAnsi"/>
          <w:sz w:val="22"/>
        </w:rPr>
        <w:t>Wieloosobowe Stanowisko Pracy</w:t>
      </w:r>
      <w:r w:rsidR="003013FC" w:rsidRPr="000C39FD">
        <w:rPr>
          <w:rFonts w:asciiTheme="minorHAnsi" w:hAnsiTheme="minorHAnsi" w:cstheme="minorHAnsi"/>
          <w:sz w:val="22"/>
        </w:rPr>
        <w:t xml:space="preserve"> ds. Organizacyjnych – AO-IV-I</w:t>
      </w:r>
      <w:r w:rsidR="00333AB4">
        <w:rPr>
          <w:rFonts w:asciiTheme="minorHAnsi" w:hAnsiTheme="minorHAnsi" w:cstheme="minorHAnsi"/>
          <w:sz w:val="22"/>
        </w:rPr>
        <w:t>,</w:t>
      </w:r>
    </w:p>
    <w:p w14:paraId="0D3D55E0" w14:textId="081375D3" w:rsidR="009E35CA" w:rsidRPr="00630F80" w:rsidRDefault="00EE1903" w:rsidP="00070E27">
      <w:pPr>
        <w:pStyle w:val="Akapitzlist"/>
        <w:numPr>
          <w:ilvl w:val="1"/>
          <w:numId w:val="1"/>
        </w:numPr>
        <w:spacing w:after="0" w:line="300" w:lineRule="auto"/>
        <w:ind w:left="1134" w:hanging="284"/>
        <w:rPr>
          <w:rFonts w:asciiTheme="minorHAnsi" w:hAnsiTheme="minorHAnsi" w:cstheme="minorHAnsi"/>
          <w:sz w:val="22"/>
        </w:rPr>
      </w:pPr>
      <w:r w:rsidRPr="00630F80">
        <w:rPr>
          <w:rFonts w:asciiTheme="minorHAnsi" w:hAnsiTheme="minorHAnsi" w:cstheme="minorHAnsi"/>
          <w:sz w:val="22"/>
        </w:rPr>
        <w:t>Wieloosobowe Stanowisko P</w:t>
      </w:r>
      <w:r w:rsidR="003013FC" w:rsidRPr="00630F80">
        <w:rPr>
          <w:rFonts w:asciiTheme="minorHAnsi" w:hAnsiTheme="minorHAnsi" w:cstheme="minorHAnsi"/>
          <w:sz w:val="22"/>
        </w:rPr>
        <w:t>racy ds. Finansowych – AO-IV-II</w:t>
      </w:r>
      <w:r w:rsidR="00333AB4">
        <w:rPr>
          <w:rFonts w:asciiTheme="minorHAnsi" w:hAnsiTheme="minorHAnsi" w:cstheme="minorHAnsi"/>
          <w:sz w:val="22"/>
        </w:rPr>
        <w:t>,</w:t>
      </w:r>
    </w:p>
    <w:p w14:paraId="0514263B" w14:textId="77777777" w:rsidR="009E35CA" w:rsidRPr="000C39FD" w:rsidRDefault="00EE1903" w:rsidP="00070E27">
      <w:pPr>
        <w:pStyle w:val="Akapitzlist"/>
        <w:numPr>
          <w:ilvl w:val="1"/>
          <w:numId w:val="1"/>
        </w:numPr>
        <w:spacing w:after="0" w:line="300" w:lineRule="auto"/>
        <w:ind w:left="1134" w:hanging="284"/>
        <w:rPr>
          <w:rFonts w:asciiTheme="minorHAnsi" w:hAnsiTheme="minorHAnsi" w:cstheme="minorHAnsi"/>
          <w:sz w:val="22"/>
        </w:rPr>
      </w:pPr>
      <w:r w:rsidRPr="000C39FD">
        <w:rPr>
          <w:rFonts w:asciiTheme="minorHAnsi" w:hAnsiTheme="minorHAnsi" w:cstheme="minorHAnsi"/>
          <w:sz w:val="22"/>
        </w:rPr>
        <w:t>Wieloosobowe Stanowisko Pracy ds. Obsługi Sekretarsko-K</w:t>
      </w:r>
      <w:r w:rsidR="00CA6F49" w:rsidRPr="000C39FD">
        <w:rPr>
          <w:rFonts w:asciiTheme="minorHAnsi" w:hAnsiTheme="minorHAnsi" w:cstheme="minorHAnsi"/>
          <w:sz w:val="22"/>
        </w:rPr>
        <w:t>ancelaryjnej Biura – AO-IV-III;</w:t>
      </w:r>
    </w:p>
    <w:p w14:paraId="710B4D38" w14:textId="77777777" w:rsidR="009E35CA" w:rsidRPr="000C39FD" w:rsidRDefault="00A823C1" w:rsidP="00070E27">
      <w:pPr>
        <w:pStyle w:val="Akapitzlist"/>
        <w:numPr>
          <w:ilvl w:val="0"/>
          <w:numId w:val="1"/>
        </w:numPr>
        <w:spacing w:after="0" w:line="300" w:lineRule="auto"/>
        <w:ind w:left="851" w:hanging="284"/>
        <w:rPr>
          <w:rFonts w:asciiTheme="minorHAnsi" w:hAnsiTheme="minorHAnsi" w:cstheme="minorHAnsi"/>
          <w:sz w:val="22"/>
        </w:rPr>
      </w:pPr>
      <w:r w:rsidRPr="000C39FD">
        <w:rPr>
          <w:rFonts w:asciiTheme="minorHAnsi" w:hAnsiTheme="minorHAnsi" w:cstheme="minorHAnsi"/>
          <w:sz w:val="22"/>
        </w:rPr>
        <w:t>Wydział Prawny</w:t>
      </w:r>
      <w:r w:rsidR="00AE4760" w:rsidRPr="000C39FD">
        <w:rPr>
          <w:rFonts w:asciiTheme="minorHAnsi" w:hAnsiTheme="minorHAnsi" w:cstheme="minorHAnsi"/>
          <w:sz w:val="22"/>
        </w:rPr>
        <w:t xml:space="preserve"> – AO-VI;</w:t>
      </w:r>
    </w:p>
    <w:p w14:paraId="599E487D" w14:textId="6D9BC7BD" w:rsidR="009E35CA" w:rsidRPr="000C39FD" w:rsidRDefault="00EE1903" w:rsidP="00070E27">
      <w:pPr>
        <w:pStyle w:val="Akapitzlist"/>
        <w:numPr>
          <w:ilvl w:val="0"/>
          <w:numId w:val="1"/>
        </w:numPr>
        <w:spacing w:after="0" w:line="300" w:lineRule="auto"/>
        <w:ind w:left="851" w:hanging="284"/>
        <w:rPr>
          <w:rFonts w:asciiTheme="minorHAnsi" w:hAnsiTheme="minorHAnsi" w:cstheme="minorHAnsi"/>
          <w:sz w:val="22"/>
        </w:rPr>
      </w:pPr>
      <w:r w:rsidRPr="000C39FD">
        <w:rPr>
          <w:rFonts w:asciiTheme="minorHAnsi" w:hAnsiTheme="minorHAnsi" w:cstheme="minorHAnsi"/>
          <w:sz w:val="22"/>
        </w:rPr>
        <w:t>Wydział Licencji i Transportu Drogowego – AO-VII, w skład którego wchodzą:</w:t>
      </w:r>
    </w:p>
    <w:p w14:paraId="284FDA06" w14:textId="0C4A7E52" w:rsidR="009E35CA" w:rsidRPr="00630F80" w:rsidRDefault="00EE1903" w:rsidP="00070E27">
      <w:pPr>
        <w:pStyle w:val="Akapitzlist"/>
        <w:numPr>
          <w:ilvl w:val="1"/>
          <w:numId w:val="1"/>
        </w:numPr>
        <w:spacing w:after="0" w:line="300" w:lineRule="auto"/>
        <w:ind w:left="1134" w:hanging="284"/>
        <w:rPr>
          <w:rFonts w:asciiTheme="minorHAnsi" w:hAnsiTheme="minorHAnsi" w:cstheme="minorHAnsi"/>
          <w:sz w:val="22"/>
        </w:rPr>
      </w:pPr>
      <w:r w:rsidRPr="000C39FD">
        <w:rPr>
          <w:rFonts w:asciiTheme="minorHAnsi" w:hAnsiTheme="minorHAnsi" w:cstheme="minorHAnsi"/>
          <w:sz w:val="22"/>
        </w:rPr>
        <w:t xml:space="preserve">Dział </w:t>
      </w:r>
      <w:r w:rsidR="00E026F7" w:rsidRPr="000C39FD">
        <w:rPr>
          <w:rFonts w:asciiTheme="minorHAnsi" w:hAnsiTheme="minorHAnsi" w:cstheme="minorHAnsi"/>
          <w:sz w:val="22"/>
        </w:rPr>
        <w:t>Uprawnień na Wykonywanie Transportu Drogowego</w:t>
      </w:r>
      <w:r w:rsidR="003013FC" w:rsidRPr="000C39FD">
        <w:rPr>
          <w:rFonts w:asciiTheme="minorHAnsi" w:hAnsiTheme="minorHAnsi" w:cstheme="minorHAnsi"/>
          <w:sz w:val="22"/>
        </w:rPr>
        <w:t xml:space="preserve"> – AO-VII-I</w:t>
      </w:r>
      <w:r w:rsidR="00333AB4">
        <w:rPr>
          <w:rFonts w:asciiTheme="minorHAnsi" w:hAnsiTheme="minorHAnsi" w:cstheme="minorHAnsi"/>
          <w:sz w:val="22"/>
        </w:rPr>
        <w:t>,</w:t>
      </w:r>
    </w:p>
    <w:p w14:paraId="1A6BE043" w14:textId="20DCCF8E" w:rsidR="009E35CA" w:rsidRPr="000C39FD" w:rsidRDefault="00E026F7" w:rsidP="00070E27">
      <w:pPr>
        <w:pStyle w:val="Akapitzlist"/>
        <w:numPr>
          <w:ilvl w:val="1"/>
          <w:numId w:val="1"/>
        </w:numPr>
        <w:spacing w:after="0" w:line="300" w:lineRule="auto"/>
        <w:ind w:left="1134" w:hanging="284"/>
        <w:rPr>
          <w:rFonts w:asciiTheme="minorHAnsi" w:hAnsiTheme="minorHAnsi" w:cstheme="minorHAnsi"/>
          <w:sz w:val="22"/>
        </w:rPr>
      </w:pPr>
      <w:r w:rsidRPr="000C39FD">
        <w:rPr>
          <w:rFonts w:asciiTheme="minorHAnsi" w:hAnsiTheme="minorHAnsi" w:cstheme="minorHAnsi"/>
          <w:sz w:val="22"/>
        </w:rPr>
        <w:t xml:space="preserve">Dział Nadzoru i Kontroli </w:t>
      </w:r>
      <w:r w:rsidR="003013FC" w:rsidRPr="000C39FD">
        <w:rPr>
          <w:rFonts w:asciiTheme="minorHAnsi" w:hAnsiTheme="minorHAnsi" w:cstheme="minorHAnsi"/>
          <w:sz w:val="22"/>
        </w:rPr>
        <w:t>– AO-VII-II;</w:t>
      </w:r>
    </w:p>
    <w:p w14:paraId="37873A24" w14:textId="77777777" w:rsidR="009E35CA" w:rsidRPr="000C39FD" w:rsidRDefault="00EE1903" w:rsidP="00070E27">
      <w:pPr>
        <w:pStyle w:val="Akapitzlist"/>
        <w:numPr>
          <w:ilvl w:val="0"/>
          <w:numId w:val="1"/>
        </w:numPr>
        <w:spacing w:after="0" w:line="300" w:lineRule="auto"/>
        <w:ind w:left="851" w:hanging="284"/>
        <w:rPr>
          <w:rFonts w:asciiTheme="minorHAnsi" w:hAnsiTheme="minorHAnsi" w:cstheme="minorHAnsi"/>
          <w:sz w:val="22"/>
        </w:rPr>
      </w:pPr>
      <w:r w:rsidRPr="000C39FD">
        <w:rPr>
          <w:rFonts w:asciiTheme="minorHAnsi" w:hAnsiTheme="minorHAnsi" w:cstheme="minorHAnsi"/>
          <w:sz w:val="22"/>
        </w:rPr>
        <w:t xml:space="preserve">Wydział Miejskiego Rzecznika Konsumentów – </w:t>
      </w:r>
      <w:r w:rsidR="00AE4760" w:rsidRPr="000C39FD">
        <w:rPr>
          <w:rFonts w:asciiTheme="minorHAnsi" w:hAnsiTheme="minorHAnsi" w:cstheme="minorHAnsi"/>
          <w:sz w:val="22"/>
        </w:rPr>
        <w:t>AO-VIII;</w:t>
      </w:r>
    </w:p>
    <w:p w14:paraId="59CE3BB6" w14:textId="5213442A" w:rsidR="009E35CA" w:rsidRPr="000C39FD" w:rsidRDefault="00E80CE8" w:rsidP="00070E27">
      <w:pPr>
        <w:pStyle w:val="Akapitzlist"/>
        <w:numPr>
          <w:ilvl w:val="0"/>
          <w:numId w:val="1"/>
        </w:numPr>
        <w:spacing w:after="0" w:line="300" w:lineRule="auto"/>
        <w:ind w:left="851" w:hanging="284"/>
        <w:rPr>
          <w:rFonts w:asciiTheme="minorHAnsi" w:hAnsiTheme="minorHAnsi" w:cstheme="minorHAnsi"/>
          <w:sz w:val="22"/>
        </w:rPr>
      </w:pPr>
      <w:r w:rsidRPr="000C39FD">
        <w:rPr>
          <w:rFonts w:asciiTheme="minorHAnsi" w:hAnsiTheme="minorHAnsi" w:cstheme="minorHAnsi"/>
          <w:sz w:val="22"/>
        </w:rPr>
        <w:t>Wydział Ewidencji Ludności i</w:t>
      </w:r>
      <w:r w:rsidR="006C5AB3" w:rsidRPr="000C39FD">
        <w:rPr>
          <w:rFonts w:asciiTheme="minorHAnsi" w:hAnsiTheme="minorHAnsi" w:cstheme="minorHAnsi"/>
          <w:sz w:val="22"/>
        </w:rPr>
        <w:t xml:space="preserve"> Rejestracji</w:t>
      </w:r>
      <w:r w:rsidRPr="000C39FD">
        <w:rPr>
          <w:rFonts w:asciiTheme="minorHAnsi" w:hAnsiTheme="minorHAnsi" w:cstheme="minorHAnsi"/>
          <w:sz w:val="22"/>
        </w:rPr>
        <w:t xml:space="preserve"> </w:t>
      </w:r>
      <w:r w:rsidR="00DB130D" w:rsidRPr="000C39FD">
        <w:rPr>
          <w:rFonts w:asciiTheme="minorHAnsi" w:hAnsiTheme="minorHAnsi" w:cstheme="minorHAnsi"/>
          <w:sz w:val="22"/>
        </w:rPr>
        <w:t>Pojazdów</w:t>
      </w:r>
      <w:r w:rsidR="008058F6" w:rsidRPr="000C39FD">
        <w:rPr>
          <w:rFonts w:asciiTheme="minorHAnsi" w:hAnsiTheme="minorHAnsi" w:cstheme="minorHAnsi"/>
          <w:sz w:val="22"/>
        </w:rPr>
        <w:t xml:space="preserve"> dla Dzielnicy </w:t>
      </w:r>
      <w:r w:rsidR="00E134BB" w:rsidRPr="000C39FD">
        <w:rPr>
          <w:rFonts w:asciiTheme="minorHAnsi" w:hAnsiTheme="minorHAnsi" w:cstheme="minorHAnsi"/>
          <w:sz w:val="22"/>
        </w:rPr>
        <w:t>Śródmieście</w:t>
      </w:r>
      <w:r w:rsidR="008058F6" w:rsidRPr="000C39FD">
        <w:rPr>
          <w:rFonts w:asciiTheme="minorHAnsi" w:hAnsiTheme="minorHAnsi" w:cstheme="minorHAnsi"/>
          <w:sz w:val="22"/>
        </w:rPr>
        <w:t xml:space="preserve"> </w:t>
      </w:r>
      <w:r w:rsidR="00333AB4">
        <w:rPr>
          <w:rFonts w:asciiTheme="minorHAnsi" w:hAnsiTheme="minorHAnsi" w:cstheme="minorHAnsi"/>
          <w:sz w:val="22"/>
        </w:rPr>
        <w:t>–</w:t>
      </w:r>
      <w:r w:rsidR="00AB617B" w:rsidRPr="0085569F">
        <w:rPr>
          <w:rFonts w:asciiTheme="minorHAnsi" w:hAnsiTheme="minorHAnsi" w:cstheme="minorHAnsi"/>
          <w:sz w:val="22"/>
        </w:rPr>
        <w:t xml:space="preserve"> </w:t>
      </w:r>
      <w:r w:rsidRPr="0085569F">
        <w:rPr>
          <w:rFonts w:asciiTheme="minorHAnsi" w:hAnsiTheme="minorHAnsi" w:cstheme="minorHAnsi"/>
          <w:sz w:val="22"/>
        </w:rPr>
        <w:t>AO-</w:t>
      </w:r>
      <w:r w:rsidR="006C5AB3" w:rsidRPr="00630F80">
        <w:rPr>
          <w:rFonts w:asciiTheme="minorHAnsi" w:hAnsiTheme="minorHAnsi" w:cstheme="minorHAnsi"/>
          <w:sz w:val="22"/>
        </w:rPr>
        <w:t>X</w:t>
      </w:r>
      <w:r w:rsidR="003013FC" w:rsidRPr="00630F80">
        <w:rPr>
          <w:rFonts w:asciiTheme="minorHAnsi" w:hAnsiTheme="minorHAnsi" w:cstheme="minorHAnsi"/>
          <w:sz w:val="22"/>
        </w:rPr>
        <w:t>,</w:t>
      </w:r>
      <w:r w:rsidRPr="000C39FD">
        <w:rPr>
          <w:rFonts w:asciiTheme="minorHAnsi" w:hAnsiTheme="minorHAnsi" w:cstheme="minorHAnsi"/>
          <w:sz w:val="22"/>
        </w:rPr>
        <w:t xml:space="preserve"> w skład którego wchodzą:</w:t>
      </w:r>
    </w:p>
    <w:p w14:paraId="57D59DA4" w14:textId="482AE755" w:rsidR="009E35CA" w:rsidRPr="00630F80" w:rsidRDefault="00E80CE8" w:rsidP="00070E27">
      <w:pPr>
        <w:pStyle w:val="Akapitzlist"/>
        <w:numPr>
          <w:ilvl w:val="1"/>
          <w:numId w:val="1"/>
        </w:numPr>
        <w:spacing w:after="0" w:line="300" w:lineRule="auto"/>
        <w:ind w:left="1134" w:hanging="284"/>
        <w:rPr>
          <w:rFonts w:asciiTheme="minorHAnsi" w:hAnsiTheme="minorHAnsi" w:cstheme="minorHAnsi"/>
          <w:sz w:val="22"/>
        </w:rPr>
      </w:pPr>
      <w:r w:rsidRPr="000C39FD">
        <w:rPr>
          <w:rFonts w:asciiTheme="minorHAnsi" w:hAnsiTheme="minorHAnsi" w:cstheme="minorHAnsi"/>
          <w:sz w:val="22"/>
        </w:rPr>
        <w:t>Dział Ewidencji Ludności i Dowodów Osobistych – AO-</w:t>
      </w:r>
      <w:r w:rsidR="006C5AB3" w:rsidRPr="000C39FD">
        <w:rPr>
          <w:rFonts w:asciiTheme="minorHAnsi" w:hAnsiTheme="minorHAnsi" w:cstheme="minorHAnsi"/>
          <w:sz w:val="22"/>
        </w:rPr>
        <w:t>X</w:t>
      </w:r>
      <w:r w:rsidR="003013FC" w:rsidRPr="000C39FD">
        <w:rPr>
          <w:rFonts w:asciiTheme="minorHAnsi" w:hAnsiTheme="minorHAnsi" w:cstheme="minorHAnsi"/>
          <w:sz w:val="22"/>
        </w:rPr>
        <w:t>-I</w:t>
      </w:r>
      <w:r w:rsidR="00333AB4">
        <w:rPr>
          <w:rFonts w:asciiTheme="minorHAnsi" w:hAnsiTheme="minorHAnsi" w:cstheme="minorHAnsi"/>
          <w:sz w:val="22"/>
        </w:rPr>
        <w:t>,</w:t>
      </w:r>
    </w:p>
    <w:p w14:paraId="390D8554" w14:textId="30F98D2F" w:rsidR="009E35CA" w:rsidRPr="000C39FD" w:rsidRDefault="00E80CE8" w:rsidP="00070E27">
      <w:pPr>
        <w:pStyle w:val="Akapitzlist"/>
        <w:numPr>
          <w:ilvl w:val="1"/>
          <w:numId w:val="1"/>
        </w:numPr>
        <w:spacing w:after="0" w:line="300" w:lineRule="auto"/>
        <w:ind w:left="1134" w:hanging="284"/>
        <w:rPr>
          <w:rFonts w:asciiTheme="minorHAnsi" w:hAnsiTheme="minorHAnsi" w:cstheme="minorHAnsi"/>
          <w:sz w:val="22"/>
        </w:rPr>
      </w:pPr>
      <w:r w:rsidRPr="000C39FD">
        <w:rPr>
          <w:rFonts w:asciiTheme="minorHAnsi" w:hAnsiTheme="minorHAnsi" w:cstheme="minorHAnsi"/>
          <w:sz w:val="22"/>
        </w:rPr>
        <w:t xml:space="preserve">Dział </w:t>
      </w:r>
      <w:r w:rsidR="006C5AB3" w:rsidRPr="000C39FD">
        <w:rPr>
          <w:rFonts w:asciiTheme="minorHAnsi" w:hAnsiTheme="minorHAnsi" w:cstheme="minorHAnsi"/>
          <w:sz w:val="22"/>
        </w:rPr>
        <w:t xml:space="preserve">Rejestracji Pojazdów i Wydawania Uprawnień </w:t>
      </w:r>
      <w:r w:rsidRPr="000C39FD">
        <w:rPr>
          <w:rFonts w:asciiTheme="minorHAnsi" w:hAnsiTheme="minorHAnsi" w:cstheme="minorHAnsi"/>
          <w:sz w:val="22"/>
        </w:rPr>
        <w:t>– AO-</w:t>
      </w:r>
      <w:r w:rsidR="006C5AB3" w:rsidRPr="000C39FD">
        <w:rPr>
          <w:rFonts w:asciiTheme="minorHAnsi" w:hAnsiTheme="minorHAnsi" w:cstheme="minorHAnsi"/>
          <w:sz w:val="22"/>
        </w:rPr>
        <w:t>X</w:t>
      </w:r>
      <w:r w:rsidRPr="000C39FD">
        <w:rPr>
          <w:rFonts w:asciiTheme="minorHAnsi" w:hAnsiTheme="minorHAnsi" w:cstheme="minorHAnsi"/>
          <w:sz w:val="22"/>
        </w:rPr>
        <w:t>-II;</w:t>
      </w:r>
    </w:p>
    <w:p w14:paraId="56C0BECE" w14:textId="70AA0DBA" w:rsidR="009E35CA" w:rsidRPr="000C39FD" w:rsidRDefault="00EE1903" w:rsidP="00070E27">
      <w:pPr>
        <w:pStyle w:val="Akapitzlist"/>
        <w:numPr>
          <w:ilvl w:val="0"/>
          <w:numId w:val="1"/>
        </w:numPr>
        <w:spacing w:after="0" w:line="300" w:lineRule="auto"/>
        <w:ind w:left="851" w:hanging="284"/>
        <w:rPr>
          <w:rFonts w:asciiTheme="minorHAnsi" w:hAnsiTheme="minorHAnsi" w:cstheme="minorHAnsi"/>
          <w:sz w:val="22"/>
        </w:rPr>
      </w:pPr>
      <w:r w:rsidRPr="000C39FD">
        <w:rPr>
          <w:rFonts w:asciiTheme="minorHAnsi" w:hAnsiTheme="minorHAnsi" w:cstheme="minorHAnsi"/>
          <w:sz w:val="22"/>
        </w:rPr>
        <w:t>Delegatury:</w:t>
      </w:r>
    </w:p>
    <w:p w14:paraId="3B64D621" w14:textId="46DD879D" w:rsidR="00576CD9" w:rsidRPr="000C39FD" w:rsidRDefault="00EE1903" w:rsidP="00070E27">
      <w:pPr>
        <w:pStyle w:val="Akapitzlist"/>
        <w:numPr>
          <w:ilvl w:val="1"/>
          <w:numId w:val="1"/>
        </w:numPr>
        <w:spacing w:after="0" w:line="300" w:lineRule="auto"/>
        <w:ind w:left="1134" w:hanging="283"/>
        <w:rPr>
          <w:rFonts w:asciiTheme="minorHAnsi" w:hAnsiTheme="minorHAnsi" w:cstheme="minorHAnsi"/>
          <w:sz w:val="22"/>
        </w:rPr>
      </w:pPr>
      <w:r w:rsidRPr="000C39FD">
        <w:rPr>
          <w:rFonts w:asciiTheme="minorHAnsi" w:hAnsiTheme="minorHAnsi" w:cstheme="minorHAnsi"/>
          <w:sz w:val="22"/>
        </w:rPr>
        <w:t xml:space="preserve">Delegatura Biura Administracji i Spraw Obywatelskich w Dzielnicy Bemowo </w:t>
      </w:r>
      <w:r w:rsidR="00333AB4">
        <w:rPr>
          <w:rFonts w:asciiTheme="minorHAnsi" w:hAnsiTheme="minorHAnsi" w:cstheme="minorHAnsi"/>
          <w:sz w:val="22"/>
        </w:rPr>
        <w:t>–</w:t>
      </w:r>
      <w:r w:rsidRPr="0085569F">
        <w:rPr>
          <w:rFonts w:asciiTheme="minorHAnsi" w:hAnsiTheme="minorHAnsi" w:cstheme="minorHAnsi"/>
          <w:sz w:val="22"/>
        </w:rPr>
        <w:t xml:space="preserve"> AO-D-I, w skład której wchodzą:</w:t>
      </w:r>
    </w:p>
    <w:p w14:paraId="26777C0B" w14:textId="036A0850" w:rsidR="00576CD9" w:rsidRPr="00070E27" w:rsidRDefault="00EE1903" w:rsidP="00254D73">
      <w:pPr>
        <w:pStyle w:val="Akapitzlist"/>
        <w:numPr>
          <w:ilvl w:val="0"/>
          <w:numId w:val="31"/>
        </w:numPr>
        <w:spacing w:after="0" w:line="300" w:lineRule="auto"/>
        <w:ind w:left="1418" w:hanging="284"/>
        <w:rPr>
          <w:rFonts w:asciiTheme="minorHAnsi" w:hAnsiTheme="minorHAnsi" w:cstheme="minorHAnsi"/>
          <w:sz w:val="22"/>
        </w:rPr>
      </w:pPr>
      <w:r w:rsidRPr="00070E27">
        <w:rPr>
          <w:rFonts w:asciiTheme="minorHAnsi" w:hAnsiTheme="minorHAnsi" w:cstheme="minorHAnsi"/>
          <w:sz w:val="22"/>
        </w:rPr>
        <w:t>Dział Ewidencji Ludności i Dowodów Osobistych</w:t>
      </w:r>
      <w:r w:rsidR="003013FC" w:rsidRPr="00070E27">
        <w:rPr>
          <w:rFonts w:asciiTheme="minorHAnsi" w:hAnsiTheme="minorHAnsi" w:cstheme="minorHAnsi"/>
          <w:sz w:val="22"/>
        </w:rPr>
        <w:t xml:space="preserve"> </w:t>
      </w:r>
      <w:r w:rsidR="00B00B8B" w:rsidRPr="00070E27">
        <w:rPr>
          <w:rFonts w:asciiTheme="minorHAnsi" w:hAnsiTheme="minorHAnsi" w:cstheme="minorHAnsi"/>
          <w:sz w:val="22"/>
        </w:rPr>
        <w:t>–</w:t>
      </w:r>
      <w:r w:rsidR="003013FC" w:rsidRPr="00070E27">
        <w:rPr>
          <w:rFonts w:asciiTheme="minorHAnsi" w:hAnsiTheme="minorHAnsi" w:cstheme="minorHAnsi"/>
          <w:sz w:val="22"/>
        </w:rPr>
        <w:t xml:space="preserve"> AO-D-I-I</w:t>
      </w:r>
      <w:r w:rsidR="009703F8" w:rsidRPr="00070E27">
        <w:rPr>
          <w:rFonts w:asciiTheme="minorHAnsi" w:hAnsiTheme="minorHAnsi" w:cstheme="minorHAnsi"/>
          <w:sz w:val="22"/>
        </w:rPr>
        <w:t>,</w:t>
      </w:r>
    </w:p>
    <w:p w14:paraId="50DE737C" w14:textId="45EBE92F" w:rsidR="009E35CA" w:rsidRPr="00070E27" w:rsidRDefault="00EE1903" w:rsidP="00254D73">
      <w:pPr>
        <w:pStyle w:val="Akapitzlist"/>
        <w:numPr>
          <w:ilvl w:val="0"/>
          <w:numId w:val="31"/>
        </w:numPr>
        <w:spacing w:after="0" w:line="300" w:lineRule="auto"/>
        <w:ind w:left="1418" w:hanging="284"/>
        <w:rPr>
          <w:rFonts w:asciiTheme="minorHAnsi" w:hAnsiTheme="minorHAnsi" w:cstheme="minorHAnsi"/>
          <w:sz w:val="22"/>
        </w:rPr>
      </w:pPr>
      <w:r w:rsidRPr="00070E27">
        <w:rPr>
          <w:rFonts w:asciiTheme="minorHAnsi" w:hAnsiTheme="minorHAnsi" w:cstheme="minorHAnsi"/>
          <w:sz w:val="22"/>
        </w:rPr>
        <w:t xml:space="preserve">Dział Rejestracji Pojazdów i </w:t>
      </w:r>
      <w:r w:rsidR="003013FC" w:rsidRPr="00070E27">
        <w:rPr>
          <w:rFonts w:asciiTheme="minorHAnsi" w:hAnsiTheme="minorHAnsi" w:cstheme="minorHAnsi"/>
          <w:sz w:val="22"/>
        </w:rPr>
        <w:t xml:space="preserve">Wydawania Uprawnień </w:t>
      </w:r>
      <w:r w:rsidR="00B00B8B" w:rsidRPr="00070E27">
        <w:rPr>
          <w:rFonts w:asciiTheme="minorHAnsi" w:hAnsiTheme="minorHAnsi" w:cstheme="minorHAnsi"/>
          <w:sz w:val="22"/>
        </w:rPr>
        <w:t>–</w:t>
      </w:r>
      <w:r w:rsidR="003013FC" w:rsidRPr="00070E27">
        <w:rPr>
          <w:rFonts w:asciiTheme="minorHAnsi" w:hAnsiTheme="minorHAnsi" w:cstheme="minorHAnsi"/>
          <w:sz w:val="22"/>
        </w:rPr>
        <w:t xml:space="preserve"> AO-D-I-II;</w:t>
      </w:r>
    </w:p>
    <w:p w14:paraId="01012C73" w14:textId="7456FCD0" w:rsidR="00576CD9" w:rsidRPr="00630F80" w:rsidRDefault="00EE1903" w:rsidP="00070E27">
      <w:pPr>
        <w:pStyle w:val="Akapitzlist"/>
        <w:numPr>
          <w:ilvl w:val="1"/>
          <w:numId w:val="1"/>
        </w:numPr>
        <w:spacing w:after="0" w:line="300" w:lineRule="auto"/>
        <w:ind w:left="1134" w:hanging="284"/>
        <w:rPr>
          <w:rFonts w:asciiTheme="minorHAnsi" w:hAnsiTheme="minorHAnsi" w:cstheme="minorHAnsi"/>
          <w:sz w:val="22"/>
        </w:rPr>
      </w:pPr>
      <w:r w:rsidRPr="000C39FD">
        <w:rPr>
          <w:rFonts w:asciiTheme="minorHAnsi" w:hAnsiTheme="minorHAnsi" w:cstheme="minorHAnsi"/>
          <w:sz w:val="22"/>
        </w:rPr>
        <w:t xml:space="preserve">Delegatura Biura Administracji i Spraw Obywatelskich w Dzielnicy Białołęka </w:t>
      </w:r>
      <w:r w:rsidR="00B00B8B">
        <w:rPr>
          <w:rFonts w:asciiTheme="minorHAnsi" w:hAnsiTheme="minorHAnsi" w:cstheme="minorHAnsi"/>
          <w:sz w:val="22"/>
        </w:rPr>
        <w:t>–</w:t>
      </w:r>
      <w:r w:rsidRPr="0085569F">
        <w:rPr>
          <w:rFonts w:asciiTheme="minorHAnsi" w:hAnsiTheme="minorHAnsi" w:cstheme="minorHAnsi"/>
          <w:sz w:val="22"/>
        </w:rPr>
        <w:t xml:space="preserve"> AO-D-II, w skład której wchodzą:</w:t>
      </w:r>
    </w:p>
    <w:p w14:paraId="2512E76F" w14:textId="4EE3B094" w:rsidR="00576CD9" w:rsidRPr="00070E27" w:rsidRDefault="00EE1903" w:rsidP="00254D73">
      <w:pPr>
        <w:pStyle w:val="Akapitzlist"/>
        <w:numPr>
          <w:ilvl w:val="0"/>
          <w:numId w:val="32"/>
        </w:numPr>
        <w:spacing w:after="0" w:line="300" w:lineRule="auto"/>
        <w:ind w:left="1418" w:hanging="284"/>
        <w:rPr>
          <w:rFonts w:asciiTheme="minorHAnsi" w:hAnsiTheme="minorHAnsi" w:cstheme="minorHAnsi"/>
          <w:sz w:val="22"/>
        </w:rPr>
      </w:pPr>
      <w:r w:rsidRPr="00070E27">
        <w:rPr>
          <w:rFonts w:asciiTheme="minorHAnsi" w:hAnsiTheme="minorHAnsi" w:cstheme="minorHAnsi"/>
          <w:sz w:val="22"/>
        </w:rPr>
        <w:t>Dział Ewidencji Ludności i</w:t>
      </w:r>
      <w:r w:rsidR="003013FC" w:rsidRPr="00070E27">
        <w:rPr>
          <w:rFonts w:asciiTheme="minorHAnsi" w:hAnsiTheme="minorHAnsi" w:cstheme="minorHAnsi"/>
          <w:sz w:val="22"/>
        </w:rPr>
        <w:t xml:space="preserve"> Dowodów Osobistych </w:t>
      </w:r>
      <w:r w:rsidR="00B00B8B" w:rsidRPr="00070E27">
        <w:rPr>
          <w:rFonts w:asciiTheme="minorHAnsi" w:hAnsiTheme="minorHAnsi" w:cstheme="minorHAnsi"/>
          <w:sz w:val="22"/>
        </w:rPr>
        <w:t>–</w:t>
      </w:r>
      <w:r w:rsidR="003013FC" w:rsidRPr="00070E27">
        <w:rPr>
          <w:rFonts w:asciiTheme="minorHAnsi" w:hAnsiTheme="minorHAnsi" w:cstheme="minorHAnsi"/>
          <w:sz w:val="22"/>
        </w:rPr>
        <w:t xml:space="preserve"> AO-D-II-I</w:t>
      </w:r>
      <w:r w:rsidR="009703F8" w:rsidRPr="00070E27">
        <w:rPr>
          <w:rFonts w:asciiTheme="minorHAnsi" w:hAnsiTheme="minorHAnsi" w:cstheme="minorHAnsi"/>
          <w:sz w:val="22"/>
        </w:rPr>
        <w:t>,</w:t>
      </w:r>
    </w:p>
    <w:p w14:paraId="614554E1" w14:textId="2AE72272" w:rsidR="009E35CA" w:rsidRPr="00070E27" w:rsidRDefault="00EE1903" w:rsidP="00254D73">
      <w:pPr>
        <w:pStyle w:val="Akapitzlist"/>
        <w:numPr>
          <w:ilvl w:val="0"/>
          <w:numId w:val="32"/>
        </w:numPr>
        <w:spacing w:after="0" w:line="300" w:lineRule="auto"/>
        <w:ind w:left="1418" w:hanging="284"/>
        <w:rPr>
          <w:rFonts w:asciiTheme="minorHAnsi" w:hAnsiTheme="minorHAnsi" w:cstheme="minorHAnsi"/>
          <w:sz w:val="22"/>
        </w:rPr>
      </w:pPr>
      <w:r w:rsidRPr="00070E27">
        <w:rPr>
          <w:rFonts w:asciiTheme="minorHAnsi" w:hAnsiTheme="minorHAnsi" w:cstheme="minorHAnsi"/>
          <w:sz w:val="22"/>
        </w:rPr>
        <w:t>Dział Rejestracji Pojazdów i W</w:t>
      </w:r>
      <w:r w:rsidR="003013FC" w:rsidRPr="00070E27">
        <w:rPr>
          <w:rFonts w:asciiTheme="minorHAnsi" w:hAnsiTheme="minorHAnsi" w:cstheme="minorHAnsi"/>
          <w:sz w:val="22"/>
        </w:rPr>
        <w:t xml:space="preserve">ydawania Uprawnień </w:t>
      </w:r>
      <w:r w:rsidR="00B00B8B" w:rsidRPr="00070E27">
        <w:rPr>
          <w:rFonts w:asciiTheme="minorHAnsi" w:hAnsiTheme="minorHAnsi" w:cstheme="minorHAnsi"/>
          <w:sz w:val="22"/>
        </w:rPr>
        <w:t>–</w:t>
      </w:r>
      <w:r w:rsidR="003013FC" w:rsidRPr="00070E27">
        <w:rPr>
          <w:rFonts w:asciiTheme="minorHAnsi" w:hAnsiTheme="minorHAnsi" w:cstheme="minorHAnsi"/>
          <w:sz w:val="22"/>
        </w:rPr>
        <w:t xml:space="preserve"> AO-D-II-II;</w:t>
      </w:r>
    </w:p>
    <w:p w14:paraId="3BD632FD" w14:textId="41B27606" w:rsidR="00576CD9" w:rsidRPr="0085569F" w:rsidRDefault="00EE1903" w:rsidP="00070E27">
      <w:pPr>
        <w:pStyle w:val="Akapitzlist"/>
        <w:numPr>
          <w:ilvl w:val="1"/>
          <w:numId w:val="1"/>
        </w:numPr>
        <w:spacing w:after="0" w:line="300" w:lineRule="auto"/>
        <w:ind w:left="1134" w:hanging="284"/>
        <w:rPr>
          <w:rFonts w:asciiTheme="minorHAnsi" w:hAnsiTheme="minorHAnsi" w:cstheme="minorHAnsi"/>
          <w:sz w:val="22"/>
        </w:rPr>
      </w:pPr>
      <w:r w:rsidRPr="00630F80">
        <w:rPr>
          <w:rFonts w:asciiTheme="minorHAnsi" w:hAnsiTheme="minorHAnsi" w:cstheme="minorHAnsi"/>
          <w:sz w:val="22"/>
        </w:rPr>
        <w:t xml:space="preserve">Delegatura Biura Administracji i Spraw Obywatelskich w Dzielnicy Bielany </w:t>
      </w:r>
      <w:r w:rsidR="00B00B8B">
        <w:rPr>
          <w:rFonts w:asciiTheme="minorHAnsi" w:hAnsiTheme="minorHAnsi" w:cstheme="minorHAnsi"/>
          <w:sz w:val="22"/>
        </w:rPr>
        <w:t>–</w:t>
      </w:r>
      <w:r w:rsidRPr="0085569F">
        <w:rPr>
          <w:rFonts w:asciiTheme="minorHAnsi" w:hAnsiTheme="minorHAnsi" w:cstheme="minorHAnsi"/>
          <w:sz w:val="22"/>
        </w:rPr>
        <w:t xml:space="preserve"> AO-D-III, w skład której wchodzą:</w:t>
      </w:r>
    </w:p>
    <w:p w14:paraId="236EDDA4" w14:textId="68DC0F54" w:rsidR="00576CD9" w:rsidRPr="00070E27" w:rsidRDefault="00EE1903" w:rsidP="00254D73">
      <w:pPr>
        <w:pStyle w:val="Akapitzlist"/>
        <w:numPr>
          <w:ilvl w:val="0"/>
          <w:numId w:val="33"/>
        </w:numPr>
        <w:spacing w:after="0" w:line="300" w:lineRule="auto"/>
        <w:ind w:left="1418" w:hanging="284"/>
        <w:rPr>
          <w:rFonts w:asciiTheme="minorHAnsi" w:hAnsiTheme="minorHAnsi" w:cstheme="minorHAnsi"/>
          <w:sz w:val="22"/>
        </w:rPr>
      </w:pPr>
      <w:r w:rsidRPr="00070E27">
        <w:rPr>
          <w:rFonts w:asciiTheme="minorHAnsi" w:hAnsiTheme="minorHAnsi" w:cstheme="minorHAnsi"/>
          <w:sz w:val="22"/>
        </w:rPr>
        <w:t xml:space="preserve">Dział Ewidencji Ludności i </w:t>
      </w:r>
      <w:r w:rsidR="003013FC" w:rsidRPr="00070E27">
        <w:rPr>
          <w:rFonts w:asciiTheme="minorHAnsi" w:hAnsiTheme="minorHAnsi" w:cstheme="minorHAnsi"/>
          <w:sz w:val="22"/>
        </w:rPr>
        <w:t xml:space="preserve">Dowodów Osobistych </w:t>
      </w:r>
      <w:r w:rsidR="00B00B8B" w:rsidRPr="00070E27">
        <w:rPr>
          <w:rFonts w:asciiTheme="minorHAnsi" w:hAnsiTheme="minorHAnsi" w:cstheme="minorHAnsi"/>
          <w:sz w:val="22"/>
        </w:rPr>
        <w:t>–</w:t>
      </w:r>
      <w:r w:rsidR="003013FC" w:rsidRPr="00070E27">
        <w:rPr>
          <w:rFonts w:asciiTheme="minorHAnsi" w:hAnsiTheme="minorHAnsi" w:cstheme="minorHAnsi"/>
          <w:sz w:val="22"/>
        </w:rPr>
        <w:t xml:space="preserve"> AO-D-III-I</w:t>
      </w:r>
      <w:r w:rsidR="009703F8" w:rsidRPr="00070E27">
        <w:rPr>
          <w:rFonts w:asciiTheme="minorHAnsi" w:hAnsiTheme="minorHAnsi" w:cstheme="minorHAnsi"/>
          <w:sz w:val="22"/>
        </w:rPr>
        <w:t>,</w:t>
      </w:r>
    </w:p>
    <w:p w14:paraId="6F39AC39" w14:textId="7A25B3DE" w:rsidR="009E35CA" w:rsidRPr="00070E27" w:rsidRDefault="00EE1903" w:rsidP="00254D73">
      <w:pPr>
        <w:pStyle w:val="Akapitzlist"/>
        <w:numPr>
          <w:ilvl w:val="0"/>
          <w:numId w:val="33"/>
        </w:numPr>
        <w:spacing w:after="0" w:line="300" w:lineRule="auto"/>
        <w:ind w:left="1418" w:hanging="284"/>
        <w:rPr>
          <w:rFonts w:asciiTheme="minorHAnsi" w:hAnsiTheme="minorHAnsi" w:cstheme="minorHAnsi"/>
          <w:sz w:val="22"/>
        </w:rPr>
      </w:pPr>
      <w:r w:rsidRPr="00070E27">
        <w:rPr>
          <w:rFonts w:asciiTheme="minorHAnsi" w:hAnsiTheme="minorHAnsi" w:cstheme="minorHAnsi"/>
          <w:sz w:val="22"/>
        </w:rPr>
        <w:t>Dział Rejestracji Pojazdów i Wy</w:t>
      </w:r>
      <w:r w:rsidR="003013FC" w:rsidRPr="00070E27">
        <w:rPr>
          <w:rFonts w:asciiTheme="minorHAnsi" w:hAnsiTheme="minorHAnsi" w:cstheme="minorHAnsi"/>
          <w:sz w:val="22"/>
        </w:rPr>
        <w:t xml:space="preserve">dawania Uprawnień </w:t>
      </w:r>
      <w:r w:rsidR="00B00B8B" w:rsidRPr="00070E27">
        <w:rPr>
          <w:rFonts w:asciiTheme="minorHAnsi" w:hAnsiTheme="minorHAnsi" w:cstheme="minorHAnsi"/>
          <w:sz w:val="22"/>
        </w:rPr>
        <w:t>–</w:t>
      </w:r>
      <w:r w:rsidR="003013FC" w:rsidRPr="00070E27">
        <w:rPr>
          <w:rFonts w:asciiTheme="minorHAnsi" w:hAnsiTheme="minorHAnsi" w:cstheme="minorHAnsi"/>
          <w:sz w:val="22"/>
        </w:rPr>
        <w:t xml:space="preserve"> AO-D-III-II;</w:t>
      </w:r>
    </w:p>
    <w:p w14:paraId="12910A22" w14:textId="33256015" w:rsidR="00576CD9" w:rsidRPr="0085569F" w:rsidRDefault="00EE1903" w:rsidP="00070E27">
      <w:pPr>
        <w:pStyle w:val="Akapitzlist"/>
        <w:numPr>
          <w:ilvl w:val="1"/>
          <w:numId w:val="1"/>
        </w:numPr>
        <w:spacing w:after="0" w:line="300" w:lineRule="auto"/>
        <w:ind w:left="1134" w:hanging="284"/>
        <w:rPr>
          <w:rFonts w:asciiTheme="minorHAnsi" w:hAnsiTheme="minorHAnsi" w:cstheme="minorHAnsi"/>
          <w:sz w:val="22"/>
        </w:rPr>
      </w:pPr>
      <w:r w:rsidRPr="00630F80">
        <w:rPr>
          <w:rFonts w:asciiTheme="minorHAnsi" w:hAnsiTheme="minorHAnsi" w:cstheme="minorHAnsi"/>
          <w:sz w:val="22"/>
        </w:rPr>
        <w:t xml:space="preserve">Delegatura Biura Administracji i Spraw Obywatelskich w Dzielnicy Mokotów </w:t>
      </w:r>
      <w:r w:rsidR="00B00B8B">
        <w:rPr>
          <w:rFonts w:asciiTheme="minorHAnsi" w:hAnsiTheme="minorHAnsi" w:cstheme="minorHAnsi"/>
          <w:sz w:val="22"/>
        </w:rPr>
        <w:t>–</w:t>
      </w:r>
      <w:r w:rsidRPr="0085569F">
        <w:rPr>
          <w:rFonts w:asciiTheme="minorHAnsi" w:hAnsiTheme="minorHAnsi" w:cstheme="minorHAnsi"/>
          <w:sz w:val="22"/>
        </w:rPr>
        <w:t xml:space="preserve"> AO-D-IV, w skład której wchodzą:</w:t>
      </w:r>
    </w:p>
    <w:p w14:paraId="613E84E7" w14:textId="2D39F403" w:rsidR="00576CD9" w:rsidRPr="00630F80" w:rsidRDefault="00EE1903" w:rsidP="00254D73">
      <w:pPr>
        <w:pStyle w:val="Akapitzlist"/>
        <w:numPr>
          <w:ilvl w:val="0"/>
          <w:numId w:val="34"/>
        </w:numPr>
        <w:spacing w:after="0" w:line="300" w:lineRule="auto"/>
        <w:ind w:left="1418" w:hanging="284"/>
        <w:rPr>
          <w:rFonts w:asciiTheme="minorHAnsi" w:hAnsiTheme="minorHAnsi" w:cstheme="minorHAnsi"/>
          <w:sz w:val="22"/>
        </w:rPr>
      </w:pPr>
      <w:r w:rsidRPr="00630F80">
        <w:rPr>
          <w:rFonts w:asciiTheme="minorHAnsi" w:hAnsiTheme="minorHAnsi" w:cstheme="minorHAnsi"/>
          <w:sz w:val="22"/>
        </w:rPr>
        <w:t>Dział Ewidencji Ludności i</w:t>
      </w:r>
      <w:r w:rsidR="003013FC" w:rsidRPr="000C39FD">
        <w:rPr>
          <w:rFonts w:asciiTheme="minorHAnsi" w:hAnsiTheme="minorHAnsi" w:cstheme="minorHAnsi"/>
          <w:sz w:val="22"/>
        </w:rPr>
        <w:t xml:space="preserve"> Dowodów Osobistych </w:t>
      </w:r>
      <w:r w:rsidR="00B00B8B">
        <w:rPr>
          <w:rFonts w:asciiTheme="minorHAnsi" w:hAnsiTheme="minorHAnsi" w:cstheme="minorHAnsi"/>
          <w:sz w:val="22"/>
        </w:rPr>
        <w:t>–</w:t>
      </w:r>
      <w:r w:rsidR="003013FC" w:rsidRPr="0085569F">
        <w:rPr>
          <w:rFonts w:asciiTheme="minorHAnsi" w:hAnsiTheme="minorHAnsi" w:cstheme="minorHAnsi"/>
          <w:sz w:val="22"/>
        </w:rPr>
        <w:t xml:space="preserve"> AO-D-IV-I</w:t>
      </w:r>
      <w:r w:rsidR="009703F8">
        <w:rPr>
          <w:rFonts w:asciiTheme="minorHAnsi" w:hAnsiTheme="minorHAnsi" w:cstheme="minorHAnsi"/>
          <w:sz w:val="22"/>
        </w:rPr>
        <w:t>,</w:t>
      </w:r>
    </w:p>
    <w:p w14:paraId="367D87DB" w14:textId="067DE670" w:rsidR="00C97884" w:rsidRPr="00630F80" w:rsidRDefault="00EE1903" w:rsidP="00254D73">
      <w:pPr>
        <w:pStyle w:val="Akapitzlist"/>
        <w:numPr>
          <w:ilvl w:val="0"/>
          <w:numId w:val="34"/>
        </w:numPr>
        <w:spacing w:after="0" w:line="300" w:lineRule="auto"/>
        <w:ind w:left="1418" w:hanging="284"/>
        <w:rPr>
          <w:rFonts w:asciiTheme="minorHAnsi" w:hAnsiTheme="minorHAnsi" w:cstheme="minorHAnsi"/>
          <w:sz w:val="22"/>
        </w:rPr>
      </w:pPr>
      <w:r w:rsidRPr="00630F80">
        <w:rPr>
          <w:rFonts w:asciiTheme="minorHAnsi" w:hAnsiTheme="minorHAnsi" w:cstheme="minorHAnsi"/>
          <w:sz w:val="22"/>
        </w:rPr>
        <w:t xml:space="preserve">Dział Rejestracji Pojazdów i Wydawania Uprawnień </w:t>
      </w:r>
      <w:r w:rsidR="00B00B8B">
        <w:rPr>
          <w:rFonts w:asciiTheme="minorHAnsi" w:hAnsiTheme="minorHAnsi" w:cstheme="minorHAnsi"/>
          <w:sz w:val="22"/>
        </w:rPr>
        <w:t>–</w:t>
      </w:r>
      <w:r w:rsidRPr="0085569F">
        <w:rPr>
          <w:rFonts w:asciiTheme="minorHAnsi" w:hAnsiTheme="minorHAnsi" w:cstheme="minorHAnsi"/>
          <w:sz w:val="22"/>
        </w:rPr>
        <w:t xml:space="preserve"> </w:t>
      </w:r>
      <w:r w:rsidR="003013FC" w:rsidRPr="0085569F">
        <w:rPr>
          <w:rFonts w:asciiTheme="minorHAnsi" w:hAnsiTheme="minorHAnsi" w:cstheme="minorHAnsi"/>
          <w:sz w:val="22"/>
        </w:rPr>
        <w:t>AO-D-IV-II;</w:t>
      </w:r>
    </w:p>
    <w:p w14:paraId="08D1B2A8" w14:textId="2062CE74" w:rsidR="00576CD9" w:rsidRPr="0085569F" w:rsidRDefault="00EE1903" w:rsidP="00070E27">
      <w:pPr>
        <w:pStyle w:val="Akapitzlist"/>
        <w:numPr>
          <w:ilvl w:val="1"/>
          <w:numId w:val="1"/>
        </w:numPr>
        <w:spacing w:after="0" w:line="300" w:lineRule="auto"/>
        <w:ind w:left="1134" w:hanging="284"/>
        <w:rPr>
          <w:rFonts w:asciiTheme="minorHAnsi" w:hAnsiTheme="minorHAnsi" w:cstheme="minorHAnsi"/>
          <w:sz w:val="22"/>
        </w:rPr>
      </w:pPr>
      <w:r w:rsidRPr="000C39FD">
        <w:rPr>
          <w:rFonts w:asciiTheme="minorHAnsi" w:hAnsiTheme="minorHAnsi" w:cstheme="minorHAnsi"/>
          <w:sz w:val="22"/>
        </w:rPr>
        <w:t xml:space="preserve">Delegatura Biura Administracji i Spraw Obywatelskich w Dzielnicy Ochota </w:t>
      </w:r>
      <w:r w:rsidR="00B00B8B">
        <w:rPr>
          <w:rFonts w:asciiTheme="minorHAnsi" w:hAnsiTheme="minorHAnsi" w:cstheme="minorHAnsi"/>
          <w:sz w:val="22"/>
        </w:rPr>
        <w:t>–</w:t>
      </w:r>
      <w:r w:rsidRPr="0085569F">
        <w:rPr>
          <w:rFonts w:asciiTheme="minorHAnsi" w:hAnsiTheme="minorHAnsi" w:cstheme="minorHAnsi"/>
          <w:sz w:val="22"/>
        </w:rPr>
        <w:t xml:space="preserve"> AO-D-V, w skład której wchodzą:</w:t>
      </w:r>
    </w:p>
    <w:p w14:paraId="6FBF7F31" w14:textId="09034D70" w:rsidR="00576CD9" w:rsidRPr="00630F80" w:rsidRDefault="00EE1903" w:rsidP="00254D73">
      <w:pPr>
        <w:pStyle w:val="Akapitzlist"/>
        <w:numPr>
          <w:ilvl w:val="0"/>
          <w:numId w:val="35"/>
        </w:numPr>
        <w:spacing w:after="0" w:line="300" w:lineRule="auto"/>
        <w:ind w:left="1418" w:hanging="284"/>
        <w:rPr>
          <w:rFonts w:asciiTheme="minorHAnsi" w:hAnsiTheme="minorHAnsi" w:cstheme="minorHAnsi"/>
          <w:sz w:val="22"/>
        </w:rPr>
      </w:pPr>
      <w:r w:rsidRPr="00630F80">
        <w:rPr>
          <w:rFonts w:asciiTheme="minorHAnsi" w:hAnsiTheme="minorHAnsi" w:cstheme="minorHAnsi"/>
          <w:sz w:val="22"/>
        </w:rPr>
        <w:t xml:space="preserve">Dział Ewidencji Ludności </w:t>
      </w:r>
      <w:r w:rsidR="003013FC" w:rsidRPr="00630F80">
        <w:rPr>
          <w:rFonts w:asciiTheme="minorHAnsi" w:hAnsiTheme="minorHAnsi" w:cstheme="minorHAnsi"/>
          <w:sz w:val="22"/>
        </w:rPr>
        <w:t>i Dowodów Osobist</w:t>
      </w:r>
      <w:r w:rsidR="003013FC" w:rsidRPr="000C39FD">
        <w:rPr>
          <w:rFonts w:asciiTheme="minorHAnsi" w:hAnsiTheme="minorHAnsi" w:cstheme="minorHAnsi"/>
          <w:sz w:val="22"/>
        </w:rPr>
        <w:t xml:space="preserve">ych </w:t>
      </w:r>
      <w:r w:rsidR="00B00B8B">
        <w:rPr>
          <w:rFonts w:asciiTheme="minorHAnsi" w:hAnsiTheme="minorHAnsi" w:cstheme="minorHAnsi"/>
          <w:sz w:val="22"/>
        </w:rPr>
        <w:t>–</w:t>
      </w:r>
      <w:r w:rsidR="003013FC" w:rsidRPr="0085569F">
        <w:rPr>
          <w:rFonts w:asciiTheme="minorHAnsi" w:hAnsiTheme="minorHAnsi" w:cstheme="minorHAnsi"/>
          <w:sz w:val="22"/>
        </w:rPr>
        <w:t xml:space="preserve"> AO-D-V-I</w:t>
      </w:r>
      <w:r w:rsidR="009703F8">
        <w:rPr>
          <w:rFonts w:asciiTheme="minorHAnsi" w:hAnsiTheme="minorHAnsi" w:cstheme="minorHAnsi"/>
          <w:sz w:val="22"/>
        </w:rPr>
        <w:t>,</w:t>
      </w:r>
    </w:p>
    <w:p w14:paraId="207F626E" w14:textId="1047D254" w:rsidR="00C97884" w:rsidRPr="00630F80" w:rsidRDefault="00EE1903" w:rsidP="00254D73">
      <w:pPr>
        <w:pStyle w:val="Akapitzlist"/>
        <w:numPr>
          <w:ilvl w:val="0"/>
          <w:numId w:val="35"/>
        </w:numPr>
        <w:spacing w:after="0" w:line="300" w:lineRule="auto"/>
        <w:ind w:left="1418" w:hanging="284"/>
        <w:rPr>
          <w:rFonts w:asciiTheme="minorHAnsi" w:hAnsiTheme="minorHAnsi" w:cstheme="minorHAnsi"/>
          <w:sz w:val="22"/>
        </w:rPr>
      </w:pPr>
      <w:r w:rsidRPr="00630F80">
        <w:rPr>
          <w:rFonts w:asciiTheme="minorHAnsi" w:hAnsiTheme="minorHAnsi" w:cstheme="minorHAnsi"/>
          <w:sz w:val="22"/>
        </w:rPr>
        <w:t xml:space="preserve">Dział Rejestracji Pojazdów i </w:t>
      </w:r>
      <w:r w:rsidR="003013FC" w:rsidRPr="00630F80">
        <w:rPr>
          <w:rFonts w:asciiTheme="minorHAnsi" w:hAnsiTheme="minorHAnsi" w:cstheme="minorHAnsi"/>
          <w:sz w:val="22"/>
        </w:rPr>
        <w:t xml:space="preserve">Wydawania Uprawnień </w:t>
      </w:r>
      <w:r w:rsidR="00B00B8B">
        <w:rPr>
          <w:rFonts w:asciiTheme="minorHAnsi" w:hAnsiTheme="minorHAnsi" w:cstheme="minorHAnsi"/>
          <w:sz w:val="22"/>
        </w:rPr>
        <w:t>–</w:t>
      </w:r>
      <w:r w:rsidR="003013FC" w:rsidRPr="0085569F">
        <w:rPr>
          <w:rFonts w:asciiTheme="minorHAnsi" w:hAnsiTheme="minorHAnsi" w:cstheme="minorHAnsi"/>
          <w:sz w:val="22"/>
        </w:rPr>
        <w:t xml:space="preserve"> AO-D-V-II;</w:t>
      </w:r>
    </w:p>
    <w:p w14:paraId="51EFD187" w14:textId="40FBE2B2" w:rsidR="00576CD9" w:rsidRPr="0085569F" w:rsidRDefault="00EE1903" w:rsidP="00070E27">
      <w:pPr>
        <w:pStyle w:val="Akapitzlist"/>
        <w:numPr>
          <w:ilvl w:val="1"/>
          <w:numId w:val="1"/>
        </w:numPr>
        <w:spacing w:after="0" w:line="300" w:lineRule="auto"/>
        <w:ind w:left="1134" w:hanging="284"/>
        <w:rPr>
          <w:rFonts w:asciiTheme="minorHAnsi" w:hAnsiTheme="minorHAnsi" w:cstheme="minorHAnsi"/>
          <w:sz w:val="22"/>
        </w:rPr>
      </w:pPr>
      <w:r w:rsidRPr="00630F80">
        <w:rPr>
          <w:rFonts w:asciiTheme="minorHAnsi" w:hAnsiTheme="minorHAnsi" w:cstheme="minorHAnsi"/>
          <w:sz w:val="22"/>
        </w:rPr>
        <w:t xml:space="preserve">Delegatura Biura Administracji i Spraw Obywatelskich w Dzielnicy Praga-Południe </w:t>
      </w:r>
      <w:r w:rsidR="00B00B8B">
        <w:rPr>
          <w:rFonts w:asciiTheme="minorHAnsi" w:hAnsiTheme="minorHAnsi" w:cstheme="minorHAnsi"/>
          <w:sz w:val="22"/>
        </w:rPr>
        <w:t>–</w:t>
      </w:r>
      <w:r w:rsidRPr="0085569F">
        <w:rPr>
          <w:rFonts w:asciiTheme="minorHAnsi" w:hAnsiTheme="minorHAnsi" w:cstheme="minorHAnsi"/>
          <w:sz w:val="22"/>
        </w:rPr>
        <w:t xml:space="preserve"> AO-D-VI, w skład której wchodzą:</w:t>
      </w:r>
    </w:p>
    <w:p w14:paraId="78461164" w14:textId="6D3AEF15" w:rsidR="00576CD9" w:rsidRPr="00630F80" w:rsidRDefault="00EE1903" w:rsidP="00254D73">
      <w:pPr>
        <w:pStyle w:val="Akapitzlist"/>
        <w:numPr>
          <w:ilvl w:val="0"/>
          <w:numId w:val="36"/>
        </w:numPr>
        <w:spacing w:after="0" w:line="300" w:lineRule="auto"/>
        <w:ind w:left="1418" w:hanging="284"/>
        <w:rPr>
          <w:rFonts w:asciiTheme="minorHAnsi" w:hAnsiTheme="minorHAnsi" w:cstheme="minorHAnsi"/>
          <w:sz w:val="22"/>
        </w:rPr>
      </w:pPr>
      <w:r w:rsidRPr="00630F80">
        <w:rPr>
          <w:rFonts w:asciiTheme="minorHAnsi" w:hAnsiTheme="minorHAnsi" w:cstheme="minorHAnsi"/>
          <w:sz w:val="22"/>
        </w:rPr>
        <w:t>Dział Ewidencji Ludności i</w:t>
      </w:r>
      <w:r w:rsidR="003013FC" w:rsidRPr="00630F80">
        <w:rPr>
          <w:rFonts w:asciiTheme="minorHAnsi" w:hAnsiTheme="minorHAnsi" w:cstheme="minorHAnsi"/>
          <w:sz w:val="22"/>
        </w:rPr>
        <w:t xml:space="preserve"> Dowodów Osobistych </w:t>
      </w:r>
      <w:r w:rsidR="00B00B8B">
        <w:rPr>
          <w:rFonts w:asciiTheme="minorHAnsi" w:hAnsiTheme="minorHAnsi" w:cstheme="minorHAnsi"/>
          <w:sz w:val="22"/>
        </w:rPr>
        <w:t>–</w:t>
      </w:r>
      <w:r w:rsidR="003013FC" w:rsidRPr="0085569F">
        <w:rPr>
          <w:rFonts w:asciiTheme="minorHAnsi" w:hAnsiTheme="minorHAnsi" w:cstheme="minorHAnsi"/>
          <w:sz w:val="22"/>
        </w:rPr>
        <w:t xml:space="preserve"> AO-D-VI-I</w:t>
      </w:r>
      <w:r w:rsidR="009703F8">
        <w:rPr>
          <w:rFonts w:asciiTheme="minorHAnsi" w:hAnsiTheme="minorHAnsi" w:cstheme="minorHAnsi"/>
          <w:sz w:val="22"/>
        </w:rPr>
        <w:t>,</w:t>
      </w:r>
    </w:p>
    <w:p w14:paraId="33161201" w14:textId="55150951" w:rsidR="00C97884" w:rsidRPr="00630F80" w:rsidRDefault="00EE1903" w:rsidP="00254D73">
      <w:pPr>
        <w:pStyle w:val="Akapitzlist"/>
        <w:numPr>
          <w:ilvl w:val="0"/>
          <w:numId w:val="36"/>
        </w:numPr>
        <w:spacing w:after="0" w:line="300" w:lineRule="auto"/>
        <w:ind w:left="1418" w:hanging="284"/>
        <w:rPr>
          <w:rFonts w:asciiTheme="minorHAnsi" w:hAnsiTheme="minorHAnsi" w:cstheme="minorHAnsi"/>
          <w:sz w:val="22"/>
        </w:rPr>
      </w:pPr>
      <w:r w:rsidRPr="00630F80">
        <w:rPr>
          <w:rFonts w:asciiTheme="minorHAnsi" w:hAnsiTheme="minorHAnsi" w:cstheme="minorHAnsi"/>
          <w:sz w:val="22"/>
        </w:rPr>
        <w:t>Dział Rejestracji Pojazdów i W</w:t>
      </w:r>
      <w:r w:rsidR="003013FC" w:rsidRPr="000C39FD">
        <w:rPr>
          <w:rFonts w:asciiTheme="minorHAnsi" w:hAnsiTheme="minorHAnsi" w:cstheme="minorHAnsi"/>
          <w:sz w:val="22"/>
        </w:rPr>
        <w:t xml:space="preserve">ydawania Uprawnień </w:t>
      </w:r>
      <w:r w:rsidR="00B00B8B">
        <w:rPr>
          <w:rFonts w:asciiTheme="minorHAnsi" w:hAnsiTheme="minorHAnsi" w:cstheme="minorHAnsi"/>
          <w:sz w:val="22"/>
        </w:rPr>
        <w:t>–</w:t>
      </w:r>
      <w:r w:rsidR="003013FC" w:rsidRPr="0085569F">
        <w:rPr>
          <w:rFonts w:asciiTheme="minorHAnsi" w:hAnsiTheme="minorHAnsi" w:cstheme="minorHAnsi"/>
          <w:sz w:val="22"/>
        </w:rPr>
        <w:t xml:space="preserve"> </w:t>
      </w:r>
      <w:r w:rsidR="00B00B8B">
        <w:rPr>
          <w:rFonts w:asciiTheme="minorHAnsi" w:hAnsiTheme="minorHAnsi" w:cstheme="minorHAnsi"/>
          <w:sz w:val="22"/>
        </w:rPr>
        <w:t>A</w:t>
      </w:r>
      <w:r w:rsidR="003013FC" w:rsidRPr="0085569F">
        <w:rPr>
          <w:rFonts w:asciiTheme="minorHAnsi" w:hAnsiTheme="minorHAnsi" w:cstheme="minorHAnsi"/>
          <w:sz w:val="22"/>
        </w:rPr>
        <w:t>O-D-VI-II;</w:t>
      </w:r>
    </w:p>
    <w:p w14:paraId="70BD80C2" w14:textId="06837E29" w:rsidR="00576CD9" w:rsidRPr="0085569F" w:rsidRDefault="00EE1903" w:rsidP="00070E27">
      <w:pPr>
        <w:pStyle w:val="Akapitzlist"/>
        <w:numPr>
          <w:ilvl w:val="1"/>
          <w:numId w:val="1"/>
        </w:numPr>
        <w:spacing w:after="0" w:line="300" w:lineRule="auto"/>
        <w:ind w:left="1134" w:hanging="284"/>
        <w:rPr>
          <w:rFonts w:asciiTheme="minorHAnsi" w:hAnsiTheme="minorHAnsi" w:cstheme="minorHAnsi"/>
          <w:sz w:val="22"/>
        </w:rPr>
      </w:pPr>
      <w:r w:rsidRPr="000C39FD">
        <w:rPr>
          <w:rFonts w:asciiTheme="minorHAnsi" w:hAnsiTheme="minorHAnsi" w:cstheme="minorHAnsi"/>
          <w:sz w:val="22"/>
        </w:rPr>
        <w:t xml:space="preserve">Delegatura Biura Administracji i Spraw Obywatelskich w Dzielnicy Praga-Północ </w:t>
      </w:r>
      <w:r w:rsidR="00B00B8B">
        <w:rPr>
          <w:rFonts w:asciiTheme="minorHAnsi" w:hAnsiTheme="minorHAnsi" w:cstheme="minorHAnsi"/>
          <w:sz w:val="22"/>
        </w:rPr>
        <w:t>–</w:t>
      </w:r>
      <w:r w:rsidRPr="0085569F">
        <w:rPr>
          <w:rFonts w:asciiTheme="minorHAnsi" w:hAnsiTheme="minorHAnsi" w:cstheme="minorHAnsi"/>
          <w:sz w:val="22"/>
        </w:rPr>
        <w:t xml:space="preserve"> AO-D-VII, w skład której wchodzą:</w:t>
      </w:r>
    </w:p>
    <w:p w14:paraId="31018EDC" w14:textId="461BB13F" w:rsidR="00576CD9" w:rsidRPr="00630F80" w:rsidRDefault="00EE1903" w:rsidP="00254D73">
      <w:pPr>
        <w:pStyle w:val="Akapitzlist"/>
        <w:numPr>
          <w:ilvl w:val="0"/>
          <w:numId w:val="37"/>
        </w:numPr>
        <w:spacing w:after="0" w:line="300" w:lineRule="auto"/>
        <w:ind w:left="1418" w:hanging="284"/>
        <w:rPr>
          <w:rFonts w:asciiTheme="minorHAnsi" w:hAnsiTheme="minorHAnsi" w:cstheme="minorHAnsi"/>
          <w:sz w:val="22"/>
        </w:rPr>
      </w:pPr>
      <w:r w:rsidRPr="00630F80">
        <w:rPr>
          <w:rFonts w:asciiTheme="minorHAnsi" w:hAnsiTheme="minorHAnsi" w:cstheme="minorHAnsi"/>
          <w:sz w:val="22"/>
        </w:rPr>
        <w:t xml:space="preserve">Dział Ewidencji Ludności i </w:t>
      </w:r>
      <w:r w:rsidR="003013FC" w:rsidRPr="00630F80">
        <w:rPr>
          <w:rFonts w:asciiTheme="minorHAnsi" w:hAnsiTheme="minorHAnsi" w:cstheme="minorHAnsi"/>
          <w:sz w:val="22"/>
        </w:rPr>
        <w:t xml:space="preserve">Dowodów Osobistych </w:t>
      </w:r>
      <w:r w:rsidR="00B00B8B">
        <w:rPr>
          <w:rFonts w:asciiTheme="minorHAnsi" w:hAnsiTheme="minorHAnsi" w:cstheme="minorHAnsi"/>
          <w:sz w:val="22"/>
        </w:rPr>
        <w:t>–</w:t>
      </w:r>
      <w:r w:rsidR="003013FC" w:rsidRPr="0085569F">
        <w:rPr>
          <w:rFonts w:asciiTheme="minorHAnsi" w:hAnsiTheme="minorHAnsi" w:cstheme="minorHAnsi"/>
          <w:sz w:val="22"/>
        </w:rPr>
        <w:t xml:space="preserve"> AO-D-VII-I</w:t>
      </w:r>
      <w:r w:rsidR="009703F8">
        <w:rPr>
          <w:rFonts w:asciiTheme="minorHAnsi" w:hAnsiTheme="minorHAnsi" w:cstheme="minorHAnsi"/>
          <w:sz w:val="22"/>
        </w:rPr>
        <w:t>,</w:t>
      </w:r>
    </w:p>
    <w:p w14:paraId="23D2557B" w14:textId="4500BEC9" w:rsidR="00C97884" w:rsidRPr="00630F80" w:rsidRDefault="00EE1903" w:rsidP="00254D73">
      <w:pPr>
        <w:pStyle w:val="Akapitzlist"/>
        <w:numPr>
          <w:ilvl w:val="0"/>
          <w:numId w:val="37"/>
        </w:numPr>
        <w:spacing w:after="0" w:line="300" w:lineRule="auto"/>
        <w:ind w:left="1418" w:hanging="284"/>
        <w:rPr>
          <w:rFonts w:asciiTheme="minorHAnsi" w:hAnsiTheme="minorHAnsi" w:cstheme="minorHAnsi"/>
          <w:sz w:val="22"/>
        </w:rPr>
      </w:pPr>
      <w:r w:rsidRPr="00630F80">
        <w:rPr>
          <w:rFonts w:asciiTheme="minorHAnsi" w:hAnsiTheme="minorHAnsi" w:cstheme="minorHAnsi"/>
          <w:sz w:val="22"/>
        </w:rPr>
        <w:lastRenderedPageBreak/>
        <w:t>Dział</w:t>
      </w:r>
      <w:r w:rsidRPr="000C39FD">
        <w:rPr>
          <w:rFonts w:asciiTheme="minorHAnsi" w:hAnsiTheme="minorHAnsi" w:cstheme="minorHAnsi"/>
          <w:sz w:val="22"/>
        </w:rPr>
        <w:t xml:space="preserve"> Rejestracji Pojazdów i Wy</w:t>
      </w:r>
      <w:r w:rsidR="003013FC" w:rsidRPr="000C39FD">
        <w:rPr>
          <w:rFonts w:asciiTheme="minorHAnsi" w:hAnsiTheme="minorHAnsi" w:cstheme="minorHAnsi"/>
          <w:sz w:val="22"/>
        </w:rPr>
        <w:t xml:space="preserve">dawania Uprawnień </w:t>
      </w:r>
      <w:r w:rsidR="00B00B8B">
        <w:rPr>
          <w:rFonts w:asciiTheme="minorHAnsi" w:hAnsiTheme="minorHAnsi" w:cstheme="minorHAnsi"/>
          <w:sz w:val="22"/>
        </w:rPr>
        <w:t>–</w:t>
      </w:r>
      <w:r w:rsidR="003013FC" w:rsidRPr="0085569F">
        <w:rPr>
          <w:rFonts w:asciiTheme="minorHAnsi" w:hAnsiTheme="minorHAnsi" w:cstheme="minorHAnsi"/>
          <w:sz w:val="22"/>
        </w:rPr>
        <w:t xml:space="preserve"> AO-D-VII-II;</w:t>
      </w:r>
    </w:p>
    <w:p w14:paraId="57261511" w14:textId="569CBBA0" w:rsidR="00576CD9" w:rsidRPr="0085569F" w:rsidRDefault="00EE1903" w:rsidP="00070E27">
      <w:pPr>
        <w:pStyle w:val="Akapitzlist"/>
        <w:numPr>
          <w:ilvl w:val="1"/>
          <w:numId w:val="1"/>
        </w:numPr>
        <w:spacing w:after="0" w:line="300" w:lineRule="auto"/>
        <w:ind w:left="1134" w:hanging="284"/>
        <w:rPr>
          <w:rFonts w:asciiTheme="minorHAnsi" w:hAnsiTheme="minorHAnsi" w:cstheme="minorHAnsi"/>
          <w:sz w:val="22"/>
        </w:rPr>
      </w:pPr>
      <w:r w:rsidRPr="00630F80">
        <w:rPr>
          <w:rFonts w:asciiTheme="minorHAnsi" w:hAnsiTheme="minorHAnsi" w:cstheme="minorHAnsi"/>
          <w:sz w:val="22"/>
        </w:rPr>
        <w:t xml:space="preserve">Delegatura Biura Administracji i Spraw Obywatelskich w Dzielnicy Rembertów </w:t>
      </w:r>
      <w:r w:rsidR="00B00B8B">
        <w:rPr>
          <w:rFonts w:asciiTheme="minorHAnsi" w:hAnsiTheme="minorHAnsi" w:cstheme="minorHAnsi"/>
          <w:sz w:val="22"/>
        </w:rPr>
        <w:t>–</w:t>
      </w:r>
      <w:r w:rsidRPr="0085569F">
        <w:rPr>
          <w:rFonts w:asciiTheme="minorHAnsi" w:hAnsiTheme="minorHAnsi" w:cstheme="minorHAnsi"/>
          <w:sz w:val="22"/>
        </w:rPr>
        <w:t xml:space="preserve"> AO-D-VIII, w skład której wchodzą:</w:t>
      </w:r>
    </w:p>
    <w:p w14:paraId="6B030EA8" w14:textId="0A93380B" w:rsidR="00576CD9" w:rsidRPr="00630F80" w:rsidRDefault="00EE1903" w:rsidP="00254D73">
      <w:pPr>
        <w:pStyle w:val="Akapitzlist"/>
        <w:numPr>
          <w:ilvl w:val="0"/>
          <w:numId w:val="38"/>
        </w:numPr>
        <w:spacing w:after="0" w:line="300" w:lineRule="auto"/>
        <w:ind w:left="1418" w:hanging="284"/>
        <w:rPr>
          <w:rFonts w:asciiTheme="minorHAnsi" w:hAnsiTheme="minorHAnsi" w:cstheme="minorHAnsi"/>
          <w:sz w:val="22"/>
        </w:rPr>
      </w:pPr>
      <w:r w:rsidRPr="00630F80">
        <w:rPr>
          <w:rFonts w:asciiTheme="minorHAnsi" w:hAnsiTheme="minorHAnsi" w:cstheme="minorHAnsi"/>
          <w:sz w:val="22"/>
        </w:rPr>
        <w:t>Wieloosobowe Stanowisko Pracy ds. Ewidencji Ludności i D</w:t>
      </w:r>
      <w:r w:rsidR="003013FC" w:rsidRPr="00630F80">
        <w:rPr>
          <w:rFonts w:asciiTheme="minorHAnsi" w:hAnsiTheme="minorHAnsi" w:cstheme="minorHAnsi"/>
          <w:sz w:val="22"/>
        </w:rPr>
        <w:t xml:space="preserve">owodów Osobistych </w:t>
      </w:r>
      <w:r w:rsidR="00B00B8B">
        <w:rPr>
          <w:rFonts w:asciiTheme="minorHAnsi" w:hAnsiTheme="minorHAnsi" w:cstheme="minorHAnsi"/>
          <w:sz w:val="22"/>
        </w:rPr>
        <w:t>–</w:t>
      </w:r>
      <w:r w:rsidR="003013FC" w:rsidRPr="0085569F">
        <w:rPr>
          <w:rFonts w:asciiTheme="minorHAnsi" w:hAnsiTheme="minorHAnsi" w:cstheme="minorHAnsi"/>
          <w:sz w:val="22"/>
        </w:rPr>
        <w:t xml:space="preserve"> AO-D-VIII-I</w:t>
      </w:r>
      <w:r w:rsidR="009703F8">
        <w:rPr>
          <w:rFonts w:asciiTheme="minorHAnsi" w:hAnsiTheme="minorHAnsi" w:cstheme="minorHAnsi"/>
          <w:sz w:val="22"/>
        </w:rPr>
        <w:t>,</w:t>
      </w:r>
    </w:p>
    <w:p w14:paraId="6F5628EE" w14:textId="4A840004" w:rsidR="00C97884" w:rsidRPr="00630F80" w:rsidRDefault="00EE1903" w:rsidP="00254D73">
      <w:pPr>
        <w:pStyle w:val="Akapitzlist"/>
        <w:numPr>
          <w:ilvl w:val="0"/>
          <w:numId w:val="38"/>
        </w:numPr>
        <w:spacing w:after="0" w:line="300" w:lineRule="auto"/>
        <w:ind w:left="1418" w:hanging="284"/>
        <w:rPr>
          <w:rFonts w:asciiTheme="minorHAnsi" w:hAnsiTheme="minorHAnsi" w:cstheme="minorHAnsi"/>
          <w:sz w:val="22"/>
        </w:rPr>
      </w:pPr>
      <w:r w:rsidRPr="000C39FD">
        <w:rPr>
          <w:rFonts w:asciiTheme="minorHAnsi" w:hAnsiTheme="minorHAnsi" w:cstheme="minorHAnsi"/>
          <w:sz w:val="22"/>
        </w:rPr>
        <w:t>Wieloosobowe Stanowisko Pracy ds. Rejestracji Pojazdów i Wyd</w:t>
      </w:r>
      <w:r w:rsidR="003013FC" w:rsidRPr="000C39FD">
        <w:rPr>
          <w:rFonts w:asciiTheme="minorHAnsi" w:hAnsiTheme="minorHAnsi" w:cstheme="minorHAnsi"/>
          <w:sz w:val="22"/>
        </w:rPr>
        <w:t xml:space="preserve">awania Uprawnień </w:t>
      </w:r>
      <w:r w:rsidR="00B00B8B">
        <w:rPr>
          <w:rFonts w:asciiTheme="minorHAnsi" w:hAnsiTheme="minorHAnsi" w:cstheme="minorHAnsi"/>
          <w:sz w:val="22"/>
        </w:rPr>
        <w:t>–</w:t>
      </w:r>
      <w:r w:rsidR="003013FC" w:rsidRPr="0085569F">
        <w:rPr>
          <w:rFonts w:asciiTheme="minorHAnsi" w:hAnsiTheme="minorHAnsi" w:cstheme="minorHAnsi"/>
          <w:sz w:val="22"/>
        </w:rPr>
        <w:t xml:space="preserve"> AO-D-VIII-II;</w:t>
      </w:r>
    </w:p>
    <w:p w14:paraId="576D33DC" w14:textId="5F48006F" w:rsidR="00576CD9" w:rsidRPr="0085569F" w:rsidRDefault="00EE1903" w:rsidP="00070E27">
      <w:pPr>
        <w:pStyle w:val="Akapitzlist"/>
        <w:numPr>
          <w:ilvl w:val="1"/>
          <w:numId w:val="1"/>
        </w:numPr>
        <w:spacing w:after="0" w:line="300" w:lineRule="auto"/>
        <w:ind w:left="1134" w:hanging="284"/>
        <w:rPr>
          <w:rFonts w:asciiTheme="minorHAnsi" w:hAnsiTheme="minorHAnsi" w:cstheme="minorHAnsi"/>
          <w:sz w:val="22"/>
        </w:rPr>
      </w:pPr>
      <w:r w:rsidRPr="00630F80">
        <w:rPr>
          <w:rFonts w:asciiTheme="minorHAnsi" w:hAnsiTheme="minorHAnsi" w:cstheme="minorHAnsi"/>
          <w:sz w:val="22"/>
        </w:rPr>
        <w:t>Delegatura Biura Admi</w:t>
      </w:r>
      <w:r w:rsidR="00164452" w:rsidRPr="000C39FD">
        <w:rPr>
          <w:rFonts w:asciiTheme="minorHAnsi" w:hAnsiTheme="minorHAnsi" w:cstheme="minorHAnsi"/>
          <w:sz w:val="22"/>
        </w:rPr>
        <w:t>nistracji i Spraw Obywatelskich</w:t>
      </w:r>
      <w:r w:rsidRPr="000C39FD">
        <w:rPr>
          <w:rFonts w:asciiTheme="minorHAnsi" w:hAnsiTheme="minorHAnsi" w:cstheme="minorHAnsi"/>
          <w:sz w:val="22"/>
        </w:rPr>
        <w:t xml:space="preserve"> w Dzielnicy Targówek </w:t>
      </w:r>
      <w:r w:rsidR="00B00B8B">
        <w:rPr>
          <w:rFonts w:asciiTheme="minorHAnsi" w:hAnsiTheme="minorHAnsi" w:cstheme="minorHAnsi"/>
          <w:sz w:val="22"/>
        </w:rPr>
        <w:t>–</w:t>
      </w:r>
      <w:r w:rsidRPr="0085569F">
        <w:rPr>
          <w:rFonts w:asciiTheme="minorHAnsi" w:hAnsiTheme="minorHAnsi" w:cstheme="minorHAnsi"/>
          <w:sz w:val="22"/>
        </w:rPr>
        <w:t xml:space="preserve"> AO-D-X, w skład której wchodzą:</w:t>
      </w:r>
    </w:p>
    <w:p w14:paraId="136B7370" w14:textId="4D822788" w:rsidR="00576CD9" w:rsidRPr="00630F80" w:rsidRDefault="00EE1903" w:rsidP="00254D73">
      <w:pPr>
        <w:pStyle w:val="Akapitzlist"/>
        <w:numPr>
          <w:ilvl w:val="0"/>
          <w:numId w:val="39"/>
        </w:numPr>
        <w:spacing w:after="0" w:line="300" w:lineRule="auto"/>
        <w:ind w:left="1418" w:hanging="284"/>
        <w:rPr>
          <w:rFonts w:asciiTheme="minorHAnsi" w:hAnsiTheme="minorHAnsi" w:cstheme="minorHAnsi"/>
          <w:sz w:val="22"/>
        </w:rPr>
      </w:pPr>
      <w:r w:rsidRPr="00630F80">
        <w:rPr>
          <w:rFonts w:asciiTheme="minorHAnsi" w:hAnsiTheme="minorHAnsi" w:cstheme="minorHAnsi"/>
          <w:sz w:val="22"/>
        </w:rPr>
        <w:t xml:space="preserve">Dział Ewidencji Ludności </w:t>
      </w:r>
      <w:r w:rsidR="003013FC" w:rsidRPr="00630F80">
        <w:rPr>
          <w:rFonts w:asciiTheme="minorHAnsi" w:hAnsiTheme="minorHAnsi" w:cstheme="minorHAnsi"/>
          <w:sz w:val="22"/>
        </w:rPr>
        <w:t>i Dowodów Osobi</w:t>
      </w:r>
      <w:r w:rsidR="003013FC" w:rsidRPr="000C39FD">
        <w:rPr>
          <w:rFonts w:asciiTheme="minorHAnsi" w:hAnsiTheme="minorHAnsi" w:cstheme="minorHAnsi"/>
          <w:sz w:val="22"/>
        </w:rPr>
        <w:t xml:space="preserve">stych </w:t>
      </w:r>
      <w:r w:rsidR="00B00B8B">
        <w:rPr>
          <w:rFonts w:asciiTheme="minorHAnsi" w:hAnsiTheme="minorHAnsi" w:cstheme="minorHAnsi"/>
          <w:sz w:val="22"/>
        </w:rPr>
        <w:t>–</w:t>
      </w:r>
      <w:r w:rsidR="003013FC" w:rsidRPr="0085569F">
        <w:rPr>
          <w:rFonts w:asciiTheme="minorHAnsi" w:hAnsiTheme="minorHAnsi" w:cstheme="minorHAnsi"/>
          <w:sz w:val="22"/>
        </w:rPr>
        <w:t xml:space="preserve"> AO-D-X-I</w:t>
      </w:r>
      <w:r w:rsidR="009703F8">
        <w:rPr>
          <w:rFonts w:asciiTheme="minorHAnsi" w:hAnsiTheme="minorHAnsi" w:cstheme="minorHAnsi"/>
          <w:sz w:val="22"/>
        </w:rPr>
        <w:t>,</w:t>
      </w:r>
    </w:p>
    <w:p w14:paraId="1C385479" w14:textId="79303FF4" w:rsidR="00C97884" w:rsidRPr="00630F80" w:rsidRDefault="00EE1903" w:rsidP="00254D73">
      <w:pPr>
        <w:pStyle w:val="Akapitzlist"/>
        <w:numPr>
          <w:ilvl w:val="0"/>
          <w:numId w:val="39"/>
        </w:numPr>
        <w:spacing w:after="0" w:line="300" w:lineRule="auto"/>
        <w:ind w:left="1418" w:hanging="284"/>
        <w:rPr>
          <w:rFonts w:asciiTheme="minorHAnsi" w:hAnsiTheme="minorHAnsi" w:cstheme="minorHAnsi"/>
          <w:sz w:val="22"/>
        </w:rPr>
      </w:pPr>
      <w:r w:rsidRPr="00630F80">
        <w:rPr>
          <w:rFonts w:asciiTheme="minorHAnsi" w:hAnsiTheme="minorHAnsi" w:cstheme="minorHAnsi"/>
          <w:sz w:val="22"/>
        </w:rPr>
        <w:t xml:space="preserve">Dział Rejestracji Pojazdów i </w:t>
      </w:r>
      <w:r w:rsidR="003013FC" w:rsidRPr="000C39FD">
        <w:rPr>
          <w:rFonts w:asciiTheme="minorHAnsi" w:hAnsiTheme="minorHAnsi" w:cstheme="minorHAnsi"/>
          <w:sz w:val="22"/>
        </w:rPr>
        <w:t xml:space="preserve">Wydawania Uprawnień </w:t>
      </w:r>
      <w:r w:rsidR="00B00B8B">
        <w:rPr>
          <w:rFonts w:asciiTheme="minorHAnsi" w:hAnsiTheme="minorHAnsi" w:cstheme="minorHAnsi"/>
          <w:sz w:val="22"/>
        </w:rPr>
        <w:t>–</w:t>
      </w:r>
      <w:r w:rsidR="003013FC" w:rsidRPr="0085569F">
        <w:rPr>
          <w:rFonts w:asciiTheme="minorHAnsi" w:hAnsiTheme="minorHAnsi" w:cstheme="minorHAnsi"/>
          <w:sz w:val="22"/>
        </w:rPr>
        <w:t xml:space="preserve"> AO-D-X-II;</w:t>
      </w:r>
    </w:p>
    <w:p w14:paraId="380D760E" w14:textId="30C905F2" w:rsidR="00576CD9" w:rsidRPr="0085569F" w:rsidRDefault="00EE1903" w:rsidP="00070E27">
      <w:pPr>
        <w:pStyle w:val="Akapitzlist"/>
        <w:numPr>
          <w:ilvl w:val="1"/>
          <w:numId w:val="1"/>
        </w:numPr>
        <w:spacing w:after="0" w:line="300" w:lineRule="auto"/>
        <w:ind w:left="1134" w:hanging="284"/>
        <w:rPr>
          <w:rFonts w:asciiTheme="minorHAnsi" w:hAnsiTheme="minorHAnsi" w:cstheme="minorHAnsi"/>
          <w:sz w:val="22"/>
        </w:rPr>
      </w:pPr>
      <w:r w:rsidRPr="00630F80">
        <w:rPr>
          <w:rFonts w:asciiTheme="minorHAnsi" w:hAnsiTheme="minorHAnsi" w:cstheme="minorHAnsi"/>
          <w:sz w:val="22"/>
        </w:rPr>
        <w:t xml:space="preserve">Delegatura Biura Administracji i Spraw Obywatelskich w Dzielnicy Ursus </w:t>
      </w:r>
      <w:r w:rsidR="00B00B8B">
        <w:rPr>
          <w:rFonts w:asciiTheme="minorHAnsi" w:hAnsiTheme="minorHAnsi" w:cstheme="minorHAnsi"/>
          <w:sz w:val="22"/>
        </w:rPr>
        <w:t>–</w:t>
      </w:r>
      <w:r w:rsidRPr="0085569F">
        <w:rPr>
          <w:rFonts w:asciiTheme="minorHAnsi" w:hAnsiTheme="minorHAnsi" w:cstheme="minorHAnsi"/>
          <w:sz w:val="22"/>
        </w:rPr>
        <w:t xml:space="preserve"> AO-D-XI, w skład której wchodzą:</w:t>
      </w:r>
    </w:p>
    <w:p w14:paraId="7776D797" w14:textId="07A4C15A" w:rsidR="00576CD9" w:rsidRPr="00630F80" w:rsidRDefault="00EE1903" w:rsidP="00254D73">
      <w:pPr>
        <w:pStyle w:val="Akapitzlist"/>
        <w:numPr>
          <w:ilvl w:val="0"/>
          <w:numId w:val="40"/>
        </w:numPr>
        <w:spacing w:after="0" w:line="300" w:lineRule="auto"/>
        <w:ind w:left="1418" w:hanging="284"/>
        <w:rPr>
          <w:rFonts w:asciiTheme="minorHAnsi" w:hAnsiTheme="minorHAnsi" w:cstheme="minorHAnsi"/>
          <w:sz w:val="22"/>
        </w:rPr>
      </w:pPr>
      <w:r w:rsidRPr="00630F80">
        <w:rPr>
          <w:rFonts w:asciiTheme="minorHAnsi" w:hAnsiTheme="minorHAnsi" w:cstheme="minorHAnsi"/>
          <w:sz w:val="22"/>
        </w:rPr>
        <w:t>Dział Ewidencji Ludności i</w:t>
      </w:r>
      <w:r w:rsidR="003013FC" w:rsidRPr="00630F80">
        <w:rPr>
          <w:rFonts w:asciiTheme="minorHAnsi" w:hAnsiTheme="minorHAnsi" w:cstheme="minorHAnsi"/>
          <w:sz w:val="22"/>
        </w:rPr>
        <w:t xml:space="preserve"> Dowodów Osobistych </w:t>
      </w:r>
      <w:r w:rsidR="00B00B8B">
        <w:rPr>
          <w:rFonts w:asciiTheme="minorHAnsi" w:hAnsiTheme="minorHAnsi" w:cstheme="minorHAnsi"/>
          <w:sz w:val="22"/>
        </w:rPr>
        <w:t>–</w:t>
      </w:r>
      <w:r w:rsidR="003013FC" w:rsidRPr="0085569F">
        <w:rPr>
          <w:rFonts w:asciiTheme="minorHAnsi" w:hAnsiTheme="minorHAnsi" w:cstheme="minorHAnsi"/>
          <w:sz w:val="22"/>
        </w:rPr>
        <w:t xml:space="preserve"> AO-D-XI-I</w:t>
      </w:r>
      <w:r w:rsidR="009703F8">
        <w:rPr>
          <w:rFonts w:asciiTheme="minorHAnsi" w:hAnsiTheme="minorHAnsi" w:cstheme="minorHAnsi"/>
          <w:sz w:val="22"/>
        </w:rPr>
        <w:t>,</w:t>
      </w:r>
    </w:p>
    <w:p w14:paraId="2539BA43" w14:textId="020A9E4A" w:rsidR="00C97884" w:rsidRPr="00630F80" w:rsidRDefault="00EE1903" w:rsidP="00254D73">
      <w:pPr>
        <w:pStyle w:val="Akapitzlist"/>
        <w:numPr>
          <w:ilvl w:val="0"/>
          <w:numId w:val="40"/>
        </w:numPr>
        <w:spacing w:after="0" w:line="300" w:lineRule="auto"/>
        <w:ind w:left="1418" w:hanging="284"/>
        <w:rPr>
          <w:rFonts w:asciiTheme="minorHAnsi" w:hAnsiTheme="minorHAnsi" w:cstheme="minorHAnsi"/>
          <w:sz w:val="22"/>
        </w:rPr>
      </w:pPr>
      <w:r w:rsidRPr="00630F80">
        <w:rPr>
          <w:rFonts w:asciiTheme="minorHAnsi" w:hAnsiTheme="minorHAnsi" w:cstheme="minorHAnsi"/>
          <w:sz w:val="22"/>
        </w:rPr>
        <w:t>D</w:t>
      </w:r>
      <w:r w:rsidRPr="000C39FD">
        <w:rPr>
          <w:rFonts w:asciiTheme="minorHAnsi" w:hAnsiTheme="minorHAnsi" w:cstheme="minorHAnsi"/>
          <w:sz w:val="22"/>
        </w:rPr>
        <w:t>ział Rejestracji Pojazdów i W</w:t>
      </w:r>
      <w:r w:rsidR="003013FC" w:rsidRPr="000C39FD">
        <w:rPr>
          <w:rFonts w:asciiTheme="minorHAnsi" w:hAnsiTheme="minorHAnsi" w:cstheme="minorHAnsi"/>
          <w:sz w:val="22"/>
        </w:rPr>
        <w:t xml:space="preserve">ydawania Uprawnień </w:t>
      </w:r>
      <w:r w:rsidR="00B00B8B">
        <w:rPr>
          <w:rFonts w:asciiTheme="minorHAnsi" w:hAnsiTheme="minorHAnsi" w:cstheme="minorHAnsi"/>
          <w:sz w:val="22"/>
        </w:rPr>
        <w:t>–</w:t>
      </w:r>
      <w:r w:rsidR="003013FC" w:rsidRPr="0085569F">
        <w:rPr>
          <w:rFonts w:asciiTheme="minorHAnsi" w:hAnsiTheme="minorHAnsi" w:cstheme="minorHAnsi"/>
          <w:sz w:val="22"/>
        </w:rPr>
        <w:t xml:space="preserve"> AO-D-XI-II;</w:t>
      </w:r>
    </w:p>
    <w:p w14:paraId="32AB604D" w14:textId="353824BD" w:rsidR="00576CD9" w:rsidRPr="0085569F" w:rsidRDefault="00EE1903" w:rsidP="00070E27">
      <w:pPr>
        <w:pStyle w:val="Akapitzlist"/>
        <w:numPr>
          <w:ilvl w:val="1"/>
          <w:numId w:val="1"/>
        </w:numPr>
        <w:spacing w:after="0" w:line="300" w:lineRule="auto"/>
        <w:ind w:left="1134" w:hanging="284"/>
        <w:rPr>
          <w:rFonts w:asciiTheme="minorHAnsi" w:hAnsiTheme="minorHAnsi" w:cstheme="minorHAnsi"/>
          <w:sz w:val="22"/>
        </w:rPr>
      </w:pPr>
      <w:r w:rsidRPr="00630F80">
        <w:rPr>
          <w:rFonts w:asciiTheme="minorHAnsi" w:hAnsiTheme="minorHAnsi" w:cstheme="minorHAnsi"/>
          <w:sz w:val="22"/>
        </w:rPr>
        <w:t xml:space="preserve">Delegatura Biura Administracji i Spraw Obywatelskich w Dzielnicy Ursynów </w:t>
      </w:r>
      <w:r w:rsidR="00B00B8B">
        <w:rPr>
          <w:rFonts w:asciiTheme="minorHAnsi" w:hAnsiTheme="minorHAnsi" w:cstheme="minorHAnsi"/>
          <w:sz w:val="22"/>
        </w:rPr>
        <w:t>–</w:t>
      </w:r>
      <w:r w:rsidRPr="0085569F">
        <w:rPr>
          <w:rFonts w:asciiTheme="minorHAnsi" w:hAnsiTheme="minorHAnsi" w:cstheme="minorHAnsi"/>
          <w:sz w:val="22"/>
        </w:rPr>
        <w:t xml:space="preserve"> AO-D-XII, w skład której wchodzą:</w:t>
      </w:r>
    </w:p>
    <w:p w14:paraId="739A3A25" w14:textId="005187BA" w:rsidR="00576CD9" w:rsidRPr="00630F80" w:rsidRDefault="00EE1903" w:rsidP="00254D73">
      <w:pPr>
        <w:pStyle w:val="Akapitzlist"/>
        <w:numPr>
          <w:ilvl w:val="0"/>
          <w:numId w:val="41"/>
        </w:numPr>
        <w:spacing w:after="0" w:line="300" w:lineRule="auto"/>
        <w:ind w:left="1418" w:hanging="284"/>
        <w:rPr>
          <w:rFonts w:asciiTheme="minorHAnsi" w:hAnsiTheme="minorHAnsi" w:cstheme="minorHAnsi"/>
          <w:sz w:val="22"/>
        </w:rPr>
      </w:pPr>
      <w:r w:rsidRPr="00630F80">
        <w:rPr>
          <w:rFonts w:asciiTheme="minorHAnsi" w:hAnsiTheme="minorHAnsi" w:cstheme="minorHAnsi"/>
          <w:sz w:val="22"/>
        </w:rPr>
        <w:t xml:space="preserve">Dział Ewidencji Ludności i </w:t>
      </w:r>
      <w:r w:rsidR="003013FC" w:rsidRPr="00630F80">
        <w:rPr>
          <w:rFonts w:asciiTheme="minorHAnsi" w:hAnsiTheme="minorHAnsi" w:cstheme="minorHAnsi"/>
          <w:sz w:val="22"/>
        </w:rPr>
        <w:t xml:space="preserve">Dowodów Osobistych </w:t>
      </w:r>
      <w:r w:rsidR="00B00B8B">
        <w:rPr>
          <w:rFonts w:asciiTheme="minorHAnsi" w:hAnsiTheme="minorHAnsi" w:cstheme="minorHAnsi"/>
          <w:sz w:val="22"/>
        </w:rPr>
        <w:t>–</w:t>
      </w:r>
      <w:r w:rsidR="003013FC" w:rsidRPr="0085569F">
        <w:rPr>
          <w:rFonts w:asciiTheme="minorHAnsi" w:hAnsiTheme="minorHAnsi" w:cstheme="minorHAnsi"/>
          <w:sz w:val="22"/>
        </w:rPr>
        <w:t xml:space="preserve"> AO-D-XII-I</w:t>
      </w:r>
      <w:r w:rsidR="009703F8">
        <w:rPr>
          <w:rFonts w:asciiTheme="minorHAnsi" w:hAnsiTheme="minorHAnsi" w:cstheme="minorHAnsi"/>
          <w:sz w:val="22"/>
        </w:rPr>
        <w:t>,</w:t>
      </w:r>
    </w:p>
    <w:p w14:paraId="7EB584EA" w14:textId="2E119AE7" w:rsidR="00576CD9" w:rsidRPr="00630F80" w:rsidRDefault="00EE1903" w:rsidP="00254D73">
      <w:pPr>
        <w:pStyle w:val="Akapitzlist"/>
        <w:numPr>
          <w:ilvl w:val="0"/>
          <w:numId w:val="41"/>
        </w:numPr>
        <w:spacing w:after="0" w:line="300" w:lineRule="auto"/>
        <w:ind w:left="1418" w:hanging="284"/>
        <w:rPr>
          <w:rFonts w:asciiTheme="minorHAnsi" w:hAnsiTheme="minorHAnsi" w:cstheme="minorHAnsi"/>
          <w:sz w:val="22"/>
        </w:rPr>
      </w:pPr>
      <w:r w:rsidRPr="00630F80">
        <w:rPr>
          <w:rFonts w:asciiTheme="minorHAnsi" w:hAnsiTheme="minorHAnsi" w:cstheme="minorHAnsi"/>
          <w:sz w:val="22"/>
        </w:rPr>
        <w:t xml:space="preserve">Dział Rejestracji </w:t>
      </w:r>
      <w:r w:rsidRPr="000C39FD">
        <w:rPr>
          <w:rFonts w:asciiTheme="minorHAnsi" w:hAnsiTheme="minorHAnsi" w:cstheme="minorHAnsi"/>
          <w:sz w:val="22"/>
        </w:rPr>
        <w:t>Pojazdów i Wy</w:t>
      </w:r>
      <w:r w:rsidR="003013FC" w:rsidRPr="000C39FD">
        <w:rPr>
          <w:rFonts w:asciiTheme="minorHAnsi" w:hAnsiTheme="minorHAnsi" w:cstheme="minorHAnsi"/>
          <w:sz w:val="22"/>
        </w:rPr>
        <w:t xml:space="preserve">dawania Uprawnień </w:t>
      </w:r>
      <w:r w:rsidR="00B00B8B">
        <w:rPr>
          <w:rFonts w:asciiTheme="minorHAnsi" w:hAnsiTheme="minorHAnsi" w:cstheme="minorHAnsi"/>
          <w:sz w:val="22"/>
        </w:rPr>
        <w:t>–</w:t>
      </w:r>
      <w:r w:rsidR="003013FC" w:rsidRPr="0085569F">
        <w:rPr>
          <w:rFonts w:asciiTheme="minorHAnsi" w:hAnsiTheme="minorHAnsi" w:cstheme="minorHAnsi"/>
          <w:sz w:val="22"/>
        </w:rPr>
        <w:t xml:space="preserve"> AO-D-XII-II;</w:t>
      </w:r>
    </w:p>
    <w:p w14:paraId="14B8FF5E" w14:textId="1F8EEF0C" w:rsidR="00576CD9" w:rsidRPr="0085569F" w:rsidRDefault="00EE1903" w:rsidP="00070E27">
      <w:pPr>
        <w:pStyle w:val="Akapitzlist"/>
        <w:numPr>
          <w:ilvl w:val="1"/>
          <w:numId w:val="1"/>
        </w:numPr>
        <w:spacing w:after="0" w:line="300" w:lineRule="auto"/>
        <w:ind w:left="1134" w:hanging="284"/>
        <w:rPr>
          <w:rFonts w:asciiTheme="minorHAnsi" w:hAnsiTheme="minorHAnsi" w:cstheme="minorHAnsi"/>
          <w:sz w:val="22"/>
        </w:rPr>
      </w:pPr>
      <w:r w:rsidRPr="00630F80">
        <w:rPr>
          <w:rFonts w:asciiTheme="minorHAnsi" w:hAnsiTheme="minorHAnsi" w:cstheme="minorHAnsi"/>
          <w:sz w:val="22"/>
        </w:rPr>
        <w:t xml:space="preserve">Delegatura Biura Administracji i Spraw Obywatelskich w Dzielnicy Wawer </w:t>
      </w:r>
      <w:r w:rsidR="00B00B8B">
        <w:rPr>
          <w:rFonts w:asciiTheme="minorHAnsi" w:hAnsiTheme="minorHAnsi" w:cstheme="minorHAnsi"/>
          <w:sz w:val="22"/>
        </w:rPr>
        <w:t>–</w:t>
      </w:r>
      <w:r w:rsidRPr="0085569F">
        <w:rPr>
          <w:rFonts w:asciiTheme="minorHAnsi" w:hAnsiTheme="minorHAnsi" w:cstheme="minorHAnsi"/>
          <w:sz w:val="22"/>
        </w:rPr>
        <w:t xml:space="preserve"> AO-D-XIII, w skład której wchodzą:</w:t>
      </w:r>
    </w:p>
    <w:p w14:paraId="18298474" w14:textId="0382E843" w:rsidR="00576CD9" w:rsidRPr="00630F80" w:rsidRDefault="00EE1903" w:rsidP="00254D73">
      <w:pPr>
        <w:pStyle w:val="Akapitzlist"/>
        <w:numPr>
          <w:ilvl w:val="0"/>
          <w:numId w:val="42"/>
        </w:numPr>
        <w:spacing w:after="0" w:line="300" w:lineRule="auto"/>
        <w:ind w:left="1418" w:hanging="284"/>
        <w:rPr>
          <w:rFonts w:asciiTheme="minorHAnsi" w:hAnsiTheme="minorHAnsi" w:cstheme="minorHAnsi"/>
          <w:sz w:val="22"/>
        </w:rPr>
      </w:pPr>
      <w:r w:rsidRPr="00630F80">
        <w:rPr>
          <w:rFonts w:asciiTheme="minorHAnsi" w:hAnsiTheme="minorHAnsi" w:cstheme="minorHAnsi"/>
          <w:sz w:val="22"/>
        </w:rPr>
        <w:t>Dział Ewidencji Ludności i D</w:t>
      </w:r>
      <w:r w:rsidR="003013FC" w:rsidRPr="00630F80">
        <w:rPr>
          <w:rFonts w:asciiTheme="minorHAnsi" w:hAnsiTheme="minorHAnsi" w:cstheme="minorHAnsi"/>
          <w:sz w:val="22"/>
        </w:rPr>
        <w:t xml:space="preserve">owodów Osobistych </w:t>
      </w:r>
      <w:r w:rsidR="00B00B8B">
        <w:rPr>
          <w:rFonts w:asciiTheme="minorHAnsi" w:hAnsiTheme="minorHAnsi" w:cstheme="minorHAnsi"/>
          <w:sz w:val="22"/>
        </w:rPr>
        <w:t>–</w:t>
      </w:r>
      <w:r w:rsidR="003013FC" w:rsidRPr="0085569F">
        <w:rPr>
          <w:rFonts w:asciiTheme="minorHAnsi" w:hAnsiTheme="minorHAnsi" w:cstheme="minorHAnsi"/>
          <w:sz w:val="22"/>
        </w:rPr>
        <w:t xml:space="preserve"> AO-D-XIII-I</w:t>
      </w:r>
      <w:r w:rsidR="009703F8">
        <w:rPr>
          <w:rFonts w:asciiTheme="minorHAnsi" w:hAnsiTheme="minorHAnsi" w:cstheme="minorHAnsi"/>
          <w:sz w:val="22"/>
        </w:rPr>
        <w:t>,</w:t>
      </w:r>
    </w:p>
    <w:p w14:paraId="0BCB1EAD" w14:textId="3F47F8FD" w:rsidR="00576CD9" w:rsidRPr="00630F80" w:rsidRDefault="00EE1903" w:rsidP="00254D73">
      <w:pPr>
        <w:pStyle w:val="Akapitzlist"/>
        <w:numPr>
          <w:ilvl w:val="0"/>
          <w:numId w:val="42"/>
        </w:numPr>
        <w:spacing w:after="0" w:line="300" w:lineRule="auto"/>
        <w:ind w:left="1418" w:hanging="284"/>
        <w:rPr>
          <w:rFonts w:asciiTheme="minorHAnsi" w:hAnsiTheme="minorHAnsi" w:cstheme="minorHAnsi"/>
          <w:sz w:val="22"/>
        </w:rPr>
      </w:pPr>
      <w:r w:rsidRPr="00630F80">
        <w:rPr>
          <w:rFonts w:asciiTheme="minorHAnsi" w:hAnsiTheme="minorHAnsi" w:cstheme="minorHAnsi"/>
          <w:sz w:val="22"/>
        </w:rPr>
        <w:t>Dział Rejestracji Pojazdów i Wyda</w:t>
      </w:r>
      <w:r w:rsidR="003013FC" w:rsidRPr="000C39FD">
        <w:rPr>
          <w:rFonts w:asciiTheme="minorHAnsi" w:hAnsiTheme="minorHAnsi" w:cstheme="minorHAnsi"/>
          <w:sz w:val="22"/>
        </w:rPr>
        <w:t xml:space="preserve">wania Uprawnień </w:t>
      </w:r>
      <w:r w:rsidR="00B00B8B">
        <w:rPr>
          <w:rFonts w:asciiTheme="minorHAnsi" w:hAnsiTheme="minorHAnsi" w:cstheme="minorHAnsi"/>
          <w:sz w:val="22"/>
        </w:rPr>
        <w:t>–</w:t>
      </w:r>
      <w:r w:rsidR="003013FC" w:rsidRPr="0085569F">
        <w:rPr>
          <w:rFonts w:asciiTheme="minorHAnsi" w:hAnsiTheme="minorHAnsi" w:cstheme="minorHAnsi"/>
          <w:sz w:val="22"/>
        </w:rPr>
        <w:t xml:space="preserve"> AO-D-XIII-II;</w:t>
      </w:r>
    </w:p>
    <w:p w14:paraId="0A647FBC" w14:textId="5B167439" w:rsidR="00576CD9" w:rsidRPr="0085569F" w:rsidRDefault="00EE1903" w:rsidP="00070E27">
      <w:pPr>
        <w:pStyle w:val="Akapitzlist"/>
        <w:numPr>
          <w:ilvl w:val="1"/>
          <w:numId w:val="1"/>
        </w:numPr>
        <w:spacing w:after="0" w:line="300" w:lineRule="auto"/>
        <w:ind w:left="1134" w:hanging="284"/>
        <w:rPr>
          <w:rFonts w:asciiTheme="minorHAnsi" w:hAnsiTheme="minorHAnsi" w:cstheme="minorHAnsi"/>
          <w:sz w:val="22"/>
        </w:rPr>
      </w:pPr>
      <w:r w:rsidRPr="00630F80">
        <w:rPr>
          <w:rFonts w:asciiTheme="minorHAnsi" w:hAnsiTheme="minorHAnsi" w:cstheme="minorHAnsi"/>
          <w:sz w:val="22"/>
        </w:rPr>
        <w:t xml:space="preserve">Delegatura Biura Administracji i Spraw Obywatelskich w Dzielnicy Wesoła </w:t>
      </w:r>
      <w:r w:rsidR="00B00B8B">
        <w:rPr>
          <w:rFonts w:asciiTheme="minorHAnsi" w:hAnsiTheme="minorHAnsi" w:cstheme="minorHAnsi"/>
          <w:sz w:val="22"/>
        </w:rPr>
        <w:t>–</w:t>
      </w:r>
      <w:r w:rsidRPr="0085569F">
        <w:rPr>
          <w:rFonts w:asciiTheme="minorHAnsi" w:hAnsiTheme="minorHAnsi" w:cstheme="minorHAnsi"/>
          <w:sz w:val="22"/>
        </w:rPr>
        <w:t xml:space="preserve"> AO-D-XIV, w skład której wchodzą:</w:t>
      </w:r>
    </w:p>
    <w:p w14:paraId="4C84FB34" w14:textId="32FBD6F0" w:rsidR="00576CD9" w:rsidRPr="00630F80" w:rsidRDefault="00EE1903" w:rsidP="00254D73">
      <w:pPr>
        <w:pStyle w:val="Akapitzlist"/>
        <w:numPr>
          <w:ilvl w:val="0"/>
          <w:numId w:val="43"/>
        </w:numPr>
        <w:spacing w:after="0" w:line="300" w:lineRule="auto"/>
        <w:ind w:left="1418" w:hanging="284"/>
        <w:rPr>
          <w:rFonts w:asciiTheme="minorHAnsi" w:hAnsiTheme="minorHAnsi" w:cstheme="minorHAnsi"/>
          <w:sz w:val="22"/>
        </w:rPr>
      </w:pPr>
      <w:r w:rsidRPr="00630F80">
        <w:rPr>
          <w:rFonts w:asciiTheme="minorHAnsi" w:hAnsiTheme="minorHAnsi" w:cstheme="minorHAnsi"/>
          <w:sz w:val="22"/>
        </w:rPr>
        <w:t xml:space="preserve">Wieloosobowe Stanowisko Pracy ds. Ewidencji Ludności i </w:t>
      </w:r>
      <w:r w:rsidR="003013FC" w:rsidRPr="00630F80">
        <w:rPr>
          <w:rFonts w:asciiTheme="minorHAnsi" w:hAnsiTheme="minorHAnsi" w:cstheme="minorHAnsi"/>
          <w:sz w:val="22"/>
        </w:rPr>
        <w:t xml:space="preserve">Dowodów Osobistych </w:t>
      </w:r>
      <w:r w:rsidR="00B00B8B">
        <w:rPr>
          <w:rFonts w:asciiTheme="minorHAnsi" w:hAnsiTheme="minorHAnsi" w:cstheme="minorHAnsi"/>
          <w:sz w:val="22"/>
        </w:rPr>
        <w:t>–</w:t>
      </w:r>
      <w:r w:rsidR="003013FC" w:rsidRPr="0085569F">
        <w:rPr>
          <w:rFonts w:asciiTheme="minorHAnsi" w:hAnsiTheme="minorHAnsi" w:cstheme="minorHAnsi"/>
          <w:sz w:val="22"/>
        </w:rPr>
        <w:t xml:space="preserve"> AO-D-XIV-I</w:t>
      </w:r>
      <w:r w:rsidR="009703F8">
        <w:rPr>
          <w:rFonts w:asciiTheme="minorHAnsi" w:hAnsiTheme="minorHAnsi" w:cstheme="minorHAnsi"/>
          <w:sz w:val="22"/>
        </w:rPr>
        <w:t>,</w:t>
      </w:r>
    </w:p>
    <w:p w14:paraId="24A5E4AA" w14:textId="3FE3E0C5" w:rsidR="00576CD9" w:rsidRPr="00630F80" w:rsidRDefault="00EE1903" w:rsidP="00254D73">
      <w:pPr>
        <w:pStyle w:val="Akapitzlist"/>
        <w:numPr>
          <w:ilvl w:val="0"/>
          <w:numId w:val="43"/>
        </w:numPr>
        <w:spacing w:after="0" w:line="300" w:lineRule="auto"/>
        <w:ind w:left="1418" w:hanging="284"/>
        <w:rPr>
          <w:rFonts w:asciiTheme="minorHAnsi" w:hAnsiTheme="minorHAnsi" w:cstheme="minorHAnsi"/>
          <w:sz w:val="22"/>
        </w:rPr>
      </w:pPr>
      <w:r w:rsidRPr="000C39FD">
        <w:rPr>
          <w:rFonts w:asciiTheme="minorHAnsi" w:hAnsiTheme="minorHAnsi" w:cstheme="minorHAnsi"/>
          <w:sz w:val="22"/>
        </w:rPr>
        <w:t>Wieloosobowe Stanowisko Pracy ds. Rejestracji Pojazdów i Wy</w:t>
      </w:r>
      <w:r w:rsidR="003013FC" w:rsidRPr="000C39FD">
        <w:rPr>
          <w:rFonts w:asciiTheme="minorHAnsi" w:hAnsiTheme="minorHAnsi" w:cstheme="minorHAnsi"/>
          <w:sz w:val="22"/>
        </w:rPr>
        <w:t xml:space="preserve">dawania Uprawnień </w:t>
      </w:r>
      <w:r w:rsidR="00B00B8B">
        <w:rPr>
          <w:rFonts w:asciiTheme="minorHAnsi" w:hAnsiTheme="minorHAnsi" w:cstheme="minorHAnsi"/>
          <w:sz w:val="22"/>
        </w:rPr>
        <w:t>–</w:t>
      </w:r>
      <w:r w:rsidR="003013FC" w:rsidRPr="0085569F">
        <w:rPr>
          <w:rFonts w:asciiTheme="minorHAnsi" w:hAnsiTheme="minorHAnsi" w:cstheme="minorHAnsi"/>
          <w:sz w:val="22"/>
        </w:rPr>
        <w:t xml:space="preserve"> AO-D-XIV-II;</w:t>
      </w:r>
    </w:p>
    <w:p w14:paraId="0B422162" w14:textId="5FDC0651" w:rsidR="00576CD9" w:rsidRPr="0085569F" w:rsidRDefault="00EE1903" w:rsidP="00070E27">
      <w:pPr>
        <w:pStyle w:val="Akapitzlist"/>
        <w:numPr>
          <w:ilvl w:val="1"/>
          <w:numId w:val="1"/>
        </w:numPr>
        <w:spacing w:after="0" w:line="300" w:lineRule="auto"/>
        <w:ind w:left="1134" w:hanging="284"/>
        <w:rPr>
          <w:rFonts w:asciiTheme="minorHAnsi" w:hAnsiTheme="minorHAnsi" w:cstheme="minorHAnsi"/>
          <w:sz w:val="22"/>
        </w:rPr>
      </w:pPr>
      <w:r w:rsidRPr="00630F80">
        <w:rPr>
          <w:rFonts w:asciiTheme="minorHAnsi" w:hAnsiTheme="minorHAnsi" w:cstheme="minorHAnsi"/>
          <w:sz w:val="22"/>
        </w:rPr>
        <w:t xml:space="preserve">Delegatura Biura Administracji i Spraw Obywatelskich w Dzielnicy Wilanów </w:t>
      </w:r>
      <w:r w:rsidR="00B00B8B">
        <w:rPr>
          <w:rFonts w:asciiTheme="minorHAnsi" w:hAnsiTheme="minorHAnsi" w:cstheme="minorHAnsi"/>
          <w:sz w:val="22"/>
        </w:rPr>
        <w:t>–</w:t>
      </w:r>
      <w:r w:rsidRPr="0085569F">
        <w:rPr>
          <w:rFonts w:asciiTheme="minorHAnsi" w:hAnsiTheme="minorHAnsi" w:cstheme="minorHAnsi"/>
          <w:sz w:val="22"/>
        </w:rPr>
        <w:t xml:space="preserve"> AO-D-XV, w skład której wchodzą:</w:t>
      </w:r>
    </w:p>
    <w:p w14:paraId="030754FE" w14:textId="01DCB612" w:rsidR="00576CD9" w:rsidRPr="00630F80" w:rsidRDefault="00EE1903" w:rsidP="00254D73">
      <w:pPr>
        <w:pStyle w:val="Akapitzlist"/>
        <w:numPr>
          <w:ilvl w:val="0"/>
          <w:numId w:val="44"/>
        </w:numPr>
        <w:spacing w:after="0" w:line="300" w:lineRule="auto"/>
        <w:ind w:left="1418" w:hanging="284"/>
        <w:rPr>
          <w:rFonts w:asciiTheme="minorHAnsi" w:hAnsiTheme="minorHAnsi" w:cstheme="minorHAnsi"/>
          <w:sz w:val="22"/>
        </w:rPr>
      </w:pPr>
      <w:r w:rsidRPr="00630F80">
        <w:rPr>
          <w:rFonts w:asciiTheme="minorHAnsi" w:hAnsiTheme="minorHAnsi" w:cstheme="minorHAnsi"/>
          <w:sz w:val="22"/>
        </w:rPr>
        <w:t>Dział Ewidencji Ludności i</w:t>
      </w:r>
      <w:r w:rsidR="003013FC" w:rsidRPr="00630F80">
        <w:rPr>
          <w:rFonts w:asciiTheme="minorHAnsi" w:hAnsiTheme="minorHAnsi" w:cstheme="minorHAnsi"/>
          <w:sz w:val="22"/>
        </w:rPr>
        <w:t xml:space="preserve"> Dowodów Osobistych </w:t>
      </w:r>
      <w:r w:rsidR="00B00B8B">
        <w:rPr>
          <w:rFonts w:asciiTheme="minorHAnsi" w:hAnsiTheme="minorHAnsi" w:cstheme="minorHAnsi"/>
          <w:sz w:val="22"/>
        </w:rPr>
        <w:t>–</w:t>
      </w:r>
      <w:r w:rsidR="003013FC" w:rsidRPr="0085569F">
        <w:rPr>
          <w:rFonts w:asciiTheme="minorHAnsi" w:hAnsiTheme="minorHAnsi" w:cstheme="minorHAnsi"/>
          <w:sz w:val="22"/>
        </w:rPr>
        <w:t xml:space="preserve"> AO-D-XV-I</w:t>
      </w:r>
      <w:r w:rsidR="00B00B8B">
        <w:rPr>
          <w:rFonts w:asciiTheme="minorHAnsi" w:hAnsiTheme="minorHAnsi" w:cstheme="minorHAnsi"/>
          <w:sz w:val="22"/>
        </w:rPr>
        <w:t>,</w:t>
      </w:r>
    </w:p>
    <w:p w14:paraId="4B544414" w14:textId="5DBBFD5B" w:rsidR="00576CD9" w:rsidRPr="0085569F" w:rsidRDefault="00EE1903" w:rsidP="00254D73">
      <w:pPr>
        <w:pStyle w:val="Akapitzlist"/>
        <w:numPr>
          <w:ilvl w:val="0"/>
          <w:numId w:val="44"/>
        </w:numPr>
        <w:spacing w:after="0" w:line="300" w:lineRule="auto"/>
        <w:ind w:left="1418" w:hanging="284"/>
        <w:rPr>
          <w:rFonts w:asciiTheme="minorHAnsi" w:hAnsiTheme="minorHAnsi" w:cstheme="minorHAnsi"/>
          <w:sz w:val="22"/>
        </w:rPr>
      </w:pPr>
      <w:r w:rsidRPr="000C39FD">
        <w:rPr>
          <w:rFonts w:asciiTheme="minorHAnsi" w:hAnsiTheme="minorHAnsi" w:cstheme="minorHAnsi"/>
          <w:sz w:val="22"/>
        </w:rPr>
        <w:t>Dział Rejestracji Pojazdów i Wy</w:t>
      </w:r>
      <w:r w:rsidR="003013FC" w:rsidRPr="000C39FD">
        <w:rPr>
          <w:rFonts w:asciiTheme="minorHAnsi" w:hAnsiTheme="minorHAnsi" w:cstheme="minorHAnsi"/>
          <w:sz w:val="22"/>
        </w:rPr>
        <w:t xml:space="preserve">dawania Uprawnień </w:t>
      </w:r>
      <w:r w:rsidR="00B00B8B">
        <w:rPr>
          <w:rFonts w:asciiTheme="minorHAnsi" w:hAnsiTheme="minorHAnsi" w:cstheme="minorHAnsi"/>
          <w:sz w:val="22"/>
        </w:rPr>
        <w:t>–</w:t>
      </w:r>
      <w:r w:rsidR="003013FC" w:rsidRPr="0085569F">
        <w:rPr>
          <w:rFonts w:asciiTheme="minorHAnsi" w:hAnsiTheme="minorHAnsi" w:cstheme="minorHAnsi"/>
          <w:sz w:val="22"/>
        </w:rPr>
        <w:t xml:space="preserve"> AO-D-XV-II;</w:t>
      </w:r>
    </w:p>
    <w:p w14:paraId="7AC488C2" w14:textId="58E74A5B" w:rsidR="00576CD9" w:rsidRPr="0085569F" w:rsidRDefault="00EE1903" w:rsidP="00070E27">
      <w:pPr>
        <w:pStyle w:val="Akapitzlist"/>
        <w:numPr>
          <w:ilvl w:val="1"/>
          <w:numId w:val="1"/>
        </w:numPr>
        <w:spacing w:after="0" w:line="300" w:lineRule="auto"/>
        <w:ind w:left="1134" w:hanging="284"/>
        <w:rPr>
          <w:rFonts w:asciiTheme="minorHAnsi" w:hAnsiTheme="minorHAnsi" w:cstheme="minorHAnsi"/>
          <w:sz w:val="22"/>
        </w:rPr>
      </w:pPr>
      <w:r w:rsidRPr="00630F80">
        <w:rPr>
          <w:rFonts w:asciiTheme="minorHAnsi" w:hAnsiTheme="minorHAnsi" w:cstheme="minorHAnsi"/>
          <w:sz w:val="22"/>
        </w:rPr>
        <w:t xml:space="preserve">Delegatura Biura Administracji i Spraw Obywatelskich w Dzielnicy Włochy </w:t>
      </w:r>
      <w:r w:rsidR="00B00B8B">
        <w:rPr>
          <w:rFonts w:asciiTheme="minorHAnsi" w:hAnsiTheme="minorHAnsi" w:cstheme="minorHAnsi"/>
          <w:sz w:val="22"/>
        </w:rPr>
        <w:t>–</w:t>
      </w:r>
      <w:r w:rsidRPr="0085569F">
        <w:rPr>
          <w:rFonts w:asciiTheme="minorHAnsi" w:hAnsiTheme="minorHAnsi" w:cstheme="minorHAnsi"/>
          <w:sz w:val="22"/>
        </w:rPr>
        <w:t xml:space="preserve"> AO-D-XVI, w skład której wchodzą:</w:t>
      </w:r>
    </w:p>
    <w:p w14:paraId="60BF74FC" w14:textId="27CEA82E" w:rsidR="00576CD9" w:rsidRPr="00630F80" w:rsidRDefault="00EE1903" w:rsidP="00254D73">
      <w:pPr>
        <w:pStyle w:val="Akapitzlist"/>
        <w:numPr>
          <w:ilvl w:val="0"/>
          <w:numId w:val="45"/>
        </w:numPr>
        <w:spacing w:after="0" w:line="300" w:lineRule="auto"/>
        <w:ind w:left="1418" w:hanging="284"/>
        <w:rPr>
          <w:rFonts w:asciiTheme="minorHAnsi" w:hAnsiTheme="minorHAnsi" w:cstheme="minorHAnsi"/>
          <w:sz w:val="22"/>
        </w:rPr>
      </w:pPr>
      <w:r w:rsidRPr="0085569F">
        <w:rPr>
          <w:rFonts w:asciiTheme="minorHAnsi" w:hAnsiTheme="minorHAnsi" w:cstheme="minorHAnsi"/>
          <w:sz w:val="22"/>
        </w:rPr>
        <w:t xml:space="preserve">Dział Ewidencji Ludności i </w:t>
      </w:r>
      <w:r w:rsidR="003013FC" w:rsidRPr="00630F80">
        <w:rPr>
          <w:rFonts w:asciiTheme="minorHAnsi" w:hAnsiTheme="minorHAnsi" w:cstheme="minorHAnsi"/>
          <w:sz w:val="22"/>
        </w:rPr>
        <w:t xml:space="preserve">Dowodów Osobistych </w:t>
      </w:r>
      <w:r w:rsidR="009703F8">
        <w:rPr>
          <w:rFonts w:asciiTheme="minorHAnsi" w:hAnsiTheme="minorHAnsi" w:cstheme="minorHAnsi"/>
          <w:sz w:val="22"/>
        </w:rPr>
        <w:t>–</w:t>
      </w:r>
      <w:r w:rsidR="003013FC" w:rsidRPr="0085569F">
        <w:rPr>
          <w:rFonts w:asciiTheme="minorHAnsi" w:hAnsiTheme="minorHAnsi" w:cstheme="minorHAnsi"/>
          <w:sz w:val="22"/>
        </w:rPr>
        <w:t xml:space="preserve"> AO-D-XVI-I</w:t>
      </w:r>
      <w:r w:rsidR="00B00B8B">
        <w:rPr>
          <w:rFonts w:asciiTheme="minorHAnsi" w:hAnsiTheme="minorHAnsi" w:cstheme="minorHAnsi"/>
          <w:sz w:val="22"/>
        </w:rPr>
        <w:t>,</w:t>
      </w:r>
    </w:p>
    <w:p w14:paraId="2BF7C0CA" w14:textId="05C56A0D" w:rsidR="00576CD9" w:rsidRPr="00630F80" w:rsidRDefault="00EE1903" w:rsidP="00254D73">
      <w:pPr>
        <w:pStyle w:val="Akapitzlist"/>
        <w:numPr>
          <w:ilvl w:val="0"/>
          <w:numId w:val="45"/>
        </w:numPr>
        <w:spacing w:after="0" w:line="300" w:lineRule="auto"/>
        <w:ind w:left="1418" w:hanging="284"/>
        <w:rPr>
          <w:rFonts w:asciiTheme="minorHAnsi" w:hAnsiTheme="minorHAnsi" w:cstheme="minorHAnsi"/>
          <w:sz w:val="22"/>
        </w:rPr>
      </w:pPr>
      <w:r w:rsidRPr="00630F80">
        <w:rPr>
          <w:rFonts w:asciiTheme="minorHAnsi" w:hAnsiTheme="minorHAnsi" w:cstheme="minorHAnsi"/>
          <w:sz w:val="22"/>
        </w:rPr>
        <w:t xml:space="preserve">Dział Rejestracji Pojazdów i </w:t>
      </w:r>
      <w:r w:rsidRPr="000C39FD">
        <w:rPr>
          <w:rFonts w:asciiTheme="minorHAnsi" w:hAnsiTheme="minorHAnsi" w:cstheme="minorHAnsi"/>
          <w:sz w:val="22"/>
        </w:rPr>
        <w:t>Wy</w:t>
      </w:r>
      <w:r w:rsidR="003013FC" w:rsidRPr="000C39FD">
        <w:rPr>
          <w:rFonts w:asciiTheme="minorHAnsi" w:hAnsiTheme="minorHAnsi" w:cstheme="minorHAnsi"/>
          <w:sz w:val="22"/>
        </w:rPr>
        <w:t xml:space="preserve">dawania Uprawnień </w:t>
      </w:r>
      <w:r w:rsidR="00B00B8B">
        <w:rPr>
          <w:rFonts w:asciiTheme="minorHAnsi" w:hAnsiTheme="minorHAnsi" w:cstheme="minorHAnsi"/>
          <w:sz w:val="22"/>
        </w:rPr>
        <w:t>–</w:t>
      </w:r>
      <w:r w:rsidR="003013FC" w:rsidRPr="0085569F">
        <w:rPr>
          <w:rFonts w:asciiTheme="minorHAnsi" w:hAnsiTheme="minorHAnsi" w:cstheme="minorHAnsi"/>
          <w:sz w:val="22"/>
        </w:rPr>
        <w:t xml:space="preserve"> AO-D-XVI-II;</w:t>
      </w:r>
    </w:p>
    <w:p w14:paraId="5AABC5AC" w14:textId="7B10BCE4" w:rsidR="00576CD9" w:rsidRPr="0085569F" w:rsidRDefault="00EE1903" w:rsidP="00070E27">
      <w:pPr>
        <w:pStyle w:val="Akapitzlist"/>
        <w:numPr>
          <w:ilvl w:val="1"/>
          <w:numId w:val="1"/>
        </w:numPr>
        <w:spacing w:after="0" w:line="300" w:lineRule="auto"/>
        <w:ind w:left="1134" w:hanging="284"/>
        <w:rPr>
          <w:rFonts w:asciiTheme="minorHAnsi" w:hAnsiTheme="minorHAnsi" w:cstheme="minorHAnsi"/>
          <w:sz w:val="22"/>
        </w:rPr>
      </w:pPr>
      <w:r w:rsidRPr="00630F80">
        <w:rPr>
          <w:rFonts w:asciiTheme="minorHAnsi" w:hAnsiTheme="minorHAnsi" w:cstheme="minorHAnsi"/>
          <w:sz w:val="22"/>
        </w:rPr>
        <w:t xml:space="preserve">Delegatura Biura Administracji i Spraw Obywatelskich w Dzielnicy Wola </w:t>
      </w:r>
      <w:r w:rsidR="009703F8">
        <w:rPr>
          <w:rFonts w:asciiTheme="minorHAnsi" w:hAnsiTheme="minorHAnsi" w:cstheme="minorHAnsi"/>
          <w:sz w:val="22"/>
        </w:rPr>
        <w:t>–</w:t>
      </w:r>
      <w:r w:rsidRPr="0085569F">
        <w:rPr>
          <w:rFonts w:asciiTheme="minorHAnsi" w:hAnsiTheme="minorHAnsi" w:cstheme="minorHAnsi"/>
          <w:sz w:val="22"/>
        </w:rPr>
        <w:t xml:space="preserve"> AO-D-XVII, w skład której wchodzą:</w:t>
      </w:r>
    </w:p>
    <w:p w14:paraId="0ACB2B7C" w14:textId="39C93623" w:rsidR="00576CD9" w:rsidRPr="00630F80" w:rsidRDefault="00EE1903" w:rsidP="00254D73">
      <w:pPr>
        <w:pStyle w:val="Akapitzlist"/>
        <w:numPr>
          <w:ilvl w:val="0"/>
          <w:numId w:val="46"/>
        </w:numPr>
        <w:spacing w:after="0" w:line="300" w:lineRule="auto"/>
        <w:ind w:left="1418" w:hanging="284"/>
        <w:rPr>
          <w:rFonts w:asciiTheme="minorHAnsi" w:hAnsiTheme="minorHAnsi" w:cstheme="minorHAnsi"/>
          <w:sz w:val="22"/>
        </w:rPr>
      </w:pPr>
      <w:r w:rsidRPr="00630F80">
        <w:rPr>
          <w:rFonts w:asciiTheme="minorHAnsi" w:hAnsiTheme="minorHAnsi" w:cstheme="minorHAnsi"/>
          <w:sz w:val="22"/>
        </w:rPr>
        <w:t>Dział Ewidencji Ludności i D</w:t>
      </w:r>
      <w:r w:rsidR="003013FC" w:rsidRPr="00630F80">
        <w:rPr>
          <w:rFonts w:asciiTheme="minorHAnsi" w:hAnsiTheme="minorHAnsi" w:cstheme="minorHAnsi"/>
          <w:sz w:val="22"/>
        </w:rPr>
        <w:t xml:space="preserve">owodów Osobistych </w:t>
      </w:r>
      <w:r w:rsidR="009703F8">
        <w:rPr>
          <w:rFonts w:asciiTheme="minorHAnsi" w:hAnsiTheme="minorHAnsi" w:cstheme="minorHAnsi"/>
          <w:sz w:val="22"/>
        </w:rPr>
        <w:t>–</w:t>
      </w:r>
      <w:r w:rsidR="003013FC" w:rsidRPr="0085569F">
        <w:rPr>
          <w:rFonts w:asciiTheme="minorHAnsi" w:hAnsiTheme="minorHAnsi" w:cstheme="minorHAnsi"/>
          <w:sz w:val="22"/>
        </w:rPr>
        <w:t xml:space="preserve"> AO-D-XVII-I</w:t>
      </w:r>
      <w:r w:rsidR="009703F8">
        <w:rPr>
          <w:rFonts w:asciiTheme="minorHAnsi" w:hAnsiTheme="minorHAnsi" w:cstheme="minorHAnsi"/>
          <w:sz w:val="22"/>
        </w:rPr>
        <w:t>,</w:t>
      </w:r>
    </w:p>
    <w:p w14:paraId="2F4FD8EA" w14:textId="65812175" w:rsidR="00576CD9" w:rsidRPr="00630F80" w:rsidRDefault="00EE1903" w:rsidP="00254D73">
      <w:pPr>
        <w:pStyle w:val="Akapitzlist"/>
        <w:numPr>
          <w:ilvl w:val="0"/>
          <w:numId w:val="46"/>
        </w:numPr>
        <w:spacing w:after="0" w:line="300" w:lineRule="auto"/>
        <w:ind w:left="1418" w:hanging="284"/>
        <w:rPr>
          <w:rFonts w:asciiTheme="minorHAnsi" w:hAnsiTheme="minorHAnsi" w:cstheme="minorHAnsi"/>
          <w:sz w:val="22"/>
        </w:rPr>
      </w:pPr>
      <w:r w:rsidRPr="00630F80">
        <w:rPr>
          <w:rFonts w:asciiTheme="minorHAnsi" w:hAnsiTheme="minorHAnsi" w:cstheme="minorHAnsi"/>
          <w:sz w:val="22"/>
        </w:rPr>
        <w:t>Dział Rejestracji Pojazdów i Wyd</w:t>
      </w:r>
      <w:r w:rsidR="003013FC" w:rsidRPr="000C39FD">
        <w:rPr>
          <w:rFonts w:asciiTheme="minorHAnsi" w:hAnsiTheme="minorHAnsi" w:cstheme="minorHAnsi"/>
          <w:sz w:val="22"/>
        </w:rPr>
        <w:t xml:space="preserve">awania Uprawnień </w:t>
      </w:r>
      <w:r w:rsidR="009703F8">
        <w:rPr>
          <w:rFonts w:asciiTheme="minorHAnsi" w:hAnsiTheme="minorHAnsi" w:cstheme="minorHAnsi"/>
          <w:sz w:val="22"/>
        </w:rPr>
        <w:t>–</w:t>
      </w:r>
      <w:r w:rsidR="003013FC" w:rsidRPr="0085569F">
        <w:rPr>
          <w:rFonts w:asciiTheme="minorHAnsi" w:hAnsiTheme="minorHAnsi" w:cstheme="minorHAnsi"/>
          <w:sz w:val="22"/>
        </w:rPr>
        <w:t xml:space="preserve"> AO-D-XVII-II;</w:t>
      </w:r>
    </w:p>
    <w:p w14:paraId="25414A92" w14:textId="047AF24D" w:rsidR="00576CD9" w:rsidRPr="000C39FD" w:rsidRDefault="00EE1903" w:rsidP="00070E27">
      <w:pPr>
        <w:pStyle w:val="Akapitzlist"/>
        <w:numPr>
          <w:ilvl w:val="1"/>
          <w:numId w:val="1"/>
        </w:numPr>
        <w:spacing w:after="0" w:line="300" w:lineRule="auto"/>
        <w:ind w:left="1134" w:hanging="284"/>
        <w:rPr>
          <w:rFonts w:asciiTheme="minorHAnsi" w:hAnsiTheme="minorHAnsi" w:cstheme="minorHAnsi"/>
          <w:sz w:val="22"/>
        </w:rPr>
      </w:pPr>
      <w:r w:rsidRPr="00630F80">
        <w:rPr>
          <w:rFonts w:asciiTheme="minorHAnsi" w:hAnsiTheme="minorHAnsi" w:cstheme="minorHAnsi"/>
          <w:sz w:val="22"/>
        </w:rPr>
        <w:lastRenderedPageBreak/>
        <w:t xml:space="preserve">Delegatura Biura Administracji i Spraw Obywatelskich w Dzielnicy Żoliborz </w:t>
      </w:r>
      <w:r w:rsidR="000D211E" w:rsidRPr="000C39FD">
        <w:rPr>
          <w:rFonts w:asciiTheme="minorHAnsi" w:hAnsiTheme="minorHAnsi" w:cstheme="minorHAnsi"/>
          <w:sz w:val="22"/>
        </w:rPr>
        <w:t>–</w:t>
      </w:r>
      <w:r w:rsidRPr="000C39FD">
        <w:rPr>
          <w:rFonts w:asciiTheme="minorHAnsi" w:hAnsiTheme="minorHAnsi" w:cstheme="minorHAnsi"/>
          <w:sz w:val="22"/>
        </w:rPr>
        <w:t xml:space="preserve"> AO</w:t>
      </w:r>
      <w:r w:rsidR="000D211E" w:rsidRPr="000C39FD">
        <w:rPr>
          <w:rFonts w:asciiTheme="minorHAnsi" w:hAnsiTheme="minorHAnsi" w:cstheme="minorHAnsi"/>
          <w:sz w:val="22"/>
        </w:rPr>
        <w:t>-</w:t>
      </w:r>
      <w:r w:rsidRPr="000C39FD">
        <w:rPr>
          <w:rFonts w:asciiTheme="minorHAnsi" w:hAnsiTheme="minorHAnsi" w:cstheme="minorHAnsi"/>
          <w:sz w:val="22"/>
        </w:rPr>
        <w:t>D-XVIII, w skład której wchodzą:</w:t>
      </w:r>
    </w:p>
    <w:p w14:paraId="54D69A68" w14:textId="085989B6" w:rsidR="00576CD9" w:rsidRPr="00630F80" w:rsidRDefault="00EE1903" w:rsidP="00254D73">
      <w:pPr>
        <w:pStyle w:val="Akapitzlist"/>
        <w:numPr>
          <w:ilvl w:val="0"/>
          <w:numId w:val="47"/>
        </w:numPr>
        <w:spacing w:after="0" w:line="300" w:lineRule="auto"/>
        <w:ind w:left="1418" w:hanging="284"/>
        <w:rPr>
          <w:rFonts w:asciiTheme="minorHAnsi" w:hAnsiTheme="minorHAnsi" w:cstheme="minorHAnsi"/>
          <w:sz w:val="22"/>
        </w:rPr>
      </w:pPr>
      <w:r w:rsidRPr="000C39FD">
        <w:rPr>
          <w:rFonts w:asciiTheme="minorHAnsi" w:hAnsiTheme="minorHAnsi" w:cstheme="minorHAnsi"/>
          <w:sz w:val="22"/>
        </w:rPr>
        <w:t>Dział Ewidencji Ludności i Do</w:t>
      </w:r>
      <w:r w:rsidR="003013FC" w:rsidRPr="000C39FD">
        <w:rPr>
          <w:rFonts w:asciiTheme="minorHAnsi" w:hAnsiTheme="minorHAnsi" w:cstheme="minorHAnsi"/>
          <w:sz w:val="22"/>
        </w:rPr>
        <w:t xml:space="preserve">wodów Osobistych </w:t>
      </w:r>
      <w:r w:rsidR="009703F8">
        <w:rPr>
          <w:rFonts w:asciiTheme="minorHAnsi" w:hAnsiTheme="minorHAnsi" w:cstheme="minorHAnsi"/>
          <w:sz w:val="22"/>
        </w:rPr>
        <w:t>–</w:t>
      </w:r>
      <w:r w:rsidR="003013FC" w:rsidRPr="0085569F">
        <w:rPr>
          <w:rFonts w:asciiTheme="minorHAnsi" w:hAnsiTheme="minorHAnsi" w:cstheme="minorHAnsi"/>
          <w:sz w:val="22"/>
        </w:rPr>
        <w:t xml:space="preserve"> AO-D-XVIII-I</w:t>
      </w:r>
      <w:r w:rsidR="009703F8">
        <w:rPr>
          <w:rFonts w:asciiTheme="minorHAnsi" w:hAnsiTheme="minorHAnsi" w:cstheme="minorHAnsi"/>
          <w:sz w:val="22"/>
        </w:rPr>
        <w:t>,</w:t>
      </w:r>
    </w:p>
    <w:p w14:paraId="47EE59AD" w14:textId="09DF306B" w:rsidR="00EE1903" w:rsidRPr="0085569F" w:rsidRDefault="00EE1903" w:rsidP="00254D73">
      <w:pPr>
        <w:pStyle w:val="Akapitzlist"/>
        <w:numPr>
          <w:ilvl w:val="0"/>
          <w:numId w:val="47"/>
        </w:numPr>
        <w:spacing w:after="240" w:line="300" w:lineRule="auto"/>
        <w:ind w:left="1418" w:hanging="284"/>
        <w:contextualSpacing w:val="0"/>
        <w:rPr>
          <w:rFonts w:asciiTheme="minorHAnsi" w:hAnsiTheme="minorHAnsi" w:cstheme="minorHAnsi"/>
          <w:sz w:val="22"/>
        </w:rPr>
      </w:pPr>
      <w:r w:rsidRPr="00630F80">
        <w:rPr>
          <w:rFonts w:asciiTheme="minorHAnsi" w:hAnsiTheme="minorHAnsi" w:cstheme="minorHAnsi"/>
          <w:sz w:val="22"/>
        </w:rPr>
        <w:t xml:space="preserve">Dział Rejestracji Pojazdów i Wydawania Uprawnień </w:t>
      </w:r>
      <w:r w:rsidR="009703F8">
        <w:rPr>
          <w:rFonts w:asciiTheme="minorHAnsi" w:hAnsiTheme="minorHAnsi" w:cstheme="minorHAnsi"/>
          <w:sz w:val="22"/>
        </w:rPr>
        <w:t>–</w:t>
      </w:r>
      <w:r w:rsidRPr="0085569F">
        <w:rPr>
          <w:rFonts w:asciiTheme="minorHAnsi" w:hAnsiTheme="minorHAnsi" w:cstheme="minorHAnsi"/>
          <w:sz w:val="22"/>
        </w:rPr>
        <w:t xml:space="preserve"> AO-D-XVIII-II.</w:t>
      </w:r>
    </w:p>
    <w:p w14:paraId="1DF33025" w14:textId="0B3D78D3" w:rsidR="00EE1903" w:rsidRPr="0085569F" w:rsidRDefault="00EE1903" w:rsidP="00070E27">
      <w:pPr>
        <w:spacing w:after="240" w:line="300" w:lineRule="auto"/>
        <w:ind w:firstLine="567"/>
        <w:rPr>
          <w:rFonts w:asciiTheme="minorHAnsi" w:hAnsiTheme="minorHAnsi" w:cstheme="minorHAnsi"/>
          <w:sz w:val="22"/>
        </w:rPr>
      </w:pPr>
      <w:r w:rsidRPr="00630F80">
        <w:rPr>
          <w:rFonts w:asciiTheme="minorHAnsi" w:hAnsiTheme="minorHAnsi" w:cstheme="minorHAnsi"/>
          <w:sz w:val="22"/>
        </w:rPr>
        <w:t xml:space="preserve">2. Przy Biurze działa Miejski Rzecznik Konsumentów </w:t>
      </w:r>
      <w:r w:rsidR="009703F8">
        <w:rPr>
          <w:rFonts w:asciiTheme="minorHAnsi" w:hAnsiTheme="minorHAnsi" w:cstheme="minorHAnsi"/>
          <w:sz w:val="22"/>
        </w:rPr>
        <w:t>–</w:t>
      </w:r>
      <w:r w:rsidRPr="0085569F">
        <w:rPr>
          <w:rFonts w:asciiTheme="minorHAnsi" w:hAnsiTheme="minorHAnsi" w:cstheme="minorHAnsi"/>
          <w:sz w:val="22"/>
        </w:rPr>
        <w:t xml:space="preserve"> RK.</w:t>
      </w:r>
    </w:p>
    <w:p w14:paraId="068D2637" w14:textId="5050EAA7" w:rsidR="00FF142A" w:rsidRPr="00630F80" w:rsidRDefault="00EE1903" w:rsidP="00070E27">
      <w:pPr>
        <w:spacing w:after="240" w:line="300" w:lineRule="auto"/>
        <w:ind w:firstLine="567"/>
        <w:rPr>
          <w:rFonts w:asciiTheme="minorHAnsi" w:hAnsiTheme="minorHAnsi" w:cstheme="minorHAnsi"/>
          <w:sz w:val="22"/>
        </w:rPr>
      </w:pPr>
      <w:r w:rsidRPr="00630F80">
        <w:rPr>
          <w:rFonts w:asciiTheme="minorHAnsi" w:hAnsiTheme="minorHAnsi" w:cstheme="minorHAnsi"/>
          <w:b/>
          <w:sz w:val="22"/>
        </w:rPr>
        <w:t>§ 5.</w:t>
      </w:r>
      <w:r w:rsidRPr="00630F80">
        <w:rPr>
          <w:rFonts w:asciiTheme="minorHAnsi" w:hAnsiTheme="minorHAnsi" w:cstheme="minorHAnsi"/>
          <w:sz w:val="22"/>
        </w:rPr>
        <w:t xml:space="preserve"> Schemat organizacyjny Biura </w:t>
      </w:r>
      <w:r w:rsidR="009703F8">
        <w:rPr>
          <w:rFonts w:asciiTheme="minorHAnsi" w:hAnsiTheme="minorHAnsi" w:cstheme="minorHAnsi"/>
          <w:sz w:val="22"/>
        </w:rPr>
        <w:t>określa</w:t>
      </w:r>
      <w:r w:rsidR="009703F8" w:rsidRPr="0085569F">
        <w:rPr>
          <w:rFonts w:asciiTheme="minorHAnsi" w:hAnsiTheme="minorHAnsi" w:cstheme="minorHAnsi"/>
          <w:sz w:val="22"/>
        </w:rPr>
        <w:t xml:space="preserve"> </w:t>
      </w:r>
      <w:r w:rsidRPr="0085569F">
        <w:rPr>
          <w:rFonts w:asciiTheme="minorHAnsi" w:hAnsiTheme="minorHAnsi" w:cstheme="minorHAnsi"/>
          <w:sz w:val="22"/>
        </w:rPr>
        <w:t>załącznik do zarządzenia.</w:t>
      </w:r>
    </w:p>
    <w:p w14:paraId="4377651F" w14:textId="77777777" w:rsidR="00037359" w:rsidRPr="001B0A35" w:rsidRDefault="00115A9B" w:rsidP="00070E27">
      <w:pPr>
        <w:pStyle w:val="Nagwek2"/>
        <w:spacing w:before="0"/>
      </w:pPr>
      <w:r w:rsidRPr="001B0A35">
        <w:t>T</w:t>
      </w:r>
      <w:r>
        <w:t>ytuł III</w:t>
      </w:r>
    </w:p>
    <w:p w14:paraId="566F3066" w14:textId="77777777" w:rsidR="00115A9B" w:rsidRPr="00115A9B" w:rsidRDefault="00115A9B" w:rsidP="00070E27">
      <w:pPr>
        <w:pStyle w:val="Nagwek2"/>
        <w:spacing w:before="0" w:after="240"/>
        <w:rPr>
          <w:rFonts w:eastAsia="Times New Roman"/>
          <w:bCs/>
          <w:lang w:eastAsia="pl-PL"/>
        </w:rPr>
      </w:pPr>
      <w:r w:rsidRPr="00115A9B">
        <w:rPr>
          <w:rFonts w:eastAsia="Times New Roman"/>
          <w:bCs/>
          <w:lang w:eastAsia="pl-PL"/>
        </w:rPr>
        <w:t>Zarządzanie ryzykiem w Biurze</w:t>
      </w:r>
    </w:p>
    <w:p w14:paraId="02A0A69B" w14:textId="77777777" w:rsidR="00115A9B" w:rsidRPr="00115A9B" w:rsidRDefault="00115A9B" w:rsidP="00070E27">
      <w:pPr>
        <w:spacing w:after="240" w:line="300" w:lineRule="auto"/>
        <w:ind w:firstLine="567"/>
        <w:outlineLvl w:val="0"/>
        <w:rPr>
          <w:rFonts w:asciiTheme="minorHAnsi" w:eastAsia="Times New Roman" w:hAnsiTheme="minorHAnsi" w:cstheme="minorHAnsi"/>
          <w:sz w:val="22"/>
          <w:lang w:eastAsia="pl-PL"/>
        </w:rPr>
      </w:pPr>
      <w:r>
        <w:rPr>
          <w:rFonts w:asciiTheme="minorHAnsi" w:eastAsia="Times New Roman" w:hAnsiTheme="minorHAnsi" w:cstheme="minorHAnsi"/>
          <w:b/>
          <w:bCs/>
          <w:sz w:val="22"/>
          <w:lang w:eastAsia="pl-PL"/>
        </w:rPr>
        <w:t>§ 6</w:t>
      </w:r>
      <w:r w:rsidRPr="00115A9B">
        <w:rPr>
          <w:rFonts w:asciiTheme="minorHAnsi" w:eastAsia="Times New Roman" w:hAnsiTheme="minorHAnsi" w:cstheme="minorHAnsi"/>
          <w:b/>
          <w:bCs/>
          <w:sz w:val="22"/>
          <w:lang w:eastAsia="pl-PL"/>
        </w:rPr>
        <w:t xml:space="preserve">. </w:t>
      </w:r>
      <w:r w:rsidRPr="00115A9B">
        <w:rPr>
          <w:rFonts w:asciiTheme="minorHAnsi" w:eastAsia="Times New Roman" w:hAnsiTheme="minorHAnsi" w:cstheme="minorHAnsi"/>
          <w:sz w:val="22"/>
          <w:lang w:eastAsia="pl-PL"/>
        </w:rPr>
        <w:t>1. W Biurze działa koordynator ds. ryzyka wyznaczony przez dyrektora Biura zgodnie z zasadami określonymi w zarządzeniu Prezydenta w sprawie systemu zarządzania ryzykiem w m.st. Warszawie.</w:t>
      </w:r>
    </w:p>
    <w:p w14:paraId="68242AD9" w14:textId="77777777" w:rsidR="00115A9B" w:rsidRPr="00115A9B" w:rsidRDefault="00115A9B" w:rsidP="00254D73">
      <w:pPr>
        <w:numPr>
          <w:ilvl w:val="1"/>
          <w:numId w:val="23"/>
        </w:numPr>
        <w:tabs>
          <w:tab w:val="clear" w:pos="720"/>
          <w:tab w:val="left" w:pos="851"/>
        </w:tabs>
        <w:spacing w:after="240" w:line="300" w:lineRule="auto"/>
        <w:ind w:left="0" w:firstLine="567"/>
        <w:outlineLvl w:val="0"/>
        <w:rPr>
          <w:rFonts w:asciiTheme="minorHAnsi" w:eastAsia="Times New Roman" w:hAnsiTheme="minorHAnsi" w:cstheme="minorHAnsi"/>
          <w:sz w:val="22"/>
          <w:lang w:eastAsia="pl-PL"/>
        </w:rPr>
      </w:pPr>
      <w:r w:rsidRPr="00115A9B">
        <w:rPr>
          <w:rFonts w:asciiTheme="minorHAnsi" w:eastAsia="Times New Roman" w:hAnsiTheme="minorHAnsi" w:cstheme="minorHAnsi"/>
          <w:sz w:val="22"/>
          <w:lang w:eastAsia="pl-PL"/>
        </w:rPr>
        <w:t>Do zakresu działania koordynatora ds. ryzyka należy wspomaganie dyrektora Biura, jako właściciela ryzyka w rozumieniu zarządzenia Prezydenta w sprawie systemu zarządzania ryzykiem w m.st. Warszawie, w zarządzaniu ryzykiem w Biurze poprzez wykonywanie zadań, o których mowa w zarządzeniach Prezydenta.</w:t>
      </w:r>
    </w:p>
    <w:p w14:paraId="4E8CBCEC" w14:textId="77777777" w:rsidR="00115A9B" w:rsidRPr="00115A9B" w:rsidRDefault="00115A9B" w:rsidP="00254D73">
      <w:pPr>
        <w:numPr>
          <w:ilvl w:val="1"/>
          <w:numId w:val="23"/>
        </w:numPr>
        <w:tabs>
          <w:tab w:val="clear" w:pos="720"/>
          <w:tab w:val="left" w:pos="851"/>
        </w:tabs>
        <w:spacing w:after="0" w:line="300" w:lineRule="auto"/>
        <w:ind w:left="0" w:firstLine="567"/>
        <w:outlineLvl w:val="0"/>
        <w:rPr>
          <w:rFonts w:asciiTheme="minorHAnsi" w:eastAsia="Times New Roman" w:hAnsiTheme="minorHAnsi" w:cstheme="minorHAnsi"/>
          <w:sz w:val="22"/>
          <w:lang w:eastAsia="pl-PL"/>
        </w:rPr>
      </w:pPr>
      <w:r w:rsidRPr="00115A9B">
        <w:rPr>
          <w:rFonts w:asciiTheme="minorHAnsi" w:eastAsia="Times New Roman" w:hAnsiTheme="minorHAnsi" w:cstheme="minorHAnsi"/>
          <w:sz w:val="22"/>
          <w:lang w:eastAsia="pl-PL"/>
        </w:rPr>
        <w:t>Do zakresu działania każdej wewnętrznej komórki organizacyjnej Biura należy wykonywanie zadań z obszaru zarządzania ryzykiem poprzez:</w:t>
      </w:r>
    </w:p>
    <w:p w14:paraId="08387E68" w14:textId="77777777" w:rsidR="00115A9B" w:rsidRPr="00115A9B" w:rsidRDefault="00115A9B" w:rsidP="00254D73">
      <w:pPr>
        <w:numPr>
          <w:ilvl w:val="0"/>
          <w:numId w:val="25"/>
        </w:numPr>
        <w:tabs>
          <w:tab w:val="clear" w:pos="1785"/>
        </w:tabs>
        <w:spacing w:after="0" w:line="300" w:lineRule="auto"/>
        <w:ind w:left="851" w:hanging="284"/>
        <w:rPr>
          <w:rFonts w:asciiTheme="minorHAnsi" w:eastAsia="Times New Roman" w:hAnsiTheme="minorHAnsi" w:cstheme="minorHAnsi"/>
          <w:sz w:val="22"/>
          <w:lang w:eastAsia="pl-PL"/>
        </w:rPr>
      </w:pPr>
      <w:r w:rsidRPr="00115A9B">
        <w:rPr>
          <w:rFonts w:asciiTheme="minorHAnsi" w:eastAsia="Times New Roman" w:hAnsiTheme="minorHAnsi" w:cstheme="minorHAnsi"/>
          <w:sz w:val="22"/>
          <w:lang w:eastAsia="pl-PL"/>
        </w:rPr>
        <w:t>współpracę z koordynatorem ds. ryzyka w zakresie realizacji zadań dotyczących zarządzania ryzykiem w Biurze, w określonych przez dyrektora Biura terminach i formach, a w szczególności:</w:t>
      </w:r>
    </w:p>
    <w:p w14:paraId="7A5618FF" w14:textId="77777777" w:rsidR="00115A9B" w:rsidRPr="00115A9B" w:rsidRDefault="00115A9B" w:rsidP="00254D73">
      <w:pPr>
        <w:numPr>
          <w:ilvl w:val="2"/>
          <w:numId w:val="24"/>
        </w:numPr>
        <w:tabs>
          <w:tab w:val="clear" w:pos="1080"/>
        </w:tabs>
        <w:spacing w:after="0" w:line="300" w:lineRule="auto"/>
        <w:ind w:left="1134" w:hanging="284"/>
        <w:rPr>
          <w:rFonts w:asciiTheme="minorHAnsi" w:eastAsia="Times New Roman" w:hAnsiTheme="minorHAnsi" w:cstheme="minorHAnsi"/>
          <w:sz w:val="22"/>
          <w:lang w:eastAsia="pl-PL"/>
        </w:rPr>
      </w:pPr>
      <w:r w:rsidRPr="00115A9B">
        <w:rPr>
          <w:rFonts w:asciiTheme="minorHAnsi" w:eastAsia="Times New Roman" w:hAnsiTheme="minorHAnsi" w:cstheme="minorHAnsi"/>
          <w:sz w:val="22"/>
          <w:lang w:eastAsia="pl-PL"/>
        </w:rPr>
        <w:t>określanie celów i zadań do realizacji na dany rok, stanowiących odniesienie do oceny ryzyka i wyboru optymalnej reakcji na ryzyko,</w:t>
      </w:r>
    </w:p>
    <w:p w14:paraId="5409D7D6" w14:textId="77777777" w:rsidR="00115A9B" w:rsidRPr="00115A9B" w:rsidRDefault="00115A9B" w:rsidP="00254D73">
      <w:pPr>
        <w:numPr>
          <w:ilvl w:val="2"/>
          <w:numId w:val="24"/>
        </w:numPr>
        <w:tabs>
          <w:tab w:val="clear" w:pos="1080"/>
        </w:tabs>
        <w:spacing w:after="0" w:line="300" w:lineRule="auto"/>
        <w:ind w:left="1134" w:hanging="284"/>
        <w:rPr>
          <w:rFonts w:asciiTheme="minorHAnsi" w:eastAsia="Times New Roman" w:hAnsiTheme="minorHAnsi" w:cstheme="minorHAnsi"/>
          <w:sz w:val="22"/>
          <w:lang w:eastAsia="pl-PL"/>
        </w:rPr>
      </w:pPr>
      <w:r w:rsidRPr="00115A9B">
        <w:rPr>
          <w:rFonts w:asciiTheme="minorHAnsi" w:eastAsia="Times New Roman" w:hAnsiTheme="minorHAnsi" w:cstheme="minorHAnsi"/>
          <w:sz w:val="22"/>
          <w:lang w:eastAsia="pl-PL"/>
        </w:rPr>
        <w:t>udział w opracowywaniu kryteriów oceny i mierników/wskaźników realizacji celów i zadań,</w:t>
      </w:r>
    </w:p>
    <w:p w14:paraId="18AA077C" w14:textId="77777777" w:rsidR="00115A9B" w:rsidRPr="00115A9B" w:rsidRDefault="00115A9B" w:rsidP="00254D73">
      <w:pPr>
        <w:numPr>
          <w:ilvl w:val="2"/>
          <w:numId w:val="24"/>
        </w:numPr>
        <w:tabs>
          <w:tab w:val="clear" w:pos="1080"/>
        </w:tabs>
        <w:spacing w:after="0" w:line="300" w:lineRule="auto"/>
        <w:ind w:left="1134" w:hanging="284"/>
        <w:rPr>
          <w:rFonts w:asciiTheme="minorHAnsi" w:eastAsia="Times New Roman" w:hAnsiTheme="minorHAnsi" w:cstheme="minorHAnsi"/>
          <w:sz w:val="22"/>
          <w:lang w:eastAsia="pl-PL"/>
        </w:rPr>
      </w:pPr>
      <w:r w:rsidRPr="00115A9B">
        <w:rPr>
          <w:rFonts w:asciiTheme="minorHAnsi" w:eastAsia="Times New Roman" w:hAnsiTheme="minorHAnsi" w:cstheme="minorHAnsi"/>
          <w:sz w:val="22"/>
          <w:lang w:eastAsia="pl-PL"/>
        </w:rPr>
        <w:t>udział w przeprowadzaniu oceny ryzyk z uwzględnieniem stanu realizacji celów i zadań, a także zmian w otoczeniu wewnętrznym i zewnętrznym,</w:t>
      </w:r>
    </w:p>
    <w:p w14:paraId="4DEDD240" w14:textId="77777777" w:rsidR="00115A9B" w:rsidRPr="00115A9B" w:rsidRDefault="00115A9B" w:rsidP="00254D73">
      <w:pPr>
        <w:numPr>
          <w:ilvl w:val="2"/>
          <w:numId w:val="24"/>
        </w:numPr>
        <w:tabs>
          <w:tab w:val="clear" w:pos="1080"/>
        </w:tabs>
        <w:spacing w:after="0" w:line="300" w:lineRule="auto"/>
        <w:ind w:left="1134" w:hanging="284"/>
        <w:rPr>
          <w:rFonts w:asciiTheme="minorHAnsi" w:eastAsia="Times New Roman" w:hAnsiTheme="minorHAnsi" w:cstheme="minorHAnsi"/>
          <w:sz w:val="22"/>
          <w:lang w:eastAsia="pl-PL"/>
        </w:rPr>
      </w:pPr>
      <w:r w:rsidRPr="00115A9B">
        <w:rPr>
          <w:rFonts w:asciiTheme="minorHAnsi" w:eastAsia="Times New Roman" w:hAnsiTheme="minorHAnsi" w:cstheme="minorHAnsi"/>
          <w:sz w:val="22"/>
          <w:lang w:eastAsia="pl-PL"/>
        </w:rPr>
        <w:t>bieżące monitorowanie oraz okresowe raportowanie poziomu zaawansowania realizacji celów i zadań,</w:t>
      </w:r>
    </w:p>
    <w:p w14:paraId="37A7AF8D" w14:textId="77777777" w:rsidR="00115A9B" w:rsidRPr="00115A9B" w:rsidRDefault="00115A9B" w:rsidP="00254D73">
      <w:pPr>
        <w:numPr>
          <w:ilvl w:val="2"/>
          <w:numId w:val="24"/>
        </w:numPr>
        <w:tabs>
          <w:tab w:val="clear" w:pos="1080"/>
        </w:tabs>
        <w:spacing w:after="0" w:line="300" w:lineRule="auto"/>
        <w:ind w:left="1134" w:hanging="284"/>
        <w:rPr>
          <w:rFonts w:asciiTheme="minorHAnsi" w:eastAsia="Times New Roman" w:hAnsiTheme="minorHAnsi" w:cstheme="minorHAnsi"/>
          <w:sz w:val="22"/>
          <w:lang w:eastAsia="pl-PL"/>
        </w:rPr>
      </w:pPr>
      <w:r w:rsidRPr="00115A9B">
        <w:rPr>
          <w:rFonts w:asciiTheme="minorHAnsi" w:eastAsia="Times New Roman" w:hAnsiTheme="minorHAnsi" w:cstheme="minorHAnsi"/>
          <w:sz w:val="22"/>
          <w:lang w:eastAsia="pl-PL"/>
        </w:rPr>
        <w:t>zgłaszanie zidentyfikowanych incydentów i innych zdarzeń wraz z analizą przyczyn i skutków ich występowania,</w:t>
      </w:r>
    </w:p>
    <w:p w14:paraId="370686F2" w14:textId="77777777" w:rsidR="00115A9B" w:rsidRPr="00115A9B" w:rsidRDefault="00115A9B" w:rsidP="00254D73">
      <w:pPr>
        <w:numPr>
          <w:ilvl w:val="2"/>
          <w:numId w:val="24"/>
        </w:numPr>
        <w:tabs>
          <w:tab w:val="clear" w:pos="1080"/>
        </w:tabs>
        <w:spacing w:after="0" w:line="300" w:lineRule="auto"/>
        <w:ind w:left="1134" w:hanging="284"/>
        <w:rPr>
          <w:rFonts w:asciiTheme="minorHAnsi" w:eastAsia="Times New Roman" w:hAnsiTheme="minorHAnsi" w:cstheme="minorHAnsi"/>
          <w:sz w:val="22"/>
          <w:lang w:eastAsia="pl-PL"/>
        </w:rPr>
      </w:pPr>
      <w:r w:rsidRPr="00115A9B">
        <w:rPr>
          <w:rFonts w:asciiTheme="minorHAnsi" w:eastAsia="Times New Roman" w:hAnsiTheme="minorHAnsi" w:cstheme="minorHAnsi"/>
          <w:sz w:val="22"/>
          <w:lang w:eastAsia="pl-PL"/>
        </w:rPr>
        <w:t>monitorowanie skuteczności i adekwatności podejmowanych czynności zaradczych/usprawniających oraz wnioskowanie potrzeby ewentualnych zmian,</w:t>
      </w:r>
    </w:p>
    <w:p w14:paraId="1073B9C6" w14:textId="77777777" w:rsidR="00115A9B" w:rsidRPr="00115A9B" w:rsidRDefault="00115A9B" w:rsidP="00254D73">
      <w:pPr>
        <w:numPr>
          <w:ilvl w:val="2"/>
          <w:numId w:val="24"/>
        </w:numPr>
        <w:tabs>
          <w:tab w:val="clear" w:pos="1080"/>
        </w:tabs>
        <w:spacing w:after="0" w:line="300" w:lineRule="auto"/>
        <w:ind w:left="1134" w:hanging="284"/>
        <w:rPr>
          <w:rFonts w:asciiTheme="minorHAnsi" w:eastAsia="Times New Roman" w:hAnsiTheme="minorHAnsi" w:cstheme="minorHAnsi"/>
          <w:sz w:val="22"/>
          <w:lang w:eastAsia="pl-PL"/>
        </w:rPr>
      </w:pPr>
      <w:r w:rsidRPr="00115A9B">
        <w:rPr>
          <w:rFonts w:asciiTheme="minorHAnsi" w:eastAsia="Times New Roman" w:hAnsiTheme="minorHAnsi" w:cstheme="minorHAnsi"/>
          <w:sz w:val="22"/>
          <w:lang w:eastAsia="pl-PL"/>
        </w:rPr>
        <w:t>realizowanie otrzymanych zaleceń i rekomendacji;</w:t>
      </w:r>
    </w:p>
    <w:p w14:paraId="42AA9BD3" w14:textId="77777777" w:rsidR="00115A9B" w:rsidRPr="00115A9B" w:rsidRDefault="00115A9B" w:rsidP="00254D73">
      <w:pPr>
        <w:numPr>
          <w:ilvl w:val="1"/>
          <w:numId w:val="24"/>
        </w:numPr>
        <w:tabs>
          <w:tab w:val="clear" w:pos="720"/>
        </w:tabs>
        <w:spacing w:after="0" w:line="300" w:lineRule="auto"/>
        <w:ind w:left="851" w:hanging="284"/>
        <w:rPr>
          <w:rFonts w:asciiTheme="minorHAnsi" w:eastAsia="Times New Roman" w:hAnsiTheme="minorHAnsi" w:cstheme="minorHAnsi"/>
          <w:sz w:val="22"/>
          <w:lang w:eastAsia="pl-PL"/>
        </w:rPr>
      </w:pPr>
      <w:r w:rsidRPr="00115A9B">
        <w:rPr>
          <w:rFonts w:asciiTheme="minorHAnsi" w:eastAsia="Times New Roman" w:hAnsiTheme="minorHAnsi" w:cstheme="minorHAnsi"/>
          <w:sz w:val="22"/>
          <w:lang w:eastAsia="pl-PL"/>
        </w:rPr>
        <w:t>dokumentowanie procesu oceny ryzyka, w tym: identyfikacja, analiza wraz z szacowaniem poziomu/wielkości ryzyka, ewaluacja, hierarchizacja oraz wybór i wdrożenie optymalnej reakcji dla ocenianego ryzyka;</w:t>
      </w:r>
    </w:p>
    <w:p w14:paraId="2628BEA7" w14:textId="77777777" w:rsidR="00115A9B" w:rsidRPr="00115A9B" w:rsidRDefault="00115A9B" w:rsidP="00254D73">
      <w:pPr>
        <w:numPr>
          <w:ilvl w:val="1"/>
          <w:numId w:val="24"/>
        </w:numPr>
        <w:tabs>
          <w:tab w:val="clear" w:pos="720"/>
        </w:tabs>
        <w:spacing w:after="240" w:line="300" w:lineRule="auto"/>
        <w:ind w:left="851" w:hanging="284"/>
        <w:rPr>
          <w:rFonts w:asciiTheme="minorHAnsi" w:eastAsia="Times New Roman" w:hAnsiTheme="minorHAnsi" w:cstheme="minorHAnsi"/>
          <w:sz w:val="22"/>
          <w:lang w:eastAsia="pl-PL"/>
        </w:rPr>
      </w:pPr>
      <w:r w:rsidRPr="00115A9B">
        <w:rPr>
          <w:rFonts w:asciiTheme="minorHAnsi" w:eastAsia="Times New Roman" w:hAnsiTheme="minorHAnsi" w:cstheme="minorHAnsi"/>
          <w:sz w:val="22"/>
          <w:lang w:eastAsia="pl-PL"/>
        </w:rPr>
        <w:t>rejestrowanie przyjętych do realizacji celów i zadań na dany rok, ocenionego ryzyka i wybranego sposobu postępowania z ryzykiem.</w:t>
      </w:r>
    </w:p>
    <w:p w14:paraId="0426CDB6" w14:textId="77777777" w:rsidR="00115A9B" w:rsidRPr="00115A9B" w:rsidRDefault="00115A9B" w:rsidP="00254D73">
      <w:pPr>
        <w:numPr>
          <w:ilvl w:val="0"/>
          <w:numId w:val="26"/>
        </w:numPr>
        <w:tabs>
          <w:tab w:val="clear" w:pos="1080"/>
          <w:tab w:val="left" w:pos="851"/>
        </w:tabs>
        <w:spacing w:after="240" w:line="300" w:lineRule="auto"/>
        <w:ind w:left="0" w:firstLine="567"/>
        <w:outlineLvl w:val="0"/>
        <w:rPr>
          <w:rFonts w:asciiTheme="minorHAnsi" w:eastAsia="Times New Roman" w:hAnsiTheme="minorHAnsi" w:cstheme="minorHAnsi"/>
          <w:sz w:val="22"/>
          <w:lang w:eastAsia="pl-PL"/>
        </w:rPr>
      </w:pPr>
      <w:r w:rsidRPr="00115A9B">
        <w:rPr>
          <w:rFonts w:asciiTheme="minorHAnsi" w:eastAsia="Times New Roman" w:hAnsiTheme="minorHAnsi" w:cstheme="minorHAnsi"/>
          <w:sz w:val="22"/>
          <w:lang w:eastAsia="pl-PL"/>
        </w:rPr>
        <w:lastRenderedPageBreak/>
        <w:t>W zakresie zadań wewnętrznych komórek organizacyjnych Biura naczelnicy wydziałów, kierownik zespołu, kierownicy projektów oraz osoby zatrudnione na samodzielnych wieloosobowych stanowiskach pracy odpowiadają przed nadzorującymi zastępcami dyrektora Biura oraz dyrektorem Biura za bieżące zarządzanie ryzykiem oraz współpracę z koordynatorem ds. ryzyka na zasadach i w terminach określonych przez dyrektora Biura.</w:t>
      </w:r>
    </w:p>
    <w:p w14:paraId="40809923" w14:textId="77777777" w:rsidR="00EE1903" w:rsidRPr="001B0A35" w:rsidRDefault="00EE1903" w:rsidP="00070E27">
      <w:pPr>
        <w:pStyle w:val="Nagwek2"/>
        <w:spacing w:before="0"/>
      </w:pPr>
      <w:r w:rsidRPr="001B0A35">
        <w:t>Tytuł IV</w:t>
      </w:r>
    </w:p>
    <w:p w14:paraId="5A1E55B1" w14:textId="6221461A" w:rsidR="00EE1903" w:rsidRPr="001B0A35" w:rsidRDefault="00EE1903" w:rsidP="00070E27">
      <w:pPr>
        <w:pStyle w:val="Nagwek2"/>
        <w:spacing w:before="0" w:after="240"/>
      </w:pPr>
      <w:r w:rsidRPr="001B0A35">
        <w:t>Zakres działania Biura</w:t>
      </w:r>
    </w:p>
    <w:p w14:paraId="649EB7D0" w14:textId="318B4231" w:rsidR="00EE1903" w:rsidRPr="001B0A35" w:rsidRDefault="00EE1903" w:rsidP="00070E27">
      <w:pPr>
        <w:spacing w:after="240" w:line="300" w:lineRule="auto"/>
        <w:ind w:firstLine="567"/>
        <w:rPr>
          <w:rFonts w:asciiTheme="minorHAnsi" w:hAnsiTheme="minorHAnsi" w:cstheme="minorHAnsi"/>
          <w:sz w:val="22"/>
        </w:rPr>
      </w:pPr>
      <w:r w:rsidRPr="001B0A35">
        <w:rPr>
          <w:rFonts w:asciiTheme="minorHAnsi" w:hAnsiTheme="minorHAnsi" w:cstheme="minorHAnsi"/>
          <w:b/>
          <w:sz w:val="22"/>
        </w:rPr>
        <w:t>§ 7.</w:t>
      </w:r>
      <w:r w:rsidRPr="001B0A35">
        <w:rPr>
          <w:rFonts w:asciiTheme="minorHAnsi" w:hAnsiTheme="minorHAnsi" w:cstheme="minorHAnsi"/>
          <w:sz w:val="22"/>
        </w:rPr>
        <w:t xml:space="preserve"> Zakres działania Biura określa regulamin Urzędu. </w:t>
      </w:r>
    </w:p>
    <w:p w14:paraId="37FE9E86" w14:textId="77777777" w:rsidR="00EE1903" w:rsidRPr="001B0A35" w:rsidRDefault="00EE1903" w:rsidP="00070E27">
      <w:pPr>
        <w:pStyle w:val="Nagwek2"/>
      </w:pPr>
      <w:r w:rsidRPr="001B0A35">
        <w:t>Tytuł V</w:t>
      </w:r>
    </w:p>
    <w:p w14:paraId="2BDEB0CB" w14:textId="4677171C" w:rsidR="00EE1903" w:rsidRPr="001B0A35" w:rsidRDefault="00EE1903" w:rsidP="00070E27">
      <w:pPr>
        <w:pStyle w:val="Nagwek2"/>
        <w:spacing w:before="0" w:after="240"/>
      </w:pPr>
      <w:r w:rsidRPr="001B0A35">
        <w:t>Zakres działania wewnętrznych komórek organizacyjnych Biura</w:t>
      </w:r>
    </w:p>
    <w:p w14:paraId="19312720" w14:textId="77777777" w:rsidR="00EE1903" w:rsidRPr="001B0A35" w:rsidRDefault="00EE1903" w:rsidP="00070E27">
      <w:pPr>
        <w:pStyle w:val="Nagwek2"/>
        <w:spacing w:before="0"/>
      </w:pPr>
      <w:r w:rsidRPr="001B0A35">
        <w:t>Dział I</w:t>
      </w:r>
    </w:p>
    <w:p w14:paraId="0DB6C621" w14:textId="77777777" w:rsidR="00EE1903" w:rsidRPr="001B0A35" w:rsidRDefault="00EE1903" w:rsidP="00070E27">
      <w:pPr>
        <w:pStyle w:val="Nagwek2"/>
        <w:spacing w:before="0" w:after="240"/>
      </w:pPr>
      <w:r w:rsidRPr="001B0A35">
        <w:t>Wydział Spraw Obywatelskich</w:t>
      </w:r>
    </w:p>
    <w:p w14:paraId="7C1A0064" w14:textId="77777777" w:rsidR="006E7BC7" w:rsidRDefault="00EE1903" w:rsidP="00070E27">
      <w:pPr>
        <w:spacing w:after="0" w:line="300" w:lineRule="auto"/>
        <w:ind w:firstLine="567"/>
        <w:rPr>
          <w:rFonts w:asciiTheme="minorHAnsi" w:hAnsiTheme="minorHAnsi" w:cstheme="minorHAnsi"/>
          <w:sz w:val="22"/>
        </w:rPr>
      </w:pPr>
      <w:r w:rsidRPr="001B0A35">
        <w:rPr>
          <w:rFonts w:asciiTheme="minorHAnsi" w:hAnsiTheme="minorHAnsi" w:cstheme="minorHAnsi"/>
          <w:b/>
          <w:sz w:val="22"/>
        </w:rPr>
        <w:t>§ 8.</w:t>
      </w:r>
      <w:r w:rsidRPr="001B0A35">
        <w:rPr>
          <w:rFonts w:asciiTheme="minorHAnsi" w:hAnsiTheme="minorHAnsi" w:cstheme="minorHAnsi"/>
          <w:sz w:val="22"/>
        </w:rPr>
        <w:t xml:space="preserve"> Do zakresu działania Wydziału Spraw Obywat</w:t>
      </w:r>
      <w:r w:rsidR="000B6D48">
        <w:rPr>
          <w:rFonts w:asciiTheme="minorHAnsi" w:hAnsiTheme="minorHAnsi" w:cstheme="minorHAnsi"/>
          <w:sz w:val="22"/>
        </w:rPr>
        <w:t>elskich należy w szczególności:</w:t>
      </w:r>
    </w:p>
    <w:p w14:paraId="0C8E09F2" w14:textId="42503900" w:rsidR="006E7BC7" w:rsidRPr="006E7BC7" w:rsidRDefault="006E7BC7" w:rsidP="00254D73">
      <w:pPr>
        <w:pStyle w:val="Akapitzlist"/>
        <w:numPr>
          <w:ilvl w:val="0"/>
          <w:numId w:val="27"/>
        </w:numPr>
        <w:spacing w:after="0" w:line="300" w:lineRule="auto"/>
        <w:ind w:left="851" w:hanging="284"/>
        <w:rPr>
          <w:rFonts w:asciiTheme="minorHAnsi" w:hAnsiTheme="minorHAnsi" w:cstheme="minorHAnsi"/>
          <w:sz w:val="22"/>
        </w:rPr>
      </w:pPr>
      <w:r w:rsidRPr="006E7BC7">
        <w:rPr>
          <w:rFonts w:asciiTheme="minorHAnsi" w:hAnsiTheme="minorHAnsi" w:cstheme="minorHAnsi"/>
          <w:sz w:val="22"/>
          <w:szCs w:val="24"/>
        </w:rPr>
        <w:t>opracowywanie zbiorczych danych statystycznych dotyczących ludności m.st. Warszawy;</w:t>
      </w:r>
    </w:p>
    <w:p w14:paraId="40204814" w14:textId="609C8E99" w:rsidR="006E7BC7" w:rsidRPr="000B7553" w:rsidRDefault="006E7BC7" w:rsidP="00254D73">
      <w:pPr>
        <w:pStyle w:val="Akapitzlist"/>
        <w:numPr>
          <w:ilvl w:val="0"/>
          <w:numId w:val="27"/>
        </w:numPr>
        <w:spacing w:after="0" w:line="300" w:lineRule="auto"/>
        <w:ind w:left="851" w:hanging="284"/>
        <w:rPr>
          <w:rFonts w:asciiTheme="minorHAnsi" w:hAnsiTheme="minorHAnsi" w:cstheme="minorHAnsi"/>
          <w:sz w:val="22"/>
        </w:rPr>
      </w:pPr>
      <w:r w:rsidRPr="006E7BC7">
        <w:rPr>
          <w:rFonts w:asciiTheme="minorHAnsi" w:hAnsiTheme="minorHAnsi" w:cstheme="minorHAnsi"/>
          <w:sz w:val="22"/>
          <w:szCs w:val="24"/>
        </w:rPr>
        <w:t>wykonywanie zadań związanych ze sprawowaniem nadzoru nad działalnością Delegatur w zakresie ewidencji ludności, wydawania dowodów osobistych i nadawania numerów PESEL ze statusem UKR oraz koordy</w:t>
      </w:r>
      <w:r w:rsidR="00955CDD">
        <w:rPr>
          <w:rFonts w:asciiTheme="minorHAnsi" w:hAnsiTheme="minorHAnsi" w:cstheme="minorHAnsi"/>
          <w:sz w:val="22"/>
          <w:szCs w:val="24"/>
        </w:rPr>
        <w:t>nowanie</w:t>
      </w:r>
      <w:r w:rsidRPr="006E7BC7">
        <w:rPr>
          <w:rFonts w:asciiTheme="minorHAnsi" w:hAnsiTheme="minorHAnsi" w:cstheme="minorHAnsi"/>
          <w:sz w:val="22"/>
          <w:szCs w:val="24"/>
        </w:rPr>
        <w:t xml:space="preserve"> działalności Delegatur w tym zakresie;</w:t>
      </w:r>
    </w:p>
    <w:p w14:paraId="317A05D4" w14:textId="77777777" w:rsidR="000B7553" w:rsidRPr="006E7BC7" w:rsidRDefault="000B7553" w:rsidP="00254D73">
      <w:pPr>
        <w:pStyle w:val="Akapitzlist"/>
        <w:numPr>
          <w:ilvl w:val="0"/>
          <w:numId w:val="27"/>
        </w:numPr>
        <w:spacing w:after="0" w:line="300" w:lineRule="auto"/>
        <w:ind w:left="851" w:hanging="284"/>
        <w:rPr>
          <w:rFonts w:asciiTheme="minorHAnsi" w:hAnsiTheme="minorHAnsi" w:cstheme="minorHAnsi"/>
          <w:sz w:val="22"/>
        </w:rPr>
      </w:pPr>
      <w:r>
        <w:rPr>
          <w:rFonts w:asciiTheme="minorHAnsi" w:hAnsiTheme="minorHAnsi" w:cstheme="minorHAnsi"/>
          <w:sz w:val="22"/>
          <w:szCs w:val="24"/>
        </w:rPr>
        <w:t>techniczno-organizacyjne przygotowywanie wyborów i referendów, z wyłączeniem spraw zastrzeżonych do kompetencji dzielnic;</w:t>
      </w:r>
    </w:p>
    <w:p w14:paraId="313E5256" w14:textId="71175E3E" w:rsidR="006E7BC7" w:rsidRPr="006E7BC7" w:rsidRDefault="006E7BC7" w:rsidP="00254D73">
      <w:pPr>
        <w:pStyle w:val="Akapitzlist"/>
        <w:numPr>
          <w:ilvl w:val="0"/>
          <w:numId w:val="27"/>
        </w:numPr>
        <w:spacing w:after="0" w:line="300" w:lineRule="auto"/>
        <w:ind w:left="851" w:hanging="284"/>
        <w:rPr>
          <w:rFonts w:asciiTheme="minorHAnsi" w:hAnsiTheme="minorHAnsi" w:cstheme="minorHAnsi"/>
          <w:sz w:val="22"/>
        </w:rPr>
      </w:pPr>
      <w:r w:rsidRPr="006E7BC7">
        <w:rPr>
          <w:rFonts w:asciiTheme="minorHAnsi" w:hAnsiTheme="minorHAnsi" w:cstheme="minorHAnsi"/>
          <w:sz w:val="22"/>
          <w:szCs w:val="24"/>
        </w:rPr>
        <w:t>nadzór nad działalnością Delegatur oraz koordyn</w:t>
      </w:r>
      <w:r w:rsidR="00955CDD">
        <w:rPr>
          <w:rFonts w:asciiTheme="minorHAnsi" w:hAnsiTheme="minorHAnsi" w:cstheme="minorHAnsi"/>
          <w:sz w:val="22"/>
          <w:szCs w:val="24"/>
        </w:rPr>
        <w:t>owanie</w:t>
      </w:r>
      <w:r w:rsidRPr="006E7BC7">
        <w:rPr>
          <w:rFonts w:asciiTheme="minorHAnsi" w:hAnsiTheme="minorHAnsi" w:cstheme="minorHAnsi"/>
          <w:sz w:val="22"/>
          <w:szCs w:val="24"/>
        </w:rPr>
        <w:t xml:space="preserve"> działalności Delegatur w zakresie realizacji zadań związanych z wyborami oraz referendami.</w:t>
      </w:r>
    </w:p>
    <w:p w14:paraId="3EE9692F" w14:textId="1AA77D62" w:rsidR="006E7BC7" w:rsidRPr="006E7BC7" w:rsidRDefault="006E7BC7" w:rsidP="00254D73">
      <w:pPr>
        <w:pStyle w:val="Akapitzlist"/>
        <w:numPr>
          <w:ilvl w:val="0"/>
          <w:numId w:val="27"/>
        </w:numPr>
        <w:spacing w:after="0" w:line="300" w:lineRule="auto"/>
        <w:ind w:left="851" w:hanging="284"/>
        <w:rPr>
          <w:rFonts w:asciiTheme="minorHAnsi" w:hAnsiTheme="minorHAnsi" w:cstheme="minorHAnsi"/>
          <w:sz w:val="22"/>
        </w:rPr>
      </w:pPr>
      <w:r w:rsidRPr="006E7BC7">
        <w:rPr>
          <w:rFonts w:asciiTheme="minorHAnsi" w:hAnsiTheme="minorHAnsi" w:cstheme="minorHAnsi"/>
          <w:sz w:val="22"/>
          <w:szCs w:val="24"/>
        </w:rPr>
        <w:t>kontrol</w:t>
      </w:r>
      <w:r w:rsidR="00955CDD">
        <w:rPr>
          <w:rFonts w:asciiTheme="minorHAnsi" w:hAnsiTheme="minorHAnsi" w:cstheme="minorHAnsi"/>
          <w:sz w:val="22"/>
          <w:szCs w:val="24"/>
        </w:rPr>
        <w:t>a</w:t>
      </w:r>
      <w:r w:rsidRPr="006E7BC7">
        <w:rPr>
          <w:rFonts w:asciiTheme="minorHAnsi" w:hAnsiTheme="minorHAnsi" w:cstheme="minorHAnsi"/>
          <w:sz w:val="22"/>
          <w:szCs w:val="24"/>
        </w:rPr>
        <w:t xml:space="preserve"> prawidłowości wykonywania zadań przez Delegatury Biura na polecenie i w zakresie określonym przez Dyrektora;</w:t>
      </w:r>
    </w:p>
    <w:p w14:paraId="1B7515E8" w14:textId="21397574" w:rsidR="006E7BC7" w:rsidRPr="006E7BC7" w:rsidRDefault="006E7BC7" w:rsidP="00254D73">
      <w:pPr>
        <w:pStyle w:val="Akapitzlist"/>
        <w:numPr>
          <w:ilvl w:val="0"/>
          <w:numId w:val="27"/>
        </w:numPr>
        <w:spacing w:after="0" w:line="300" w:lineRule="auto"/>
        <w:ind w:left="851" w:hanging="284"/>
        <w:rPr>
          <w:rFonts w:asciiTheme="minorHAnsi" w:hAnsiTheme="minorHAnsi" w:cstheme="minorHAnsi"/>
          <w:sz w:val="22"/>
        </w:rPr>
      </w:pPr>
      <w:r w:rsidRPr="006E7BC7">
        <w:rPr>
          <w:rFonts w:asciiTheme="minorHAnsi" w:hAnsiTheme="minorHAnsi" w:cstheme="minorHAnsi"/>
          <w:sz w:val="22"/>
          <w:szCs w:val="24"/>
        </w:rPr>
        <w:t>prowadzenie spraw nadawani</w:t>
      </w:r>
      <w:r w:rsidR="00955CDD">
        <w:rPr>
          <w:rFonts w:asciiTheme="minorHAnsi" w:hAnsiTheme="minorHAnsi" w:cstheme="minorHAnsi"/>
          <w:sz w:val="22"/>
          <w:szCs w:val="24"/>
        </w:rPr>
        <w:t>a</w:t>
      </w:r>
      <w:r w:rsidRPr="006E7BC7">
        <w:rPr>
          <w:rFonts w:asciiTheme="minorHAnsi" w:hAnsiTheme="minorHAnsi" w:cstheme="minorHAnsi"/>
          <w:sz w:val="22"/>
          <w:szCs w:val="24"/>
        </w:rPr>
        <w:t xml:space="preserve"> oraz cofani</w:t>
      </w:r>
      <w:r w:rsidR="00955CDD">
        <w:rPr>
          <w:rFonts w:asciiTheme="minorHAnsi" w:hAnsiTheme="minorHAnsi" w:cstheme="minorHAnsi"/>
          <w:sz w:val="22"/>
          <w:szCs w:val="24"/>
        </w:rPr>
        <w:t>a</w:t>
      </w:r>
      <w:r w:rsidRPr="006E7BC7">
        <w:rPr>
          <w:rFonts w:asciiTheme="minorHAnsi" w:hAnsiTheme="minorHAnsi" w:cstheme="minorHAnsi"/>
          <w:sz w:val="22"/>
          <w:szCs w:val="24"/>
        </w:rPr>
        <w:t xml:space="preserve"> uprawnień do Centralnego Repozytorium</w:t>
      </w:r>
      <w:r>
        <w:rPr>
          <w:rFonts w:asciiTheme="minorHAnsi" w:hAnsiTheme="minorHAnsi" w:cstheme="minorHAnsi"/>
          <w:sz w:val="22"/>
          <w:szCs w:val="24"/>
        </w:rPr>
        <w:t xml:space="preserve"> Bazy Danych Ewidencji Ludności;</w:t>
      </w:r>
    </w:p>
    <w:p w14:paraId="75D612FC" w14:textId="1BAF2465" w:rsidR="006E7BC7" w:rsidRPr="006E7BC7" w:rsidRDefault="006E7BC7" w:rsidP="00254D73">
      <w:pPr>
        <w:pStyle w:val="Akapitzlist"/>
        <w:numPr>
          <w:ilvl w:val="0"/>
          <w:numId w:val="27"/>
        </w:numPr>
        <w:spacing w:after="0" w:line="300" w:lineRule="auto"/>
        <w:ind w:left="851" w:hanging="284"/>
        <w:rPr>
          <w:rFonts w:asciiTheme="minorHAnsi" w:hAnsiTheme="minorHAnsi" w:cstheme="minorHAnsi"/>
          <w:sz w:val="22"/>
        </w:rPr>
      </w:pPr>
      <w:r w:rsidRPr="006E7BC7">
        <w:rPr>
          <w:rFonts w:asciiTheme="minorHAnsi" w:hAnsiTheme="minorHAnsi" w:cstheme="minorHAnsi"/>
          <w:sz w:val="22"/>
          <w:szCs w:val="24"/>
        </w:rPr>
        <w:t xml:space="preserve">prowadzenie spraw </w:t>
      </w:r>
      <w:r w:rsidR="00955CDD">
        <w:rPr>
          <w:rFonts w:asciiTheme="minorHAnsi" w:hAnsiTheme="minorHAnsi" w:cstheme="minorHAnsi"/>
          <w:sz w:val="22"/>
          <w:szCs w:val="24"/>
        </w:rPr>
        <w:t xml:space="preserve">dotyczących </w:t>
      </w:r>
      <w:r w:rsidRPr="006E7BC7">
        <w:rPr>
          <w:rFonts w:asciiTheme="minorHAnsi" w:hAnsiTheme="minorHAnsi" w:cstheme="minorHAnsi"/>
          <w:sz w:val="22"/>
          <w:szCs w:val="24"/>
        </w:rPr>
        <w:t>sprawowani</w:t>
      </w:r>
      <w:r w:rsidR="00955CDD">
        <w:rPr>
          <w:rFonts w:asciiTheme="minorHAnsi" w:hAnsiTheme="minorHAnsi" w:cstheme="minorHAnsi"/>
          <w:sz w:val="22"/>
          <w:szCs w:val="24"/>
        </w:rPr>
        <w:t>a</w:t>
      </w:r>
      <w:r w:rsidRPr="006E7BC7">
        <w:rPr>
          <w:rFonts w:asciiTheme="minorHAnsi" w:hAnsiTheme="minorHAnsi" w:cstheme="minorHAnsi"/>
          <w:sz w:val="22"/>
          <w:szCs w:val="24"/>
        </w:rPr>
        <w:t xml:space="preserve"> przez Prezydenta nadzoru nad działalnością fundacji działających na podstawie ustawy z dnia 6 kwietnia 1984 r. o fundacjach (Dz. U. z 2023 r. poz. 166)</w:t>
      </w:r>
      <w:r w:rsidR="00955CDD">
        <w:rPr>
          <w:rFonts w:asciiTheme="minorHAnsi" w:hAnsiTheme="minorHAnsi" w:cstheme="minorHAnsi"/>
          <w:sz w:val="22"/>
          <w:szCs w:val="24"/>
        </w:rPr>
        <w:t>, które</w:t>
      </w:r>
      <w:r w:rsidRPr="006E7BC7">
        <w:rPr>
          <w:rFonts w:asciiTheme="minorHAnsi" w:hAnsiTheme="minorHAnsi" w:cstheme="minorHAnsi"/>
          <w:sz w:val="22"/>
          <w:szCs w:val="24"/>
        </w:rPr>
        <w:t xml:space="preserve"> mają siedzibę na terenie m.st. Warszawy oraz siedzibę poza m.st. Warszawą, w zakresie działalności prowadzonej na terenie m.st. Warszawy, o ile fundacje takie kor</w:t>
      </w:r>
      <w:r>
        <w:rPr>
          <w:rFonts w:asciiTheme="minorHAnsi" w:hAnsiTheme="minorHAnsi" w:cstheme="minorHAnsi"/>
          <w:sz w:val="22"/>
          <w:szCs w:val="24"/>
        </w:rPr>
        <w:t>zystają ze środków publicznych;</w:t>
      </w:r>
    </w:p>
    <w:p w14:paraId="02C55DB1" w14:textId="54BC7E7B" w:rsidR="00EE1903" w:rsidRPr="00D45628" w:rsidRDefault="006E7BC7" w:rsidP="00254D73">
      <w:pPr>
        <w:pStyle w:val="Akapitzlist"/>
        <w:numPr>
          <w:ilvl w:val="0"/>
          <w:numId w:val="27"/>
        </w:numPr>
        <w:spacing w:after="240" w:line="300" w:lineRule="auto"/>
        <w:ind w:left="851" w:hanging="284"/>
        <w:contextualSpacing w:val="0"/>
        <w:rPr>
          <w:rFonts w:asciiTheme="minorHAnsi" w:hAnsiTheme="minorHAnsi" w:cstheme="minorHAnsi"/>
          <w:sz w:val="22"/>
        </w:rPr>
      </w:pPr>
      <w:r w:rsidRPr="006E7BC7">
        <w:rPr>
          <w:rFonts w:asciiTheme="minorHAnsi" w:hAnsiTheme="minorHAnsi" w:cstheme="minorHAnsi"/>
          <w:sz w:val="22"/>
          <w:szCs w:val="24"/>
        </w:rPr>
        <w:t xml:space="preserve">prowadzenie spraw </w:t>
      </w:r>
      <w:r w:rsidR="00955CDD">
        <w:rPr>
          <w:rFonts w:asciiTheme="minorHAnsi" w:hAnsiTheme="minorHAnsi" w:cstheme="minorHAnsi"/>
          <w:sz w:val="22"/>
          <w:szCs w:val="24"/>
        </w:rPr>
        <w:t>dotyczących</w:t>
      </w:r>
      <w:r w:rsidRPr="006E7BC7">
        <w:rPr>
          <w:rFonts w:asciiTheme="minorHAnsi" w:hAnsiTheme="minorHAnsi" w:cstheme="minorHAnsi"/>
          <w:sz w:val="22"/>
          <w:szCs w:val="24"/>
        </w:rPr>
        <w:t xml:space="preserve"> sprawowani</w:t>
      </w:r>
      <w:r w:rsidR="00955CDD">
        <w:rPr>
          <w:rFonts w:asciiTheme="minorHAnsi" w:hAnsiTheme="minorHAnsi" w:cstheme="minorHAnsi"/>
          <w:sz w:val="22"/>
          <w:szCs w:val="24"/>
        </w:rPr>
        <w:t>a</w:t>
      </w:r>
      <w:r w:rsidRPr="006E7BC7">
        <w:rPr>
          <w:rFonts w:asciiTheme="minorHAnsi" w:hAnsiTheme="minorHAnsi" w:cstheme="minorHAnsi"/>
          <w:sz w:val="22"/>
          <w:szCs w:val="24"/>
        </w:rPr>
        <w:t xml:space="preserve"> przez Prezydenta nadzoru nad działalnością stowarzyszeń działających na podstawie ustawy z dnia 7 kwietnia 1989 r. Prawo o stowarzyszeniach (Dz. U. z 2020 r. poz. 2261) i mających siedzibę na terenie</w:t>
      </w:r>
      <w:r>
        <w:rPr>
          <w:rFonts w:asciiTheme="minorHAnsi" w:hAnsiTheme="minorHAnsi" w:cstheme="minorHAnsi"/>
          <w:sz w:val="22"/>
          <w:szCs w:val="24"/>
        </w:rPr>
        <w:t xml:space="preserve"> </w:t>
      </w:r>
      <w:r w:rsidR="00070E27">
        <w:rPr>
          <w:rFonts w:asciiTheme="minorHAnsi" w:hAnsiTheme="minorHAnsi" w:cstheme="minorHAnsi"/>
          <w:sz w:val="22"/>
          <w:szCs w:val="24"/>
        </w:rPr>
        <w:t xml:space="preserve">m.st. </w:t>
      </w:r>
      <w:r w:rsidRPr="006E7BC7">
        <w:rPr>
          <w:rFonts w:asciiTheme="minorHAnsi" w:hAnsiTheme="minorHAnsi" w:cstheme="minorHAnsi"/>
          <w:sz w:val="22"/>
          <w:szCs w:val="24"/>
        </w:rPr>
        <w:t>Warszawy.</w:t>
      </w:r>
    </w:p>
    <w:p w14:paraId="68A807A5" w14:textId="77777777" w:rsidR="00EE1903" w:rsidRPr="001B0A35" w:rsidRDefault="00361FBC" w:rsidP="00070E27">
      <w:pPr>
        <w:pStyle w:val="Nagwek2"/>
        <w:spacing w:before="0"/>
      </w:pPr>
      <w:r w:rsidRPr="001B0A35">
        <w:t>Rozdział 1</w:t>
      </w:r>
    </w:p>
    <w:p w14:paraId="0125A005" w14:textId="5D27DD3E" w:rsidR="00EE1903" w:rsidRPr="001B0A35" w:rsidRDefault="00DE4445" w:rsidP="00070E27">
      <w:pPr>
        <w:pStyle w:val="Nagwek2"/>
        <w:spacing w:before="0" w:after="240"/>
      </w:pPr>
      <w:r>
        <w:t>Dział</w:t>
      </w:r>
      <w:r w:rsidR="00EE1903" w:rsidRPr="001B0A35">
        <w:t xml:space="preserve"> Nadzoru nad Stowarzyszeniami i Fundacjami</w:t>
      </w:r>
    </w:p>
    <w:p w14:paraId="1B7896F7" w14:textId="5D5F6CE9" w:rsidR="006E7BC7" w:rsidRDefault="00E33645" w:rsidP="00070E27">
      <w:pPr>
        <w:spacing w:after="0" w:line="300" w:lineRule="auto"/>
        <w:ind w:firstLine="567"/>
        <w:rPr>
          <w:rFonts w:asciiTheme="minorHAnsi" w:hAnsiTheme="minorHAnsi" w:cstheme="minorHAnsi"/>
          <w:sz w:val="22"/>
        </w:rPr>
      </w:pPr>
      <w:r w:rsidRPr="001B0A35">
        <w:rPr>
          <w:rFonts w:asciiTheme="minorHAnsi" w:hAnsiTheme="minorHAnsi" w:cstheme="minorHAnsi"/>
          <w:b/>
          <w:sz w:val="22"/>
        </w:rPr>
        <w:t>§ 9</w:t>
      </w:r>
      <w:r w:rsidR="00EE1903" w:rsidRPr="001B0A35">
        <w:rPr>
          <w:rFonts w:asciiTheme="minorHAnsi" w:hAnsiTheme="minorHAnsi" w:cstheme="minorHAnsi"/>
          <w:b/>
          <w:sz w:val="22"/>
        </w:rPr>
        <w:t>.</w:t>
      </w:r>
      <w:r w:rsidR="00EE1903" w:rsidRPr="001B0A35">
        <w:rPr>
          <w:rFonts w:asciiTheme="minorHAnsi" w:hAnsiTheme="minorHAnsi" w:cstheme="minorHAnsi"/>
          <w:sz w:val="22"/>
        </w:rPr>
        <w:t xml:space="preserve"> Do zakresu działania </w:t>
      </w:r>
      <w:r w:rsidR="000115C5">
        <w:rPr>
          <w:rFonts w:asciiTheme="minorHAnsi" w:hAnsiTheme="minorHAnsi" w:cstheme="minorHAnsi"/>
          <w:sz w:val="22"/>
        </w:rPr>
        <w:t>Działu</w:t>
      </w:r>
      <w:r w:rsidR="00EE1903" w:rsidRPr="001B0A35">
        <w:rPr>
          <w:rFonts w:asciiTheme="minorHAnsi" w:hAnsiTheme="minorHAnsi" w:cstheme="minorHAnsi"/>
          <w:sz w:val="22"/>
        </w:rPr>
        <w:t xml:space="preserve"> Nadzoru nad Stowarzyszeniami i Fundacjami, wchodzącego w skład Wydziału Spraw Obywate</w:t>
      </w:r>
      <w:r w:rsidR="000B6D48">
        <w:rPr>
          <w:rFonts w:asciiTheme="minorHAnsi" w:hAnsiTheme="minorHAnsi" w:cstheme="minorHAnsi"/>
          <w:sz w:val="22"/>
        </w:rPr>
        <w:t>lskich, należy w szczególności:</w:t>
      </w:r>
    </w:p>
    <w:p w14:paraId="7C444F94" w14:textId="77777777" w:rsidR="006E7BC7" w:rsidRPr="006E7BC7" w:rsidRDefault="006E7BC7" w:rsidP="00254D73">
      <w:pPr>
        <w:pStyle w:val="Akapitzlist"/>
        <w:numPr>
          <w:ilvl w:val="0"/>
          <w:numId w:val="28"/>
        </w:numPr>
        <w:spacing w:after="0" w:line="300" w:lineRule="auto"/>
        <w:ind w:left="851" w:hanging="284"/>
        <w:rPr>
          <w:rFonts w:asciiTheme="minorHAnsi" w:hAnsiTheme="minorHAnsi" w:cstheme="minorHAnsi"/>
          <w:sz w:val="22"/>
        </w:rPr>
      </w:pPr>
      <w:r w:rsidRPr="006E7BC7">
        <w:rPr>
          <w:rFonts w:asciiTheme="minorHAnsi" w:hAnsiTheme="minorHAnsi" w:cstheme="minorHAnsi"/>
          <w:sz w:val="22"/>
          <w:szCs w:val="24"/>
        </w:rPr>
        <w:lastRenderedPageBreak/>
        <w:t>występowanie z wnioskiem do sądu o orzeczenie zgodności działania fundacji z przepisami prawa i statutem oraz celem, w jakim fundacja została ustanowiona;</w:t>
      </w:r>
    </w:p>
    <w:p w14:paraId="63ADE1E7" w14:textId="77777777" w:rsidR="006E7BC7" w:rsidRPr="006E7BC7" w:rsidRDefault="006E7BC7" w:rsidP="00254D73">
      <w:pPr>
        <w:pStyle w:val="Akapitzlist"/>
        <w:numPr>
          <w:ilvl w:val="0"/>
          <w:numId w:val="28"/>
        </w:numPr>
        <w:spacing w:after="0" w:line="300" w:lineRule="auto"/>
        <w:ind w:left="851" w:hanging="284"/>
        <w:rPr>
          <w:rFonts w:asciiTheme="minorHAnsi" w:hAnsiTheme="minorHAnsi" w:cstheme="minorHAnsi"/>
          <w:sz w:val="22"/>
        </w:rPr>
      </w:pPr>
      <w:r w:rsidRPr="006E7BC7">
        <w:rPr>
          <w:rFonts w:asciiTheme="minorHAnsi" w:hAnsiTheme="minorHAnsi" w:cstheme="minorHAnsi"/>
          <w:sz w:val="22"/>
          <w:szCs w:val="24"/>
        </w:rPr>
        <w:t>występowanie do sądu z wnioskiem o uchylenie uchwały zarządu fundacji, pozostającej w rażącej sprzeczności z jej celem albo z postanowieniami statutu fundacji lub z przepisami prawa oraz z wnioskiem o wstrzymanie wykonania uchwały do czasu rozstrzygnięcia sprawy;</w:t>
      </w:r>
    </w:p>
    <w:p w14:paraId="20C04A30" w14:textId="77777777" w:rsidR="006E7BC7" w:rsidRPr="006E7BC7" w:rsidRDefault="006E7BC7" w:rsidP="00254D73">
      <w:pPr>
        <w:pStyle w:val="Akapitzlist"/>
        <w:numPr>
          <w:ilvl w:val="0"/>
          <w:numId w:val="28"/>
        </w:numPr>
        <w:spacing w:after="0" w:line="300" w:lineRule="auto"/>
        <w:ind w:left="851" w:hanging="284"/>
        <w:rPr>
          <w:rFonts w:asciiTheme="minorHAnsi" w:hAnsiTheme="minorHAnsi" w:cstheme="minorHAnsi"/>
          <w:sz w:val="22"/>
        </w:rPr>
      </w:pPr>
      <w:r w:rsidRPr="006E7BC7">
        <w:rPr>
          <w:rFonts w:asciiTheme="minorHAnsi" w:hAnsiTheme="minorHAnsi" w:cstheme="minorHAnsi"/>
          <w:sz w:val="22"/>
          <w:szCs w:val="24"/>
        </w:rPr>
        <w:t>wyznaczanie terminu do usunięcia uchybień w działalności zarządu albo żądanie dokonania w wyznaczonym terminie zmiany zarządu fundacji, jeżeli działanie zarządu w istotny sposób narusza przepisy prawa lub postanowienia statutu fundacji albo jest niezgodne z jej celem;</w:t>
      </w:r>
    </w:p>
    <w:p w14:paraId="0BEAE32A" w14:textId="77777777" w:rsidR="006E7BC7" w:rsidRPr="006E7BC7" w:rsidRDefault="006E7BC7" w:rsidP="00254D73">
      <w:pPr>
        <w:pStyle w:val="Akapitzlist"/>
        <w:numPr>
          <w:ilvl w:val="0"/>
          <w:numId w:val="28"/>
        </w:numPr>
        <w:spacing w:after="0" w:line="300" w:lineRule="auto"/>
        <w:ind w:left="851" w:hanging="284"/>
        <w:rPr>
          <w:rFonts w:asciiTheme="minorHAnsi" w:hAnsiTheme="minorHAnsi" w:cstheme="minorHAnsi"/>
          <w:sz w:val="22"/>
        </w:rPr>
      </w:pPr>
      <w:r w:rsidRPr="006E7BC7">
        <w:rPr>
          <w:rFonts w:asciiTheme="minorHAnsi" w:hAnsiTheme="minorHAnsi" w:cstheme="minorHAnsi"/>
          <w:sz w:val="22"/>
          <w:szCs w:val="24"/>
        </w:rPr>
        <w:t>występowanie z wnioskiem do sądu o zawieszenie zarządu fundacji i wyznaczanie zarządcy przymusowego;</w:t>
      </w:r>
    </w:p>
    <w:p w14:paraId="4D197FEC" w14:textId="77777777" w:rsidR="006E7BC7" w:rsidRPr="006E7BC7" w:rsidRDefault="006E7BC7" w:rsidP="00254D73">
      <w:pPr>
        <w:pStyle w:val="Akapitzlist"/>
        <w:numPr>
          <w:ilvl w:val="0"/>
          <w:numId w:val="28"/>
        </w:numPr>
        <w:spacing w:after="0" w:line="300" w:lineRule="auto"/>
        <w:ind w:left="851" w:hanging="284"/>
        <w:rPr>
          <w:rFonts w:asciiTheme="minorHAnsi" w:hAnsiTheme="minorHAnsi" w:cstheme="minorHAnsi"/>
          <w:sz w:val="22"/>
        </w:rPr>
      </w:pPr>
      <w:r w:rsidRPr="006E7BC7">
        <w:rPr>
          <w:rFonts w:asciiTheme="minorHAnsi" w:hAnsiTheme="minorHAnsi" w:cstheme="minorHAnsi"/>
          <w:sz w:val="22"/>
          <w:szCs w:val="24"/>
        </w:rPr>
        <w:t>występowanie z wnioskiem do sądu o likwidację fundacji;</w:t>
      </w:r>
    </w:p>
    <w:p w14:paraId="664D6D61" w14:textId="77777777" w:rsidR="006E7BC7" w:rsidRPr="006E7BC7" w:rsidRDefault="006E7BC7" w:rsidP="00254D73">
      <w:pPr>
        <w:pStyle w:val="Akapitzlist"/>
        <w:numPr>
          <w:ilvl w:val="0"/>
          <w:numId w:val="28"/>
        </w:numPr>
        <w:spacing w:after="0" w:line="300" w:lineRule="auto"/>
        <w:ind w:left="851" w:hanging="284"/>
        <w:rPr>
          <w:rFonts w:asciiTheme="minorHAnsi" w:hAnsiTheme="minorHAnsi" w:cstheme="minorHAnsi"/>
          <w:sz w:val="22"/>
        </w:rPr>
      </w:pPr>
      <w:r w:rsidRPr="006E7BC7">
        <w:rPr>
          <w:rFonts w:asciiTheme="minorHAnsi" w:hAnsiTheme="minorHAnsi" w:cstheme="minorHAnsi"/>
          <w:sz w:val="22"/>
          <w:szCs w:val="24"/>
        </w:rPr>
        <w:t>występowanie do stowarzyszeń o dostarczenie przez zarząd, w wyznaczonym terminie, odpisów uchwał walnego zebrania członków albo zebrania delegatów oraz żądanie od władz stowarzyszenia niezbędnych wyjaśnień;</w:t>
      </w:r>
    </w:p>
    <w:p w14:paraId="436A0A9D" w14:textId="77777777" w:rsidR="006E7BC7" w:rsidRPr="006E7BC7" w:rsidRDefault="006E7BC7" w:rsidP="00254D73">
      <w:pPr>
        <w:pStyle w:val="Akapitzlist"/>
        <w:numPr>
          <w:ilvl w:val="0"/>
          <w:numId w:val="28"/>
        </w:numPr>
        <w:spacing w:after="0" w:line="300" w:lineRule="auto"/>
        <w:ind w:left="851" w:hanging="284"/>
        <w:rPr>
          <w:rFonts w:asciiTheme="minorHAnsi" w:hAnsiTheme="minorHAnsi" w:cstheme="minorHAnsi"/>
          <w:sz w:val="22"/>
        </w:rPr>
      </w:pPr>
      <w:r w:rsidRPr="006E7BC7">
        <w:rPr>
          <w:rFonts w:asciiTheme="minorHAnsi" w:hAnsiTheme="minorHAnsi" w:cstheme="minorHAnsi"/>
          <w:sz w:val="22"/>
          <w:szCs w:val="24"/>
        </w:rPr>
        <w:t>występowanie do stowarzyszeń o usunięcie, w określonym terminie, stwierdzonych nieprawidłowości w działalności stowarzyszenia, udzielanie ostrzeżeń władzom stowarzyszenia;</w:t>
      </w:r>
    </w:p>
    <w:p w14:paraId="562603D9" w14:textId="77777777" w:rsidR="006E7BC7" w:rsidRPr="006E7BC7" w:rsidRDefault="006E7BC7" w:rsidP="00254D73">
      <w:pPr>
        <w:pStyle w:val="Akapitzlist"/>
        <w:numPr>
          <w:ilvl w:val="0"/>
          <w:numId w:val="28"/>
        </w:numPr>
        <w:spacing w:after="0" w:line="300" w:lineRule="auto"/>
        <w:ind w:left="851" w:hanging="284"/>
        <w:rPr>
          <w:rFonts w:asciiTheme="minorHAnsi" w:hAnsiTheme="minorHAnsi" w:cstheme="minorHAnsi"/>
          <w:sz w:val="22"/>
        </w:rPr>
      </w:pPr>
      <w:r w:rsidRPr="006E7BC7">
        <w:rPr>
          <w:rFonts w:asciiTheme="minorHAnsi" w:hAnsiTheme="minorHAnsi" w:cstheme="minorHAnsi"/>
          <w:sz w:val="22"/>
          <w:szCs w:val="24"/>
        </w:rPr>
        <w:t>występowanie z wnioskiem do sądu o nałożenie grzywny na stowarzyszenie;</w:t>
      </w:r>
    </w:p>
    <w:p w14:paraId="0B6E7B5E" w14:textId="77777777" w:rsidR="006E7BC7" w:rsidRPr="006E7BC7" w:rsidRDefault="006E7BC7" w:rsidP="00254D73">
      <w:pPr>
        <w:pStyle w:val="Akapitzlist"/>
        <w:numPr>
          <w:ilvl w:val="0"/>
          <w:numId w:val="28"/>
        </w:numPr>
        <w:spacing w:after="0" w:line="300" w:lineRule="auto"/>
        <w:ind w:left="851" w:hanging="284"/>
        <w:rPr>
          <w:rFonts w:asciiTheme="minorHAnsi" w:hAnsiTheme="minorHAnsi" w:cstheme="minorHAnsi"/>
          <w:sz w:val="22"/>
        </w:rPr>
      </w:pPr>
      <w:r w:rsidRPr="006E7BC7">
        <w:rPr>
          <w:rFonts w:asciiTheme="minorHAnsi" w:hAnsiTheme="minorHAnsi" w:cstheme="minorHAnsi"/>
          <w:sz w:val="22"/>
          <w:szCs w:val="24"/>
        </w:rPr>
        <w:t>występowanie z wnioskiem do sądu o udzielenie upomnienia władzom stowarzyszeń;</w:t>
      </w:r>
    </w:p>
    <w:p w14:paraId="287F8F54" w14:textId="30E21B3C" w:rsidR="006E7BC7" w:rsidRPr="006E7BC7" w:rsidRDefault="006E7BC7" w:rsidP="00254D73">
      <w:pPr>
        <w:pStyle w:val="Akapitzlist"/>
        <w:numPr>
          <w:ilvl w:val="0"/>
          <w:numId w:val="28"/>
        </w:numPr>
        <w:spacing w:after="0" w:line="300" w:lineRule="auto"/>
        <w:ind w:left="851" w:hanging="425"/>
        <w:rPr>
          <w:rFonts w:asciiTheme="minorHAnsi" w:hAnsiTheme="minorHAnsi" w:cstheme="minorHAnsi"/>
          <w:sz w:val="22"/>
        </w:rPr>
      </w:pPr>
      <w:r w:rsidRPr="006E7BC7">
        <w:rPr>
          <w:rFonts w:asciiTheme="minorHAnsi" w:hAnsiTheme="minorHAnsi" w:cstheme="minorHAnsi"/>
          <w:sz w:val="22"/>
          <w:szCs w:val="24"/>
        </w:rPr>
        <w:t>występowanie z wnioskiem do sądu o uchyl</w:t>
      </w:r>
      <w:r w:rsidR="000115C5">
        <w:rPr>
          <w:rFonts w:asciiTheme="minorHAnsi" w:hAnsiTheme="minorHAnsi" w:cstheme="minorHAnsi"/>
          <w:sz w:val="22"/>
          <w:szCs w:val="24"/>
        </w:rPr>
        <w:t>e</w:t>
      </w:r>
      <w:r w:rsidRPr="006E7BC7">
        <w:rPr>
          <w:rFonts w:asciiTheme="minorHAnsi" w:hAnsiTheme="minorHAnsi" w:cstheme="minorHAnsi"/>
          <w:sz w:val="22"/>
          <w:szCs w:val="24"/>
        </w:rPr>
        <w:t>nie niezgodnej z prawem lub statutem uchwały stowarzyszeń;</w:t>
      </w:r>
    </w:p>
    <w:p w14:paraId="40AA5C9D" w14:textId="77777777" w:rsidR="006E7BC7" w:rsidRPr="006E7BC7" w:rsidRDefault="006E7BC7" w:rsidP="00254D73">
      <w:pPr>
        <w:pStyle w:val="Akapitzlist"/>
        <w:numPr>
          <w:ilvl w:val="0"/>
          <w:numId w:val="28"/>
        </w:numPr>
        <w:spacing w:after="0" w:line="300" w:lineRule="auto"/>
        <w:ind w:left="851" w:hanging="425"/>
        <w:rPr>
          <w:rFonts w:asciiTheme="minorHAnsi" w:hAnsiTheme="minorHAnsi" w:cstheme="minorHAnsi"/>
          <w:sz w:val="22"/>
        </w:rPr>
      </w:pPr>
      <w:r w:rsidRPr="006E7BC7">
        <w:rPr>
          <w:rFonts w:asciiTheme="minorHAnsi" w:hAnsiTheme="minorHAnsi" w:cstheme="minorHAnsi"/>
          <w:sz w:val="22"/>
          <w:szCs w:val="24"/>
        </w:rPr>
        <w:t>występowanie z wnioskiem do sądu o rozwiązanie stowarzyszenia;</w:t>
      </w:r>
    </w:p>
    <w:p w14:paraId="62AFB75E" w14:textId="77777777" w:rsidR="006E7BC7" w:rsidRPr="006E7BC7" w:rsidRDefault="006E7BC7" w:rsidP="00254D73">
      <w:pPr>
        <w:pStyle w:val="Akapitzlist"/>
        <w:numPr>
          <w:ilvl w:val="0"/>
          <w:numId w:val="28"/>
        </w:numPr>
        <w:spacing w:after="0" w:line="300" w:lineRule="auto"/>
        <w:ind w:left="851" w:hanging="425"/>
        <w:rPr>
          <w:rFonts w:asciiTheme="minorHAnsi" w:hAnsiTheme="minorHAnsi" w:cstheme="minorHAnsi"/>
          <w:sz w:val="22"/>
        </w:rPr>
      </w:pPr>
      <w:r w:rsidRPr="006E7BC7">
        <w:rPr>
          <w:rFonts w:asciiTheme="minorHAnsi" w:hAnsiTheme="minorHAnsi" w:cstheme="minorHAnsi"/>
          <w:sz w:val="22"/>
          <w:szCs w:val="24"/>
        </w:rPr>
        <w:t>występowanie z wnioskiem do sądu o ustanowienie kuratora dla stowarzyszenia nie posiadającego zarządu zdolnego do działań prawnych;</w:t>
      </w:r>
    </w:p>
    <w:p w14:paraId="0A1A842B" w14:textId="77777777" w:rsidR="006E7BC7" w:rsidRPr="006E7BC7" w:rsidRDefault="006E7BC7" w:rsidP="00254D73">
      <w:pPr>
        <w:pStyle w:val="Akapitzlist"/>
        <w:numPr>
          <w:ilvl w:val="0"/>
          <w:numId w:val="28"/>
        </w:numPr>
        <w:spacing w:after="0" w:line="300" w:lineRule="auto"/>
        <w:ind w:left="851" w:hanging="425"/>
        <w:rPr>
          <w:rFonts w:asciiTheme="minorHAnsi" w:hAnsiTheme="minorHAnsi" w:cstheme="minorHAnsi"/>
          <w:sz w:val="22"/>
        </w:rPr>
      </w:pPr>
      <w:r w:rsidRPr="006E7BC7">
        <w:rPr>
          <w:rFonts w:asciiTheme="minorHAnsi" w:hAnsiTheme="minorHAnsi" w:cstheme="minorHAnsi"/>
          <w:sz w:val="22"/>
          <w:szCs w:val="24"/>
        </w:rPr>
        <w:t>prowadzenie ewidencji stowarzyszeń zwykłych;</w:t>
      </w:r>
    </w:p>
    <w:p w14:paraId="364D1221" w14:textId="77777777" w:rsidR="006E7BC7" w:rsidRPr="006E7BC7" w:rsidRDefault="006E7BC7" w:rsidP="00254D73">
      <w:pPr>
        <w:pStyle w:val="Akapitzlist"/>
        <w:numPr>
          <w:ilvl w:val="0"/>
          <w:numId w:val="28"/>
        </w:numPr>
        <w:spacing w:after="0" w:line="300" w:lineRule="auto"/>
        <w:ind w:left="851" w:hanging="425"/>
        <w:rPr>
          <w:rFonts w:asciiTheme="minorHAnsi" w:hAnsiTheme="minorHAnsi" w:cstheme="minorHAnsi"/>
          <w:sz w:val="22"/>
        </w:rPr>
      </w:pPr>
      <w:r w:rsidRPr="006E7BC7">
        <w:rPr>
          <w:rFonts w:asciiTheme="minorHAnsi" w:hAnsiTheme="minorHAnsi" w:cstheme="minorHAnsi"/>
          <w:sz w:val="22"/>
          <w:szCs w:val="24"/>
        </w:rPr>
        <w:t>występowanie z wnioskiem do sądu o zakazanie założenia stowarzyszenia zwykłego;</w:t>
      </w:r>
    </w:p>
    <w:p w14:paraId="0AF73EAD" w14:textId="22582534" w:rsidR="00EE1903" w:rsidRPr="00D45628" w:rsidRDefault="006E7BC7" w:rsidP="00254D73">
      <w:pPr>
        <w:pStyle w:val="Akapitzlist"/>
        <w:numPr>
          <w:ilvl w:val="0"/>
          <w:numId w:val="28"/>
        </w:numPr>
        <w:spacing w:after="240" w:line="300" w:lineRule="auto"/>
        <w:ind w:left="851" w:hanging="425"/>
        <w:contextualSpacing w:val="0"/>
        <w:rPr>
          <w:rFonts w:asciiTheme="minorHAnsi" w:hAnsiTheme="minorHAnsi" w:cstheme="minorHAnsi"/>
          <w:sz w:val="22"/>
        </w:rPr>
      </w:pPr>
      <w:r w:rsidRPr="006E7BC7">
        <w:rPr>
          <w:rFonts w:asciiTheme="minorHAnsi" w:hAnsiTheme="minorHAnsi" w:cstheme="minorHAnsi"/>
          <w:sz w:val="22"/>
          <w:szCs w:val="24"/>
        </w:rPr>
        <w:t xml:space="preserve">kontrola fundacji i stowarzyszeń, </w:t>
      </w:r>
      <w:r w:rsidR="0003204D">
        <w:rPr>
          <w:rFonts w:asciiTheme="minorHAnsi" w:hAnsiTheme="minorHAnsi" w:cstheme="minorHAnsi"/>
          <w:sz w:val="22"/>
          <w:szCs w:val="24"/>
        </w:rPr>
        <w:t xml:space="preserve">które są </w:t>
      </w:r>
      <w:r w:rsidRPr="006E7BC7">
        <w:rPr>
          <w:rFonts w:asciiTheme="minorHAnsi" w:hAnsiTheme="minorHAnsi" w:cstheme="minorHAnsi"/>
          <w:sz w:val="22"/>
          <w:szCs w:val="24"/>
        </w:rPr>
        <w:t>instytucjami obowiązanymi w rozumieniu ustawy</w:t>
      </w:r>
      <w:r w:rsidRPr="006E7BC7">
        <w:rPr>
          <w:rFonts w:asciiTheme="minorHAnsi" w:hAnsiTheme="minorHAnsi" w:cstheme="minorHAnsi"/>
          <w:sz w:val="22"/>
        </w:rPr>
        <w:t xml:space="preserve"> </w:t>
      </w:r>
      <w:r w:rsidRPr="006E7BC7">
        <w:rPr>
          <w:rFonts w:asciiTheme="minorHAnsi" w:hAnsiTheme="minorHAnsi" w:cstheme="minorHAnsi"/>
          <w:sz w:val="22"/>
          <w:szCs w:val="24"/>
        </w:rPr>
        <w:t>o przeciwdziałaniu praniu pieniędzy oraz finansowaniu terroryzmu.</w:t>
      </w:r>
    </w:p>
    <w:p w14:paraId="4A2C1E3B" w14:textId="77777777" w:rsidR="00EE1903" w:rsidRPr="001B0A35" w:rsidRDefault="00EE1903" w:rsidP="00070E27">
      <w:pPr>
        <w:pStyle w:val="Nagwek2"/>
        <w:spacing w:before="0"/>
      </w:pPr>
      <w:r w:rsidRPr="001B0A35">
        <w:t>Rozdział 2</w:t>
      </w:r>
    </w:p>
    <w:p w14:paraId="19909DCB" w14:textId="77777777" w:rsidR="00EE1903" w:rsidRPr="001B0A35" w:rsidRDefault="00DE4445" w:rsidP="00070E27">
      <w:pPr>
        <w:pStyle w:val="Nagwek2"/>
        <w:spacing w:before="0" w:after="240"/>
      </w:pPr>
      <w:r>
        <w:t>Dział</w:t>
      </w:r>
      <w:r w:rsidR="00EE1903" w:rsidRPr="001B0A35">
        <w:t xml:space="preserve"> Ewidencji Ludności i Dowodów Osobistych</w:t>
      </w:r>
    </w:p>
    <w:p w14:paraId="5D31FD52" w14:textId="286C210F" w:rsidR="006E7BC7" w:rsidRDefault="00E33645" w:rsidP="00070E27">
      <w:pPr>
        <w:spacing w:after="0" w:line="300" w:lineRule="auto"/>
        <w:ind w:firstLine="426"/>
        <w:rPr>
          <w:rFonts w:asciiTheme="minorHAnsi" w:hAnsiTheme="minorHAnsi" w:cstheme="minorHAnsi"/>
          <w:sz w:val="22"/>
        </w:rPr>
      </w:pPr>
      <w:r w:rsidRPr="001B0A35">
        <w:rPr>
          <w:rFonts w:asciiTheme="minorHAnsi" w:hAnsiTheme="minorHAnsi" w:cstheme="minorHAnsi"/>
          <w:b/>
          <w:sz w:val="22"/>
        </w:rPr>
        <w:t>§ 10</w:t>
      </w:r>
      <w:r w:rsidR="00EE1903" w:rsidRPr="001B0A35">
        <w:rPr>
          <w:rFonts w:asciiTheme="minorHAnsi" w:hAnsiTheme="minorHAnsi" w:cstheme="minorHAnsi"/>
          <w:sz w:val="22"/>
        </w:rPr>
        <w:t xml:space="preserve">. Do zakresu działania </w:t>
      </w:r>
      <w:r w:rsidR="000115C5">
        <w:rPr>
          <w:rFonts w:asciiTheme="minorHAnsi" w:hAnsiTheme="minorHAnsi" w:cstheme="minorHAnsi"/>
          <w:sz w:val="22"/>
        </w:rPr>
        <w:t>Działu</w:t>
      </w:r>
      <w:r w:rsidR="00EE1903" w:rsidRPr="001B0A35">
        <w:rPr>
          <w:rFonts w:asciiTheme="minorHAnsi" w:hAnsiTheme="minorHAnsi" w:cstheme="minorHAnsi"/>
          <w:sz w:val="22"/>
        </w:rPr>
        <w:t xml:space="preserve"> Ewidencji Ludności i Dowodów Osobistych, wchodzącego w skład Wydziału Spraw Obywatel</w:t>
      </w:r>
      <w:r w:rsidR="000B6D48">
        <w:rPr>
          <w:rFonts w:asciiTheme="minorHAnsi" w:hAnsiTheme="minorHAnsi" w:cstheme="minorHAnsi"/>
          <w:sz w:val="22"/>
        </w:rPr>
        <w:t>skich, należy w szczególności:</w:t>
      </w:r>
    </w:p>
    <w:p w14:paraId="61D0219B" w14:textId="6EBE4FDC" w:rsidR="006E7BC7" w:rsidRPr="006E7BC7" w:rsidRDefault="006E7BC7" w:rsidP="00254D73">
      <w:pPr>
        <w:pStyle w:val="Akapitzlist"/>
        <w:numPr>
          <w:ilvl w:val="0"/>
          <w:numId w:val="29"/>
        </w:numPr>
        <w:spacing w:after="0" w:line="300" w:lineRule="auto"/>
        <w:ind w:left="851" w:hanging="284"/>
        <w:rPr>
          <w:rFonts w:asciiTheme="minorHAnsi" w:hAnsiTheme="minorHAnsi" w:cstheme="minorHAnsi"/>
          <w:sz w:val="22"/>
        </w:rPr>
      </w:pPr>
      <w:r w:rsidRPr="006E7BC7">
        <w:rPr>
          <w:rFonts w:asciiTheme="minorHAnsi" w:hAnsiTheme="minorHAnsi" w:cstheme="minorHAnsi"/>
          <w:sz w:val="22"/>
          <w:szCs w:val="24"/>
        </w:rPr>
        <w:t>prowadzenie spraw udostępniani</w:t>
      </w:r>
      <w:r w:rsidR="002C0B36">
        <w:rPr>
          <w:rFonts w:asciiTheme="minorHAnsi" w:hAnsiTheme="minorHAnsi" w:cstheme="minorHAnsi"/>
          <w:sz w:val="22"/>
          <w:szCs w:val="24"/>
        </w:rPr>
        <w:t>a</w:t>
      </w:r>
      <w:r w:rsidRPr="006E7BC7">
        <w:rPr>
          <w:rFonts w:asciiTheme="minorHAnsi" w:hAnsiTheme="minorHAnsi" w:cstheme="minorHAnsi"/>
          <w:sz w:val="22"/>
          <w:szCs w:val="24"/>
        </w:rPr>
        <w:t xml:space="preserve"> lub odmawia</w:t>
      </w:r>
      <w:r w:rsidR="002C0B36">
        <w:rPr>
          <w:rFonts w:asciiTheme="minorHAnsi" w:hAnsiTheme="minorHAnsi" w:cstheme="minorHAnsi"/>
          <w:sz w:val="22"/>
          <w:szCs w:val="24"/>
        </w:rPr>
        <w:t>nia</w:t>
      </w:r>
      <w:r w:rsidRPr="006E7BC7">
        <w:rPr>
          <w:rFonts w:asciiTheme="minorHAnsi" w:hAnsiTheme="minorHAnsi" w:cstheme="minorHAnsi"/>
          <w:sz w:val="22"/>
          <w:szCs w:val="24"/>
        </w:rPr>
        <w:t xml:space="preserve"> udostępnienia danych z rejestru mieszkańców m.st. Warszawy, rejestru Pesel oraz Rejestru Dowodów Osobistych;</w:t>
      </w:r>
    </w:p>
    <w:p w14:paraId="08A629F4" w14:textId="160AAE0D" w:rsidR="000B7553" w:rsidRPr="000B7553" w:rsidRDefault="006E7BC7" w:rsidP="00254D73">
      <w:pPr>
        <w:pStyle w:val="Akapitzlist"/>
        <w:numPr>
          <w:ilvl w:val="0"/>
          <w:numId w:val="29"/>
        </w:numPr>
        <w:spacing w:after="0" w:line="300" w:lineRule="auto"/>
        <w:ind w:left="851" w:hanging="284"/>
        <w:rPr>
          <w:rFonts w:asciiTheme="minorHAnsi" w:hAnsiTheme="minorHAnsi" w:cstheme="minorHAnsi"/>
          <w:sz w:val="22"/>
        </w:rPr>
      </w:pPr>
      <w:r w:rsidRPr="006E7BC7">
        <w:rPr>
          <w:rFonts w:asciiTheme="minorHAnsi" w:hAnsiTheme="minorHAnsi" w:cstheme="minorHAnsi"/>
          <w:sz w:val="22"/>
          <w:szCs w:val="24"/>
        </w:rPr>
        <w:t xml:space="preserve">opracowywanie zbiorczych informacji </w:t>
      </w:r>
      <w:r w:rsidR="00217739">
        <w:rPr>
          <w:rFonts w:asciiTheme="minorHAnsi" w:hAnsiTheme="minorHAnsi" w:cstheme="minorHAnsi"/>
          <w:sz w:val="22"/>
          <w:szCs w:val="24"/>
        </w:rPr>
        <w:t xml:space="preserve">o </w:t>
      </w:r>
      <w:r w:rsidRPr="006E7BC7">
        <w:rPr>
          <w:rFonts w:asciiTheme="minorHAnsi" w:hAnsiTheme="minorHAnsi" w:cstheme="minorHAnsi"/>
          <w:sz w:val="22"/>
          <w:szCs w:val="24"/>
        </w:rPr>
        <w:t xml:space="preserve">działalności Delegatur </w:t>
      </w:r>
      <w:r w:rsidR="005A7C78">
        <w:rPr>
          <w:rFonts w:asciiTheme="minorHAnsi" w:hAnsiTheme="minorHAnsi" w:cstheme="minorHAnsi"/>
          <w:sz w:val="22"/>
          <w:szCs w:val="24"/>
        </w:rPr>
        <w:t>w zakresie ewidencji ludności, wydawania dowodów osobistych, nadawania numerów PESEL ze statusem UKR, wyborów i referendów;</w:t>
      </w:r>
    </w:p>
    <w:p w14:paraId="69A425AB" w14:textId="77777777" w:rsidR="000B7553" w:rsidRPr="000B7553" w:rsidRDefault="000B7553" w:rsidP="00254D73">
      <w:pPr>
        <w:pStyle w:val="Akapitzlist"/>
        <w:numPr>
          <w:ilvl w:val="0"/>
          <w:numId w:val="29"/>
        </w:numPr>
        <w:spacing w:after="0" w:line="300" w:lineRule="auto"/>
        <w:ind w:left="851" w:hanging="284"/>
        <w:rPr>
          <w:rFonts w:asciiTheme="minorHAnsi" w:hAnsiTheme="minorHAnsi" w:cstheme="minorHAnsi"/>
          <w:sz w:val="22"/>
        </w:rPr>
      </w:pPr>
      <w:r w:rsidRPr="000B7553">
        <w:rPr>
          <w:rFonts w:asciiTheme="minorHAnsi" w:hAnsiTheme="minorHAnsi" w:cstheme="minorHAnsi"/>
          <w:sz w:val="22"/>
          <w:szCs w:val="24"/>
        </w:rPr>
        <w:t>techniczno-organizacyjne przygotowywanie wyborów i referendów, z wyłączeniem spraw zastrzeżonych do kompetencji dzielnic;</w:t>
      </w:r>
    </w:p>
    <w:p w14:paraId="5945FB85" w14:textId="77777777" w:rsidR="006E7BC7" w:rsidRPr="006E7BC7" w:rsidRDefault="006E7BC7" w:rsidP="00254D73">
      <w:pPr>
        <w:pStyle w:val="Akapitzlist"/>
        <w:numPr>
          <w:ilvl w:val="0"/>
          <w:numId w:val="29"/>
        </w:numPr>
        <w:spacing w:after="0" w:line="300" w:lineRule="auto"/>
        <w:ind w:left="851" w:hanging="284"/>
        <w:rPr>
          <w:rFonts w:asciiTheme="minorHAnsi" w:hAnsiTheme="minorHAnsi" w:cstheme="minorHAnsi"/>
          <w:sz w:val="22"/>
        </w:rPr>
      </w:pPr>
      <w:r w:rsidRPr="006E7BC7">
        <w:rPr>
          <w:rFonts w:asciiTheme="minorHAnsi" w:hAnsiTheme="minorHAnsi" w:cstheme="minorHAnsi"/>
          <w:sz w:val="22"/>
          <w:szCs w:val="24"/>
        </w:rPr>
        <w:lastRenderedPageBreak/>
        <w:t xml:space="preserve">opracowywanie zbiorczych danych statystycznych dotyczących </w:t>
      </w:r>
      <w:r w:rsidR="005A7C78" w:rsidRPr="00DE4445">
        <w:rPr>
          <w:rFonts w:asciiTheme="minorHAnsi" w:hAnsiTheme="minorHAnsi" w:cstheme="minorHAnsi"/>
          <w:sz w:val="22"/>
          <w:szCs w:val="24"/>
        </w:rPr>
        <w:t>ewidencji ludności, wydawania dowodów osobistych, nadawania</w:t>
      </w:r>
      <w:r w:rsidR="005A7C78">
        <w:rPr>
          <w:rFonts w:asciiTheme="minorHAnsi" w:hAnsiTheme="minorHAnsi" w:cstheme="minorHAnsi"/>
          <w:sz w:val="22"/>
          <w:szCs w:val="24"/>
        </w:rPr>
        <w:t xml:space="preserve"> numerów PESEL ze statusem UKR, </w:t>
      </w:r>
      <w:r w:rsidRPr="006E7BC7">
        <w:rPr>
          <w:rFonts w:asciiTheme="minorHAnsi" w:hAnsiTheme="minorHAnsi" w:cstheme="minorHAnsi"/>
          <w:sz w:val="22"/>
          <w:szCs w:val="24"/>
        </w:rPr>
        <w:t>wyborów i referendów;</w:t>
      </w:r>
    </w:p>
    <w:p w14:paraId="6CCEF475" w14:textId="32C3D767" w:rsidR="006E7BC7" w:rsidRPr="006E7BC7" w:rsidRDefault="006E7BC7" w:rsidP="00254D73">
      <w:pPr>
        <w:pStyle w:val="Akapitzlist"/>
        <w:numPr>
          <w:ilvl w:val="0"/>
          <w:numId w:val="29"/>
        </w:numPr>
        <w:spacing w:after="0" w:line="300" w:lineRule="auto"/>
        <w:ind w:left="851" w:hanging="284"/>
        <w:rPr>
          <w:rFonts w:asciiTheme="minorHAnsi" w:hAnsiTheme="minorHAnsi" w:cstheme="minorHAnsi"/>
          <w:sz w:val="22"/>
        </w:rPr>
      </w:pPr>
      <w:r w:rsidRPr="006E7BC7">
        <w:rPr>
          <w:rFonts w:asciiTheme="minorHAnsi" w:hAnsiTheme="minorHAnsi" w:cstheme="minorHAnsi"/>
          <w:sz w:val="22"/>
          <w:szCs w:val="24"/>
        </w:rPr>
        <w:t>wykonywanie zadań związanych ze sprawow</w:t>
      </w:r>
      <w:r w:rsidR="00DE4445">
        <w:rPr>
          <w:rFonts w:asciiTheme="minorHAnsi" w:hAnsiTheme="minorHAnsi" w:cstheme="minorHAnsi"/>
          <w:sz w:val="22"/>
          <w:szCs w:val="24"/>
        </w:rPr>
        <w:t>aniem nadzoru nad działalnością</w:t>
      </w:r>
      <w:r w:rsidRPr="006E7BC7">
        <w:rPr>
          <w:rFonts w:asciiTheme="minorHAnsi" w:hAnsiTheme="minorHAnsi" w:cstheme="minorHAnsi"/>
          <w:sz w:val="22"/>
          <w:szCs w:val="24"/>
        </w:rPr>
        <w:t xml:space="preserve"> Delegatur w zakresie ewidencji ludności, wydawania dowodów osobistych i nadawania numerów PESEL ze statusem UKR oraz koordyn</w:t>
      </w:r>
      <w:r w:rsidR="002C0B36">
        <w:rPr>
          <w:rFonts w:asciiTheme="minorHAnsi" w:hAnsiTheme="minorHAnsi" w:cstheme="minorHAnsi"/>
          <w:sz w:val="22"/>
          <w:szCs w:val="24"/>
        </w:rPr>
        <w:t>owanie</w:t>
      </w:r>
      <w:r w:rsidRPr="006E7BC7">
        <w:rPr>
          <w:rFonts w:asciiTheme="minorHAnsi" w:hAnsiTheme="minorHAnsi" w:cstheme="minorHAnsi"/>
          <w:sz w:val="22"/>
          <w:szCs w:val="24"/>
        </w:rPr>
        <w:t xml:space="preserve"> działalności Delegatur w tym zakresie;</w:t>
      </w:r>
    </w:p>
    <w:p w14:paraId="5A850FDC" w14:textId="367DA136" w:rsidR="006E7BC7" w:rsidRPr="00D45628" w:rsidRDefault="006E7BC7" w:rsidP="00254D73">
      <w:pPr>
        <w:pStyle w:val="Akapitzlist"/>
        <w:numPr>
          <w:ilvl w:val="0"/>
          <w:numId w:val="29"/>
        </w:numPr>
        <w:spacing w:after="0" w:line="300" w:lineRule="auto"/>
        <w:ind w:left="851" w:hanging="284"/>
        <w:rPr>
          <w:rFonts w:asciiTheme="minorHAnsi" w:hAnsiTheme="minorHAnsi" w:cstheme="minorHAnsi"/>
          <w:color w:val="C00000"/>
          <w:sz w:val="22"/>
        </w:rPr>
      </w:pPr>
      <w:r w:rsidRPr="006E7BC7">
        <w:rPr>
          <w:rFonts w:asciiTheme="minorHAnsi" w:hAnsiTheme="minorHAnsi" w:cstheme="minorHAnsi"/>
          <w:sz w:val="22"/>
          <w:szCs w:val="24"/>
        </w:rPr>
        <w:t>nadzór nad działalnością Delegatur oraz koordyn</w:t>
      </w:r>
      <w:r w:rsidR="002C0B36">
        <w:rPr>
          <w:rFonts w:asciiTheme="minorHAnsi" w:hAnsiTheme="minorHAnsi" w:cstheme="minorHAnsi"/>
          <w:sz w:val="22"/>
          <w:szCs w:val="24"/>
        </w:rPr>
        <w:t>owanie</w:t>
      </w:r>
      <w:r w:rsidRPr="006E7BC7">
        <w:rPr>
          <w:rFonts w:asciiTheme="minorHAnsi" w:hAnsiTheme="minorHAnsi" w:cstheme="minorHAnsi"/>
          <w:sz w:val="22"/>
          <w:szCs w:val="24"/>
        </w:rPr>
        <w:t xml:space="preserve"> działalności Delegatur w zakresie realizacji </w:t>
      </w:r>
      <w:r w:rsidRPr="005759FB">
        <w:rPr>
          <w:rFonts w:asciiTheme="minorHAnsi" w:hAnsiTheme="minorHAnsi" w:cstheme="minorHAnsi"/>
          <w:sz w:val="22"/>
          <w:szCs w:val="24"/>
        </w:rPr>
        <w:t>wybo</w:t>
      </w:r>
      <w:r w:rsidR="002C0B36" w:rsidRPr="005759FB">
        <w:rPr>
          <w:rFonts w:asciiTheme="minorHAnsi" w:hAnsiTheme="minorHAnsi" w:cstheme="minorHAnsi"/>
          <w:sz w:val="22"/>
          <w:szCs w:val="24"/>
        </w:rPr>
        <w:t>rów i referendów;</w:t>
      </w:r>
    </w:p>
    <w:p w14:paraId="3DBE3F5E" w14:textId="33FABBF2" w:rsidR="006E7BC7" w:rsidRPr="006E7BC7" w:rsidRDefault="006E7BC7" w:rsidP="00254D73">
      <w:pPr>
        <w:pStyle w:val="Akapitzlist"/>
        <w:numPr>
          <w:ilvl w:val="0"/>
          <w:numId w:val="29"/>
        </w:numPr>
        <w:spacing w:after="0" w:line="300" w:lineRule="auto"/>
        <w:ind w:left="851" w:hanging="284"/>
        <w:rPr>
          <w:rFonts w:asciiTheme="minorHAnsi" w:hAnsiTheme="minorHAnsi" w:cstheme="minorHAnsi"/>
          <w:sz w:val="22"/>
        </w:rPr>
      </w:pPr>
      <w:r w:rsidRPr="006E7BC7">
        <w:rPr>
          <w:rFonts w:asciiTheme="minorHAnsi" w:hAnsiTheme="minorHAnsi" w:cstheme="minorHAnsi"/>
          <w:sz w:val="22"/>
          <w:szCs w:val="24"/>
        </w:rPr>
        <w:t>kontrol</w:t>
      </w:r>
      <w:r w:rsidR="002C0B36">
        <w:rPr>
          <w:rFonts w:asciiTheme="minorHAnsi" w:hAnsiTheme="minorHAnsi" w:cstheme="minorHAnsi"/>
          <w:sz w:val="22"/>
          <w:szCs w:val="24"/>
        </w:rPr>
        <w:t>a</w:t>
      </w:r>
      <w:r w:rsidRPr="006E7BC7">
        <w:rPr>
          <w:rFonts w:asciiTheme="minorHAnsi" w:hAnsiTheme="minorHAnsi" w:cstheme="minorHAnsi"/>
          <w:sz w:val="22"/>
          <w:szCs w:val="24"/>
        </w:rPr>
        <w:t xml:space="preserve"> prawidłowości wykonywania zadań przez Delegatury na polecenie i w zakresie określonym przez Dyrektora;</w:t>
      </w:r>
    </w:p>
    <w:p w14:paraId="4691C7D3" w14:textId="77777777" w:rsidR="006E7BC7" w:rsidRPr="006E7BC7" w:rsidRDefault="006E7BC7" w:rsidP="00254D73">
      <w:pPr>
        <w:pStyle w:val="Akapitzlist"/>
        <w:numPr>
          <w:ilvl w:val="0"/>
          <w:numId w:val="29"/>
        </w:numPr>
        <w:spacing w:after="0" w:line="300" w:lineRule="auto"/>
        <w:ind w:left="851" w:hanging="284"/>
        <w:rPr>
          <w:rFonts w:asciiTheme="minorHAnsi" w:hAnsiTheme="minorHAnsi" w:cstheme="minorHAnsi"/>
          <w:sz w:val="22"/>
        </w:rPr>
      </w:pPr>
      <w:r w:rsidRPr="006E7BC7">
        <w:rPr>
          <w:rFonts w:asciiTheme="minorHAnsi" w:hAnsiTheme="minorHAnsi" w:cstheme="minorHAnsi"/>
          <w:sz w:val="22"/>
          <w:szCs w:val="24"/>
        </w:rPr>
        <w:t>pomoc merytoryczna w sprawach problemowych zgłaszanych przez Delegatury;</w:t>
      </w:r>
    </w:p>
    <w:p w14:paraId="61ABB8DA" w14:textId="77777777" w:rsidR="006E7BC7" w:rsidRPr="006E7BC7" w:rsidRDefault="006E7BC7" w:rsidP="00254D73">
      <w:pPr>
        <w:pStyle w:val="Akapitzlist"/>
        <w:numPr>
          <w:ilvl w:val="0"/>
          <w:numId w:val="29"/>
        </w:numPr>
        <w:spacing w:after="0" w:line="300" w:lineRule="auto"/>
        <w:ind w:left="851" w:hanging="284"/>
        <w:rPr>
          <w:rFonts w:asciiTheme="minorHAnsi" w:hAnsiTheme="minorHAnsi" w:cstheme="minorHAnsi"/>
          <w:sz w:val="22"/>
        </w:rPr>
      </w:pPr>
      <w:r w:rsidRPr="006E7BC7">
        <w:rPr>
          <w:rFonts w:asciiTheme="minorHAnsi" w:hAnsiTheme="minorHAnsi" w:cstheme="minorHAnsi"/>
          <w:sz w:val="22"/>
          <w:szCs w:val="24"/>
        </w:rPr>
        <w:t>przygotowywanie do wypłaty dokumentacji dotyczącej wynagrodzenia pełnomocników wyznaczonych przez sądy dla osób nieobecnych w celu reprezentowania ich interesów w prowadzonych przez Delegatury postępowaniach administracyjnych o wymeldowanie;</w:t>
      </w:r>
    </w:p>
    <w:p w14:paraId="7AF85453" w14:textId="71525AD5" w:rsidR="00EE1903" w:rsidRPr="00D45628" w:rsidRDefault="006E7BC7" w:rsidP="00254D73">
      <w:pPr>
        <w:pStyle w:val="Akapitzlist"/>
        <w:numPr>
          <w:ilvl w:val="0"/>
          <w:numId w:val="29"/>
        </w:numPr>
        <w:spacing w:after="240" w:line="300" w:lineRule="auto"/>
        <w:ind w:left="851" w:hanging="425"/>
        <w:rPr>
          <w:rFonts w:asciiTheme="minorHAnsi" w:hAnsiTheme="minorHAnsi" w:cstheme="minorHAnsi"/>
          <w:sz w:val="22"/>
        </w:rPr>
      </w:pPr>
      <w:r w:rsidRPr="006E7BC7">
        <w:rPr>
          <w:rFonts w:asciiTheme="minorHAnsi" w:hAnsiTheme="minorHAnsi" w:cstheme="minorHAnsi"/>
          <w:sz w:val="22"/>
          <w:szCs w:val="24"/>
        </w:rPr>
        <w:t xml:space="preserve">prowadzenie spraw </w:t>
      </w:r>
      <w:r w:rsidR="002C0B36">
        <w:rPr>
          <w:rFonts w:asciiTheme="minorHAnsi" w:hAnsiTheme="minorHAnsi" w:cstheme="minorHAnsi"/>
          <w:sz w:val="22"/>
          <w:szCs w:val="24"/>
        </w:rPr>
        <w:t>dotyczących</w:t>
      </w:r>
      <w:r w:rsidRPr="006E7BC7">
        <w:rPr>
          <w:rFonts w:asciiTheme="minorHAnsi" w:hAnsiTheme="minorHAnsi" w:cstheme="minorHAnsi"/>
          <w:sz w:val="22"/>
          <w:szCs w:val="24"/>
        </w:rPr>
        <w:t xml:space="preserve"> nadawani</w:t>
      </w:r>
      <w:r w:rsidR="002C0B36">
        <w:rPr>
          <w:rFonts w:asciiTheme="minorHAnsi" w:hAnsiTheme="minorHAnsi" w:cstheme="minorHAnsi"/>
          <w:sz w:val="22"/>
          <w:szCs w:val="24"/>
        </w:rPr>
        <w:t>a</w:t>
      </w:r>
      <w:r w:rsidRPr="006E7BC7">
        <w:rPr>
          <w:rFonts w:asciiTheme="minorHAnsi" w:hAnsiTheme="minorHAnsi" w:cstheme="minorHAnsi"/>
          <w:sz w:val="22"/>
          <w:szCs w:val="24"/>
        </w:rPr>
        <w:t xml:space="preserve"> oraz cofani</w:t>
      </w:r>
      <w:r w:rsidR="002C0B36">
        <w:rPr>
          <w:rFonts w:asciiTheme="minorHAnsi" w:hAnsiTheme="minorHAnsi" w:cstheme="minorHAnsi"/>
          <w:sz w:val="22"/>
          <w:szCs w:val="24"/>
        </w:rPr>
        <w:t>a</w:t>
      </w:r>
      <w:r w:rsidRPr="006E7BC7">
        <w:rPr>
          <w:rFonts w:asciiTheme="minorHAnsi" w:hAnsiTheme="minorHAnsi" w:cstheme="minorHAnsi"/>
          <w:sz w:val="22"/>
          <w:szCs w:val="24"/>
        </w:rPr>
        <w:t xml:space="preserve"> uprawnień do Centralnego Repozytorium Bazy Danych Ewidencji Ludności.</w:t>
      </w:r>
    </w:p>
    <w:p w14:paraId="23C80045" w14:textId="77777777" w:rsidR="00EE1903" w:rsidRPr="001B0A35" w:rsidRDefault="00EE1903" w:rsidP="00070E27">
      <w:pPr>
        <w:pStyle w:val="Nagwek2"/>
        <w:spacing w:before="0"/>
      </w:pPr>
      <w:r w:rsidRPr="001B0A35">
        <w:t>Dział II</w:t>
      </w:r>
    </w:p>
    <w:p w14:paraId="21E11BAF" w14:textId="7F73939D" w:rsidR="00EE1903" w:rsidRPr="001B0A35" w:rsidRDefault="00EE1903" w:rsidP="00070E27">
      <w:pPr>
        <w:pStyle w:val="Nagwek2"/>
        <w:spacing w:before="0" w:after="240"/>
      </w:pPr>
      <w:r w:rsidRPr="001B0A35">
        <w:t xml:space="preserve">Wydział Nadzoru, Kontroli i </w:t>
      </w:r>
      <w:r w:rsidR="00CD2B91">
        <w:t>Nakładania Kar</w:t>
      </w:r>
    </w:p>
    <w:p w14:paraId="53EFBD66" w14:textId="0FF2E027" w:rsidR="0036143D" w:rsidRDefault="005A7C78" w:rsidP="00070E27">
      <w:pPr>
        <w:spacing w:after="0" w:line="300" w:lineRule="auto"/>
        <w:ind w:firstLine="426"/>
        <w:rPr>
          <w:rFonts w:asciiTheme="minorHAnsi" w:hAnsiTheme="minorHAnsi" w:cstheme="minorHAnsi"/>
          <w:sz w:val="22"/>
        </w:rPr>
      </w:pPr>
      <w:r>
        <w:rPr>
          <w:rFonts w:asciiTheme="minorHAnsi" w:hAnsiTheme="minorHAnsi" w:cstheme="minorHAnsi"/>
          <w:b/>
          <w:sz w:val="22"/>
        </w:rPr>
        <w:t>§ 11</w:t>
      </w:r>
      <w:r w:rsidR="00EE1903" w:rsidRPr="001B0A35">
        <w:rPr>
          <w:rFonts w:asciiTheme="minorHAnsi" w:hAnsiTheme="minorHAnsi" w:cstheme="minorHAnsi"/>
          <w:sz w:val="22"/>
        </w:rPr>
        <w:t xml:space="preserve">. Do zakresu działania Wydziału Nadzoru, Kontroli i </w:t>
      </w:r>
      <w:r w:rsidR="00CD2B91">
        <w:rPr>
          <w:rFonts w:asciiTheme="minorHAnsi" w:hAnsiTheme="minorHAnsi" w:cstheme="minorHAnsi"/>
          <w:sz w:val="22"/>
        </w:rPr>
        <w:t>Nakładania Kar</w:t>
      </w:r>
      <w:r w:rsidR="00EE1903" w:rsidRPr="001B0A35">
        <w:rPr>
          <w:rFonts w:asciiTheme="minorHAnsi" w:hAnsiTheme="minorHAnsi" w:cstheme="minorHAnsi"/>
          <w:sz w:val="22"/>
        </w:rPr>
        <w:t xml:space="preserve"> należy w szczególności:</w:t>
      </w:r>
    </w:p>
    <w:p w14:paraId="2F41CE11" w14:textId="738E0438" w:rsidR="0036143D" w:rsidRDefault="006C1AFA" w:rsidP="00254D73">
      <w:pPr>
        <w:pStyle w:val="Akapitzlist"/>
        <w:numPr>
          <w:ilvl w:val="0"/>
          <w:numId w:val="22"/>
        </w:numPr>
        <w:spacing w:after="0" w:line="300" w:lineRule="auto"/>
        <w:ind w:left="851" w:hanging="284"/>
        <w:contextualSpacing w:val="0"/>
        <w:rPr>
          <w:rFonts w:asciiTheme="minorHAnsi" w:hAnsiTheme="minorHAnsi" w:cstheme="minorHAnsi"/>
          <w:sz w:val="22"/>
        </w:rPr>
      </w:pPr>
      <w:r w:rsidRPr="0036143D">
        <w:rPr>
          <w:rFonts w:asciiTheme="minorHAnsi" w:hAnsiTheme="minorHAnsi" w:cstheme="minorHAnsi"/>
          <w:sz w:val="22"/>
        </w:rPr>
        <w:t>nadzór i kontrola stacji kontroli pojazdów oraz ośrodków szkolenia kierowców, prowadzenie rejestracji instruktorów nauki jazdy i diagnostów oraz uprawnień diagnostów i instruktorów;</w:t>
      </w:r>
    </w:p>
    <w:p w14:paraId="1ADAB382" w14:textId="2A8E0EB7" w:rsidR="0036143D" w:rsidRPr="000C39FD" w:rsidRDefault="006C1AFA" w:rsidP="00254D73">
      <w:pPr>
        <w:pStyle w:val="Akapitzlist"/>
        <w:numPr>
          <w:ilvl w:val="0"/>
          <w:numId w:val="22"/>
        </w:numPr>
        <w:spacing w:after="0" w:line="300" w:lineRule="auto"/>
        <w:ind w:left="851" w:hanging="284"/>
        <w:contextualSpacing w:val="0"/>
        <w:rPr>
          <w:rFonts w:asciiTheme="minorHAnsi" w:hAnsiTheme="minorHAnsi" w:cstheme="minorHAnsi"/>
          <w:sz w:val="22"/>
        </w:rPr>
      </w:pPr>
      <w:r w:rsidRPr="0085569F">
        <w:rPr>
          <w:rFonts w:asciiTheme="minorHAnsi" w:hAnsiTheme="minorHAnsi" w:cstheme="minorHAnsi"/>
          <w:sz w:val="22"/>
        </w:rPr>
        <w:t>ewidencj</w:t>
      </w:r>
      <w:r w:rsidR="002C0B36">
        <w:rPr>
          <w:rFonts w:asciiTheme="minorHAnsi" w:hAnsiTheme="minorHAnsi" w:cstheme="minorHAnsi"/>
          <w:sz w:val="22"/>
        </w:rPr>
        <w:t>a</w:t>
      </w:r>
      <w:r w:rsidRPr="0085569F">
        <w:rPr>
          <w:rFonts w:asciiTheme="minorHAnsi" w:hAnsiTheme="minorHAnsi" w:cstheme="minorHAnsi"/>
          <w:sz w:val="22"/>
        </w:rPr>
        <w:t xml:space="preserve"> tablic rejestracyjnych indywidualnych dla województwa mazowieckiego;</w:t>
      </w:r>
    </w:p>
    <w:p w14:paraId="532534F4" w14:textId="77777777" w:rsidR="0036143D" w:rsidRDefault="006C1AFA" w:rsidP="00254D73">
      <w:pPr>
        <w:pStyle w:val="Akapitzlist"/>
        <w:numPr>
          <w:ilvl w:val="0"/>
          <w:numId w:val="22"/>
        </w:numPr>
        <w:spacing w:after="0" w:line="300" w:lineRule="auto"/>
        <w:ind w:left="851" w:hanging="284"/>
        <w:contextualSpacing w:val="0"/>
        <w:rPr>
          <w:rFonts w:asciiTheme="minorHAnsi" w:hAnsiTheme="minorHAnsi" w:cstheme="minorHAnsi"/>
          <w:sz w:val="22"/>
        </w:rPr>
      </w:pPr>
      <w:r w:rsidRPr="0036143D">
        <w:rPr>
          <w:rFonts w:asciiTheme="minorHAnsi" w:hAnsiTheme="minorHAnsi" w:cstheme="minorHAnsi"/>
          <w:sz w:val="22"/>
        </w:rPr>
        <w:t>przydzielenie serii i numerów rejestracyjnych dla m.st. Warszawy;</w:t>
      </w:r>
    </w:p>
    <w:p w14:paraId="556D4D5B" w14:textId="77777777" w:rsidR="0036143D" w:rsidRDefault="006C1AFA" w:rsidP="00254D73">
      <w:pPr>
        <w:pStyle w:val="Akapitzlist"/>
        <w:numPr>
          <w:ilvl w:val="0"/>
          <w:numId w:val="22"/>
        </w:numPr>
        <w:spacing w:after="0" w:line="300" w:lineRule="auto"/>
        <w:ind w:left="851" w:hanging="284"/>
        <w:contextualSpacing w:val="0"/>
        <w:rPr>
          <w:rFonts w:asciiTheme="minorHAnsi" w:hAnsiTheme="minorHAnsi" w:cstheme="minorHAnsi"/>
          <w:sz w:val="22"/>
        </w:rPr>
      </w:pPr>
      <w:r w:rsidRPr="0036143D">
        <w:rPr>
          <w:rFonts w:asciiTheme="minorHAnsi" w:hAnsiTheme="minorHAnsi" w:cstheme="minorHAnsi"/>
          <w:sz w:val="22"/>
        </w:rPr>
        <w:t>przydzielenie serii i numerów rejestracyjnych tymczasowych dla województwa mazowieckiego;</w:t>
      </w:r>
    </w:p>
    <w:p w14:paraId="5D3D784B" w14:textId="77777777" w:rsidR="0036143D" w:rsidRPr="0036143D" w:rsidRDefault="001B0A35" w:rsidP="00254D73">
      <w:pPr>
        <w:pStyle w:val="Akapitzlist"/>
        <w:numPr>
          <w:ilvl w:val="0"/>
          <w:numId w:val="22"/>
        </w:numPr>
        <w:spacing w:after="0" w:line="300" w:lineRule="auto"/>
        <w:ind w:left="851" w:hanging="284"/>
        <w:contextualSpacing w:val="0"/>
        <w:rPr>
          <w:rFonts w:asciiTheme="minorHAnsi" w:hAnsiTheme="minorHAnsi" w:cstheme="minorHAnsi"/>
          <w:sz w:val="22"/>
        </w:rPr>
      </w:pPr>
      <w:r w:rsidRPr="0036143D">
        <w:rPr>
          <w:rFonts w:asciiTheme="minorHAnsi" w:hAnsiTheme="minorHAnsi" w:cstheme="minorHAnsi"/>
          <w:sz w:val="22"/>
          <w:szCs w:val="24"/>
        </w:rPr>
        <w:t>wyznaczanie w ramach województwa mazowieckiego dla każdego organu rejestrującego pojemność rejestracyjną dla tablic rejestracyjnych tymczasowych oraz samochodowych jednorzędowych zmniejszonych i tymczasowych oraz zabytkowych dla pojazdu posiadającego zmniejszone wymiary miejsca konstrukcyjnie przeznaczonego do umieszczenia tablicy rejestracyjnej;</w:t>
      </w:r>
    </w:p>
    <w:p w14:paraId="1A3CC617" w14:textId="77777777" w:rsidR="0036143D" w:rsidRDefault="006C1AFA" w:rsidP="00254D73">
      <w:pPr>
        <w:pStyle w:val="Akapitzlist"/>
        <w:numPr>
          <w:ilvl w:val="0"/>
          <w:numId w:val="22"/>
        </w:numPr>
        <w:spacing w:after="0" w:line="300" w:lineRule="auto"/>
        <w:ind w:left="851" w:hanging="284"/>
        <w:contextualSpacing w:val="0"/>
        <w:rPr>
          <w:rFonts w:asciiTheme="minorHAnsi" w:hAnsiTheme="minorHAnsi" w:cstheme="minorHAnsi"/>
          <w:sz w:val="22"/>
        </w:rPr>
      </w:pPr>
      <w:r w:rsidRPr="0036143D">
        <w:rPr>
          <w:rFonts w:asciiTheme="minorHAnsi" w:hAnsiTheme="minorHAnsi" w:cstheme="minorHAnsi"/>
          <w:sz w:val="22"/>
        </w:rPr>
        <w:t>nadzór nad dystrybucją tablic rejestracyjnych;</w:t>
      </w:r>
    </w:p>
    <w:p w14:paraId="288828F6" w14:textId="77777777" w:rsidR="0036143D" w:rsidRDefault="006C1AFA" w:rsidP="00254D73">
      <w:pPr>
        <w:pStyle w:val="Akapitzlist"/>
        <w:numPr>
          <w:ilvl w:val="0"/>
          <w:numId w:val="22"/>
        </w:numPr>
        <w:spacing w:after="0" w:line="300" w:lineRule="auto"/>
        <w:ind w:left="851" w:hanging="284"/>
        <w:contextualSpacing w:val="0"/>
        <w:rPr>
          <w:rFonts w:asciiTheme="minorHAnsi" w:hAnsiTheme="minorHAnsi" w:cstheme="minorHAnsi"/>
          <w:sz w:val="22"/>
        </w:rPr>
      </w:pPr>
      <w:r w:rsidRPr="0036143D">
        <w:rPr>
          <w:rFonts w:asciiTheme="minorHAnsi" w:hAnsiTheme="minorHAnsi" w:cstheme="minorHAnsi"/>
          <w:sz w:val="22"/>
        </w:rPr>
        <w:t xml:space="preserve">prowadzenie magazynu druków </w:t>
      </w:r>
      <w:r w:rsidR="001B0A35" w:rsidRPr="0036143D">
        <w:rPr>
          <w:rFonts w:asciiTheme="minorHAnsi" w:hAnsiTheme="minorHAnsi" w:cstheme="minorHAnsi"/>
          <w:sz w:val="22"/>
        </w:rPr>
        <w:t>i ich dystrybucja dla Delegatur Biura;</w:t>
      </w:r>
    </w:p>
    <w:p w14:paraId="0A983F96" w14:textId="77777777" w:rsidR="0036143D" w:rsidRDefault="006C1AFA" w:rsidP="00254D73">
      <w:pPr>
        <w:pStyle w:val="Akapitzlist"/>
        <w:numPr>
          <w:ilvl w:val="0"/>
          <w:numId w:val="22"/>
        </w:numPr>
        <w:spacing w:after="0" w:line="300" w:lineRule="auto"/>
        <w:ind w:left="851" w:hanging="284"/>
        <w:contextualSpacing w:val="0"/>
        <w:rPr>
          <w:rFonts w:asciiTheme="minorHAnsi" w:hAnsiTheme="minorHAnsi" w:cstheme="minorHAnsi"/>
          <w:sz w:val="22"/>
        </w:rPr>
      </w:pPr>
      <w:r w:rsidRPr="0036143D">
        <w:rPr>
          <w:rFonts w:asciiTheme="minorHAnsi" w:hAnsiTheme="minorHAnsi" w:cstheme="minorHAnsi"/>
          <w:sz w:val="22"/>
        </w:rPr>
        <w:t>przekazywanie według właściwości dokumentów przesyłanych spoza m.st. Warszawy;</w:t>
      </w:r>
    </w:p>
    <w:p w14:paraId="0DCC0548" w14:textId="77777777" w:rsidR="0036143D" w:rsidRDefault="006C1AFA" w:rsidP="00254D73">
      <w:pPr>
        <w:pStyle w:val="Akapitzlist"/>
        <w:numPr>
          <w:ilvl w:val="0"/>
          <w:numId w:val="22"/>
        </w:numPr>
        <w:spacing w:after="0" w:line="300" w:lineRule="auto"/>
        <w:ind w:left="851" w:hanging="284"/>
        <w:contextualSpacing w:val="0"/>
        <w:rPr>
          <w:rFonts w:asciiTheme="minorHAnsi" w:hAnsiTheme="minorHAnsi" w:cstheme="minorHAnsi"/>
          <w:sz w:val="22"/>
        </w:rPr>
      </w:pPr>
      <w:r w:rsidRPr="0036143D">
        <w:rPr>
          <w:rFonts w:asciiTheme="minorHAnsi" w:hAnsiTheme="minorHAnsi" w:cstheme="minorHAnsi"/>
          <w:sz w:val="22"/>
        </w:rPr>
        <w:t>wykonywanie orzeczeń sądów i innych organów;</w:t>
      </w:r>
    </w:p>
    <w:p w14:paraId="66F35FF0" w14:textId="6990A279" w:rsidR="0036143D" w:rsidRDefault="006C1AFA" w:rsidP="00254D73">
      <w:pPr>
        <w:pStyle w:val="Akapitzlist"/>
        <w:numPr>
          <w:ilvl w:val="0"/>
          <w:numId w:val="22"/>
        </w:numPr>
        <w:spacing w:after="0" w:line="300" w:lineRule="auto"/>
        <w:ind w:left="851" w:hanging="425"/>
        <w:contextualSpacing w:val="0"/>
        <w:rPr>
          <w:rFonts w:asciiTheme="minorHAnsi" w:hAnsiTheme="minorHAnsi" w:cstheme="minorHAnsi"/>
          <w:sz w:val="22"/>
        </w:rPr>
      </w:pPr>
      <w:r w:rsidRPr="0036143D">
        <w:rPr>
          <w:rFonts w:asciiTheme="minorHAnsi" w:hAnsiTheme="minorHAnsi" w:cstheme="minorHAnsi"/>
          <w:sz w:val="22"/>
        </w:rPr>
        <w:t xml:space="preserve">wykonywanie zadań </w:t>
      </w:r>
      <w:r w:rsidR="0003204D">
        <w:rPr>
          <w:rFonts w:asciiTheme="minorHAnsi" w:hAnsiTheme="minorHAnsi" w:cstheme="minorHAnsi"/>
          <w:sz w:val="22"/>
        </w:rPr>
        <w:t>dotyczących</w:t>
      </w:r>
      <w:r w:rsidRPr="0036143D">
        <w:rPr>
          <w:rFonts w:asciiTheme="minorHAnsi" w:hAnsiTheme="minorHAnsi" w:cstheme="minorHAnsi"/>
          <w:sz w:val="22"/>
        </w:rPr>
        <w:t xml:space="preserve"> sprawowani</w:t>
      </w:r>
      <w:r w:rsidR="0003204D">
        <w:rPr>
          <w:rFonts w:asciiTheme="minorHAnsi" w:hAnsiTheme="minorHAnsi" w:cstheme="minorHAnsi"/>
          <w:sz w:val="22"/>
        </w:rPr>
        <w:t>a</w:t>
      </w:r>
      <w:r w:rsidRPr="0036143D">
        <w:rPr>
          <w:rFonts w:asciiTheme="minorHAnsi" w:hAnsiTheme="minorHAnsi" w:cstheme="minorHAnsi"/>
          <w:sz w:val="22"/>
        </w:rPr>
        <w:t xml:space="preserve"> nadzoru nad działalnością Delegatur w zakresie wydawania uprawnień do kierowania pojazdami i rejestracji pojazdów, oraz koordyn</w:t>
      </w:r>
      <w:r w:rsidR="00C727A8">
        <w:rPr>
          <w:rFonts w:asciiTheme="minorHAnsi" w:hAnsiTheme="minorHAnsi" w:cstheme="minorHAnsi"/>
          <w:sz w:val="22"/>
        </w:rPr>
        <w:t>owanie</w:t>
      </w:r>
      <w:r w:rsidRPr="0036143D">
        <w:rPr>
          <w:rFonts w:asciiTheme="minorHAnsi" w:hAnsiTheme="minorHAnsi" w:cstheme="minorHAnsi"/>
          <w:sz w:val="22"/>
        </w:rPr>
        <w:t xml:space="preserve"> działalności delegatur w tym zakresie;</w:t>
      </w:r>
    </w:p>
    <w:p w14:paraId="21B470A7" w14:textId="1CAE8189" w:rsidR="0036143D" w:rsidRDefault="006C1AFA" w:rsidP="00254D73">
      <w:pPr>
        <w:pStyle w:val="Akapitzlist"/>
        <w:numPr>
          <w:ilvl w:val="0"/>
          <w:numId w:val="22"/>
        </w:numPr>
        <w:spacing w:after="0" w:line="300" w:lineRule="auto"/>
        <w:ind w:left="851" w:hanging="425"/>
        <w:contextualSpacing w:val="0"/>
        <w:rPr>
          <w:rFonts w:asciiTheme="minorHAnsi" w:hAnsiTheme="minorHAnsi" w:cstheme="minorHAnsi"/>
          <w:sz w:val="22"/>
        </w:rPr>
      </w:pPr>
      <w:r w:rsidRPr="0036143D">
        <w:rPr>
          <w:rFonts w:asciiTheme="minorHAnsi" w:hAnsiTheme="minorHAnsi" w:cstheme="minorHAnsi"/>
          <w:sz w:val="22"/>
        </w:rPr>
        <w:t>kontrol</w:t>
      </w:r>
      <w:r w:rsidR="00C727A8">
        <w:rPr>
          <w:rFonts w:asciiTheme="minorHAnsi" w:hAnsiTheme="minorHAnsi" w:cstheme="minorHAnsi"/>
          <w:sz w:val="22"/>
        </w:rPr>
        <w:t xml:space="preserve">a </w:t>
      </w:r>
      <w:r w:rsidRPr="0036143D">
        <w:rPr>
          <w:rFonts w:asciiTheme="minorHAnsi" w:hAnsiTheme="minorHAnsi" w:cstheme="minorHAnsi"/>
          <w:sz w:val="22"/>
        </w:rPr>
        <w:t>prawidłowości wykonywania zadań przez Delegatury na polecenie i w zakresie określonym przez Dyrektora;</w:t>
      </w:r>
    </w:p>
    <w:p w14:paraId="225270D1" w14:textId="77777777" w:rsidR="0036143D" w:rsidRDefault="006C1AFA" w:rsidP="00254D73">
      <w:pPr>
        <w:pStyle w:val="Akapitzlist"/>
        <w:numPr>
          <w:ilvl w:val="0"/>
          <w:numId w:val="22"/>
        </w:numPr>
        <w:spacing w:after="0" w:line="300" w:lineRule="auto"/>
        <w:ind w:left="851" w:hanging="425"/>
        <w:contextualSpacing w:val="0"/>
        <w:rPr>
          <w:rFonts w:asciiTheme="minorHAnsi" w:hAnsiTheme="minorHAnsi" w:cstheme="minorHAnsi"/>
          <w:sz w:val="22"/>
        </w:rPr>
      </w:pPr>
      <w:r w:rsidRPr="0036143D">
        <w:rPr>
          <w:rFonts w:asciiTheme="minorHAnsi" w:hAnsiTheme="minorHAnsi" w:cstheme="minorHAnsi"/>
          <w:sz w:val="22"/>
        </w:rPr>
        <w:t>pomoc merytoryczna w sprawach problemowych zgłaszanych przez Delegatury;</w:t>
      </w:r>
    </w:p>
    <w:p w14:paraId="4FBEB39A" w14:textId="77777777" w:rsidR="0036143D" w:rsidRDefault="006C1AFA" w:rsidP="00254D73">
      <w:pPr>
        <w:pStyle w:val="Akapitzlist"/>
        <w:numPr>
          <w:ilvl w:val="0"/>
          <w:numId w:val="22"/>
        </w:numPr>
        <w:spacing w:after="0" w:line="300" w:lineRule="auto"/>
        <w:ind w:left="851" w:hanging="425"/>
        <w:contextualSpacing w:val="0"/>
        <w:rPr>
          <w:rFonts w:asciiTheme="minorHAnsi" w:hAnsiTheme="minorHAnsi" w:cstheme="minorHAnsi"/>
          <w:sz w:val="22"/>
        </w:rPr>
      </w:pPr>
      <w:r w:rsidRPr="0036143D">
        <w:rPr>
          <w:rFonts w:asciiTheme="minorHAnsi" w:hAnsiTheme="minorHAnsi" w:cstheme="minorHAnsi"/>
          <w:sz w:val="22"/>
        </w:rPr>
        <w:lastRenderedPageBreak/>
        <w:t>opracowywanie zbiorczych informacji dotyczących działalności Delegatur w zakresie wydawania uprawnień do kierowania pojazdami i rejestracji pojazdów;</w:t>
      </w:r>
    </w:p>
    <w:p w14:paraId="61FD0531" w14:textId="6DAC1D57" w:rsidR="0036143D" w:rsidRPr="00643D90" w:rsidRDefault="006C1AFA" w:rsidP="00254D73">
      <w:pPr>
        <w:pStyle w:val="Akapitzlist"/>
        <w:numPr>
          <w:ilvl w:val="0"/>
          <w:numId w:val="22"/>
        </w:numPr>
        <w:spacing w:after="0" w:line="300" w:lineRule="auto"/>
        <w:ind w:left="851" w:hanging="425"/>
        <w:contextualSpacing w:val="0"/>
        <w:rPr>
          <w:rFonts w:asciiTheme="minorHAnsi" w:hAnsiTheme="minorHAnsi" w:cstheme="minorHAnsi"/>
          <w:sz w:val="22"/>
        </w:rPr>
      </w:pPr>
      <w:r w:rsidRPr="00643D90">
        <w:rPr>
          <w:rFonts w:asciiTheme="minorHAnsi" w:hAnsiTheme="minorHAnsi" w:cstheme="minorHAnsi"/>
          <w:sz w:val="22"/>
        </w:rPr>
        <w:t xml:space="preserve">prowadzenie spraw i wydawanie dokumentów </w:t>
      </w:r>
      <w:r w:rsidR="00643D90" w:rsidRPr="00643D90">
        <w:rPr>
          <w:rFonts w:asciiTheme="minorHAnsi" w:hAnsiTheme="minorHAnsi" w:cstheme="minorHAnsi"/>
          <w:sz w:val="22"/>
        </w:rPr>
        <w:t>podlegających ochronie informacji niejawnych;</w:t>
      </w:r>
    </w:p>
    <w:p w14:paraId="42BD185F" w14:textId="77777777" w:rsidR="0036143D" w:rsidRDefault="001B0A35" w:rsidP="00254D73">
      <w:pPr>
        <w:pStyle w:val="Akapitzlist"/>
        <w:numPr>
          <w:ilvl w:val="0"/>
          <w:numId w:val="22"/>
        </w:numPr>
        <w:spacing w:after="0" w:line="300" w:lineRule="auto"/>
        <w:ind w:left="851" w:hanging="425"/>
        <w:contextualSpacing w:val="0"/>
        <w:rPr>
          <w:rFonts w:asciiTheme="minorHAnsi" w:hAnsiTheme="minorHAnsi" w:cstheme="minorHAnsi"/>
          <w:sz w:val="22"/>
        </w:rPr>
      </w:pPr>
      <w:r w:rsidRPr="0036143D">
        <w:rPr>
          <w:rFonts w:asciiTheme="minorHAnsi" w:hAnsiTheme="minorHAnsi" w:cstheme="minorHAnsi"/>
          <w:sz w:val="22"/>
        </w:rPr>
        <w:t>nakładanie kar pieniężnych;</w:t>
      </w:r>
    </w:p>
    <w:p w14:paraId="6B5CB9BE" w14:textId="77777777" w:rsidR="001B0A35" w:rsidRPr="0036143D" w:rsidRDefault="001B0A35" w:rsidP="00254D73">
      <w:pPr>
        <w:pStyle w:val="Akapitzlist"/>
        <w:numPr>
          <w:ilvl w:val="0"/>
          <w:numId w:val="22"/>
        </w:numPr>
        <w:spacing w:after="240" w:line="300" w:lineRule="auto"/>
        <w:ind w:left="850" w:hanging="425"/>
        <w:contextualSpacing w:val="0"/>
        <w:rPr>
          <w:rFonts w:asciiTheme="minorHAnsi" w:hAnsiTheme="minorHAnsi" w:cstheme="minorHAnsi"/>
          <w:sz w:val="22"/>
        </w:rPr>
      </w:pPr>
      <w:r w:rsidRPr="0036143D">
        <w:rPr>
          <w:rFonts w:asciiTheme="minorHAnsi" w:hAnsiTheme="minorHAnsi" w:cstheme="minorHAnsi"/>
          <w:sz w:val="22"/>
          <w:szCs w:val="24"/>
        </w:rPr>
        <w:t>rejestracja jachtów i innych jednostek pływających o długości do 24</w:t>
      </w:r>
      <w:r w:rsidR="00C727A8">
        <w:rPr>
          <w:rFonts w:asciiTheme="minorHAnsi" w:hAnsiTheme="minorHAnsi" w:cstheme="minorHAnsi"/>
          <w:sz w:val="22"/>
          <w:szCs w:val="24"/>
        </w:rPr>
        <w:t xml:space="preserve"> </w:t>
      </w:r>
      <w:r w:rsidRPr="0036143D">
        <w:rPr>
          <w:rFonts w:asciiTheme="minorHAnsi" w:hAnsiTheme="minorHAnsi" w:cstheme="minorHAnsi"/>
          <w:sz w:val="22"/>
          <w:szCs w:val="24"/>
        </w:rPr>
        <w:t>m.</w:t>
      </w:r>
    </w:p>
    <w:p w14:paraId="678D43AE" w14:textId="77777777" w:rsidR="00EE1903" w:rsidRPr="001B0A35" w:rsidRDefault="001B0A35" w:rsidP="00070E27">
      <w:pPr>
        <w:pStyle w:val="Nagwek2"/>
        <w:spacing w:before="0"/>
      </w:pPr>
      <w:r>
        <w:t>Rozdział 1</w:t>
      </w:r>
    </w:p>
    <w:p w14:paraId="316A4B78" w14:textId="36B2B079" w:rsidR="00EE1903" w:rsidRDefault="00EE1903" w:rsidP="00070E27">
      <w:pPr>
        <w:pStyle w:val="Nagwek2"/>
        <w:spacing w:before="0" w:after="240"/>
      </w:pPr>
      <w:r w:rsidRPr="001B0A35">
        <w:t>Dział Kontroli</w:t>
      </w:r>
    </w:p>
    <w:p w14:paraId="426F8742" w14:textId="50CE1554" w:rsidR="00EE1903" w:rsidRPr="001B0A35" w:rsidRDefault="005A7C78" w:rsidP="00070E27">
      <w:pPr>
        <w:spacing w:after="0" w:line="300" w:lineRule="auto"/>
        <w:ind w:firstLine="567"/>
        <w:rPr>
          <w:rFonts w:asciiTheme="minorHAnsi" w:hAnsiTheme="minorHAnsi" w:cstheme="minorHAnsi"/>
          <w:sz w:val="22"/>
        </w:rPr>
      </w:pPr>
      <w:r>
        <w:rPr>
          <w:rFonts w:asciiTheme="minorHAnsi" w:hAnsiTheme="minorHAnsi" w:cstheme="minorHAnsi"/>
          <w:b/>
          <w:sz w:val="22"/>
        </w:rPr>
        <w:t>§ 12</w:t>
      </w:r>
      <w:r w:rsidR="00EE1903" w:rsidRPr="001B0A35">
        <w:rPr>
          <w:rFonts w:asciiTheme="minorHAnsi" w:hAnsiTheme="minorHAnsi" w:cstheme="minorHAnsi"/>
          <w:b/>
          <w:sz w:val="22"/>
        </w:rPr>
        <w:t>.</w:t>
      </w:r>
      <w:r w:rsidR="00EE1903" w:rsidRPr="001B0A35">
        <w:rPr>
          <w:rFonts w:asciiTheme="minorHAnsi" w:hAnsiTheme="minorHAnsi" w:cstheme="minorHAnsi"/>
          <w:sz w:val="22"/>
        </w:rPr>
        <w:t xml:space="preserve"> Do zak</w:t>
      </w:r>
      <w:r w:rsidR="00442B61">
        <w:rPr>
          <w:rFonts w:asciiTheme="minorHAnsi" w:hAnsiTheme="minorHAnsi" w:cstheme="minorHAnsi"/>
          <w:sz w:val="22"/>
        </w:rPr>
        <w:t xml:space="preserve">resu działania Działu </w:t>
      </w:r>
      <w:r w:rsidR="00EE1903" w:rsidRPr="001B0A35">
        <w:rPr>
          <w:rFonts w:asciiTheme="minorHAnsi" w:hAnsiTheme="minorHAnsi" w:cstheme="minorHAnsi"/>
          <w:sz w:val="22"/>
        </w:rPr>
        <w:t xml:space="preserve">Kontroli, wchodzącego w skład Wydziału Nadzoru, Kontroli i </w:t>
      </w:r>
      <w:r w:rsidR="00B374E6">
        <w:rPr>
          <w:rFonts w:asciiTheme="minorHAnsi" w:hAnsiTheme="minorHAnsi" w:cstheme="minorHAnsi"/>
          <w:sz w:val="22"/>
        </w:rPr>
        <w:t>Nakładania Kar</w:t>
      </w:r>
      <w:r w:rsidR="00EE1903" w:rsidRPr="001B0A35">
        <w:rPr>
          <w:rFonts w:asciiTheme="minorHAnsi" w:hAnsiTheme="minorHAnsi" w:cstheme="minorHAnsi"/>
          <w:sz w:val="22"/>
        </w:rPr>
        <w:t xml:space="preserve"> należy w szczególności:</w:t>
      </w:r>
    </w:p>
    <w:p w14:paraId="4BA4BBED" w14:textId="77777777" w:rsidR="00EE1903" w:rsidRPr="00442B61" w:rsidRDefault="00EE1903" w:rsidP="00070E27">
      <w:pPr>
        <w:pStyle w:val="Akapitzlist"/>
        <w:numPr>
          <w:ilvl w:val="0"/>
          <w:numId w:val="2"/>
        </w:numPr>
        <w:spacing w:after="0" w:line="300" w:lineRule="auto"/>
        <w:ind w:left="851" w:hanging="284"/>
        <w:contextualSpacing w:val="0"/>
        <w:rPr>
          <w:rFonts w:asciiTheme="minorHAnsi" w:hAnsiTheme="minorHAnsi" w:cstheme="minorHAnsi"/>
          <w:sz w:val="22"/>
        </w:rPr>
      </w:pPr>
      <w:r w:rsidRPr="00442B61">
        <w:rPr>
          <w:rFonts w:asciiTheme="minorHAnsi" w:hAnsiTheme="minorHAnsi" w:cstheme="minorHAnsi"/>
          <w:sz w:val="22"/>
        </w:rPr>
        <w:t>prowadzenie rejestru przedsiębiorców prowadzących stację kontroli pojazdów oraz przedsiębiorców prowadzących ośrodki szkolenia kierowców;</w:t>
      </w:r>
    </w:p>
    <w:p w14:paraId="09CA61D8" w14:textId="2E920901" w:rsidR="00EE1903" w:rsidRPr="00442B61" w:rsidRDefault="00EE1903" w:rsidP="00070E27">
      <w:pPr>
        <w:pStyle w:val="Akapitzlist"/>
        <w:numPr>
          <w:ilvl w:val="0"/>
          <w:numId w:val="2"/>
        </w:numPr>
        <w:spacing w:after="0" w:line="300" w:lineRule="auto"/>
        <w:ind w:left="851" w:hanging="284"/>
        <w:contextualSpacing w:val="0"/>
        <w:rPr>
          <w:rFonts w:asciiTheme="minorHAnsi" w:hAnsiTheme="minorHAnsi" w:cstheme="minorHAnsi"/>
          <w:sz w:val="22"/>
        </w:rPr>
      </w:pPr>
      <w:r w:rsidRPr="00442B61">
        <w:rPr>
          <w:rFonts w:asciiTheme="minorHAnsi" w:hAnsiTheme="minorHAnsi" w:cstheme="minorHAnsi"/>
          <w:sz w:val="22"/>
        </w:rPr>
        <w:t>wydawanie i cofanie uprawnień dla instruktorów nauki jazdy, wykładowców oraz diagnostów;</w:t>
      </w:r>
    </w:p>
    <w:p w14:paraId="26458CCF" w14:textId="1C8F3A0E" w:rsidR="00553379" w:rsidRPr="00D45628" w:rsidRDefault="00EE1903" w:rsidP="00070E27">
      <w:pPr>
        <w:pStyle w:val="Akapitzlist"/>
        <w:numPr>
          <w:ilvl w:val="0"/>
          <w:numId w:val="2"/>
        </w:numPr>
        <w:spacing w:after="240" w:line="300" w:lineRule="auto"/>
        <w:ind w:left="851" w:hanging="284"/>
        <w:contextualSpacing w:val="0"/>
        <w:rPr>
          <w:rFonts w:asciiTheme="minorHAnsi" w:hAnsiTheme="minorHAnsi" w:cstheme="minorHAnsi"/>
          <w:sz w:val="22"/>
        </w:rPr>
      </w:pPr>
      <w:r w:rsidRPr="00442B61">
        <w:rPr>
          <w:rFonts w:asciiTheme="minorHAnsi" w:hAnsiTheme="minorHAnsi" w:cstheme="minorHAnsi"/>
          <w:sz w:val="22"/>
        </w:rPr>
        <w:t>nadzór i kontrola stacji kontroli pojazdów oraz ośrodków szkolenia kierowców.</w:t>
      </w:r>
    </w:p>
    <w:p w14:paraId="5537A4DC" w14:textId="77777777" w:rsidR="00442B61" w:rsidRPr="001B0A35" w:rsidRDefault="00442B61" w:rsidP="00070E27">
      <w:pPr>
        <w:pStyle w:val="Nagwek2"/>
        <w:spacing w:before="0"/>
      </w:pPr>
      <w:r>
        <w:t>Rozdział 2</w:t>
      </w:r>
    </w:p>
    <w:p w14:paraId="52BC6696" w14:textId="081D33D8" w:rsidR="00442B61" w:rsidRPr="00442B61" w:rsidRDefault="00442B61" w:rsidP="00070E27">
      <w:pPr>
        <w:pStyle w:val="Nagwek2"/>
        <w:spacing w:before="0" w:after="240"/>
      </w:pPr>
      <w:r w:rsidRPr="001B0A35">
        <w:t xml:space="preserve">Dział </w:t>
      </w:r>
      <w:r>
        <w:t>Nadzoru</w:t>
      </w:r>
    </w:p>
    <w:p w14:paraId="20B85A17" w14:textId="498010B6" w:rsidR="00442B61" w:rsidRPr="001B0A35" w:rsidRDefault="005A7C78" w:rsidP="00070E27">
      <w:pPr>
        <w:spacing w:after="0" w:line="300" w:lineRule="auto"/>
        <w:ind w:firstLine="426"/>
        <w:rPr>
          <w:rFonts w:asciiTheme="minorHAnsi" w:hAnsiTheme="minorHAnsi" w:cstheme="minorHAnsi"/>
          <w:sz w:val="22"/>
        </w:rPr>
      </w:pPr>
      <w:r>
        <w:rPr>
          <w:rFonts w:asciiTheme="minorHAnsi" w:hAnsiTheme="minorHAnsi" w:cstheme="minorHAnsi"/>
          <w:b/>
          <w:sz w:val="22"/>
        </w:rPr>
        <w:t>§ 13</w:t>
      </w:r>
      <w:r w:rsidR="00442B61" w:rsidRPr="001B0A35">
        <w:rPr>
          <w:rFonts w:asciiTheme="minorHAnsi" w:hAnsiTheme="minorHAnsi" w:cstheme="minorHAnsi"/>
          <w:b/>
          <w:sz w:val="22"/>
        </w:rPr>
        <w:t>.</w:t>
      </w:r>
      <w:r w:rsidR="00442B61" w:rsidRPr="001B0A35">
        <w:rPr>
          <w:rFonts w:asciiTheme="minorHAnsi" w:hAnsiTheme="minorHAnsi" w:cstheme="minorHAnsi"/>
          <w:sz w:val="22"/>
        </w:rPr>
        <w:t xml:space="preserve"> Do zakresu działania Działu Nadzoru wchodzącego w skład Wydziału Nadzoru, Kontroli i </w:t>
      </w:r>
      <w:r w:rsidR="00442B61">
        <w:rPr>
          <w:rFonts w:asciiTheme="minorHAnsi" w:hAnsiTheme="minorHAnsi" w:cstheme="minorHAnsi"/>
          <w:sz w:val="22"/>
        </w:rPr>
        <w:t>Nakładania Kar</w:t>
      </w:r>
      <w:r w:rsidR="00442B61" w:rsidRPr="001B0A35">
        <w:rPr>
          <w:rFonts w:asciiTheme="minorHAnsi" w:hAnsiTheme="minorHAnsi" w:cstheme="minorHAnsi"/>
          <w:sz w:val="22"/>
        </w:rPr>
        <w:t>, należy w szczególności:</w:t>
      </w:r>
    </w:p>
    <w:p w14:paraId="5B64F6C6" w14:textId="77777777" w:rsidR="00442B61" w:rsidRPr="00D45628" w:rsidRDefault="00442B61" w:rsidP="00070E27">
      <w:pPr>
        <w:pStyle w:val="Akapitzlist"/>
        <w:numPr>
          <w:ilvl w:val="0"/>
          <w:numId w:val="3"/>
        </w:numPr>
        <w:spacing w:after="0" w:line="300" w:lineRule="auto"/>
        <w:ind w:left="851" w:hanging="284"/>
        <w:rPr>
          <w:rFonts w:asciiTheme="minorHAnsi" w:hAnsiTheme="minorHAnsi" w:cstheme="minorHAnsi"/>
          <w:sz w:val="22"/>
        </w:rPr>
      </w:pPr>
      <w:r w:rsidRPr="00D45628">
        <w:rPr>
          <w:rFonts w:asciiTheme="minorHAnsi" w:hAnsiTheme="minorHAnsi" w:cstheme="minorHAnsi"/>
          <w:sz w:val="22"/>
        </w:rPr>
        <w:t>przekazywanie według właściwości dokumentów przesyłanych spoza m.st. Warszawy dotyczących:</w:t>
      </w:r>
    </w:p>
    <w:p w14:paraId="4B5C02A4" w14:textId="32A0E787" w:rsidR="00442B61" w:rsidRDefault="00442B61" w:rsidP="00070E27">
      <w:pPr>
        <w:pStyle w:val="Akapitzlist"/>
        <w:numPr>
          <w:ilvl w:val="1"/>
          <w:numId w:val="3"/>
        </w:numPr>
        <w:spacing w:after="0" w:line="300" w:lineRule="auto"/>
        <w:ind w:left="1134" w:hanging="283"/>
        <w:rPr>
          <w:rFonts w:asciiTheme="minorHAnsi" w:hAnsiTheme="minorHAnsi" w:cstheme="minorHAnsi"/>
          <w:sz w:val="22"/>
        </w:rPr>
      </w:pPr>
      <w:r w:rsidRPr="00442B61">
        <w:rPr>
          <w:rFonts w:asciiTheme="minorHAnsi" w:hAnsiTheme="minorHAnsi" w:cstheme="minorHAnsi"/>
          <w:sz w:val="22"/>
        </w:rPr>
        <w:t>rejestrac</w:t>
      </w:r>
      <w:r w:rsidR="00C727A8">
        <w:rPr>
          <w:rFonts w:asciiTheme="minorHAnsi" w:hAnsiTheme="minorHAnsi" w:cstheme="minorHAnsi"/>
          <w:sz w:val="22"/>
        </w:rPr>
        <w:t>ji</w:t>
      </w:r>
      <w:r w:rsidRPr="00442B61">
        <w:rPr>
          <w:rFonts w:asciiTheme="minorHAnsi" w:hAnsiTheme="minorHAnsi" w:cstheme="minorHAnsi"/>
          <w:sz w:val="22"/>
        </w:rPr>
        <w:t xml:space="preserve"> pojazdów sta</w:t>
      </w:r>
      <w:r w:rsidR="00217739">
        <w:rPr>
          <w:rFonts w:asciiTheme="minorHAnsi" w:hAnsiTheme="minorHAnsi" w:cstheme="minorHAnsi"/>
          <w:sz w:val="22"/>
        </w:rPr>
        <w:t>łych</w:t>
      </w:r>
      <w:r w:rsidRPr="00442B61">
        <w:rPr>
          <w:rFonts w:asciiTheme="minorHAnsi" w:hAnsiTheme="minorHAnsi" w:cstheme="minorHAnsi"/>
          <w:sz w:val="22"/>
        </w:rPr>
        <w:t xml:space="preserve"> i czasow</w:t>
      </w:r>
      <w:r w:rsidR="00217739">
        <w:rPr>
          <w:rFonts w:asciiTheme="minorHAnsi" w:hAnsiTheme="minorHAnsi" w:cstheme="minorHAnsi"/>
          <w:sz w:val="22"/>
        </w:rPr>
        <w:t>ych</w:t>
      </w:r>
      <w:r w:rsidRPr="00442B61">
        <w:rPr>
          <w:rFonts w:asciiTheme="minorHAnsi" w:hAnsiTheme="minorHAnsi" w:cstheme="minorHAnsi"/>
          <w:sz w:val="22"/>
        </w:rPr>
        <w:t>,</w:t>
      </w:r>
    </w:p>
    <w:p w14:paraId="23DE18F5" w14:textId="77777777" w:rsidR="00442B61" w:rsidRDefault="00442B61" w:rsidP="00070E27">
      <w:pPr>
        <w:pStyle w:val="Akapitzlist"/>
        <w:numPr>
          <w:ilvl w:val="1"/>
          <w:numId w:val="3"/>
        </w:numPr>
        <w:spacing w:after="0" w:line="300" w:lineRule="auto"/>
        <w:ind w:left="1134" w:hanging="283"/>
        <w:rPr>
          <w:rFonts w:asciiTheme="minorHAnsi" w:hAnsiTheme="minorHAnsi" w:cstheme="minorHAnsi"/>
          <w:sz w:val="22"/>
        </w:rPr>
      </w:pPr>
      <w:r w:rsidRPr="00442B61">
        <w:rPr>
          <w:rFonts w:asciiTheme="minorHAnsi" w:hAnsiTheme="minorHAnsi" w:cstheme="minorHAnsi"/>
          <w:sz w:val="22"/>
        </w:rPr>
        <w:t>kierowania pojazdów na dodatkowe badania techniczne,</w:t>
      </w:r>
    </w:p>
    <w:p w14:paraId="1A703E81" w14:textId="77777777" w:rsidR="00442B61" w:rsidRDefault="00442B61" w:rsidP="00070E27">
      <w:pPr>
        <w:pStyle w:val="Akapitzlist"/>
        <w:numPr>
          <w:ilvl w:val="1"/>
          <w:numId w:val="3"/>
        </w:numPr>
        <w:spacing w:after="0" w:line="300" w:lineRule="auto"/>
        <w:ind w:left="1134" w:hanging="283"/>
        <w:rPr>
          <w:rFonts w:asciiTheme="minorHAnsi" w:hAnsiTheme="minorHAnsi" w:cstheme="minorHAnsi"/>
          <w:sz w:val="22"/>
        </w:rPr>
      </w:pPr>
      <w:r w:rsidRPr="00442B61">
        <w:rPr>
          <w:rFonts w:asciiTheme="minorHAnsi" w:hAnsiTheme="minorHAnsi" w:cstheme="minorHAnsi"/>
          <w:sz w:val="22"/>
        </w:rPr>
        <w:t>wydawania kart pojazdu dla pojazdów sprowadzonych z zagranicy i tam zarejestrowanych przy pierwszej rejestracji pojazdu na terytorium Rzeczypospolitej Polskiej,</w:t>
      </w:r>
    </w:p>
    <w:p w14:paraId="5F1AA9FC" w14:textId="5E6029C7" w:rsidR="00442B61" w:rsidRDefault="00442B61" w:rsidP="00070E27">
      <w:pPr>
        <w:pStyle w:val="Akapitzlist"/>
        <w:numPr>
          <w:ilvl w:val="1"/>
          <w:numId w:val="3"/>
        </w:numPr>
        <w:spacing w:after="0" w:line="300" w:lineRule="auto"/>
        <w:ind w:left="1134" w:hanging="283"/>
        <w:rPr>
          <w:rFonts w:asciiTheme="minorHAnsi" w:hAnsiTheme="minorHAnsi" w:cstheme="minorHAnsi"/>
          <w:sz w:val="22"/>
        </w:rPr>
      </w:pPr>
      <w:r w:rsidRPr="00442B61">
        <w:rPr>
          <w:rFonts w:asciiTheme="minorHAnsi" w:hAnsiTheme="minorHAnsi" w:cstheme="minorHAnsi"/>
          <w:sz w:val="22"/>
        </w:rPr>
        <w:t>wydawani</w:t>
      </w:r>
      <w:r w:rsidR="00C727A8">
        <w:rPr>
          <w:rFonts w:asciiTheme="minorHAnsi" w:hAnsiTheme="minorHAnsi" w:cstheme="minorHAnsi"/>
          <w:sz w:val="22"/>
        </w:rPr>
        <w:t>a</w:t>
      </w:r>
      <w:r w:rsidRPr="00442B61">
        <w:rPr>
          <w:rFonts w:asciiTheme="minorHAnsi" w:hAnsiTheme="minorHAnsi" w:cstheme="minorHAnsi"/>
          <w:sz w:val="22"/>
        </w:rPr>
        <w:t xml:space="preserve"> praw jazdy, w tym międzynarodowych praw jazdy,</w:t>
      </w:r>
    </w:p>
    <w:p w14:paraId="1CF8218F" w14:textId="5FEA231C" w:rsidR="00442B61" w:rsidRPr="00442B61" w:rsidRDefault="00442B61" w:rsidP="00070E27">
      <w:pPr>
        <w:pStyle w:val="Akapitzlist"/>
        <w:numPr>
          <w:ilvl w:val="1"/>
          <w:numId w:val="3"/>
        </w:numPr>
        <w:spacing w:after="0" w:line="300" w:lineRule="auto"/>
        <w:ind w:left="1134" w:hanging="283"/>
        <w:rPr>
          <w:rFonts w:asciiTheme="minorHAnsi" w:hAnsiTheme="minorHAnsi" w:cstheme="minorHAnsi"/>
          <w:sz w:val="22"/>
        </w:rPr>
      </w:pPr>
      <w:r w:rsidRPr="00442B61">
        <w:rPr>
          <w:rFonts w:asciiTheme="minorHAnsi" w:hAnsiTheme="minorHAnsi" w:cstheme="minorHAnsi"/>
          <w:sz w:val="22"/>
        </w:rPr>
        <w:t>zatrzymani</w:t>
      </w:r>
      <w:r w:rsidR="00C727A8">
        <w:rPr>
          <w:rFonts w:asciiTheme="minorHAnsi" w:hAnsiTheme="minorHAnsi" w:cstheme="minorHAnsi"/>
          <w:sz w:val="22"/>
        </w:rPr>
        <w:t>a</w:t>
      </w:r>
      <w:r w:rsidRPr="00442B61">
        <w:rPr>
          <w:rFonts w:asciiTheme="minorHAnsi" w:hAnsiTheme="minorHAnsi" w:cstheme="minorHAnsi"/>
          <w:sz w:val="22"/>
        </w:rPr>
        <w:t xml:space="preserve"> i cofani</w:t>
      </w:r>
      <w:r w:rsidR="00C727A8">
        <w:rPr>
          <w:rFonts w:asciiTheme="minorHAnsi" w:hAnsiTheme="minorHAnsi" w:cstheme="minorHAnsi"/>
          <w:sz w:val="22"/>
        </w:rPr>
        <w:t>a</w:t>
      </w:r>
      <w:r w:rsidRPr="00442B61">
        <w:rPr>
          <w:rFonts w:asciiTheme="minorHAnsi" w:hAnsiTheme="minorHAnsi" w:cstheme="minorHAnsi"/>
          <w:sz w:val="22"/>
        </w:rPr>
        <w:t xml:space="preserve"> uprawnień do prowadzenia pojazdu;</w:t>
      </w:r>
    </w:p>
    <w:p w14:paraId="762C2BD6" w14:textId="3451C0D7" w:rsidR="00442B61" w:rsidRPr="00442B61" w:rsidRDefault="00442B61" w:rsidP="00070E27">
      <w:pPr>
        <w:pStyle w:val="Akapitzlist"/>
        <w:numPr>
          <w:ilvl w:val="0"/>
          <w:numId w:val="3"/>
        </w:numPr>
        <w:spacing w:after="0" w:line="300" w:lineRule="auto"/>
        <w:ind w:left="851" w:hanging="284"/>
        <w:rPr>
          <w:rFonts w:asciiTheme="minorHAnsi" w:hAnsiTheme="minorHAnsi" w:cstheme="minorHAnsi"/>
          <w:sz w:val="22"/>
        </w:rPr>
      </w:pPr>
      <w:r w:rsidRPr="00442B61">
        <w:rPr>
          <w:rFonts w:asciiTheme="minorHAnsi" w:hAnsiTheme="minorHAnsi" w:cstheme="minorHAnsi"/>
          <w:sz w:val="22"/>
        </w:rPr>
        <w:t xml:space="preserve">opracowywanie zbiorczych informacji </w:t>
      </w:r>
      <w:r w:rsidR="00903241">
        <w:rPr>
          <w:rFonts w:asciiTheme="minorHAnsi" w:hAnsiTheme="minorHAnsi" w:cstheme="minorHAnsi"/>
          <w:sz w:val="22"/>
        </w:rPr>
        <w:t xml:space="preserve">z </w:t>
      </w:r>
      <w:r w:rsidRPr="00442B61">
        <w:rPr>
          <w:rFonts w:asciiTheme="minorHAnsi" w:hAnsiTheme="minorHAnsi" w:cstheme="minorHAnsi"/>
          <w:sz w:val="22"/>
        </w:rPr>
        <w:t>działalności Delegatur w zakresie wydawania uprawnień do kierowania pojazdami i rejestracji pojazdów;</w:t>
      </w:r>
    </w:p>
    <w:p w14:paraId="179A961F" w14:textId="77777777" w:rsidR="00442B61" w:rsidRPr="00442B61" w:rsidRDefault="00442B61" w:rsidP="00070E27">
      <w:pPr>
        <w:pStyle w:val="Akapitzlist"/>
        <w:numPr>
          <w:ilvl w:val="0"/>
          <w:numId w:val="3"/>
        </w:numPr>
        <w:spacing w:after="0" w:line="300" w:lineRule="auto"/>
        <w:ind w:left="851" w:hanging="284"/>
        <w:rPr>
          <w:rFonts w:asciiTheme="minorHAnsi" w:hAnsiTheme="minorHAnsi" w:cstheme="minorHAnsi"/>
          <w:sz w:val="22"/>
        </w:rPr>
      </w:pPr>
      <w:r w:rsidRPr="00442B61">
        <w:rPr>
          <w:rFonts w:asciiTheme="minorHAnsi" w:hAnsiTheme="minorHAnsi" w:cstheme="minorHAnsi"/>
          <w:sz w:val="22"/>
        </w:rPr>
        <w:t>prowadzenie ewidencji i rozliczania finansowego wydawanych druków i tablic rejestracyjnych;</w:t>
      </w:r>
    </w:p>
    <w:p w14:paraId="207DF3F6" w14:textId="77777777" w:rsidR="00442B61" w:rsidRPr="00442B61" w:rsidRDefault="00442B61" w:rsidP="00070E27">
      <w:pPr>
        <w:pStyle w:val="Akapitzlist"/>
        <w:numPr>
          <w:ilvl w:val="0"/>
          <w:numId w:val="3"/>
        </w:numPr>
        <w:spacing w:after="0" w:line="300" w:lineRule="auto"/>
        <w:ind w:left="851" w:hanging="284"/>
        <w:rPr>
          <w:rFonts w:asciiTheme="minorHAnsi" w:hAnsiTheme="minorHAnsi" w:cstheme="minorHAnsi"/>
          <w:sz w:val="22"/>
        </w:rPr>
      </w:pPr>
      <w:r w:rsidRPr="00442B61">
        <w:rPr>
          <w:rFonts w:asciiTheme="minorHAnsi" w:hAnsiTheme="minorHAnsi" w:cstheme="minorHAnsi"/>
          <w:sz w:val="22"/>
        </w:rPr>
        <w:t>nadzór nad dystrybucją tablic rejestracyjnych;</w:t>
      </w:r>
    </w:p>
    <w:p w14:paraId="1B04EFE6" w14:textId="77777777" w:rsidR="00442B61" w:rsidRDefault="00442B61" w:rsidP="00070E27">
      <w:pPr>
        <w:pStyle w:val="Akapitzlist"/>
        <w:numPr>
          <w:ilvl w:val="0"/>
          <w:numId w:val="3"/>
        </w:numPr>
        <w:spacing w:after="0" w:line="300" w:lineRule="auto"/>
        <w:ind w:left="851" w:hanging="284"/>
        <w:rPr>
          <w:rFonts w:asciiTheme="minorHAnsi" w:hAnsiTheme="minorHAnsi" w:cstheme="minorHAnsi"/>
          <w:sz w:val="22"/>
        </w:rPr>
      </w:pPr>
      <w:r w:rsidRPr="00442B61">
        <w:rPr>
          <w:rFonts w:asciiTheme="minorHAnsi" w:hAnsiTheme="minorHAnsi" w:cstheme="minorHAnsi"/>
          <w:sz w:val="22"/>
        </w:rPr>
        <w:t>opisywanie faktur pod względem merytorycznym;</w:t>
      </w:r>
    </w:p>
    <w:p w14:paraId="277401A1" w14:textId="77777777" w:rsidR="00442B61" w:rsidRPr="00442B61" w:rsidRDefault="00442B61" w:rsidP="00070E27">
      <w:pPr>
        <w:pStyle w:val="Akapitzlist"/>
        <w:numPr>
          <w:ilvl w:val="0"/>
          <w:numId w:val="3"/>
        </w:numPr>
        <w:spacing w:after="0" w:line="300" w:lineRule="auto"/>
        <w:ind w:left="851" w:hanging="284"/>
        <w:rPr>
          <w:rFonts w:asciiTheme="minorHAnsi" w:hAnsiTheme="minorHAnsi" w:cstheme="minorHAnsi"/>
          <w:sz w:val="22"/>
        </w:rPr>
      </w:pPr>
      <w:r>
        <w:rPr>
          <w:rFonts w:asciiTheme="minorHAnsi" w:hAnsiTheme="minorHAnsi" w:cstheme="minorHAnsi"/>
          <w:sz w:val="22"/>
        </w:rPr>
        <w:t>wprowadzanie faktur do systemu księgowego SAP;</w:t>
      </w:r>
    </w:p>
    <w:p w14:paraId="286F445F" w14:textId="42FAED10" w:rsidR="00442B61" w:rsidRDefault="00442B61" w:rsidP="00070E27">
      <w:pPr>
        <w:pStyle w:val="Akapitzlist"/>
        <w:numPr>
          <w:ilvl w:val="0"/>
          <w:numId w:val="3"/>
        </w:numPr>
        <w:spacing w:after="0" w:line="300" w:lineRule="auto"/>
        <w:ind w:left="851" w:hanging="284"/>
        <w:rPr>
          <w:rFonts w:asciiTheme="minorHAnsi" w:hAnsiTheme="minorHAnsi" w:cstheme="minorHAnsi"/>
          <w:sz w:val="22"/>
        </w:rPr>
      </w:pPr>
      <w:r w:rsidRPr="00442B61">
        <w:rPr>
          <w:rFonts w:asciiTheme="minorHAnsi" w:hAnsiTheme="minorHAnsi" w:cstheme="minorHAnsi"/>
          <w:sz w:val="22"/>
        </w:rPr>
        <w:t>prowadzenie magazynu druków ścisłego zarachowania dla Biura</w:t>
      </w:r>
      <w:r w:rsidR="00903241">
        <w:rPr>
          <w:rFonts w:asciiTheme="minorHAnsi" w:hAnsiTheme="minorHAnsi" w:cstheme="minorHAnsi"/>
          <w:sz w:val="22"/>
        </w:rPr>
        <w:t>;</w:t>
      </w:r>
    </w:p>
    <w:p w14:paraId="4F9EC3E8" w14:textId="5742E266" w:rsidR="00442B61" w:rsidRPr="00442B61" w:rsidRDefault="00442B61" w:rsidP="00070E27">
      <w:pPr>
        <w:pStyle w:val="Akapitzlist"/>
        <w:numPr>
          <w:ilvl w:val="0"/>
          <w:numId w:val="3"/>
        </w:numPr>
        <w:spacing w:after="0" w:line="300" w:lineRule="auto"/>
        <w:ind w:left="851" w:hanging="284"/>
        <w:rPr>
          <w:rFonts w:asciiTheme="minorHAnsi" w:hAnsiTheme="minorHAnsi" w:cstheme="minorHAnsi"/>
          <w:sz w:val="22"/>
        </w:rPr>
      </w:pPr>
      <w:r w:rsidRPr="00442B61">
        <w:rPr>
          <w:rFonts w:asciiTheme="minorHAnsi" w:hAnsiTheme="minorHAnsi" w:cstheme="minorHAnsi"/>
          <w:sz w:val="22"/>
        </w:rPr>
        <w:t>ewidencj</w:t>
      </w:r>
      <w:r w:rsidR="00C727A8">
        <w:rPr>
          <w:rFonts w:asciiTheme="minorHAnsi" w:hAnsiTheme="minorHAnsi" w:cstheme="minorHAnsi"/>
          <w:sz w:val="22"/>
        </w:rPr>
        <w:t xml:space="preserve">a </w:t>
      </w:r>
      <w:r w:rsidRPr="00442B61">
        <w:rPr>
          <w:rFonts w:asciiTheme="minorHAnsi" w:hAnsiTheme="minorHAnsi" w:cstheme="minorHAnsi"/>
          <w:sz w:val="22"/>
        </w:rPr>
        <w:t>tablic rejestracyjnych indywidualnych dla województwa mazowieckiego;</w:t>
      </w:r>
    </w:p>
    <w:p w14:paraId="18CE7B7E" w14:textId="77777777" w:rsidR="00442B61" w:rsidRPr="00442B61" w:rsidRDefault="00442B61" w:rsidP="00070E27">
      <w:pPr>
        <w:pStyle w:val="Akapitzlist"/>
        <w:numPr>
          <w:ilvl w:val="0"/>
          <w:numId w:val="3"/>
        </w:numPr>
        <w:spacing w:after="0" w:line="300" w:lineRule="auto"/>
        <w:ind w:left="851" w:hanging="284"/>
        <w:rPr>
          <w:rFonts w:asciiTheme="minorHAnsi" w:hAnsiTheme="minorHAnsi" w:cstheme="minorHAnsi"/>
          <w:sz w:val="22"/>
        </w:rPr>
      </w:pPr>
      <w:r w:rsidRPr="00442B61">
        <w:rPr>
          <w:rFonts w:asciiTheme="minorHAnsi" w:hAnsiTheme="minorHAnsi" w:cstheme="minorHAnsi"/>
          <w:sz w:val="22"/>
        </w:rPr>
        <w:t>przydzielanie serii i numerów rejestracyjnych dla m.st. Warszawy;</w:t>
      </w:r>
    </w:p>
    <w:p w14:paraId="44644CF1" w14:textId="77777777" w:rsidR="00442B61" w:rsidRPr="00442B61" w:rsidRDefault="00442B61" w:rsidP="00070E27">
      <w:pPr>
        <w:pStyle w:val="Akapitzlist"/>
        <w:numPr>
          <w:ilvl w:val="0"/>
          <w:numId w:val="3"/>
        </w:numPr>
        <w:spacing w:after="0" w:line="300" w:lineRule="auto"/>
        <w:ind w:left="850" w:hanging="425"/>
        <w:rPr>
          <w:rFonts w:asciiTheme="minorHAnsi" w:hAnsiTheme="minorHAnsi" w:cstheme="minorHAnsi"/>
          <w:sz w:val="22"/>
        </w:rPr>
      </w:pPr>
      <w:r w:rsidRPr="00442B61">
        <w:rPr>
          <w:rFonts w:asciiTheme="minorHAnsi" w:hAnsiTheme="minorHAnsi" w:cstheme="minorHAnsi"/>
          <w:sz w:val="22"/>
        </w:rPr>
        <w:t>przydzielanie serii i numerów rejestracyjnych tymczasowych dla województwa mazowieckiego;</w:t>
      </w:r>
    </w:p>
    <w:p w14:paraId="56E88DEB" w14:textId="73B81E7E" w:rsidR="00442B61" w:rsidRPr="00442B61" w:rsidRDefault="00442B61" w:rsidP="00070E27">
      <w:pPr>
        <w:pStyle w:val="Akapitzlist"/>
        <w:numPr>
          <w:ilvl w:val="0"/>
          <w:numId w:val="3"/>
        </w:numPr>
        <w:spacing w:after="0" w:line="300" w:lineRule="auto"/>
        <w:ind w:left="850" w:hanging="425"/>
        <w:rPr>
          <w:rFonts w:asciiTheme="minorHAnsi" w:hAnsiTheme="minorHAnsi" w:cstheme="minorHAnsi"/>
          <w:sz w:val="22"/>
        </w:rPr>
      </w:pPr>
      <w:r w:rsidRPr="00442B61">
        <w:rPr>
          <w:rFonts w:asciiTheme="minorHAnsi" w:hAnsiTheme="minorHAnsi" w:cstheme="minorHAnsi"/>
          <w:sz w:val="22"/>
        </w:rPr>
        <w:lastRenderedPageBreak/>
        <w:t xml:space="preserve">wykonywanie zadań </w:t>
      </w:r>
      <w:r w:rsidR="00C727A8">
        <w:rPr>
          <w:rFonts w:asciiTheme="minorHAnsi" w:hAnsiTheme="minorHAnsi" w:cstheme="minorHAnsi"/>
          <w:sz w:val="22"/>
        </w:rPr>
        <w:t>dotyczących</w:t>
      </w:r>
      <w:r w:rsidRPr="00442B61">
        <w:rPr>
          <w:rFonts w:asciiTheme="minorHAnsi" w:hAnsiTheme="minorHAnsi" w:cstheme="minorHAnsi"/>
          <w:sz w:val="22"/>
        </w:rPr>
        <w:t xml:space="preserve"> </w:t>
      </w:r>
      <w:r w:rsidR="00F3205D">
        <w:rPr>
          <w:rFonts w:asciiTheme="minorHAnsi" w:hAnsiTheme="minorHAnsi" w:cstheme="minorHAnsi"/>
          <w:sz w:val="22"/>
        </w:rPr>
        <w:t>nadzo</w:t>
      </w:r>
      <w:r w:rsidR="00C727A8">
        <w:rPr>
          <w:rFonts w:asciiTheme="minorHAnsi" w:hAnsiTheme="minorHAnsi" w:cstheme="minorHAnsi"/>
          <w:sz w:val="22"/>
        </w:rPr>
        <w:t>ru</w:t>
      </w:r>
      <w:r w:rsidRPr="00442B61">
        <w:rPr>
          <w:rFonts w:asciiTheme="minorHAnsi" w:hAnsiTheme="minorHAnsi" w:cstheme="minorHAnsi"/>
          <w:sz w:val="22"/>
        </w:rPr>
        <w:t xml:space="preserve"> nad działalnością Delegatur w zakresie wydawania uprawnień do kierowania pojazdami i rejestracji pojazdów oraz koordyn</w:t>
      </w:r>
      <w:r w:rsidR="00C727A8">
        <w:rPr>
          <w:rFonts w:asciiTheme="minorHAnsi" w:hAnsiTheme="minorHAnsi" w:cstheme="minorHAnsi"/>
          <w:sz w:val="22"/>
        </w:rPr>
        <w:t xml:space="preserve">owanie </w:t>
      </w:r>
      <w:r w:rsidRPr="00442B61">
        <w:rPr>
          <w:rFonts w:asciiTheme="minorHAnsi" w:hAnsiTheme="minorHAnsi" w:cstheme="minorHAnsi"/>
          <w:sz w:val="22"/>
        </w:rPr>
        <w:t>działalności Delegatur w tym zakresie;</w:t>
      </w:r>
    </w:p>
    <w:p w14:paraId="32995E71" w14:textId="0A25A474" w:rsidR="00442B61" w:rsidRPr="00442B61" w:rsidRDefault="00442B61" w:rsidP="00070E27">
      <w:pPr>
        <w:pStyle w:val="Akapitzlist"/>
        <w:numPr>
          <w:ilvl w:val="0"/>
          <w:numId w:val="3"/>
        </w:numPr>
        <w:spacing w:after="0" w:line="300" w:lineRule="auto"/>
        <w:ind w:left="850" w:hanging="425"/>
        <w:rPr>
          <w:rFonts w:asciiTheme="minorHAnsi" w:hAnsiTheme="minorHAnsi" w:cstheme="minorHAnsi"/>
          <w:sz w:val="22"/>
        </w:rPr>
      </w:pPr>
      <w:r w:rsidRPr="00442B61">
        <w:rPr>
          <w:rFonts w:asciiTheme="minorHAnsi" w:hAnsiTheme="minorHAnsi" w:cstheme="minorHAnsi"/>
          <w:sz w:val="22"/>
        </w:rPr>
        <w:t>kontrol</w:t>
      </w:r>
      <w:r w:rsidR="00A04E36">
        <w:rPr>
          <w:rFonts w:asciiTheme="minorHAnsi" w:hAnsiTheme="minorHAnsi" w:cstheme="minorHAnsi"/>
          <w:sz w:val="22"/>
        </w:rPr>
        <w:t xml:space="preserve">a </w:t>
      </w:r>
      <w:r w:rsidRPr="00442B61">
        <w:rPr>
          <w:rFonts w:asciiTheme="minorHAnsi" w:hAnsiTheme="minorHAnsi" w:cstheme="minorHAnsi"/>
          <w:sz w:val="22"/>
        </w:rPr>
        <w:t>prawidłowości wykonywania zadań przez Delegatury na polecenie i w zakresie określonym przez Dyrektora;</w:t>
      </w:r>
    </w:p>
    <w:p w14:paraId="40C8E85F" w14:textId="77777777" w:rsidR="00442B61" w:rsidRDefault="00442B61" w:rsidP="00070E27">
      <w:pPr>
        <w:pStyle w:val="Akapitzlist"/>
        <w:numPr>
          <w:ilvl w:val="0"/>
          <w:numId w:val="3"/>
        </w:numPr>
        <w:spacing w:after="0" w:line="300" w:lineRule="auto"/>
        <w:ind w:left="850" w:hanging="425"/>
        <w:rPr>
          <w:rFonts w:asciiTheme="minorHAnsi" w:hAnsiTheme="minorHAnsi" w:cstheme="minorHAnsi"/>
          <w:sz w:val="22"/>
        </w:rPr>
      </w:pPr>
      <w:r w:rsidRPr="00442B61">
        <w:rPr>
          <w:rFonts w:asciiTheme="minorHAnsi" w:hAnsiTheme="minorHAnsi" w:cstheme="minorHAnsi"/>
          <w:sz w:val="22"/>
        </w:rPr>
        <w:t>pomoc merytoryczna w sprawach problemowy</w:t>
      </w:r>
      <w:r>
        <w:rPr>
          <w:rFonts w:asciiTheme="minorHAnsi" w:hAnsiTheme="minorHAnsi" w:cstheme="minorHAnsi"/>
          <w:sz w:val="22"/>
        </w:rPr>
        <w:t>ch zgłaszanych przez Delegatury;</w:t>
      </w:r>
    </w:p>
    <w:p w14:paraId="76875DC0" w14:textId="77777777" w:rsidR="00442B61" w:rsidRDefault="00442B61" w:rsidP="00070E27">
      <w:pPr>
        <w:pStyle w:val="Akapitzlist"/>
        <w:numPr>
          <w:ilvl w:val="0"/>
          <w:numId w:val="3"/>
        </w:numPr>
        <w:spacing w:after="0" w:line="300" w:lineRule="auto"/>
        <w:ind w:left="850" w:hanging="425"/>
        <w:rPr>
          <w:rFonts w:asciiTheme="minorHAnsi" w:hAnsiTheme="minorHAnsi" w:cstheme="minorHAnsi"/>
          <w:sz w:val="22"/>
          <w:szCs w:val="24"/>
        </w:rPr>
      </w:pPr>
      <w:r w:rsidRPr="001B0A35">
        <w:rPr>
          <w:rFonts w:asciiTheme="minorHAnsi" w:hAnsiTheme="minorHAnsi" w:cstheme="minorHAnsi"/>
          <w:sz w:val="22"/>
          <w:szCs w:val="24"/>
        </w:rPr>
        <w:t>rejestracja jachtów i innych jednoste</w:t>
      </w:r>
      <w:r>
        <w:rPr>
          <w:rFonts w:asciiTheme="minorHAnsi" w:hAnsiTheme="minorHAnsi" w:cstheme="minorHAnsi"/>
          <w:sz w:val="22"/>
          <w:szCs w:val="24"/>
        </w:rPr>
        <w:t>k pływających o długości do 24</w:t>
      </w:r>
      <w:r w:rsidR="00A04E36">
        <w:rPr>
          <w:rFonts w:asciiTheme="minorHAnsi" w:hAnsiTheme="minorHAnsi" w:cstheme="minorHAnsi"/>
          <w:sz w:val="22"/>
          <w:szCs w:val="24"/>
        </w:rPr>
        <w:t xml:space="preserve"> </w:t>
      </w:r>
      <w:r>
        <w:rPr>
          <w:rFonts w:asciiTheme="minorHAnsi" w:hAnsiTheme="minorHAnsi" w:cstheme="minorHAnsi"/>
          <w:sz w:val="22"/>
          <w:szCs w:val="24"/>
        </w:rPr>
        <w:t>m;</w:t>
      </w:r>
    </w:p>
    <w:p w14:paraId="0BB8C491" w14:textId="04520B3A" w:rsidR="00442B61" w:rsidRPr="00D45628" w:rsidRDefault="00442B61" w:rsidP="00070E27">
      <w:pPr>
        <w:pStyle w:val="Akapitzlist"/>
        <w:numPr>
          <w:ilvl w:val="0"/>
          <w:numId w:val="3"/>
        </w:numPr>
        <w:spacing w:after="240" w:line="300" w:lineRule="auto"/>
        <w:ind w:left="850" w:hanging="425"/>
        <w:rPr>
          <w:rFonts w:asciiTheme="minorHAnsi" w:hAnsiTheme="minorHAnsi" w:cstheme="minorHAnsi"/>
          <w:b/>
          <w:sz w:val="22"/>
        </w:rPr>
      </w:pPr>
      <w:r w:rsidRPr="00643D90">
        <w:rPr>
          <w:rFonts w:asciiTheme="minorHAnsi" w:hAnsiTheme="minorHAnsi" w:cstheme="minorHAnsi"/>
          <w:sz w:val="22"/>
        </w:rPr>
        <w:t xml:space="preserve">prowadzenie spraw i wydawanie dokumentów </w:t>
      </w:r>
      <w:r w:rsidR="00643D90" w:rsidRPr="00643D90">
        <w:rPr>
          <w:rFonts w:asciiTheme="minorHAnsi" w:hAnsiTheme="minorHAnsi" w:cstheme="minorHAnsi"/>
          <w:sz w:val="22"/>
        </w:rPr>
        <w:t>podlegających ochronie informacji niejawnych.</w:t>
      </w:r>
    </w:p>
    <w:p w14:paraId="4A59A17A" w14:textId="77777777" w:rsidR="00553379" w:rsidRPr="001B0A35" w:rsidRDefault="00442B61" w:rsidP="00070E27">
      <w:pPr>
        <w:pStyle w:val="Nagwek2"/>
        <w:spacing w:before="0"/>
      </w:pPr>
      <w:r>
        <w:t>Rozdział 3</w:t>
      </w:r>
    </w:p>
    <w:p w14:paraId="408AEF7B" w14:textId="02846514" w:rsidR="00A823C1" w:rsidRPr="00A823C1" w:rsidRDefault="00070E27" w:rsidP="00070E27">
      <w:pPr>
        <w:pStyle w:val="Nagwek2"/>
        <w:spacing w:before="0" w:after="240"/>
      </w:pPr>
      <w:r>
        <w:t>Dział Nakładania Kar</w:t>
      </w:r>
    </w:p>
    <w:p w14:paraId="2D120C8A" w14:textId="41348F7F" w:rsidR="00EC2570" w:rsidRPr="00EC2570" w:rsidRDefault="005A7C78" w:rsidP="00070E27">
      <w:pPr>
        <w:spacing w:after="0" w:line="300" w:lineRule="auto"/>
        <w:ind w:firstLine="567"/>
        <w:rPr>
          <w:rFonts w:asciiTheme="minorHAnsi" w:hAnsiTheme="minorHAnsi" w:cstheme="minorHAnsi"/>
          <w:sz w:val="22"/>
        </w:rPr>
      </w:pPr>
      <w:r>
        <w:rPr>
          <w:rFonts w:asciiTheme="minorHAnsi" w:hAnsiTheme="minorHAnsi" w:cstheme="minorHAnsi"/>
          <w:b/>
          <w:sz w:val="22"/>
        </w:rPr>
        <w:t>§ 14</w:t>
      </w:r>
      <w:r w:rsidR="00E80B1C" w:rsidRPr="00EC2570">
        <w:rPr>
          <w:rFonts w:asciiTheme="minorHAnsi" w:hAnsiTheme="minorHAnsi" w:cstheme="minorHAnsi"/>
          <w:sz w:val="22"/>
        </w:rPr>
        <w:t>. Do zakr</w:t>
      </w:r>
      <w:r w:rsidR="00EC2570" w:rsidRPr="00EC2570">
        <w:rPr>
          <w:rFonts w:asciiTheme="minorHAnsi" w:hAnsiTheme="minorHAnsi" w:cstheme="minorHAnsi"/>
          <w:sz w:val="22"/>
        </w:rPr>
        <w:t>esu działania Działu Nakładania</w:t>
      </w:r>
      <w:r w:rsidR="00E80B1C" w:rsidRPr="00EC2570">
        <w:rPr>
          <w:rFonts w:asciiTheme="minorHAnsi" w:hAnsiTheme="minorHAnsi" w:cstheme="minorHAnsi"/>
          <w:sz w:val="22"/>
        </w:rPr>
        <w:t xml:space="preserve"> Kar wchodzącego w sk</w:t>
      </w:r>
      <w:r w:rsidR="00D576C7" w:rsidRPr="00EC2570">
        <w:rPr>
          <w:rFonts w:asciiTheme="minorHAnsi" w:hAnsiTheme="minorHAnsi" w:cstheme="minorHAnsi"/>
          <w:sz w:val="22"/>
        </w:rPr>
        <w:t xml:space="preserve">ład Wydziału Nadzoru, Kontroli </w:t>
      </w:r>
      <w:r w:rsidR="00144061">
        <w:rPr>
          <w:rFonts w:asciiTheme="minorHAnsi" w:hAnsiTheme="minorHAnsi" w:cstheme="minorHAnsi"/>
          <w:sz w:val="22"/>
        </w:rPr>
        <w:t>i Nakładania Kar</w:t>
      </w:r>
      <w:r w:rsidR="00E80B1C" w:rsidRPr="00EC2570">
        <w:rPr>
          <w:rFonts w:asciiTheme="minorHAnsi" w:hAnsiTheme="minorHAnsi" w:cstheme="minorHAnsi"/>
          <w:sz w:val="22"/>
        </w:rPr>
        <w:t xml:space="preserve"> należy w szczególności:</w:t>
      </w:r>
    </w:p>
    <w:p w14:paraId="73CAA741" w14:textId="77777777" w:rsidR="00144061" w:rsidRDefault="00E80B1C" w:rsidP="00254D73">
      <w:pPr>
        <w:pStyle w:val="Akapitzlist"/>
        <w:numPr>
          <w:ilvl w:val="0"/>
          <w:numId w:val="20"/>
        </w:numPr>
        <w:spacing w:after="0" w:line="300" w:lineRule="auto"/>
        <w:ind w:left="851" w:hanging="284"/>
        <w:rPr>
          <w:rFonts w:asciiTheme="minorHAnsi" w:hAnsiTheme="minorHAnsi" w:cstheme="minorHAnsi"/>
          <w:sz w:val="22"/>
        </w:rPr>
      </w:pPr>
      <w:r w:rsidRPr="00EC2570">
        <w:rPr>
          <w:rFonts w:asciiTheme="minorHAnsi" w:hAnsiTheme="minorHAnsi" w:cstheme="minorHAnsi"/>
          <w:sz w:val="22"/>
        </w:rPr>
        <w:t>prowadzenie postępo</w:t>
      </w:r>
      <w:r w:rsidR="00442B61" w:rsidRPr="00EC2570">
        <w:rPr>
          <w:rFonts w:asciiTheme="minorHAnsi" w:hAnsiTheme="minorHAnsi" w:cstheme="minorHAnsi"/>
          <w:sz w:val="22"/>
        </w:rPr>
        <w:t>wań administracyjnych w sprawie</w:t>
      </w:r>
      <w:r w:rsidRPr="00EC2570">
        <w:rPr>
          <w:rFonts w:asciiTheme="minorHAnsi" w:hAnsiTheme="minorHAnsi" w:cstheme="minorHAnsi"/>
          <w:sz w:val="22"/>
        </w:rPr>
        <w:t xml:space="preserve"> kar</w:t>
      </w:r>
      <w:r w:rsidR="00442B61" w:rsidRPr="00EC2570">
        <w:rPr>
          <w:rFonts w:asciiTheme="minorHAnsi" w:hAnsiTheme="minorHAnsi" w:cstheme="minorHAnsi"/>
          <w:sz w:val="22"/>
        </w:rPr>
        <w:t xml:space="preserve"> pieniężnych</w:t>
      </w:r>
      <w:r w:rsidR="00144061">
        <w:rPr>
          <w:rFonts w:asciiTheme="minorHAnsi" w:hAnsiTheme="minorHAnsi" w:cstheme="minorHAnsi"/>
          <w:sz w:val="22"/>
        </w:rPr>
        <w:t xml:space="preserve"> z tytułu:</w:t>
      </w:r>
    </w:p>
    <w:p w14:paraId="40DBCCAA" w14:textId="3E4C6FDF" w:rsidR="00EC2570" w:rsidRDefault="00144061" w:rsidP="00254D73">
      <w:pPr>
        <w:pStyle w:val="Akapitzlist"/>
        <w:numPr>
          <w:ilvl w:val="1"/>
          <w:numId w:val="20"/>
        </w:numPr>
        <w:spacing w:after="0" w:line="300" w:lineRule="auto"/>
        <w:ind w:left="1134" w:hanging="283"/>
        <w:rPr>
          <w:rFonts w:asciiTheme="minorHAnsi" w:hAnsiTheme="minorHAnsi" w:cstheme="minorHAnsi"/>
          <w:sz w:val="22"/>
        </w:rPr>
      </w:pPr>
      <w:r w:rsidRPr="00144061">
        <w:rPr>
          <w:rFonts w:asciiTheme="minorHAnsi" w:hAnsiTheme="minorHAnsi" w:cstheme="minorHAnsi"/>
          <w:sz w:val="22"/>
        </w:rPr>
        <w:t>niezłożenia w terminie ustawowym wniosku o rejestrację pojazdu:</w:t>
      </w:r>
    </w:p>
    <w:p w14:paraId="05C1FB2C" w14:textId="76199CD2" w:rsidR="00144061" w:rsidRDefault="00144061" w:rsidP="00254D73">
      <w:pPr>
        <w:pStyle w:val="Akapitzlist"/>
        <w:numPr>
          <w:ilvl w:val="0"/>
          <w:numId w:val="48"/>
        </w:numPr>
        <w:spacing w:after="0" w:line="300" w:lineRule="auto"/>
        <w:ind w:left="1418" w:hanging="284"/>
        <w:rPr>
          <w:rFonts w:asciiTheme="minorHAnsi" w:hAnsiTheme="minorHAnsi" w:cstheme="minorHAnsi"/>
          <w:sz w:val="22"/>
        </w:rPr>
      </w:pPr>
      <w:r>
        <w:rPr>
          <w:rFonts w:asciiTheme="minorHAnsi" w:hAnsiTheme="minorHAnsi" w:cstheme="minorHAnsi"/>
          <w:sz w:val="22"/>
        </w:rPr>
        <w:t>nabytego na terytorium Rzeczypospolitej Polskiej,</w:t>
      </w:r>
    </w:p>
    <w:p w14:paraId="4FDF5CA1" w14:textId="1C2C6462" w:rsidR="00144061" w:rsidRDefault="00144061" w:rsidP="00254D73">
      <w:pPr>
        <w:pStyle w:val="Akapitzlist"/>
        <w:numPr>
          <w:ilvl w:val="0"/>
          <w:numId w:val="48"/>
        </w:numPr>
        <w:spacing w:after="0" w:line="300" w:lineRule="auto"/>
        <w:ind w:left="1418" w:hanging="284"/>
        <w:rPr>
          <w:rFonts w:asciiTheme="minorHAnsi" w:hAnsiTheme="minorHAnsi" w:cstheme="minorHAnsi"/>
          <w:sz w:val="22"/>
        </w:rPr>
      </w:pPr>
      <w:r>
        <w:rPr>
          <w:rFonts w:asciiTheme="minorHAnsi" w:hAnsiTheme="minorHAnsi" w:cstheme="minorHAnsi"/>
          <w:sz w:val="22"/>
        </w:rPr>
        <w:t>sprowadzonego z terytorium państwa członkowskiego Unii Europejskiej,</w:t>
      </w:r>
    </w:p>
    <w:p w14:paraId="739DF59E" w14:textId="2C21E48E" w:rsidR="00144061" w:rsidRDefault="00144061" w:rsidP="00254D73">
      <w:pPr>
        <w:pStyle w:val="Akapitzlist"/>
        <w:numPr>
          <w:ilvl w:val="0"/>
          <w:numId w:val="48"/>
        </w:numPr>
        <w:spacing w:after="0" w:line="300" w:lineRule="auto"/>
        <w:ind w:left="1418" w:hanging="284"/>
        <w:rPr>
          <w:rFonts w:asciiTheme="minorHAnsi" w:hAnsiTheme="minorHAnsi" w:cstheme="minorHAnsi"/>
          <w:sz w:val="22"/>
        </w:rPr>
      </w:pPr>
      <w:r>
        <w:rPr>
          <w:rFonts w:asciiTheme="minorHAnsi" w:hAnsiTheme="minorHAnsi" w:cstheme="minorHAnsi"/>
          <w:sz w:val="22"/>
        </w:rPr>
        <w:t>sprowadzonego z terytorium państwa niebędącego państwem członkowskim Unii Europejskiej,</w:t>
      </w:r>
    </w:p>
    <w:p w14:paraId="2779D00C" w14:textId="01CE1AD6" w:rsidR="00144061" w:rsidRPr="00144061" w:rsidRDefault="00144061" w:rsidP="00254D73">
      <w:pPr>
        <w:pStyle w:val="Akapitzlist"/>
        <w:numPr>
          <w:ilvl w:val="1"/>
          <w:numId w:val="20"/>
        </w:numPr>
        <w:spacing w:after="0" w:line="300" w:lineRule="auto"/>
        <w:ind w:left="1134" w:hanging="283"/>
        <w:rPr>
          <w:rFonts w:asciiTheme="minorHAnsi" w:hAnsiTheme="minorHAnsi" w:cstheme="minorHAnsi"/>
          <w:sz w:val="22"/>
        </w:rPr>
      </w:pPr>
      <w:r>
        <w:rPr>
          <w:rFonts w:asciiTheme="minorHAnsi" w:hAnsiTheme="minorHAnsi" w:cstheme="minorHAnsi"/>
          <w:sz w:val="22"/>
        </w:rPr>
        <w:t>niezawiadomienia w terminie organu rejestracyjnego o zbyciu pojazdu zarejestrowanego na terytorium Rzeczypospolitej Polskiej;</w:t>
      </w:r>
    </w:p>
    <w:p w14:paraId="4B476F4C" w14:textId="79FE6D42" w:rsidR="00EC2570" w:rsidRDefault="00E80B1C" w:rsidP="00254D73">
      <w:pPr>
        <w:pStyle w:val="Akapitzlist"/>
        <w:numPr>
          <w:ilvl w:val="0"/>
          <w:numId w:val="20"/>
        </w:numPr>
        <w:spacing w:after="0" w:line="300" w:lineRule="auto"/>
        <w:ind w:left="851" w:hanging="284"/>
        <w:rPr>
          <w:rFonts w:asciiTheme="minorHAnsi" w:hAnsiTheme="minorHAnsi" w:cstheme="minorHAnsi"/>
          <w:sz w:val="22"/>
        </w:rPr>
      </w:pPr>
      <w:r w:rsidRPr="00EC2570">
        <w:rPr>
          <w:rFonts w:asciiTheme="minorHAnsi" w:hAnsiTheme="minorHAnsi" w:cstheme="minorHAnsi"/>
          <w:sz w:val="22"/>
        </w:rPr>
        <w:t>prowadzenie postępow</w:t>
      </w:r>
      <w:r w:rsidR="00442B61" w:rsidRPr="00EC2570">
        <w:rPr>
          <w:rFonts w:asciiTheme="minorHAnsi" w:hAnsiTheme="minorHAnsi" w:cstheme="minorHAnsi"/>
          <w:sz w:val="22"/>
        </w:rPr>
        <w:t xml:space="preserve">ań administracyjnych w sprawie </w:t>
      </w:r>
      <w:r w:rsidRPr="00EC2570">
        <w:rPr>
          <w:rFonts w:asciiTheme="minorHAnsi" w:hAnsiTheme="minorHAnsi" w:cstheme="minorHAnsi"/>
          <w:sz w:val="22"/>
        </w:rPr>
        <w:t>kar pieniężnych wobec podmiotu uprawnionego</w:t>
      </w:r>
      <w:r w:rsidR="00144061">
        <w:rPr>
          <w:rFonts w:asciiTheme="minorHAnsi" w:hAnsiTheme="minorHAnsi" w:cstheme="minorHAnsi"/>
          <w:sz w:val="22"/>
        </w:rPr>
        <w:t xml:space="preserve"> posiadającego</w:t>
      </w:r>
      <w:r w:rsidR="002A0C0E">
        <w:rPr>
          <w:rFonts w:asciiTheme="minorHAnsi" w:hAnsiTheme="minorHAnsi" w:cstheme="minorHAnsi"/>
          <w:sz w:val="22"/>
        </w:rPr>
        <w:t xml:space="preserve"> decyzję </w:t>
      </w:r>
      <w:r w:rsidR="00144061">
        <w:rPr>
          <w:rFonts w:asciiTheme="minorHAnsi" w:hAnsiTheme="minorHAnsi" w:cstheme="minorHAnsi"/>
          <w:sz w:val="22"/>
        </w:rPr>
        <w:t xml:space="preserve">o </w:t>
      </w:r>
      <w:r w:rsidRPr="00EC2570">
        <w:rPr>
          <w:rFonts w:asciiTheme="minorHAnsi" w:hAnsiTheme="minorHAnsi" w:cstheme="minorHAnsi"/>
          <w:sz w:val="22"/>
        </w:rPr>
        <w:t>profesjonalnej rejestracji pojazdów;</w:t>
      </w:r>
    </w:p>
    <w:p w14:paraId="355C7971" w14:textId="3A41494B" w:rsidR="00553379" w:rsidRPr="00D45628" w:rsidRDefault="00E80B1C" w:rsidP="00254D73">
      <w:pPr>
        <w:pStyle w:val="Akapitzlist"/>
        <w:numPr>
          <w:ilvl w:val="0"/>
          <w:numId w:val="20"/>
        </w:numPr>
        <w:spacing w:after="240" w:line="300" w:lineRule="auto"/>
        <w:ind w:left="851" w:hanging="284"/>
        <w:contextualSpacing w:val="0"/>
        <w:rPr>
          <w:rFonts w:asciiTheme="minorHAnsi" w:hAnsiTheme="minorHAnsi" w:cstheme="minorHAnsi"/>
          <w:sz w:val="22"/>
        </w:rPr>
      </w:pPr>
      <w:r w:rsidRPr="00EC2570">
        <w:rPr>
          <w:rFonts w:asciiTheme="minorHAnsi" w:hAnsiTheme="minorHAnsi" w:cstheme="minorHAnsi"/>
          <w:sz w:val="22"/>
        </w:rPr>
        <w:t>przygotowywanie tytułów wykonawczych w związku z nieuiszczeniem kar pieniężnyc</w:t>
      </w:r>
      <w:r w:rsidR="00D576C7" w:rsidRPr="00EC2570">
        <w:rPr>
          <w:rFonts w:asciiTheme="minorHAnsi" w:hAnsiTheme="minorHAnsi" w:cstheme="minorHAnsi"/>
          <w:sz w:val="22"/>
        </w:rPr>
        <w:t>h, o których mowa w pkt 1 i 2.</w:t>
      </w:r>
    </w:p>
    <w:p w14:paraId="37ABB0C7" w14:textId="77777777" w:rsidR="00EE1903" w:rsidRPr="001B0A35" w:rsidRDefault="00EE1903" w:rsidP="00070E27">
      <w:pPr>
        <w:pStyle w:val="Nagwek2"/>
        <w:spacing w:before="0"/>
      </w:pPr>
      <w:r w:rsidRPr="001B0A35">
        <w:t>Dział III</w:t>
      </w:r>
    </w:p>
    <w:p w14:paraId="15D79607" w14:textId="75A586BA" w:rsidR="00EE1903" w:rsidRPr="001B0A35" w:rsidRDefault="00EE1903" w:rsidP="00070E27">
      <w:pPr>
        <w:pStyle w:val="Nagwek2"/>
        <w:spacing w:before="0" w:after="240"/>
      </w:pPr>
      <w:r w:rsidRPr="001B0A35">
        <w:t>Wydział Spraw Komunalnych i Organizacji Uroczystości</w:t>
      </w:r>
    </w:p>
    <w:p w14:paraId="0AA33D93" w14:textId="77777777" w:rsidR="00EC2570" w:rsidRDefault="005A7C78" w:rsidP="00070E27">
      <w:pPr>
        <w:spacing w:after="0" w:line="300" w:lineRule="auto"/>
        <w:ind w:firstLine="567"/>
        <w:rPr>
          <w:rFonts w:asciiTheme="minorHAnsi" w:hAnsiTheme="minorHAnsi" w:cstheme="minorHAnsi"/>
          <w:sz w:val="22"/>
        </w:rPr>
      </w:pPr>
      <w:r>
        <w:rPr>
          <w:rFonts w:asciiTheme="minorHAnsi" w:hAnsiTheme="minorHAnsi" w:cstheme="minorHAnsi"/>
          <w:b/>
          <w:sz w:val="22"/>
        </w:rPr>
        <w:t>§ 15</w:t>
      </w:r>
      <w:r w:rsidR="00EE1903" w:rsidRPr="001B0A35">
        <w:rPr>
          <w:rFonts w:asciiTheme="minorHAnsi" w:hAnsiTheme="minorHAnsi" w:cstheme="minorHAnsi"/>
          <w:b/>
          <w:sz w:val="22"/>
        </w:rPr>
        <w:t>.</w:t>
      </w:r>
      <w:r w:rsidR="00EE1903" w:rsidRPr="001B0A35">
        <w:rPr>
          <w:rFonts w:asciiTheme="minorHAnsi" w:hAnsiTheme="minorHAnsi" w:cstheme="minorHAnsi"/>
          <w:sz w:val="22"/>
        </w:rPr>
        <w:t xml:space="preserve"> Do zakresu działania Wydziału Spraw Komunalnych i Organizacji Uroczystości należy w szczególności:</w:t>
      </w:r>
    </w:p>
    <w:p w14:paraId="337DD844" w14:textId="171E7563" w:rsidR="00EC2570" w:rsidRDefault="00EE1903" w:rsidP="00254D73">
      <w:pPr>
        <w:pStyle w:val="Akapitzlist"/>
        <w:numPr>
          <w:ilvl w:val="0"/>
          <w:numId w:val="21"/>
        </w:numPr>
        <w:spacing w:after="0" w:line="300" w:lineRule="auto"/>
        <w:ind w:left="851" w:hanging="284"/>
        <w:rPr>
          <w:rFonts w:asciiTheme="minorHAnsi" w:hAnsiTheme="minorHAnsi" w:cstheme="minorHAnsi"/>
          <w:sz w:val="22"/>
        </w:rPr>
      </w:pPr>
      <w:r w:rsidRPr="00EC2570">
        <w:rPr>
          <w:rFonts w:asciiTheme="minorHAnsi" w:hAnsiTheme="minorHAnsi" w:cstheme="minorHAnsi"/>
          <w:sz w:val="22"/>
        </w:rPr>
        <w:t>współorganiz</w:t>
      </w:r>
      <w:r w:rsidR="00A04E36">
        <w:rPr>
          <w:rFonts w:asciiTheme="minorHAnsi" w:hAnsiTheme="minorHAnsi" w:cstheme="minorHAnsi"/>
          <w:sz w:val="22"/>
        </w:rPr>
        <w:t>owanie</w:t>
      </w:r>
      <w:r w:rsidR="006C1AFA" w:rsidRPr="00EC2570">
        <w:rPr>
          <w:rFonts w:asciiTheme="minorHAnsi" w:hAnsiTheme="minorHAnsi" w:cstheme="minorHAnsi"/>
          <w:sz w:val="22"/>
        </w:rPr>
        <w:t xml:space="preserve"> obchodów, rocznic i świąt narodowych, w tym wykonywanie zadań związanych z ich koordyn</w:t>
      </w:r>
      <w:r w:rsidR="00A04E36">
        <w:rPr>
          <w:rFonts w:asciiTheme="minorHAnsi" w:hAnsiTheme="minorHAnsi" w:cstheme="minorHAnsi"/>
          <w:sz w:val="22"/>
        </w:rPr>
        <w:t>owaniem</w:t>
      </w:r>
      <w:r w:rsidR="006C1AFA" w:rsidRPr="00EC2570">
        <w:rPr>
          <w:rFonts w:asciiTheme="minorHAnsi" w:hAnsiTheme="minorHAnsi" w:cstheme="minorHAnsi"/>
          <w:sz w:val="22"/>
        </w:rPr>
        <w:t xml:space="preserve"> i zabezpieczeniem ze strony m.st. Warszawy</w:t>
      </w:r>
      <w:r w:rsidRPr="00EC2570">
        <w:rPr>
          <w:rFonts w:asciiTheme="minorHAnsi" w:hAnsiTheme="minorHAnsi" w:cstheme="minorHAnsi"/>
          <w:sz w:val="22"/>
        </w:rPr>
        <w:t>;</w:t>
      </w:r>
    </w:p>
    <w:p w14:paraId="7DDE7474" w14:textId="77777777" w:rsidR="00EC2570" w:rsidRDefault="00755B62" w:rsidP="00254D73">
      <w:pPr>
        <w:pStyle w:val="Akapitzlist"/>
        <w:numPr>
          <w:ilvl w:val="0"/>
          <w:numId w:val="21"/>
        </w:numPr>
        <w:spacing w:after="0" w:line="300" w:lineRule="auto"/>
        <w:ind w:left="851" w:hanging="284"/>
        <w:rPr>
          <w:rFonts w:asciiTheme="minorHAnsi" w:hAnsiTheme="minorHAnsi" w:cstheme="minorHAnsi"/>
          <w:sz w:val="22"/>
        </w:rPr>
      </w:pPr>
      <w:r w:rsidRPr="00EC2570">
        <w:rPr>
          <w:rFonts w:asciiTheme="minorHAnsi" w:hAnsiTheme="minorHAnsi" w:cstheme="minorHAnsi"/>
          <w:sz w:val="22"/>
        </w:rPr>
        <w:t>w</w:t>
      </w:r>
      <w:r w:rsidR="000F7CEA" w:rsidRPr="00EC2570">
        <w:rPr>
          <w:rFonts w:asciiTheme="minorHAnsi" w:hAnsiTheme="minorHAnsi" w:cstheme="minorHAnsi"/>
          <w:sz w:val="22"/>
        </w:rPr>
        <w:t xml:space="preserve">ykonywanie zadań z zakresu cmentarnictwa i opieki nad </w:t>
      </w:r>
      <w:r w:rsidRPr="00EC2570">
        <w:rPr>
          <w:rFonts w:asciiTheme="minorHAnsi" w:hAnsiTheme="minorHAnsi" w:cstheme="minorHAnsi"/>
          <w:sz w:val="22"/>
        </w:rPr>
        <w:t>grobami</w:t>
      </w:r>
      <w:r w:rsidR="000F7CEA" w:rsidRPr="00EC2570">
        <w:rPr>
          <w:rFonts w:asciiTheme="minorHAnsi" w:hAnsiTheme="minorHAnsi" w:cstheme="minorHAnsi"/>
          <w:sz w:val="22"/>
        </w:rPr>
        <w:t>, w tym dotyczących cmentarzy wojennych;</w:t>
      </w:r>
    </w:p>
    <w:p w14:paraId="5A26787B" w14:textId="57C611E4" w:rsidR="00EC2570" w:rsidRDefault="00EE1903" w:rsidP="00254D73">
      <w:pPr>
        <w:pStyle w:val="Akapitzlist"/>
        <w:numPr>
          <w:ilvl w:val="0"/>
          <w:numId w:val="21"/>
        </w:numPr>
        <w:spacing w:after="0" w:line="300" w:lineRule="auto"/>
        <w:ind w:left="851" w:hanging="284"/>
        <w:rPr>
          <w:rFonts w:asciiTheme="minorHAnsi" w:hAnsiTheme="minorHAnsi" w:cstheme="minorHAnsi"/>
          <w:sz w:val="22"/>
        </w:rPr>
      </w:pPr>
      <w:r w:rsidRPr="00EC2570">
        <w:rPr>
          <w:rFonts w:asciiTheme="minorHAnsi" w:hAnsiTheme="minorHAnsi" w:cstheme="minorHAnsi"/>
          <w:sz w:val="22"/>
        </w:rPr>
        <w:t xml:space="preserve">wykonywanie zadań </w:t>
      </w:r>
      <w:r w:rsidR="00A04E36">
        <w:rPr>
          <w:rFonts w:asciiTheme="minorHAnsi" w:hAnsiTheme="minorHAnsi" w:cstheme="minorHAnsi"/>
          <w:sz w:val="22"/>
        </w:rPr>
        <w:t>dotyczących</w:t>
      </w:r>
      <w:r w:rsidRPr="00EC2570">
        <w:rPr>
          <w:rFonts w:asciiTheme="minorHAnsi" w:hAnsiTheme="minorHAnsi" w:cstheme="minorHAnsi"/>
          <w:sz w:val="22"/>
        </w:rPr>
        <w:t xml:space="preserve"> sprawowani</w:t>
      </w:r>
      <w:r w:rsidR="00A04E36">
        <w:rPr>
          <w:rFonts w:asciiTheme="minorHAnsi" w:hAnsiTheme="minorHAnsi" w:cstheme="minorHAnsi"/>
          <w:sz w:val="22"/>
        </w:rPr>
        <w:t>a</w:t>
      </w:r>
      <w:r w:rsidRPr="00EC2570">
        <w:rPr>
          <w:rFonts w:asciiTheme="minorHAnsi" w:hAnsiTheme="minorHAnsi" w:cstheme="minorHAnsi"/>
          <w:sz w:val="22"/>
        </w:rPr>
        <w:t xml:space="preserve"> nadzoru nad jednostką organizacyjną m.st. Warszawy </w:t>
      </w:r>
      <w:r w:rsidR="00A04E36">
        <w:rPr>
          <w:rFonts w:asciiTheme="minorHAnsi" w:hAnsiTheme="minorHAnsi" w:cstheme="minorHAnsi"/>
          <w:sz w:val="22"/>
        </w:rPr>
        <w:t>–</w:t>
      </w:r>
      <w:r w:rsidRPr="00EC2570">
        <w:rPr>
          <w:rFonts w:asciiTheme="minorHAnsi" w:hAnsiTheme="minorHAnsi" w:cstheme="minorHAnsi"/>
          <w:sz w:val="22"/>
        </w:rPr>
        <w:t xml:space="preserve"> Zarządem Cmentarzy Komunalnych;</w:t>
      </w:r>
    </w:p>
    <w:p w14:paraId="520E39EF" w14:textId="1B9E96E1" w:rsidR="00EC2570" w:rsidRDefault="00EE1903" w:rsidP="00254D73">
      <w:pPr>
        <w:pStyle w:val="Akapitzlist"/>
        <w:numPr>
          <w:ilvl w:val="0"/>
          <w:numId w:val="21"/>
        </w:numPr>
        <w:spacing w:after="0" w:line="300" w:lineRule="auto"/>
        <w:ind w:left="851" w:hanging="284"/>
        <w:rPr>
          <w:rFonts w:asciiTheme="minorHAnsi" w:hAnsiTheme="minorHAnsi" w:cstheme="minorHAnsi"/>
          <w:sz w:val="22"/>
        </w:rPr>
      </w:pPr>
      <w:r w:rsidRPr="00EC2570">
        <w:rPr>
          <w:rFonts w:asciiTheme="minorHAnsi" w:hAnsiTheme="minorHAnsi" w:cstheme="minorHAnsi"/>
          <w:sz w:val="22"/>
        </w:rPr>
        <w:t>udzielani</w:t>
      </w:r>
      <w:r w:rsidR="00903241">
        <w:rPr>
          <w:rFonts w:asciiTheme="minorHAnsi" w:hAnsiTheme="minorHAnsi" w:cstheme="minorHAnsi"/>
          <w:sz w:val="22"/>
        </w:rPr>
        <w:t>e</w:t>
      </w:r>
      <w:r w:rsidRPr="00EC2570">
        <w:rPr>
          <w:rFonts w:asciiTheme="minorHAnsi" w:hAnsiTheme="minorHAnsi" w:cstheme="minorHAnsi"/>
          <w:sz w:val="22"/>
        </w:rPr>
        <w:t xml:space="preserve"> zezwoleń </w:t>
      </w:r>
      <w:r w:rsidR="000C39FD">
        <w:rPr>
          <w:rFonts w:asciiTheme="minorHAnsi" w:hAnsiTheme="minorHAnsi" w:cstheme="minorHAnsi"/>
          <w:sz w:val="22"/>
        </w:rPr>
        <w:t>związanych z</w:t>
      </w:r>
      <w:r w:rsidR="00903241">
        <w:rPr>
          <w:rFonts w:asciiTheme="minorHAnsi" w:hAnsiTheme="minorHAnsi" w:cstheme="minorHAnsi"/>
          <w:sz w:val="22"/>
        </w:rPr>
        <w:t xml:space="preserve"> </w:t>
      </w:r>
      <w:r w:rsidRPr="00EC2570">
        <w:rPr>
          <w:rFonts w:asciiTheme="minorHAnsi" w:hAnsiTheme="minorHAnsi" w:cstheme="minorHAnsi"/>
          <w:sz w:val="22"/>
        </w:rPr>
        <w:t>pochówk</w:t>
      </w:r>
      <w:r w:rsidR="000C39FD">
        <w:rPr>
          <w:rFonts w:asciiTheme="minorHAnsi" w:hAnsiTheme="minorHAnsi" w:cstheme="minorHAnsi"/>
          <w:sz w:val="22"/>
        </w:rPr>
        <w:t>ami</w:t>
      </w:r>
      <w:r w:rsidRPr="00EC2570">
        <w:rPr>
          <w:rFonts w:asciiTheme="minorHAnsi" w:hAnsiTheme="minorHAnsi" w:cstheme="minorHAnsi"/>
          <w:sz w:val="22"/>
        </w:rPr>
        <w:t xml:space="preserve"> na Cmentarzu Wojskowym na Powązkach oraz w alejach zasłużonych i </w:t>
      </w:r>
      <w:r w:rsidR="0085569F">
        <w:rPr>
          <w:rFonts w:asciiTheme="minorHAnsi" w:hAnsiTheme="minorHAnsi" w:cstheme="minorHAnsi"/>
          <w:sz w:val="22"/>
        </w:rPr>
        <w:t xml:space="preserve">w </w:t>
      </w:r>
      <w:r w:rsidRPr="00EC2570">
        <w:rPr>
          <w:rFonts w:asciiTheme="minorHAnsi" w:hAnsiTheme="minorHAnsi" w:cstheme="minorHAnsi"/>
          <w:sz w:val="22"/>
        </w:rPr>
        <w:t>kwaterach</w:t>
      </w:r>
      <w:r w:rsidR="0085569F">
        <w:rPr>
          <w:rFonts w:asciiTheme="minorHAnsi" w:hAnsiTheme="minorHAnsi" w:cstheme="minorHAnsi"/>
          <w:sz w:val="22"/>
        </w:rPr>
        <w:t>, które są</w:t>
      </w:r>
      <w:r w:rsidRPr="00EC2570">
        <w:rPr>
          <w:rFonts w:asciiTheme="minorHAnsi" w:hAnsiTheme="minorHAnsi" w:cstheme="minorHAnsi"/>
          <w:sz w:val="22"/>
        </w:rPr>
        <w:t xml:space="preserve"> w dyspozycji Prezydenta na pozostałych cmentarzach komunalnych;</w:t>
      </w:r>
    </w:p>
    <w:p w14:paraId="06D17998" w14:textId="0FFB534A" w:rsidR="00EC2570" w:rsidRDefault="00EE1903" w:rsidP="00254D73">
      <w:pPr>
        <w:pStyle w:val="Akapitzlist"/>
        <w:numPr>
          <w:ilvl w:val="0"/>
          <w:numId w:val="21"/>
        </w:numPr>
        <w:spacing w:after="0" w:line="300" w:lineRule="auto"/>
        <w:ind w:left="851" w:hanging="284"/>
        <w:rPr>
          <w:rFonts w:asciiTheme="minorHAnsi" w:hAnsiTheme="minorHAnsi" w:cstheme="minorHAnsi"/>
          <w:sz w:val="22"/>
        </w:rPr>
      </w:pPr>
      <w:r w:rsidRPr="00EC2570">
        <w:rPr>
          <w:rFonts w:asciiTheme="minorHAnsi" w:hAnsiTheme="minorHAnsi" w:cstheme="minorHAnsi"/>
          <w:sz w:val="22"/>
        </w:rPr>
        <w:t>realiz</w:t>
      </w:r>
      <w:r w:rsidR="00A04E36">
        <w:rPr>
          <w:rFonts w:asciiTheme="minorHAnsi" w:hAnsiTheme="minorHAnsi" w:cstheme="minorHAnsi"/>
          <w:sz w:val="22"/>
        </w:rPr>
        <w:t>owanie</w:t>
      </w:r>
      <w:r w:rsidRPr="00EC2570">
        <w:rPr>
          <w:rFonts w:asciiTheme="minorHAnsi" w:hAnsiTheme="minorHAnsi" w:cstheme="minorHAnsi"/>
          <w:sz w:val="22"/>
        </w:rPr>
        <w:t xml:space="preserve"> zadań </w:t>
      </w:r>
      <w:r w:rsidR="0085569F">
        <w:rPr>
          <w:rFonts w:asciiTheme="minorHAnsi" w:hAnsiTheme="minorHAnsi" w:cstheme="minorHAnsi"/>
          <w:sz w:val="22"/>
        </w:rPr>
        <w:t>w zakresie</w:t>
      </w:r>
      <w:r w:rsidRPr="00EC2570">
        <w:rPr>
          <w:rFonts w:asciiTheme="minorHAnsi" w:hAnsiTheme="minorHAnsi" w:cstheme="minorHAnsi"/>
          <w:sz w:val="22"/>
        </w:rPr>
        <w:t xml:space="preserve"> funkcjonowania cmentarzy komunalnych;</w:t>
      </w:r>
    </w:p>
    <w:p w14:paraId="2D3261AF" w14:textId="6114A275" w:rsidR="00EC2570" w:rsidRDefault="00EE1903" w:rsidP="00254D73">
      <w:pPr>
        <w:pStyle w:val="Akapitzlist"/>
        <w:numPr>
          <w:ilvl w:val="0"/>
          <w:numId w:val="21"/>
        </w:numPr>
        <w:spacing w:after="0" w:line="300" w:lineRule="auto"/>
        <w:ind w:left="851" w:hanging="284"/>
        <w:rPr>
          <w:rFonts w:asciiTheme="minorHAnsi" w:hAnsiTheme="minorHAnsi" w:cstheme="minorHAnsi"/>
          <w:sz w:val="22"/>
        </w:rPr>
      </w:pPr>
      <w:r w:rsidRPr="00EC2570">
        <w:rPr>
          <w:rFonts w:asciiTheme="minorHAnsi" w:hAnsiTheme="minorHAnsi" w:cstheme="minorHAnsi"/>
          <w:sz w:val="22"/>
        </w:rPr>
        <w:lastRenderedPageBreak/>
        <w:t>wykonywanie zadań nadzor</w:t>
      </w:r>
      <w:r w:rsidR="0085569F">
        <w:rPr>
          <w:rFonts w:asciiTheme="minorHAnsi" w:hAnsiTheme="minorHAnsi" w:cstheme="minorHAnsi"/>
          <w:sz w:val="22"/>
        </w:rPr>
        <w:t>u</w:t>
      </w:r>
      <w:r w:rsidRPr="00EC2570">
        <w:rPr>
          <w:rFonts w:asciiTheme="minorHAnsi" w:hAnsiTheme="minorHAnsi" w:cstheme="minorHAnsi"/>
          <w:sz w:val="22"/>
        </w:rPr>
        <w:t xml:space="preserve"> nad przestrzeganiem przepisów ustawy z dnia 31 stycznia 1959 r. o cmentarzach i chowaniu zmarłyc</w:t>
      </w:r>
      <w:r w:rsidR="002A0C0E">
        <w:rPr>
          <w:rFonts w:asciiTheme="minorHAnsi" w:hAnsiTheme="minorHAnsi" w:cstheme="minorHAnsi"/>
          <w:sz w:val="22"/>
        </w:rPr>
        <w:t>h (Dz. U. z 2024 r. poz. 576</w:t>
      </w:r>
      <w:r w:rsidRPr="00EC2570">
        <w:rPr>
          <w:rFonts w:asciiTheme="minorHAnsi" w:hAnsiTheme="minorHAnsi" w:cstheme="minorHAnsi"/>
          <w:sz w:val="22"/>
        </w:rPr>
        <w:t>);</w:t>
      </w:r>
    </w:p>
    <w:p w14:paraId="00DA4986" w14:textId="65DFAEC9" w:rsidR="00EC2570" w:rsidRDefault="00EE1903" w:rsidP="00254D73">
      <w:pPr>
        <w:pStyle w:val="Akapitzlist"/>
        <w:numPr>
          <w:ilvl w:val="0"/>
          <w:numId w:val="21"/>
        </w:numPr>
        <w:spacing w:after="0" w:line="300" w:lineRule="auto"/>
        <w:ind w:left="851" w:hanging="284"/>
        <w:rPr>
          <w:rFonts w:asciiTheme="minorHAnsi" w:hAnsiTheme="minorHAnsi" w:cstheme="minorHAnsi"/>
          <w:sz w:val="22"/>
        </w:rPr>
      </w:pPr>
      <w:r w:rsidRPr="00EC2570">
        <w:rPr>
          <w:rFonts w:asciiTheme="minorHAnsi" w:hAnsiTheme="minorHAnsi" w:cstheme="minorHAnsi"/>
          <w:sz w:val="22"/>
        </w:rPr>
        <w:t>koordyn</w:t>
      </w:r>
      <w:r w:rsidR="003F4461">
        <w:rPr>
          <w:rFonts w:asciiTheme="minorHAnsi" w:hAnsiTheme="minorHAnsi" w:cstheme="minorHAnsi"/>
          <w:sz w:val="22"/>
        </w:rPr>
        <w:t>owanie</w:t>
      </w:r>
      <w:r w:rsidRPr="00EC2570">
        <w:rPr>
          <w:rFonts w:asciiTheme="minorHAnsi" w:hAnsiTheme="minorHAnsi" w:cstheme="minorHAnsi"/>
          <w:sz w:val="22"/>
        </w:rPr>
        <w:t xml:space="preserve"> zadań powierzonych przez Wojewodę Mazowieckiego </w:t>
      </w:r>
      <w:r w:rsidR="0085569F">
        <w:rPr>
          <w:rFonts w:asciiTheme="minorHAnsi" w:hAnsiTheme="minorHAnsi" w:cstheme="minorHAnsi"/>
          <w:sz w:val="22"/>
        </w:rPr>
        <w:t xml:space="preserve">w zakresie </w:t>
      </w:r>
      <w:r w:rsidRPr="00EC2570">
        <w:rPr>
          <w:rFonts w:asciiTheme="minorHAnsi" w:hAnsiTheme="minorHAnsi" w:cstheme="minorHAnsi"/>
          <w:sz w:val="22"/>
        </w:rPr>
        <w:t xml:space="preserve">utrzymania obiektów </w:t>
      </w:r>
      <w:proofErr w:type="spellStart"/>
      <w:r w:rsidRPr="00EC2570">
        <w:rPr>
          <w:rFonts w:asciiTheme="minorHAnsi" w:hAnsiTheme="minorHAnsi" w:cstheme="minorHAnsi"/>
          <w:sz w:val="22"/>
        </w:rPr>
        <w:t>grobownictwa</w:t>
      </w:r>
      <w:proofErr w:type="spellEnd"/>
      <w:r w:rsidRPr="00EC2570">
        <w:rPr>
          <w:rFonts w:asciiTheme="minorHAnsi" w:hAnsiTheme="minorHAnsi" w:cstheme="minorHAnsi"/>
          <w:sz w:val="22"/>
        </w:rPr>
        <w:t xml:space="preserve"> wojennego;</w:t>
      </w:r>
    </w:p>
    <w:p w14:paraId="1E63E42A" w14:textId="4EE00660" w:rsidR="00EE1903" w:rsidRPr="001B0A35" w:rsidRDefault="00EE1903" w:rsidP="00254D73">
      <w:pPr>
        <w:pStyle w:val="Akapitzlist"/>
        <w:numPr>
          <w:ilvl w:val="0"/>
          <w:numId w:val="21"/>
        </w:numPr>
        <w:spacing w:after="240" w:line="300" w:lineRule="auto"/>
        <w:ind w:left="851" w:hanging="284"/>
      </w:pPr>
      <w:r w:rsidRPr="00EC2570">
        <w:rPr>
          <w:rFonts w:asciiTheme="minorHAnsi" w:hAnsiTheme="minorHAnsi" w:cstheme="minorHAnsi"/>
          <w:sz w:val="22"/>
        </w:rPr>
        <w:t xml:space="preserve">prowadzenie spraw dotyczących rzeczy znalezionych </w:t>
      </w:r>
      <w:r w:rsidR="003F4461">
        <w:rPr>
          <w:rFonts w:asciiTheme="minorHAnsi" w:hAnsiTheme="minorHAnsi" w:cstheme="minorHAnsi"/>
          <w:sz w:val="22"/>
        </w:rPr>
        <w:t>–</w:t>
      </w:r>
      <w:r w:rsidRPr="00EC2570">
        <w:rPr>
          <w:rFonts w:asciiTheme="minorHAnsi" w:hAnsiTheme="minorHAnsi" w:cstheme="minorHAnsi"/>
          <w:sz w:val="22"/>
        </w:rPr>
        <w:t xml:space="preserve"> Biura Rzeczy Znalezionych.</w:t>
      </w:r>
    </w:p>
    <w:p w14:paraId="7934D67A" w14:textId="77777777" w:rsidR="00EE1903" w:rsidRPr="001B0A35" w:rsidRDefault="00EE1903" w:rsidP="00070E27">
      <w:pPr>
        <w:pStyle w:val="Nagwek2"/>
        <w:spacing w:before="0"/>
      </w:pPr>
      <w:r w:rsidRPr="001B0A35">
        <w:t>Rozdział 1</w:t>
      </w:r>
    </w:p>
    <w:p w14:paraId="7B150180" w14:textId="77777777" w:rsidR="00EE1903" w:rsidRPr="001B0A35" w:rsidRDefault="00EE1903" w:rsidP="00070E27">
      <w:pPr>
        <w:pStyle w:val="Nagwek2"/>
        <w:spacing w:before="0" w:after="240"/>
      </w:pPr>
      <w:r w:rsidRPr="001B0A35">
        <w:t>Wieloosobowe Stanowisko Pracy ds. Organizacji Uroczystości</w:t>
      </w:r>
    </w:p>
    <w:p w14:paraId="1EB3E37D" w14:textId="508ADD6F" w:rsidR="00EE1903" w:rsidRPr="001B0A35" w:rsidRDefault="005A7C78" w:rsidP="00070E27">
      <w:pPr>
        <w:spacing w:after="0" w:line="300" w:lineRule="auto"/>
        <w:ind w:firstLine="567"/>
        <w:rPr>
          <w:rFonts w:asciiTheme="minorHAnsi" w:hAnsiTheme="minorHAnsi" w:cstheme="minorHAnsi"/>
          <w:sz w:val="22"/>
        </w:rPr>
      </w:pPr>
      <w:r>
        <w:rPr>
          <w:rFonts w:asciiTheme="minorHAnsi" w:hAnsiTheme="minorHAnsi" w:cstheme="minorHAnsi"/>
          <w:b/>
          <w:sz w:val="22"/>
        </w:rPr>
        <w:t>§ 16</w:t>
      </w:r>
      <w:r w:rsidR="00EE1903" w:rsidRPr="001B0A35">
        <w:rPr>
          <w:rFonts w:asciiTheme="minorHAnsi" w:hAnsiTheme="minorHAnsi" w:cstheme="minorHAnsi"/>
          <w:b/>
          <w:sz w:val="22"/>
        </w:rPr>
        <w:t>.</w:t>
      </w:r>
      <w:r w:rsidR="00EE1903" w:rsidRPr="001B0A35">
        <w:rPr>
          <w:rFonts w:asciiTheme="minorHAnsi" w:hAnsiTheme="minorHAnsi" w:cstheme="minorHAnsi"/>
          <w:sz w:val="22"/>
        </w:rPr>
        <w:t xml:space="preserve"> Do zakresu działania Wieloosobowego Stanowiska Pracy ds. Organizacji Uroczystości, wchodzącego w skład Wydziału Spraw Komunalnych i Organizacji Uroczystości, należy</w:t>
      </w:r>
      <w:r w:rsidR="003F4461">
        <w:rPr>
          <w:rFonts w:asciiTheme="minorHAnsi" w:hAnsiTheme="minorHAnsi" w:cstheme="minorHAnsi"/>
          <w:sz w:val="22"/>
        </w:rPr>
        <w:t xml:space="preserve"> </w:t>
      </w:r>
      <w:r w:rsidR="00EE1903" w:rsidRPr="001B0A35">
        <w:rPr>
          <w:rFonts w:asciiTheme="minorHAnsi" w:hAnsiTheme="minorHAnsi" w:cstheme="minorHAnsi"/>
          <w:sz w:val="22"/>
        </w:rPr>
        <w:t>współorganizowanie odbywających się na terenie m.st. Warszawy uroczystości, w tym państwowych, kościelnych, kombatanckich, samorządowych, wojskowych, związanych z historią i tradycją Warszawy oraz przyjmowani</w:t>
      </w:r>
      <w:r w:rsidR="003F4461">
        <w:rPr>
          <w:rFonts w:asciiTheme="minorHAnsi" w:hAnsiTheme="minorHAnsi" w:cstheme="minorHAnsi"/>
          <w:sz w:val="22"/>
        </w:rPr>
        <w:t>e</w:t>
      </w:r>
      <w:r w:rsidR="00EE1903" w:rsidRPr="001B0A35">
        <w:rPr>
          <w:rFonts w:asciiTheme="minorHAnsi" w:hAnsiTheme="minorHAnsi" w:cstheme="minorHAnsi"/>
          <w:sz w:val="22"/>
        </w:rPr>
        <w:t xml:space="preserve"> delegacji zagranicznych, w szczególności w zakresie:</w:t>
      </w:r>
    </w:p>
    <w:p w14:paraId="762AEE93" w14:textId="77777777" w:rsidR="00442B61" w:rsidRPr="00442B61" w:rsidRDefault="00EE1903" w:rsidP="00070E27">
      <w:pPr>
        <w:pStyle w:val="Akapitzlist"/>
        <w:numPr>
          <w:ilvl w:val="0"/>
          <w:numId w:val="4"/>
        </w:numPr>
        <w:spacing w:after="0" w:line="300" w:lineRule="auto"/>
        <w:ind w:left="851" w:hanging="284"/>
        <w:rPr>
          <w:rFonts w:asciiTheme="minorHAnsi" w:hAnsiTheme="minorHAnsi" w:cstheme="minorHAnsi"/>
          <w:sz w:val="22"/>
        </w:rPr>
      </w:pPr>
      <w:r w:rsidRPr="00442B61">
        <w:rPr>
          <w:rFonts w:asciiTheme="minorHAnsi" w:hAnsiTheme="minorHAnsi" w:cstheme="minorHAnsi"/>
          <w:sz w:val="22"/>
        </w:rPr>
        <w:t>współdziałania z organizatorami i służbami miejskimi przy planowanych uroczystościach;</w:t>
      </w:r>
    </w:p>
    <w:p w14:paraId="680F7822" w14:textId="77777777" w:rsidR="00EE1903" w:rsidRPr="00442B61" w:rsidRDefault="00EE1903" w:rsidP="00070E27">
      <w:pPr>
        <w:pStyle w:val="Akapitzlist"/>
        <w:numPr>
          <w:ilvl w:val="0"/>
          <w:numId w:val="4"/>
        </w:numPr>
        <w:spacing w:after="0" w:line="300" w:lineRule="auto"/>
        <w:ind w:left="851" w:hanging="284"/>
        <w:rPr>
          <w:rFonts w:asciiTheme="minorHAnsi" w:hAnsiTheme="minorHAnsi" w:cstheme="minorHAnsi"/>
          <w:sz w:val="22"/>
        </w:rPr>
      </w:pPr>
      <w:r w:rsidRPr="00442B61">
        <w:rPr>
          <w:rFonts w:asciiTheme="minorHAnsi" w:hAnsiTheme="minorHAnsi" w:cstheme="minorHAnsi"/>
          <w:sz w:val="22"/>
        </w:rPr>
        <w:t>przyjmowania, gromadzenia i przekazywania właściwym służbom informacji o planowanych uroczystościach i wizytach delegacji zagranicznych;</w:t>
      </w:r>
    </w:p>
    <w:p w14:paraId="34809E92" w14:textId="77777777" w:rsidR="00EE1903" w:rsidRPr="00442B61" w:rsidRDefault="00EE1903" w:rsidP="00070E27">
      <w:pPr>
        <w:pStyle w:val="Akapitzlist"/>
        <w:numPr>
          <w:ilvl w:val="0"/>
          <w:numId w:val="4"/>
        </w:numPr>
        <w:spacing w:after="0" w:line="300" w:lineRule="auto"/>
        <w:ind w:left="851" w:hanging="284"/>
        <w:rPr>
          <w:rFonts w:asciiTheme="minorHAnsi" w:hAnsiTheme="minorHAnsi" w:cstheme="minorHAnsi"/>
          <w:sz w:val="22"/>
        </w:rPr>
      </w:pPr>
      <w:r w:rsidRPr="00442B61">
        <w:rPr>
          <w:rFonts w:asciiTheme="minorHAnsi" w:hAnsiTheme="minorHAnsi" w:cstheme="minorHAnsi"/>
          <w:sz w:val="22"/>
        </w:rPr>
        <w:t>współdziałania z właściwymi komórkami organizacyjnymi Urzędu w zakresie organizowania na terenie m.st. Warszawy obchodów rocznic w celu upamiętnienia walk o niepodległość Polski oraz uczczenia pamięci ofiar wojny i okresu powojennego oraz innych uroczystości okolicznościowych;</w:t>
      </w:r>
    </w:p>
    <w:p w14:paraId="4550284C" w14:textId="09F9EC35" w:rsidR="00EE1903" w:rsidRPr="00442B61" w:rsidRDefault="00EE1903" w:rsidP="00070E27">
      <w:pPr>
        <w:pStyle w:val="Akapitzlist"/>
        <w:numPr>
          <w:ilvl w:val="0"/>
          <w:numId w:val="4"/>
        </w:numPr>
        <w:spacing w:after="240" w:line="300" w:lineRule="auto"/>
        <w:ind w:left="851" w:hanging="284"/>
        <w:contextualSpacing w:val="0"/>
        <w:rPr>
          <w:rFonts w:asciiTheme="minorHAnsi" w:hAnsiTheme="minorHAnsi" w:cstheme="minorHAnsi"/>
          <w:sz w:val="22"/>
        </w:rPr>
      </w:pPr>
      <w:r w:rsidRPr="00442B61">
        <w:rPr>
          <w:rFonts w:asciiTheme="minorHAnsi" w:hAnsiTheme="minorHAnsi" w:cstheme="minorHAnsi"/>
          <w:sz w:val="22"/>
        </w:rPr>
        <w:t xml:space="preserve">prowadzenia spraw </w:t>
      </w:r>
      <w:r w:rsidR="0085569F">
        <w:rPr>
          <w:rFonts w:asciiTheme="minorHAnsi" w:hAnsiTheme="minorHAnsi" w:cstheme="minorHAnsi"/>
          <w:sz w:val="22"/>
        </w:rPr>
        <w:t>dotyczących</w:t>
      </w:r>
      <w:r w:rsidRPr="00442B61">
        <w:rPr>
          <w:rFonts w:asciiTheme="minorHAnsi" w:hAnsiTheme="minorHAnsi" w:cstheme="minorHAnsi"/>
          <w:sz w:val="22"/>
        </w:rPr>
        <w:t xml:space="preserve"> oflagowani</w:t>
      </w:r>
      <w:r w:rsidR="0085569F">
        <w:rPr>
          <w:rFonts w:asciiTheme="minorHAnsi" w:hAnsiTheme="minorHAnsi" w:cstheme="minorHAnsi"/>
          <w:sz w:val="22"/>
        </w:rPr>
        <w:t>a</w:t>
      </w:r>
      <w:r w:rsidRPr="00442B61">
        <w:rPr>
          <w:rFonts w:asciiTheme="minorHAnsi" w:hAnsiTheme="minorHAnsi" w:cstheme="minorHAnsi"/>
          <w:sz w:val="22"/>
        </w:rPr>
        <w:t xml:space="preserve"> ulic, dekoracj</w:t>
      </w:r>
      <w:r w:rsidR="0085569F">
        <w:rPr>
          <w:rFonts w:asciiTheme="minorHAnsi" w:hAnsiTheme="minorHAnsi" w:cstheme="minorHAnsi"/>
          <w:sz w:val="22"/>
        </w:rPr>
        <w:t>i</w:t>
      </w:r>
      <w:r w:rsidRPr="00442B61">
        <w:rPr>
          <w:rFonts w:asciiTheme="minorHAnsi" w:hAnsiTheme="minorHAnsi" w:cstheme="minorHAnsi"/>
          <w:sz w:val="22"/>
        </w:rPr>
        <w:t xml:space="preserve"> i nagłośnieni</w:t>
      </w:r>
      <w:r w:rsidR="0085569F">
        <w:rPr>
          <w:rFonts w:asciiTheme="minorHAnsi" w:hAnsiTheme="minorHAnsi" w:cstheme="minorHAnsi"/>
          <w:sz w:val="22"/>
        </w:rPr>
        <w:t>a</w:t>
      </w:r>
      <w:r w:rsidR="00544D95">
        <w:rPr>
          <w:rFonts w:asciiTheme="minorHAnsi" w:hAnsiTheme="minorHAnsi" w:cstheme="minorHAnsi"/>
          <w:sz w:val="22"/>
        </w:rPr>
        <w:t xml:space="preserve"> </w:t>
      </w:r>
      <w:r w:rsidRPr="00442B61">
        <w:rPr>
          <w:rFonts w:asciiTheme="minorHAnsi" w:hAnsiTheme="minorHAnsi" w:cstheme="minorHAnsi"/>
          <w:sz w:val="22"/>
        </w:rPr>
        <w:t>miejsc uroczystości oraz zabezpieczenie ich pod względem sanitarnym.</w:t>
      </w:r>
    </w:p>
    <w:p w14:paraId="7C1E6DB5" w14:textId="77777777" w:rsidR="00EE1903" w:rsidRPr="001B0A35" w:rsidRDefault="00EE1903" w:rsidP="00070E27">
      <w:pPr>
        <w:pStyle w:val="Nagwek2"/>
        <w:spacing w:before="0"/>
      </w:pPr>
      <w:r w:rsidRPr="001B0A35">
        <w:t>Rozdział 2</w:t>
      </w:r>
    </w:p>
    <w:p w14:paraId="3663AC12" w14:textId="77777777" w:rsidR="00EE1903" w:rsidRPr="001B0A35" w:rsidRDefault="00EE1903" w:rsidP="00070E27">
      <w:pPr>
        <w:pStyle w:val="Nagwek2"/>
        <w:spacing w:before="0" w:after="240"/>
      </w:pPr>
      <w:r w:rsidRPr="001B0A35">
        <w:t>Wieloosobowe Stanowisko Pracy</w:t>
      </w:r>
      <w:r w:rsidR="00494614" w:rsidRPr="001B0A35">
        <w:t xml:space="preserve"> ds. C</w:t>
      </w:r>
      <w:r w:rsidRPr="001B0A35">
        <w:t>mentarnictwa</w:t>
      </w:r>
    </w:p>
    <w:p w14:paraId="5A2C60EA" w14:textId="77777777" w:rsidR="00EE1903" w:rsidRPr="001B0A35" w:rsidRDefault="005A7C78" w:rsidP="00070E27">
      <w:pPr>
        <w:spacing w:after="0" w:line="300" w:lineRule="auto"/>
        <w:ind w:firstLine="567"/>
        <w:rPr>
          <w:rFonts w:asciiTheme="minorHAnsi" w:hAnsiTheme="minorHAnsi" w:cstheme="minorHAnsi"/>
          <w:sz w:val="22"/>
        </w:rPr>
      </w:pPr>
      <w:r>
        <w:rPr>
          <w:rFonts w:asciiTheme="minorHAnsi" w:hAnsiTheme="minorHAnsi" w:cstheme="minorHAnsi"/>
          <w:b/>
          <w:sz w:val="22"/>
        </w:rPr>
        <w:t>§ 17</w:t>
      </w:r>
      <w:r w:rsidR="00EE1903" w:rsidRPr="001B0A35">
        <w:rPr>
          <w:rFonts w:asciiTheme="minorHAnsi" w:hAnsiTheme="minorHAnsi" w:cstheme="minorHAnsi"/>
          <w:b/>
          <w:sz w:val="22"/>
        </w:rPr>
        <w:t>.</w:t>
      </w:r>
      <w:r w:rsidR="00EE1903" w:rsidRPr="001B0A35">
        <w:rPr>
          <w:rFonts w:asciiTheme="minorHAnsi" w:hAnsiTheme="minorHAnsi" w:cstheme="minorHAnsi"/>
          <w:sz w:val="22"/>
        </w:rPr>
        <w:t xml:space="preserve"> Do zakresu działania Wieloosobowego Stanowiska Pracy ds. Cmentarnictwa, wchodzącego w skład Wydziału Spraw Komunalnych i Organizacji Uroczystości, należy w szczególności:</w:t>
      </w:r>
    </w:p>
    <w:p w14:paraId="738EC766" w14:textId="26AF39AC" w:rsidR="00AF23F5" w:rsidRDefault="00EE1903" w:rsidP="00070E27">
      <w:pPr>
        <w:pStyle w:val="Akapitzlist"/>
        <w:numPr>
          <w:ilvl w:val="0"/>
          <w:numId w:val="5"/>
        </w:numPr>
        <w:spacing w:after="0" w:line="300" w:lineRule="auto"/>
        <w:ind w:left="851" w:hanging="284"/>
        <w:rPr>
          <w:rFonts w:asciiTheme="minorHAnsi" w:hAnsiTheme="minorHAnsi" w:cstheme="minorHAnsi"/>
          <w:sz w:val="22"/>
        </w:rPr>
      </w:pPr>
      <w:r w:rsidRPr="00AF23F5">
        <w:rPr>
          <w:rFonts w:asciiTheme="minorHAnsi" w:hAnsiTheme="minorHAnsi" w:cstheme="minorHAnsi"/>
          <w:sz w:val="22"/>
        </w:rPr>
        <w:t>decydowanie o przekazaniu zwłok publicznej uczelni medycznej albo publicznej uczelni</w:t>
      </w:r>
      <w:r w:rsidR="003F4461">
        <w:rPr>
          <w:rFonts w:asciiTheme="minorHAnsi" w:hAnsiTheme="minorHAnsi" w:cstheme="minorHAnsi"/>
          <w:sz w:val="22"/>
        </w:rPr>
        <w:t>, która</w:t>
      </w:r>
      <w:r w:rsidRPr="00AF23F5">
        <w:rPr>
          <w:rFonts w:asciiTheme="minorHAnsi" w:hAnsiTheme="minorHAnsi" w:cstheme="minorHAnsi"/>
          <w:sz w:val="22"/>
        </w:rPr>
        <w:t xml:space="preserve"> prowadz</w:t>
      </w:r>
      <w:r w:rsidR="003F4461">
        <w:rPr>
          <w:rFonts w:asciiTheme="minorHAnsi" w:hAnsiTheme="minorHAnsi" w:cstheme="minorHAnsi"/>
          <w:sz w:val="22"/>
        </w:rPr>
        <w:t>i</w:t>
      </w:r>
      <w:r w:rsidRPr="00AF23F5">
        <w:rPr>
          <w:rFonts w:asciiTheme="minorHAnsi" w:hAnsiTheme="minorHAnsi" w:cstheme="minorHAnsi"/>
          <w:sz w:val="22"/>
        </w:rPr>
        <w:t xml:space="preserve"> działalność dydaktyczną i badawczą w dziedzinie nauk medycznych, w przypadku nie pochowania ich przez uprawnione osoby, organy lub instytucje;</w:t>
      </w:r>
    </w:p>
    <w:p w14:paraId="47847E74" w14:textId="75F1F52F" w:rsidR="00AF23F5" w:rsidRDefault="00EE1903" w:rsidP="00070E27">
      <w:pPr>
        <w:pStyle w:val="Akapitzlist"/>
        <w:numPr>
          <w:ilvl w:val="0"/>
          <w:numId w:val="5"/>
        </w:numPr>
        <w:spacing w:after="0" w:line="300" w:lineRule="auto"/>
        <w:ind w:left="851" w:hanging="284"/>
        <w:rPr>
          <w:rFonts w:asciiTheme="minorHAnsi" w:hAnsiTheme="minorHAnsi" w:cstheme="minorHAnsi"/>
          <w:sz w:val="22"/>
        </w:rPr>
      </w:pPr>
      <w:r w:rsidRPr="00AF23F5">
        <w:rPr>
          <w:rFonts w:asciiTheme="minorHAnsi" w:hAnsiTheme="minorHAnsi" w:cstheme="minorHAnsi"/>
          <w:sz w:val="22"/>
        </w:rPr>
        <w:t xml:space="preserve">powoływanie odpowiedniej osoby do stwierdzenia zgonu w razie </w:t>
      </w:r>
      <w:r w:rsidR="003F4461">
        <w:rPr>
          <w:rFonts w:asciiTheme="minorHAnsi" w:hAnsiTheme="minorHAnsi" w:cstheme="minorHAnsi"/>
          <w:sz w:val="22"/>
        </w:rPr>
        <w:t xml:space="preserve">w razie braku możliwości </w:t>
      </w:r>
      <w:r w:rsidRPr="00AF23F5">
        <w:rPr>
          <w:rFonts w:asciiTheme="minorHAnsi" w:hAnsiTheme="minorHAnsi" w:cstheme="minorHAnsi"/>
          <w:sz w:val="22"/>
        </w:rPr>
        <w:t>dokonania tego przez lekarza leczącego ostatnią chorobę zmarłego;</w:t>
      </w:r>
    </w:p>
    <w:p w14:paraId="40F3FF48" w14:textId="5E581591" w:rsidR="00AF23F5" w:rsidRDefault="00EE1903" w:rsidP="00070E27">
      <w:pPr>
        <w:pStyle w:val="Akapitzlist"/>
        <w:numPr>
          <w:ilvl w:val="0"/>
          <w:numId w:val="5"/>
        </w:numPr>
        <w:spacing w:after="0" w:line="300" w:lineRule="auto"/>
        <w:ind w:left="851" w:hanging="284"/>
        <w:rPr>
          <w:rFonts w:asciiTheme="minorHAnsi" w:hAnsiTheme="minorHAnsi" w:cstheme="minorHAnsi"/>
          <w:sz w:val="22"/>
        </w:rPr>
      </w:pPr>
      <w:r w:rsidRPr="00AF23F5">
        <w:rPr>
          <w:rFonts w:asciiTheme="minorHAnsi" w:hAnsiTheme="minorHAnsi" w:cstheme="minorHAnsi"/>
          <w:sz w:val="22"/>
        </w:rPr>
        <w:t>organizowanie, na wniosek właściwego organu, przewozu zwłok osób zmarłych lub zabitych w miejscach publicznych do zakładu medycyny sądowej</w:t>
      </w:r>
      <w:r w:rsidR="00406EC4">
        <w:rPr>
          <w:rFonts w:asciiTheme="minorHAnsi" w:hAnsiTheme="minorHAnsi" w:cstheme="minorHAnsi"/>
          <w:sz w:val="22"/>
        </w:rPr>
        <w:t xml:space="preserve"> w celu</w:t>
      </w:r>
      <w:r w:rsidRPr="00AF23F5">
        <w:rPr>
          <w:rFonts w:asciiTheme="minorHAnsi" w:hAnsiTheme="minorHAnsi" w:cstheme="minorHAnsi"/>
          <w:sz w:val="22"/>
        </w:rPr>
        <w:t xml:space="preserve"> ustalenia przyczyny zgonu;</w:t>
      </w:r>
    </w:p>
    <w:p w14:paraId="6B955082" w14:textId="77777777" w:rsidR="00AF23F5" w:rsidRDefault="00EE1903" w:rsidP="00070E27">
      <w:pPr>
        <w:pStyle w:val="Akapitzlist"/>
        <w:numPr>
          <w:ilvl w:val="0"/>
          <w:numId w:val="5"/>
        </w:numPr>
        <w:spacing w:after="0" w:line="300" w:lineRule="auto"/>
        <w:ind w:left="851" w:hanging="284"/>
        <w:rPr>
          <w:rFonts w:asciiTheme="minorHAnsi" w:hAnsiTheme="minorHAnsi" w:cstheme="minorHAnsi"/>
          <w:sz w:val="22"/>
        </w:rPr>
      </w:pPr>
      <w:r w:rsidRPr="00AF23F5">
        <w:rPr>
          <w:rFonts w:asciiTheme="minorHAnsi" w:hAnsiTheme="minorHAnsi" w:cstheme="minorHAnsi"/>
          <w:sz w:val="22"/>
        </w:rPr>
        <w:t>udzielanie zezwoleń na sprowadzenie zwłok i szczątków z zagranicy;</w:t>
      </w:r>
    </w:p>
    <w:p w14:paraId="5A3E85E2" w14:textId="52AFDC36" w:rsidR="00AF23F5" w:rsidRDefault="00EE1903" w:rsidP="00070E27">
      <w:pPr>
        <w:pStyle w:val="Akapitzlist"/>
        <w:numPr>
          <w:ilvl w:val="0"/>
          <w:numId w:val="5"/>
        </w:numPr>
        <w:spacing w:after="0" w:line="300" w:lineRule="auto"/>
        <w:ind w:left="851" w:hanging="284"/>
        <w:rPr>
          <w:rFonts w:asciiTheme="minorHAnsi" w:hAnsiTheme="minorHAnsi" w:cstheme="minorHAnsi"/>
          <w:sz w:val="22"/>
        </w:rPr>
      </w:pPr>
      <w:r w:rsidRPr="00AF23F5">
        <w:rPr>
          <w:rFonts w:asciiTheme="minorHAnsi" w:hAnsiTheme="minorHAnsi" w:cstheme="minorHAnsi"/>
          <w:sz w:val="22"/>
        </w:rPr>
        <w:t>prowadzenie spraw związanych z pochówkami na Cmentarzu Wojskowym na Powązkach oraz w alejach zasłużonych i kwaterach będących w dyspozycji Prezydenta na pozostałych cmentarzach komunalnych;</w:t>
      </w:r>
    </w:p>
    <w:p w14:paraId="2BA31648" w14:textId="713F342B" w:rsidR="00AF23F5" w:rsidRDefault="00EE1903" w:rsidP="00070E27">
      <w:pPr>
        <w:pStyle w:val="Akapitzlist"/>
        <w:numPr>
          <w:ilvl w:val="0"/>
          <w:numId w:val="5"/>
        </w:numPr>
        <w:spacing w:after="0" w:line="300" w:lineRule="auto"/>
        <w:ind w:left="851" w:hanging="284"/>
        <w:rPr>
          <w:rFonts w:asciiTheme="minorHAnsi" w:hAnsiTheme="minorHAnsi" w:cstheme="minorHAnsi"/>
          <w:sz w:val="22"/>
        </w:rPr>
      </w:pPr>
      <w:r w:rsidRPr="00AF23F5">
        <w:rPr>
          <w:rFonts w:asciiTheme="minorHAnsi" w:hAnsiTheme="minorHAnsi" w:cstheme="minorHAnsi"/>
          <w:sz w:val="22"/>
        </w:rPr>
        <w:t xml:space="preserve">wykonywanie zadań </w:t>
      </w:r>
      <w:r w:rsidR="00406EC4">
        <w:rPr>
          <w:rFonts w:asciiTheme="minorHAnsi" w:hAnsiTheme="minorHAnsi" w:cstheme="minorHAnsi"/>
          <w:sz w:val="22"/>
        </w:rPr>
        <w:t>w zakresie</w:t>
      </w:r>
      <w:r w:rsidRPr="00AF23F5">
        <w:rPr>
          <w:rFonts w:asciiTheme="minorHAnsi" w:hAnsiTheme="minorHAnsi" w:cstheme="minorHAnsi"/>
          <w:sz w:val="22"/>
        </w:rPr>
        <w:t xml:space="preserve"> sprawowani</w:t>
      </w:r>
      <w:r w:rsidR="00406EC4">
        <w:rPr>
          <w:rFonts w:asciiTheme="minorHAnsi" w:hAnsiTheme="minorHAnsi" w:cstheme="minorHAnsi"/>
          <w:sz w:val="22"/>
        </w:rPr>
        <w:t>a</w:t>
      </w:r>
      <w:r w:rsidRPr="00AF23F5">
        <w:rPr>
          <w:rFonts w:asciiTheme="minorHAnsi" w:hAnsiTheme="minorHAnsi" w:cstheme="minorHAnsi"/>
          <w:sz w:val="22"/>
        </w:rPr>
        <w:t xml:space="preserve"> nadzoru nad jednostką organizacyjną m.st. Warszawy </w:t>
      </w:r>
      <w:r w:rsidR="00406EC4">
        <w:rPr>
          <w:rFonts w:asciiTheme="minorHAnsi" w:hAnsiTheme="minorHAnsi" w:cstheme="minorHAnsi"/>
          <w:sz w:val="22"/>
        </w:rPr>
        <w:t>–</w:t>
      </w:r>
      <w:r w:rsidRPr="00AF23F5">
        <w:rPr>
          <w:rFonts w:asciiTheme="minorHAnsi" w:hAnsiTheme="minorHAnsi" w:cstheme="minorHAnsi"/>
          <w:sz w:val="22"/>
        </w:rPr>
        <w:t xml:space="preserve"> Zarządem Cmentarzy Komunalnych;</w:t>
      </w:r>
    </w:p>
    <w:p w14:paraId="2A9A8034" w14:textId="20C1475D" w:rsidR="00AF23F5" w:rsidRDefault="00EE1903" w:rsidP="00070E27">
      <w:pPr>
        <w:pStyle w:val="Akapitzlist"/>
        <w:numPr>
          <w:ilvl w:val="0"/>
          <w:numId w:val="5"/>
        </w:numPr>
        <w:spacing w:after="0" w:line="300" w:lineRule="auto"/>
        <w:ind w:left="851" w:hanging="284"/>
        <w:rPr>
          <w:rFonts w:asciiTheme="minorHAnsi" w:hAnsiTheme="minorHAnsi" w:cstheme="minorHAnsi"/>
          <w:sz w:val="22"/>
        </w:rPr>
      </w:pPr>
      <w:r w:rsidRPr="00AF23F5">
        <w:rPr>
          <w:rFonts w:asciiTheme="minorHAnsi" w:hAnsiTheme="minorHAnsi" w:cstheme="minorHAnsi"/>
          <w:sz w:val="22"/>
        </w:rPr>
        <w:t>realiz</w:t>
      </w:r>
      <w:r w:rsidR="00406EC4">
        <w:rPr>
          <w:rFonts w:asciiTheme="minorHAnsi" w:hAnsiTheme="minorHAnsi" w:cstheme="minorHAnsi"/>
          <w:sz w:val="22"/>
        </w:rPr>
        <w:t>owanie</w:t>
      </w:r>
      <w:r w:rsidRPr="00AF23F5">
        <w:rPr>
          <w:rFonts w:asciiTheme="minorHAnsi" w:hAnsiTheme="minorHAnsi" w:cstheme="minorHAnsi"/>
          <w:sz w:val="22"/>
        </w:rPr>
        <w:t xml:space="preserve"> zadań dotyczących funkcjonowania cmentarzy komunalnych;</w:t>
      </w:r>
    </w:p>
    <w:p w14:paraId="04351FA3" w14:textId="31DB8A6F" w:rsidR="00EE1903" w:rsidRPr="00AF23F5" w:rsidRDefault="00EE1903" w:rsidP="00070E27">
      <w:pPr>
        <w:pStyle w:val="Akapitzlist"/>
        <w:numPr>
          <w:ilvl w:val="0"/>
          <w:numId w:val="5"/>
        </w:numPr>
        <w:spacing w:after="240" w:line="300" w:lineRule="auto"/>
        <w:ind w:left="851" w:hanging="284"/>
        <w:contextualSpacing w:val="0"/>
        <w:rPr>
          <w:rFonts w:asciiTheme="minorHAnsi" w:hAnsiTheme="minorHAnsi" w:cstheme="minorHAnsi"/>
          <w:sz w:val="22"/>
        </w:rPr>
      </w:pPr>
      <w:r w:rsidRPr="00AF23F5">
        <w:rPr>
          <w:rFonts w:asciiTheme="minorHAnsi" w:hAnsiTheme="minorHAnsi" w:cstheme="minorHAnsi"/>
          <w:sz w:val="22"/>
        </w:rPr>
        <w:lastRenderedPageBreak/>
        <w:t>koordyn</w:t>
      </w:r>
      <w:r w:rsidR="00406EC4">
        <w:rPr>
          <w:rFonts w:asciiTheme="minorHAnsi" w:hAnsiTheme="minorHAnsi" w:cstheme="minorHAnsi"/>
          <w:sz w:val="22"/>
        </w:rPr>
        <w:t>owanie</w:t>
      </w:r>
      <w:r w:rsidRPr="00AF23F5">
        <w:rPr>
          <w:rFonts w:asciiTheme="minorHAnsi" w:hAnsiTheme="minorHAnsi" w:cstheme="minorHAnsi"/>
          <w:sz w:val="22"/>
        </w:rPr>
        <w:t xml:space="preserve"> zadań powierzonych przez Wojewodę Mazowieckiego dotyczących utrzymania obiektów </w:t>
      </w:r>
      <w:proofErr w:type="spellStart"/>
      <w:r w:rsidRPr="00AF23F5">
        <w:rPr>
          <w:rFonts w:asciiTheme="minorHAnsi" w:hAnsiTheme="minorHAnsi" w:cstheme="minorHAnsi"/>
          <w:sz w:val="22"/>
        </w:rPr>
        <w:t>grobownictwa</w:t>
      </w:r>
      <w:proofErr w:type="spellEnd"/>
      <w:r w:rsidRPr="00AF23F5">
        <w:rPr>
          <w:rFonts w:asciiTheme="minorHAnsi" w:hAnsiTheme="minorHAnsi" w:cstheme="minorHAnsi"/>
          <w:sz w:val="22"/>
        </w:rPr>
        <w:t xml:space="preserve"> wojennego.</w:t>
      </w:r>
    </w:p>
    <w:p w14:paraId="237D5223" w14:textId="77777777" w:rsidR="00EE1903" w:rsidRPr="001B0A35" w:rsidRDefault="00EE1903" w:rsidP="00070E27">
      <w:pPr>
        <w:pStyle w:val="Nagwek2"/>
        <w:spacing w:before="0"/>
      </w:pPr>
      <w:r w:rsidRPr="001B0A35">
        <w:t>Rozdział 3</w:t>
      </w:r>
    </w:p>
    <w:p w14:paraId="19C4BD78" w14:textId="77777777" w:rsidR="00EE1903" w:rsidRPr="001B0A35" w:rsidRDefault="00AF23F5" w:rsidP="00070E27">
      <w:pPr>
        <w:pStyle w:val="Nagwek2"/>
        <w:spacing w:before="0" w:after="240"/>
      </w:pPr>
      <w:r>
        <w:t>Dział</w:t>
      </w:r>
      <w:r w:rsidR="00EE1903" w:rsidRPr="001B0A35">
        <w:t xml:space="preserve"> Rzeczy Znalezionych</w:t>
      </w:r>
    </w:p>
    <w:p w14:paraId="0078847E" w14:textId="4E5AA162" w:rsidR="00EE1903" w:rsidRPr="001B0A35" w:rsidRDefault="005A7C78" w:rsidP="00070E27">
      <w:pPr>
        <w:spacing w:after="0" w:line="300" w:lineRule="auto"/>
        <w:ind w:firstLine="567"/>
        <w:rPr>
          <w:rFonts w:asciiTheme="minorHAnsi" w:hAnsiTheme="minorHAnsi" w:cstheme="minorHAnsi"/>
          <w:sz w:val="22"/>
        </w:rPr>
      </w:pPr>
      <w:r>
        <w:rPr>
          <w:rFonts w:asciiTheme="minorHAnsi" w:hAnsiTheme="minorHAnsi" w:cstheme="minorHAnsi"/>
          <w:b/>
          <w:sz w:val="22"/>
        </w:rPr>
        <w:t>§ 18</w:t>
      </w:r>
      <w:r w:rsidR="00EE1903" w:rsidRPr="001B0A35">
        <w:rPr>
          <w:rFonts w:asciiTheme="minorHAnsi" w:hAnsiTheme="minorHAnsi" w:cstheme="minorHAnsi"/>
          <w:b/>
          <w:sz w:val="22"/>
        </w:rPr>
        <w:t>.</w:t>
      </w:r>
      <w:r w:rsidR="00EE1903" w:rsidRPr="001B0A35">
        <w:rPr>
          <w:rFonts w:asciiTheme="minorHAnsi" w:hAnsiTheme="minorHAnsi" w:cstheme="minorHAnsi"/>
          <w:sz w:val="22"/>
        </w:rPr>
        <w:t xml:space="preserve"> Do zakresu działania </w:t>
      </w:r>
      <w:r w:rsidR="00AF23F5">
        <w:rPr>
          <w:rFonts w:asciiTheme="minorHAnsi" w:hAnsiTheme="minorHAnsi" w:cstheme="minorHAnsi"/>
          <w:sz w:val="22"/>
        </w:rPr>
        <w:t>Działu</w:t>
      </w:r>
      <w:r w:rsidR="00EE1903" w:rsidRPr="001B0A35">
        <w:rPr>
          <w:rFonts w:asciiTheme="minorHAnsi" w:hAnsiTheme="minorHAnsi" w:cstheme="minorHAnsi"/>
          <w:sz w:val="22"/>
        </w:rPr>
        <w:t xml:space="preserve"> Rzeczy Znalezionych, wchodzącego w skład Wydziału Spraw Komunalnych i Organizacji Uroczystości, należy prowadzenie spraw dotyczących rzeczy znalezionych </w:t>
      </w:r>
      <w:r w:rsidR="00406EC4">
        <w:rPr>
          <w:rFonts w:asciiTheme="minorHAnsi" w:hAnsiTheme="minorHAnsi" w:cstheme="minorHAnsi"/>
          <w:sz w:val="22"/>
        </w:rPr>
        <w:t>–</w:t>
      </w:r>
      <w:r w:rsidR="00EE1903" w:rsidRPr="001B0A35">
        <w:rPr>
          <w:rFonts w:asciiTheme="minorHAnsi" w:hAnsiTheme="minorHAnsi" w:cstheme="minorHAnsi"/>
          <w:sz w:val="22"/>
        </w:rPr>
        <w:t xml:space="preserve"> Biura Rzeczy Znalezionych, w tym w szczególności:</w:t>
      </w:r>
    </w:p>
    <w:p w14:paraId="2A7F8401" w14:textId="77777777" w:rsidR="00AF23F5" w:rsidRDefault="00EE1903" w:rsidP="00070E27">
      <w:pPr>
        <w:pStyle w:val="Akapitzlist"/>
        <w:numPr>
          <w:ilvl w:val="0"/>
          <w:numId w:val="6"/>
        </w:numPr>
        <w:spacing w:after="0" w:line="300" w:lineRule="auto"/>
        <w:ind w:left="851" w:hanging="284"/>
        <w:rPr>
          <w:rFonts w:asciiTheme="minorHAnsi" w:hAnsiTheme="minorHAnsi" w:cstheme="minorHAnsi"/>
          <w:sz w:val="22"/>
        </w:rPr>
      </w:pPr>
      <w:r w:rsidRPr="00AF23F5">
        <w:rPr>
          <w:rFonts w:asciiTheme="minorHAnsi" w:hAnsiTheme="minorHAnsi" w:cstheme="minorHAnsi"/>
          <w:sz w:val="22"/>
        </w:rPr>
        <w:t>przyjmowanie rzeczy znalezionych i ich ewidencjonowanie;</w:t>
      </w:r>
    </w:p>
    <w:p w14:paraId="78F7F6F9" w14:textId="77777777" w:rsidR="00AF23F5" w:rsidRDefault="00EE1903" w:rsidP="00070E27">
      <w:pPr>
        <w:pStyle w:val="Akapitzlist"/>
        <w:numPr>
          <w:ilvl w:val="0"/>
          <w:numId w:val="6"/>
        </w:numPr>
        <w:spacing w:after="0" w:line="300" w:lineRule="auto"/>
        <w:ind w:left="851" w:hanging="284"/>
        <w:rPr>
          <w:rFonts w:asciiTheme="minorHAnsi" w:hAnsiTheme="minorHAnsi" w:cstheme="minorHAnsi"/>
          <w:sz w:val="22"/>
        </w:rPr>
      </w:pPr>
      <w:r w:rsidRPr="00AF23F5">
        <w:rPr>
          <w:rFonts w:asciiTheme="minorHAnsi" w:hAnsiTheme="minorHAnsi" w:cstheme="minorHAnsi"/>
          <w:sz w:val="22"/>
        </w:rPr>
        <w:t>prowadzenie magazynu rzeczy znalezionych;</w:t>
      </w:r>
    </w:p>
    <w:p w14:paraId="5BCAA747" w14:textId="77777777" w:rsidR="00AF23F5" w:rsidRDefault="00EE1903" w:rsidP="00070E27">
      <w:pPr>
        <w:pStyle w:val="Akapitzlist"/>
        <w:numPr>
          <w:ilvl w:val="0"/>
          <w:numId w:val="6"/>
        </w:numPr>
        <w:spacing w:after="0" w:line="300" w:lineRule="auto"/>
        <w:ind w:left="851" w:hanging="284"/>
        <w:rPr>
          <w:rFonts w:asciiTheme="minorHAnsi" w:hAnsiTheme="minorHAnsi" w:cstheme="minorHAnsi"/>
          <w:sz w:val="22"/>
        </w:rPr>
      </w:pPr>
      <w:r w:rsidRPr="00AF23F5">
        <w:rPr>
          <w:rFonts w:asciiTheme="minorHAnsi" w:hAnsiTheme="minorHAnsi" w:cstheme="minorHAnsi"/>
          <w:sz w:val="22"/>
        </w:rPr>
        <w:t>wydawanie rzeczy znalezionych osobom uprawnionym do odbioru;</w:t>
      </w:r>
    </w:p>
    <w:p w14:paraId="088037EC" w14:textId="77777777" w:rsidR="00AF23F5" w:rsidRDefault="00EE1903" w:rsidP="00070E27">
      <w:pPr>
        <w:pStyle w:val="Akapitzlist"/>
        <w:numPr>
          <w:ilvl w:val="0"/>
          <w:numId w:val="6"/>
        </w:numPr>
        <w:spacing w:after="0" w:line="300" w:lineRule="auto"/>
        <w:ind w:left="851" w:hanging="284"/>
        <w:rPr>
          <w:rFonts w:asciiTheme="minorHAnsi" w:hAnsiTheme="minorHAnsi" w:cstheme="minorHAnsi"/>
          <w:sz w:val="22"/>
        </w:rPr>
      </w:pPr>
      <w:r w:rsidRPr="00AF23F5">
        <w:rPr>
          <w:rFonts w:asciiTheme="minorHAnsi" w:hAnsiTheme="minorHAnsi" w:cstheme="minorHAnsi"/>
          <w:sz w:val="22"/>
        </w:rPr>
        <w:t>przesyłanie znalezionych dokumentów, w tym dowodów osobistych, paszportów, praw jazdy, dowodów rejestracyjnych pojazdów do organów, które je wydały;</w:t>
      </w:r>
    </w:p>
    <w:p w14:paraId="39EE0624" w14:textId="77777777" w:rsidR="00AF23F5" w:rsidRDefault="00EE1903" w:rsidP="00070E27">
      <w:pPr>
        <w:pStyle w:val="Akapitzlist"/>
        <w:numPr>
          <w:ilvl w:val="0"/>
          <w:numId w:val="6"/>
        </w:numPr>
        <w:spacing w:after="0" w:line="300" w:lineRule="auto"/>
        <w:ind w:left="851" w:hanging="284"/>
        <w:rPr>
          <w:rFonts w:asciiTheme="minorHAnsi" w:hAnsiTheme="minorHAnsi" w:cstheme="minorHAnsi"/>
          <w:sz w:val="22"/>
        </w:rPr>
      </w:pPr>
      <w:r w:rsidRPr="00AF23F5">
        <w:rPr>
          <w:rFonts w:asciiTheme="minorHAnsi" w:hAnsiTheme="minorHAnsi" w:cstheme="minorHAnsi"/>
          <w:sz w:val="22"/>
        </w:rPr>
        <w:t>zabezpieczanie znalezionych rzeczy wartościowych oraz środków pieniężnych;</w:t>
      </w:r>
    </w:p>
    <w:p w14:paraId="7B6E6FC3" w14:textId="77777777" w:rsidR="00AF23F5" w:rsidRDefault="00EE1903" w:rsidP="00070E27">
      <w:pPr>
        <w:pStyle w:val="Akapitzlist"/>
        <w:numPr>
          <w:ilvl w:val="0"/>
          <w:numId w:val="6"/>
        </w:numPr>
        <w:spacing w:after="0" w:line="300" w:lineRule="auto"/>
        <w:ind w:left="851" w:hanging="284"/>
        <w:rPr>
          <w:rFonts w:asciiTheme="minorHAnsi" w:hAnsiTheme="minorHAnsi" w:cstheme="minorHAnsi"/>
          <w:sz w:val="22"/>
        </w:rPr>
      </w:pPr>
      <w:r w:rsidRPr="00AF23F5">
        <w:rPr>
          <w:rFonts w:asciiTheme="minorHAnsi" w:hAnsiTheme="minorHAnsi" w:cstheme="minorHAnsi"/>
          <w:sz w:val="22"/>
        </w:rPr>
        <w:t>prowadzenie postępowania związanego z likwidacją rzeczy znalezionych po upływie okresu ich przechowywania;</w:t>
      </w:r>
    </w:p>
    <w:p w14:paraId="56C28021" w14:textId="77777777" w:rsidR="00EE1903" w:rsidRPr="00AF23F5" w:rsidRDefault="00EE1903" w:rsidP="00070E27">
      <w:pPr>
        <w:pStyle w:val="Akapitzlist"/>
        <w:numPr>
          <w:ilvl w:val="0"/>
          <w:numId w:val="6"/>
        </w:numPr>
        <w:spacing w:after="240" w:line="300" w:lineRule="auto"/>
        <w:ind w:left="851" w:hanging="284"/>
        <w:contextualSpacing w:val="0"/>
        <w:rPr>
          <w:rFonts w:asciiTheme="minorHAnsi" w:hAnsiTheme="minorHAnsi" w:cstheme="minorHAnsi"/>
          <w:sz w:val="22"/>
        </w:rPr>
      </w:pPr>
      <w:r w:rsidRPr="00AF23F5">
        <w:rPr>
          <w:rFonts w:asciiTheme="minorHAnsi" w:hAnsiTheme="minorHAnsi" w:cstheme="minorHAnsi"/>
          <w:sz w:val="22"/>
        </w:rPr>
        <w:t>poszukiwanie osób uprawnionych do odbioru rzeczy.</w:t>
      </w:r>
    </w:p>
    <w:p w14:paraId="4B71DBE5" w14:textId="77777777" w:rsidR="00EE1903" w:rsidRPr="001B0A35" w:rsidRDefault="00EE1903" w:rsidP="00070E27">
      <w:pPr>
        <w:pStyle w:val="Nagwek2"/>
        <w:spacing w:before="0"/>
      </w:pPr>
      <w:r w:rsidRPr="001B0A35">
        <w:t>Dział IV</w:t>
      </w:r>
    </w:p>
    <w:p w14:paraId="6A0DBFB9" w14:textId="77777777" w:rsidR="00EE1903" w:rsidRPr="001B0A35" w:rsidRDefault="00EE1903" w:rsidP="00070E27">
      <w:pPr>
        <w:pStyle w:val="Nagwek2"/>
        <w:spacing w:before="0" w:after="240"/>
      </w:pPr>
      <w:r w:rsidRPr="001B0A35">
        <w:t>Wydział Organizacyjny</w:t>
      </w:r>
    </w:p>
    <w:p w14:paraId="6DD2F4D8" w14:textId="77777777" w:rsidR="00EE1903" w:rsidRPr="001B0A35" w:rsidRDefault="005A7C78" w:rsidP="00070E27">
      <w:pPr>
        <w:spacing w:after="0" w:line="300" w:lineRule="auto"/>
        <w:ind w:firstLine="567"/>
        <w:rPr>
          <w:rFonts w:asciiTheme="minorHAnsi" w:hAnsiTheme="minorHAnsi" w:cstheme="minorHAnsi"/>
          <w:sz w:val="22"/>
        </w:rPr>
      </w:pPr>
      <w:r>
        <w:rPr>
          <w:rFonts w:asciiTheme="minorHAnsi" w:hAnsiTheme="minorHAnsi" w:cstheme="minorHAnsi"/>
          <w:b/>
          <w:sz w:val="22"/>
        </w:rPr>
        <w:t>§ 19</w:t>
      </w:r>
      <w:r w:rsidR="00EE1903" w:rsidRPr="001B0A35">
        <w:rPr>
          <w:rFonts w:asciiTheme="minorHAnsi" w:hAnsiTheme="minorHAnsi" w:cstheme="minorHAnsi"/>
          <w:b/>
          <w:sz w:val="22"/>
        </w:rPr>
        <w:t>.</w:t>
      </w:r>
      <w:r w:rsidR="00EE1903" w:rsidRPr="001B0A35">
        <w:rPr>
          <w:rFonts w:asciiTheme="minorHAnsi" w:hAnsiTheme="minorHAnsi" w:cstheme="minorHAnsi"/>
          <w:sz w:val="22"/>
        </w:rPr>
        <w:t xml:space="preserve"> Do zakresu działania Wydziału Organizacyjnego należy w szczególności:</w:t>
      </w:r>
    </w:p>
    <w:p w14:paraId="5107ED2A" w14:textId="1AE98727" w:rsidR="004233A7" w:rsidRDefault="00EE1903" w:rsidP="00070E27">
      <w:pPr>
        <w:pStyle w:val="Akapitzlist"/>
        <w:numPr>
          <w:ilvl w:val="0"/>
          <w:numId w:val="7"/>
        </w:numPr>
        <w:spacing w:after="0" w:line="300" w:lineRule="auto"/>
        <w:ind w:left="851" w:hanging="284"/>
        <w:rPr>
          <w:rFonts w:asciiTheme="minorHAnsi" w:hAnsiTheme="minorHAnsi" w:cstheme="minorHAnsi"/>
          <w:sz w:val="22"/>
        </w:rPr>
      </w:pPr>
      <w:r w:rsidRPr="004233A7">
        <w:rPr>
          <w:rFonts w:asciiTheme="minorHAnsi" w:hAnsiTheme="minorHAnsi" w:cstheme="minorHAnsi"/>
          <w:sz w:val="22"/>
        </w:rPr>
        <w:t>kontrol</w:t>
      </w:r>
      <w:r w:rsidR="00406EC4">
        <w:rPr>
          <w:rFonts w:asciiTheme="minorHAnsi" w:hAnsiTheme="minorHAnsi" w:cstheme="minorHAnsi"/>
          <w:sz w:val="22"/>
        </w:rPr>
        <w:t xml:space="preserve">a </w:t>
      </w:r>
      <w:r w:rsidRPr="004233A7">
        <w:rPr>
          <w:rFonts w:asciiTheme="minorHAnsi" w:hAnsiTheme="minorHAnsi" w:cstheme="minorHAnsi"/>
          <w:sz w:val="22"/>
        </w:rPr>
        <w:t>prawidłowości wykonywania zadań przez komórki organizacyjne Biura, na polecenie i w zakresie określonym przez Dyrektora;</w:t>
      </w:r>
    </w:p>
    <w:p w14:paraId="38225746" w14:textId="77777777" w:rsidR="004233A7" w:rsidRDefault="00EE1903" w:rsidP="00070E27">
      <w:pPr>
        <w:pStyle w:val="Akapitzlist"/>
        <w:numPr>
          <w:ilvl w:val="0"/>
          <w:numId w:val="7"/>
        </w:numPr>
        <w:spacing w:after="0" w:line="300" w:lineRule="auto"/>
        <w:ind w:left="851" w:hanging="284"/>
        <w:rPr>
          <w:rFonts w:asciiTheme="minorHAnsi" w:hAnsiTheme="minorHAnsi" w:cstheme="minorHAnsi"/>
          <w:sz w:val="22"/>
        </w:rPr>
      </w:pPr>
      <w:r w:rsidRPr="004233A7">
        <w:rPr>
          <w:rFonts w:asciiTheme="minorHAnsi" w:hAnsiTheme="minorHAnsi" w:cstheme="minorHAnsi"/>
          <w:sz w:val="22"/>
        </w:rPr>
        <w:t>współdziałanie z komórkami organizacyjnymi Urzędu w zakresie spraw kadrowych, płacowych i socjalnych pracowników Biura;</w:t>
      </w:r>
    </w:p>
    <w:p w14:paraId="187AEB4E" w14:textId="472076DD" w:rsidR="004233A7" w:rsidRDefault="00EE1903" w:rsidP="00070E27">
      <w:pPr>
        <w:pStyle w:val="Akapitzlist"/>
        <w:numPr>
          <w:ilvl w:val="0"/>
          <w:numId w:val="7"/>
        </w:numPr>
        <w:spacing w:after="0" w:line="300" w:lineRule="auto"/>
        <w:ind w:left="851" w:hanging="284"/>
        <w:rPr>
          <w:rFonts w:asciiTheme="minorHAnsi" w:hAnsiTheme="minorHAnsi" w:cstheme="minorHAnsi"/>
          <w:sz w:val="22"/>
        </w:rPr>
      </w:pPr>
      <w:r w:rsidRPr="004233A7">
        <w:rPr>
          <w:rFonts w:asciiTheme="minorHAnsi" w:hAnsiTheme="minorHAnsi" w:cstheme="minorHAnsi"/>
          <w:sz w:val="22"/>
        </w:rPr>
        <w:t xml:space="preserve">prowadzenie spraw </w:t>
      </w:r>
      <w:r w:rsidR="00406EC4">
        <w:rPr>
          <w:rFonts w:asciiTheme="minorHAnsi" w:hAnsiTheme="minorHAnsi" w:cstheme="minorHAnsi"/>
          <w:sz w:val="22"/>
        </w:rPr>
        <w:t>dotyczących</w:t>
      </w:r>
      <w:r w:rsidRPr="004233A7">
        <w:rPr>
          <w:rFonts w:asciiTheme="minorHAnsi" w:hAnsiTheme="minorHAnsi" w:cstheme="minorHAnsi"/>
          <w:sz w:val="22"/>
        </w:rPr>
        <w:t xml:space="preserve"> przestrze</w:t>
      </w:r>
      <w:r w:rsidR="00FF142A" w:rsidRPr="004233A7">
        <w:rPr>
          <w:rFonts w:asciiTheme="minorHAnsi" w:hAnsiTheme="minorHAnsi" w:cstheme="minorHAnsi"/>
          <w:sz w:val="22"/>
        </w:rPr>
        <w:t>gan</w:t>
      </w:r>
      <w:r w:rsidR="00406EC4">
        <w:rPr>
          <w:rFonts w:asciiTheme="minorHAnsi" w:hAnsiTheme="minorHAnsi" w:cstheme="minorHAnsi"/>
          <w:sz w:val="22"/>
        </w:rPr>
        <w:t>ia</w:t>
      </w:r>
      <w:r w:rsidR="00FF142A" w:rsidRPr="004233A7">
        <w:rPr>
          <w:rFonts w:asciiTheme="minorHAnsi" w:hAnsiTheme="minorHAnsi" w:cstheme="minorHAnsi"/>
          <w:sz w:val="22"/>
        </w:rPr>
        <w:t xml:space="preserve"> instrukcji kancelaryjnej</w:t>
      </w:r>
      <w:r w:rsidRPr="004233A7">
        <w:rPr>
          <w:rFonts w:asciiTheme="minorHAnsi" w:hAnsiTheme="minorHAnsi" w:cstheme="minorHAnsi"/>
          <w:sz w:val="22"/>
        </w:rPr>
        <w:t xml:space="preserve"> i przekazywani</w:t>
      </w:r>
      <w:r w:rsidR="00406EC4">
        <w:rPr>
          <w:rFonts w:asciiTheme="minorHAnsi" w:hAnsiTheme="minorHAnsi" w:cstheme="minorHAnsi"/>
          <w:sz w:val="22"/>
        </w:rPr>
        <w:t>a</w:t>
      </w:r>
      <w:r w:rsidRPr="004233A7">
        <w:rPr>
          <w:rFonts w:asciiTheme="minorHAnsi" w:hAnsiTheme="minorHAnsi" w:cstheme="minorHAnsi"/>
          <w:sz w:val="22"/>
        </w:rPr>
        <w:t xml:space="preserve"> akt do archiwum zakładowego;</w:t>
      </w:r>
    </w:p>
    <w:p w14:paraId="3EA1BEC4" w14:textId="77777777" w:rsidR="004233A7" w:rsidRDefault="00EE1903" w:rsidP="00070E27">
      <w:pPr>
        <w:pStyle w:val="Akapitzlist"/>
        <w:numPr>
          <w:ilvl w:val="0"/>
          <w:numId w:val="7"/>
        </w:numPr>
        <w:spacing w:after="0" w:line="300" w:lineRule="auto"/>
        <w:ind w:left="851" w:hanging="284"/>
        <w:rPr>
          <w:rFonts w:asciiTheme="minorHAnsi" w:hAnsiTheme="minorHAnsi" w:cstheme="minorHAnsi"/>
          <w:sz w:val="22"/>
        </w:rPr>
      </w:pPr>
      <w:r w:rsidRPr="004233A7">
        <w:rPr>
          <w:rFonts w:asciiTheme="minorHAnsi" w:hAnsiTheme="minorHAnsi" w:cstheme="minorHAnsi"/>
          <w:sz w:val="22"/>
        </w:rPr>
        <w:t>współdziałanie z właściwymi komórkami organizacyjnymi Urzędu w zakresie zamawiania, ewidencjonowania i likwidowania pieczęci używanych przez Biuro;</w:t>
      </w:r>
    </w:p>
    <w:p w14:paraId="5E203E37" w14:textId="77777777" w:rsidR="004233A7" w:rsidRDefault="00EE1903" w:rsidP="00070E27">
      <w:pPr>
        <w:pStyle w:val="Akapitzlist"/>
        <w:numPr>
          <w:ilvl w:val="0"/>
          <w:numId w:val="7"/>
        </w:numPr>
        <w:spacing w:after="0" w:line="300" w:lineRule="auto"/>
        <w:ind w:left="851" w:hanging="284"/>
        <w:rPr>
          <w:rFonts w:asciiTheme="minorHAnsi" w:hAnsiTheme="minorHAnsi" w:cstheme="minorHAnsi"/>
          <w:sz w:val="22"/>
        </w:rPr>
      </w:pPr>
      <w:r w:rsidRPr="004233A7">
        <w:rPr>
          <w:rFonts w:asciiTheme="minorHAnsi" w:hAnsiTheme="minorHAnsi" w:cstheme="minorHAnsi"/>
          <w:sz w:val="22"/>
        </w:rPr>
        <w:t>opracowywanie zbiorczych planów, informacji i sprawozdań dotyczących środków finansowych związanych z działalnością Biura i współpraca w tym za</w:t>
      </w:r>
      <w:r w:rsidR="00C8634E" w:rsidRPr="004233A7">
        <w:rPr>
          <w:rFonts w:asciiTheme="minorHAnsi" w:hAnsiTheme="minorHAnsi" w:cstheme="minorHAnsi"/>
          <w:sz w:val="22"/>
        </w:rPr>
        <w:t xml:space="preserve">kresie </w:t>
      </w:r>
      <w:r w:rsidRPr="004233A7">
        <w:rPr>
          <w:rFonts w:asciiTheme="minorHAnsi" w:hAnsiTheme="minorHAnsi" w:cstheme="minorHAnsi"/>
          <w:sz w:val="22"/>
        </w:rPr>
        <w:t>z właściwymi komórkami organizacyjnymi Urzędu;</w:t>
      </w:r>
    </w:p>
    <w:p w14:paraId="15FFBC18" w14:textId="77777777" w:rsidR="004233A7" w:rsidRDefault="00EE1903" w:rsidP="00070E27">
      <w:pPr>
        <w:pStyle w:val="Akapitzlist"/>
        <w:numPr>
          <w:ilvl w:val="0"/>
          <w:numId w:val="7"/>
        </w:numPr>
        <w:spacing w:after="0" w:line="300" w:lineRule="auto"/>
        <w:ind w:left="851" w:hanging="284"/>
        <w:rPr>
          <w:rFonts w:asciiTheme="minorHAnsi" w:hAnsiTheme="minorHAnsi" w:cstheme="minorHAnsi"/>
          <w:sz w:val="22"/>
        </w:rPr>
      </w:pPr>
      <w:r w:rsidRPr="004233A7">
        <w:rPr>
          <w:rFonts w:asciiTheme="minorHAnsi" w:hAnsiTheme="minorHAnsi" w:cstheme="minorHAnsi"/>
          <w:sz w:val="22"/>
        </w:rPr>
        <w:t xml:space="preserve">koordynowanie działań komórek organizacyjnych Biura w zakresie </w:t>
      </w:r>
      <w:r w:rsidR="00C8634E" w:rsidRPr="004233A7">
        <w:rPr>
          <w:rFonts w:asciiTheme="minorHAnsi" w:hAnsiTheme="minorHAnsi" w:cstheme="minorHAnsi"/>
          <w:sz w:val="22"/>
        </w:rPr>
        <w:t>postępowań</w:t>
      </w:r>
      <w:r w:rsidRPr="004233A7">
        <w:rPr>
          <w:rFonts w:asciiTheme="minorHAnsi" w:hAnsiTheme="minorHAnsi" w:cstheme="minorHAnsi"/>
          <w:sz w:val="22"/>
        </w:rPr>
        <w:t xml:space="preserve"> o udzielenie zamówień publicznych;</w:t>
      </w:r>
    </w:p>
    <w:p w14:paraId="0EDF9EB7" w14:textId="77777777" w:rsidR="004233A7" w:rsidRDefault="00EE1903" w:rsidP="00070E27">
      <w:pPr>
        <w:pStyle w:val="Akapitzlist"/>
        <w:numPr>
          <w:ilvl w:val="0"/>
          <w:numId w:val="7"/>
        </w:numPr>
        <w:spacing w:after="0" w:line="300" w:lineRule="auto"/>
        <w:ind w:left="851" w:hanging="284"/>
        <w:rPr>
          <w:rFonts w:asciiTheme="minorHAnsi" w:hAnsiTheme="minorHAnsi" w:cstheme="minorHAnsi"/>
          <w:sz w:val="22"/>
        </w:rPr>
      </w:pPr>
      <w:r w:rsidRPr="004233A7">
        <w:rPr>
          <w:rFonts w:asciiTheme="minorHAnsi" w:hAnsiTheme="minorHAnsi" w:cstheme="minorHAnsi"/>
          <w:sz w:val="22"/>
        </w:rPr>
        <w:t>przygotowywanie okresowych zbiorczych analiz, informacji i sprawozdań dotyczących działalności Biura;</w:t>
      </w:r>
    </w:p>
    <w:p w14:paraId="33D89C96" w14:textId="0CCC27D5" w:rsidR="004233A7" w:rsidRDefault="009F65C1" w:rsidP="00070E27">
      <w:pPr>
        <w:pStyle w:val="Akapitzlist"/>
        <w:numPr>
          <w:ilvl w:val="0"/>
          <w:numId w:val="7"/>
        </w:numPr>
        <w:spacing w:after="0" w:line="300" w:lineRule="auto"/>
        <w:ind w:left="851" w:hanging="284"/>
        <w:rPr>
          <w:rFonts w:asciiTheme="minorHAnsi" w:hAnsiTheme="minorHAnsi" w:cstheme="minorHAnsi"/>
          <w:sz w:val="22"/>
        </w:rPr>
      </w:pPr>
      <w:r w:rsidRPr="004233A7">
        <w:rPr>
          <w:rFonts w:asciiTheme="minorHAnsi" w:hAnsiTheme="minorHAnsi" w:cstheme="minorHAnsi"/>
          <w:sz w:val="22"/>
        </w:rPr>
        <w:t>ewidencj</w:t>
      </w:r>
      <w:r w:rsidR="001525D8">
        <w:rPr>
          <w:rFonts w:asciiTheme="minorHAnsi" w:hAnsiTheme="minorHAnsi" w:cstheme="minorHAnsi"/>
          <w:sz w:val="22"/>
        </w:rPr>
        <w:t>a</w:t>
      </w:r>
      <w:r w:rsidRPr="004233A7">
        <w:rPr>
          <w:rFonts w:asciiTheme="minorHAnsi" w:hAnsiTheme="minorHAnsi" w:cstheme="minorHAnsi"/>
          <w:sz w:val="22"/>
        </w:rPr>
        <w:t xml:space="preserve"> </w:t>
      </w:r>
      <w:r w:rsidR="00EE1903" w:rsidRPr="004233A7">
        <w:rPr>
          <w:rFonts w:asciiTheme="minorHAnsi" w:hAnsiTheme="minorHAnsi" w:cstheme="minorHAnsi"/>
          <w:sz w:val="22"/>
        </w:rPr>
        <w:t>skarg i wniosków wpływających do Biura i koordyn</w:t>
      </w:r>
      <w:r w:rsidR="001525D8">
        <w:rPr>
          <w:rFonts w:asciiTheme="minorHAnsi" w:hAnsiTheme="minorHAnsi" w:cstheme="minorHAnsi"/>
          <w:sz w:val="22"/>
        </w:rPr>
        <w:t>owanie</w:t>
      </w:r>
      <w:r w:rsidR="00EE1903" w:rsidRPr="004233A7">
        <w:rPr>
          <w:rFonts w:asciiTheme="minorHAnsi" w:hAnsiTheme="minorHAnsi" w:cstheme="minorHAnsi"/>
          <w:sz w:val="22"/>
        </w:rPr>
        <w:t xml:space="preserve"> ich </w:t>
      </w:r>
      <w:r w:rsidR="001525D8">
        <w:rPr>
          <w:rFonts w:asciiTheme="minorHAnsi" w:hAnsiTheme="minorHAnsi" w:cstheme="minorHAnsi"/>
          <w:sz w:val="22"/>
        </w:rPr>
        <w:t>realizacji</w:t>
      </w:r>
      <w:r w:rsidR="00EE1903" w:rsidRPr="004233A7">
        <w:rPr>
          <w:rFonts w:asciiTheme="minorHAnsi" w:hAnsiTheme="minorHAnsi" w:cstheme="minorHAnsi"/>
          <w:sz w:val="22"/>
        </w:rPr>
        <w:t>;</w:t>
      </w:r>
    </w:p>
    <w:p w14:paraId="17FBF29F" w14:textId="793FD8F8" w:rsidR="004233A7" w:rsidRDefault="00EE1903" w:rsidP="00070E27">
      <w:pPr>
        <w:pStyle w:val="Akapitzlist"/>
        <w:numPr>
          <w:ilvl w:val="0"/>
          <w:numId w:val="7"/>
        </w:numPr>
        <w:spacing w:after="0" w:line="300" w:lineRule="auto"/>
        <w:ind w:left="851" w:hanging="284"/>
        <w:rPr>
          <w:rFonts w:asciiTheme="minorHAnsi" w:hAnsiTheme="minorHAnsi" w:cstheme="minorHAnsi"/>
          <w:sz w:val="22"/>
        </w:rPr>
      </w:pPr>
      <w:r w:rsidRPr="004233A7">
        <w:rPr>
          <w:rFonts w:asciiTheme="minorHAnsi" w:hAnsiTheme="minorHAnsi" w:cstheme="minorHAnsi"/>
          <w:sz w:val="22"/>
        </w:rPr>
        <w:t>prowadzenie rejestru interpelacji i zapytań radnych m.st. Warszawy wpływających do Biura oraz czuwanie nad ich terminow</w:t>
      </w:r>
      <w:r w:rsidR="001525D8">
        <w:rPr>
          <w:rFonts w:asciiTheme="minorHAnsi" w:hAnsiTheme="minorHAnsi" w:cstheme="minorHAnsi"/>
          <w:sz w:val="22"/>
        </w:rPr>
        <w:t xml:space="preserve">ą </w:t>
      </w:r>
      <w:r w:rsidR="00DA2E0A">
        <w:rPr>
          <w:rFonts w:asciiTheme="minorHAnsi" w:hAnsiTheme="minorHAnsi" w:cstheme="minorHAnsi"/>
          <w:sz w:val="22"/>
        </w:rPr>
        <w:t>realizacją</w:t>
      </w:r>
      <w:r w:rsidRPr="004233A7">
        <w:rPr>
          <w:rFonts w:asciiTheme="minorHAnsi" w:hAnsiTheme="minorHAnsi" w:cstheme="minorHAnsi"/>
          <w:sz w:val="22"/>
        </w:rPr>
        <w:t>;</w:t>
      </w:r>
    </w:p>
    <w:p w14:paraId="37978638" w14:textId="76845765" w:rsidR="004233A7" w:rsidRDefault="00EE1903" w:rsidP="00070E27">
      <w:pPr>
        <w:pStyle w:val="Akapitzlist"/>
        <w:numPr>
          <w:ilvl w:val="0"/>
          <w:numId w:val="7"/>
        </w:numPr>
        <w:spacing w:after="0" w:line="300" w:lineRule="auto"/>
        <w:ind w:left="851" w:hanging="425"/>
        <w:rPr>
          <w:rFonts w:asciiTheme="minorHAnsi" w:hAnsiTheme="minorHAnsi" w:cstheme="minorHAnsi"/>
          <w:sz w:val="22"/>
        </w:rPr>
      </w:pPr>
      <w:r w:rsidRPr="004233A7">
        <w:rPr>
          <w:rFonts w:asciiTheme="minorHAnsi" w:hAnsiTheme="minorHAnsi" w:cstheme="minorHAnsi"/>
          <w:sz w:val="22"/>
        </w:rPr>
        <w:t xml:space="preserve">prowadzenie </w:t>
      </w:r>
      <w:r w:rsidR="002A0C0E">
        <w:rPr>
          <w:rFonts w:asciiTheme="minorHAnsi" w:hAnsiTheme="minorHAnsi" w:cstheme="minorHAnsi"/>
          <w:sz w:val="22"/>
        </w:rPr>
        <w:t xml:space="preserve">zbioru </w:t>
      </w:r>
      <w:r w:rsidRPr="004233A7">
        <w:rPr>
          <w:rFonts w:asciiTheme="minorHAnsi" w:hAnsiTheme="minorHAnsi" w:cstheme="minorHAnsi"/>
          <w:sz w:val="22"/>
        </w:rPr>
        <w:t>uchwał Rady m.st. Warszawy i zarządzeń Prezydenta z zakresu działalności Biura;</w:t>
      </w:r>
    </w:p>
    <w:p w14:paraId="4B04DE9F" w14:textId="3A45B955" w:rsidR="004233A7" w:rsidRDefault="00EE1903" w:rsidP="00070E27">
      <w:pPr>
        <w:pStyle w:val="Akapitzlist"/>
        <w:numPr>
          <w:ilvl w:val="0"/>
          <w:numId w:val="7"/>
        </w:numPr>
        <w:spacing w:after="0" w:line="300" w:lineRule="auto"/>
        <w:ind w:left="851" w:hanging="425"/>
        <w:rPr>
          <w:rFonts w:asciiTheme="minorHAnsi" w:hAnsiTheme="minorHAnsi" w:cstheme="minorHAnsi"/>
          <w:sz w:val="22"/>
        </w:rPr>
      </w:pPr>
      <w:r w:rsidRPr="004233A7">
        <w:rPr>
          <w:rFonts w:asciiTheme="minorHAnsi" w:hAnsiTheme="minorHAnsi" w:cstheme="minorHAnsi"/>
          <w:sz w:val="22"/>
        </w:rPr>
        <w:t>prowadzenie spraw dotyczących upoważniania pracowników;</w:t>
      </w:r>
    </w:p>
    <w:p w14:paraId="14DD5028" w14:textId="6A565CE7" w:rsidR="004233A7" w:rsidRDefault="00EE1903" w:rsidP="00070E27">
      <w:pPr>
        <w:pStyle w:val="Akapitzlist"/>
        <w:numPr>
          <w:ilvl w:val="0"/>
          <w:numId w:val="7"/>
        </w:numPr>
        <w:spacing w:after="0" w:line="300" w:lineRule="auto"/>
        <w:ind w:left="851" w:hanging="425"/>
        <w:rPr>
          <w:rFonts w:asciiTheme="minorHAnsi" w:hAnsiTheme="minorHAnsi" w:cstheme="minorHAnsi"/>
          <w:sz w:val="22"/>
        </w:rPr>
      </w:pPr>
      <w:r w:rsidRPr="004233A7">
        <w:rPr>
          <w:rFonts w:asciiTheme="minorHAnsi" w:hAnsiTheme="minorHAnsi" w:cstheme="minorHAnsi"/>
          <w:sz w:val="22"/>
        </w:rPr>
        <w:lastRenderedPageBreak/>
        <w:t xml:space="preserve">prowadzenie spraw </w:t>
      </w:r>
      <w:r w:rsidR="001525D8">
        <w:rPr>
          <w:rFonts w:asciiTheme="minorHAnsi" w:hAnsiTheme="minorHAnsi" w:cstheme="minorHAnsi"/>
          <w:sz w:val="22"/>
        </w:rPr>
        <w:t>dotyczących</w:t>
      </w:r>
      <w:r w:rsidRPr="004233A7">
        <w:rPr>
          <w:rFonts w:asciiTheme="minorHAnsi" w:hAnsiTheme="minorHAnsi" w:cstheme="minorHAnsi"/>
          <w:sz w:val="22"/>
        </w:rPr>
        <w:t xml:space="preserve"> ochron</w:t>
      </w:r>
      <w:r w:rsidR="001525D8">
        <w:rPr>
          <w:rFonts w:asciiTheme="minorHAnsi" w:hAnsiTheme="minorHAnsi" w:cstheme="minorHAnsi"/>
          <w:sz w:val="22"/>
        </w:rPr>
        <w:t>y</w:t>
      </w:r>
      <w:r w:rsidRPr="004233A7">
        <w:rPr>
          <w:rFonts w:asciiTheme="minorHAnsi" w:hAnsiTheme="minorHAnsi" w:cstheme="minorHAnsi"/>
          <w:sz w:val="22"/>
        </w:rPr>
        <w:t xml:space="preserve"> informacji niejawnych w zakresie działalności Biura oraz współpraca z komórkami organizacyjnymi Urzędu właściwymi w tych sprawach;</w:t>
      </w:r>
    </w:p>
    <w:p w14:paraId="0958D292" w14:textId="5645DDAA" w:rsidR="004233A7" w:rsidRDefault="00EE1903" w:rsidP="00070E27">
      <w:pPr>
        <w:pStyle w:val="Akapitzlist"/>
        <w:numPr>
          <w:ilvl w:val="0"/>
          <w:numId w:val="7"/>
        </w:numPr>
        <w:spacing w:after="0" w:line="300" w:lineRule="auto"/>
        <w:ind w:left="851" w:hanging="425"/>
        <w:rPr>
          <w:rFonts w:asciiTheme="minorHAnsi" w:hAnsiTheme="minorHAnsi" w:cstheme="minorHAnsi"/>
          <w:sz w:val="22"/>
        </w:rPr>
      </w:pPr>
      <w:r w:rsidRPr="004233A7">
        <w:rPr>
          <w:rFonts w:asciiTheme="minorHAnsi" w:hAnsiTheme="minorHAnsi" w:cstheme="minorHAnsi"/>
          <w:sz w:val="22"/>
        </w:rPr>
        <w:t>ewidencj</w:t>
      </w:r>
      <w:r w:rsidR="001525D8">
        <w:rPr>
          <w:rFonts w:asciiTheme="minorHAnsi" w:hAnsiTheme="minorHAnsi" w:cstheme="minorHAnsi"/>
          <w:sz w:val="22"/>
        </w:rPr>
        <w:t>a</w:t>
      </w:r>
      <w:r w:rsidRPr="004233A7">
        <w:rPr>
          <w:rFonts w:asciiTheme="minorHAnsi" w:hAnsiTheme="minorHAnsi" w:cstheme="minorHAnsi"/>
          <w:sz w:val="22"/>
        </w:rPr>
        <w:t xml:space="preserve"> upoważnień i pełnomocnictw udzielonych przez Prezydenta pracownikom Biura;</w:t>
      </w:r>
    </w:p>
    <w:p w14:paraId="2F92DBD2" w14:textId="77777777" w:rsidR="004233A7" w:rsidRDefault="00EE1903" w:rsidP="00070E27">
      <w:pPr>
        <w:pStyle w:val="Akapitzlist"/>
        <w:numPr>
          <w:ilvl w:val="0"/>
          <w:numId w:val="7"/>
        </w:numPr>
        <w:spacing w:after="0" w:line="300" w:lineRule="auto"/>
        <w:ind w:left="851" w:hanging="425"/>
        <w:rPr>
          <w:rFonts w:asciiTheme="minorHAnsi" w:hAnsiTheme="minorHAnsi" w:cstheme="minorHAnsi"/>
          <w:sz w:val="22"/>
        </w:rPr>
      </w:pPr>
      <w:r w:rsidRPr="004233A7">
        <w:rPr>
          <w:rFonts w:asciiTheme="minorHAnsi" w:hAnsiTheme="minorHAnsi" w:cstheme="minorHAnsi"/>
          <w:sz w:val="22"/>
        </w:rPr>
        <w:t>opracowywanie projektów zarządzeń Prezydenta oraz uchwał Rady m.st. Warszawy;</w:t>
      </w:r>
    </w:p>
    <w:p w14:paraId="3007C448" w14:textId="1FE3BD09" w:rsidR="004233A7" w:rsidRDefault="00EE1903" w:rsidP="00070E27">
      <w:pPr>
        <w:pStyle w:val="Akapitzlist"/>
        <w:numPr>
          <w:ilvl w:val="0"/>
          <w:numId w:val="7"/>
        </w:numPr>
        <w:spacing w:after="0" w:line="300" w:lineRule="auto"/>
        <w:ind w:left="851" w:hanging="425"/>
        <w:rPr>
          <w:rFonts w:asciiTheme="minorHAnsi" w:hAnsiTheme="minorHAnsi" w:cstheme="minorHAnsi"/>
          <w:sz w:val="22"/>
        </w:rPr>
      </w:pPr>
      <w:r w:rsidRPr="004233A7">
        <w:rPr>
          <w:rFonts w:asciiTheme="minorHAnsi" w:hAnsiTheme="minorHAnsi" w:cstheme="minorHAnsi"/>
          <w:sz w:val="22"/>
        </w:rPr>
        <w:t>uczestnictwo w rokowaniach i negocjacjach;</w:t>
      </w:r>
    </w:p>
    <w:p w14:paraId="3501D274" w14:textId="77777777" w:rsidR="00EE1903" w:rsidRPr="004233A7" w:rsidRDefault="00EE1903" w:rsidP="00070E27">
      <w:pPr>
        <w:pStyle w:val="Akapitzlist"/>
        <w:numPr>
          <w:ilvl w:val="0"/>
          <w:numId w:val="7"/>
        </w:numPr>
        <w:spacing w:after="240" w:line="300" w:lineRule="auto"/>
        <w:ind w:left="850" w:hanging="425"/>
        <w:contextualSpacing w:val="0"/>
        <w:rPr>
          <w:rFonts w:asciiTheme="minorHAnsi" w:hAnsiTheme="minorHAnsi" w:cstheme="minorHAnsi"/>
          <w:sz w:val="22"/>
        </w:rPr>
      </w:pPr>
      <w:r w:rsidRPr="004233A7">
        <w:rPr>
          <w:rFonts w:asciiTheme="minorHAnsi" w:hAnsiTheme="minorHAnsi" w:cstheme="minorHAnsi"/>
          <w:sz w:val="22"/>
        </w:rPr>
        <w:t>obsługa sekretarsko-kancelaryjna Biura.</w:t>
      </w:r>
    </w:p>
    <w:p w14:paraId="12A4CB2F" w14:textId="77777777" w:rsidR="00EE1903" w:rsidRPr="001B0A35" w:rsidRDefault="00EE1903" w:rsidP="00070E27">
      <w:pPr>
        <w:pStyle w:val="Nagwek2"/>
        <w:spacing w:before="0"/>
      </w:pPr>
      <w:r w:rsidRPr="001B0A35">
        <w:t>Rozdział 1</w:t>
      </w:r>
    </w:p>
    <w:p w14:paraId="57137C93" w14:textId="77777777" w:rsidR="00EE1903" w:rsidRPr="001B0A35" w:rsidRDefault="00EE1903" w:rsidP="00070E27">
      <w:pPr>
        <w:pStyle w:val="Nagwek2"/>
        <w:spacing w:before="0" w:after="240"/>
      </w:pPr>
      <w:r w:rsidRPr="001B0A35">
        <w:t>Wieloosobowe Stanowisko Pracy ds. Organizacyjnych</w:t>
      </w:r>
    </w:p>
    <w:p w14:paraId="6B72D900" w14:textId="77777777" w:rsidR="00EE1903" w:rsidRPr="001B0A35" w:rsidRDefault="005A7C78" w:rsidP="00070E27">
      <w:pPr>
        <w:spacing w:after="0" w:line="300" w:lineRule="auto"/>
        <w:ind w:firstLine="567"/>
        <w:rPr>
          <w:rFonts w:asciiTheme="minorHAnsi" w:hAnsiTheme="minorHAnsi" w:cstheme="minorHAnsi"/>
          <w:sz w:val="22"/>
        </w:rPr>
      </w:pPr>
      <w:r>
        <w:rPr>
          <w:rFonts w:asciiTheme="minorHAnsi" w:hAnsiTheme="minorHAnsi" w:cstheme="minorHAnsi"/>
          <w:b/>
          <w:sz w:val="22"/>
        </w:rPr>
        <w:t>§ 20</w:t>
      </w:r>
      <w:r w:rsidR="00EE1903" w:rsidRPr="001B0A35">
        <w:rPr>
          <w:rFonts w:asciiTheme="minorHAnsi" w:hAnsiTheme="minorHAnsi" w:cstheme="minorHAnsi"/>
          <w:b/>
          <w:sz w:val="22"/>
        </w:rPr>
        <w:t>.</w:t>
      </w:r>
      <w:r w:rsidR="00EE1903" w:rsidRPr="001B0A35">
        <w:rPr>
          <w:rFonts w:asciiTheme="minorHAnsi" w:hAnsiTheme="minorHAnsi" w:cstheme="minorHAnsi"/>
          <w:sz w:val="22"/>
        </w:rPr>
        <w:t xml:space="preserve"> Do zakresu działania Wieloosobowego Stanowiska Pracy ds. Organizacyjnych wchodzącego w skład Wydziału Organizacyjnego, należy w szczególności:</w:t>
      </w:r>
    </w:p>
    <w:p w14:paraId="2FFBC4B8" w14:textId="77777777" w:rsidR="004233A7" w:rsidRDefault="00EE1903" w:rsidP="00070E27">
      <w:pPr>
        <w:pStyle w:val="Akapitzlist"/>
        <w:numPr>
          <w:ilvl w:val="0"/>
          <w:numId w:val="8"/>
        </w:numPr>
        <w:spacing w:after="0" w:line="300" w:lineRule="auto"/>
        <w:ind w:left="850" w:hanging="283"/>
        <w:contextualSpacing w:val="0"/>
        <w:rPr>
          <w:rFonts w:asciiTheme="minorHAnsi" w:hAnsiTheme="minorHAnsi" w:cstheme="minorHAnsi"/>
          <w:sz w:val="22"/>
        </w:rPr>
      </w:pPr>
      <w:r w:rsidRPr="004233A7">
        <w:rPr>
          <w:rFonts w:asciiTheme="minorHAnsi" w:hAnsiTheme="minorHAnsi" w:cstheme="minorHAnsi"/>
          <w:sz w:val="22"/>
        </w:rPr>
        <w:t>współdziałanie z komórkami organizacyjnymi Urzędu w zakresie spraw kadrowych, płacowych i socjalnych pracowników Biura;</w:t>
      </w:r>
    </w:p>
    <w:p w14:paraId="68B69A16" w14:textId="5F0BCCBB" w:rsidR="004233A7" w:rsidRDefault="00EE1903" w:rsidP="00070E27">
      <w:pPr>
        <w:pStyle w:val="Akapitzlist"/>
        <w:numPr>
          <w:ilvl w:val="0"/>
          <w:numId w:val="8"/>
        </w:numPr>
        <w:spacing w:after="0" w:line="300" w:lineRule="auto"/>
        <w:ind w:left="850" w:hanging="283"/>
        <w:contextualSpacing w:val="0"/>
        <w:rPr>
          <w:rFonts w:asciiTheme="minorHAnsi" w:hAnsiTheme="minorHAnsi" w:cstheme="minorHAnsi"/>
          <w:sz w:val="22"/>
        </w:rPr>
      </w:pPr>
      <w:r w:rsidRPr="004233A7">
        <w:rPr>
          <w:rFonts w:asciiTheme="minorHAnsi" w:hAnsiTheme="minorHAnsi" w:cstheme="minorHAnsi"/>
          <w:sz w:val="22"/>
        </w:rPr>
        <w:t xml:space="preserve">prowadzenie spraw </w:t>
      </w:r>
      <w:r w:rsidR="001525D8">
        <w:rPr>
          <w:rFonts w:asciiTheme="minorHAnsi" w:hAnsiTheme="minorHAnsi" w:cstheme="minorHAnsi"/>
          <w:sz w:val="22"/>
        </w:rPr>
        <w:t>dotyczących</w:t>
      </w:r>
      <w:r w:rsidRPr="004233A7">
        <w:rPr>
          <w:rFonts w:asciiTheme="minorHAnsi" w:hAnsiTheme="minorHAnsi" w:cstheme="minorHAnsi"/>
          <w:sz w:val="22"/>
        </w:rPr>
        <w:t xml:space="preserve"> odbywan</w:t>
      </w:r>
      <w:r w:rsidR="001525D8">
        <w:rPr>
          <w:rFonts w:asciiTheme="minorHAnsi" w:hAnsiTheme="minorHAnsi" w:cstheme="minorHAnsi"/>
          <w:sz w:val="22"/>
        </w:rPr>
        <w:t>ia</w:t>
      </w:r>
      <w:r w:rsidRPr="004233A7">
        <w:rPr>
          <w:rFonts w:asciiTheme="minorHAnsi" w:hAnsiTheme="minorHAnsi" w:cstheme="minorHAnsi"/>
          <w:sz w:val="22"/>
        </w:rPr>
        <w:t xml:space="preserve"> staży absolwenckich w Biurze</w:t>
      </w:r>
      <w:r w:rsidR="001525D8">
        <w:rPr>
          <w:rFonts w:asciiTheme="minorHAnsi" w:hAnsiTheme="minorHAnsi" w:cstheme="minorHAnsi"/>
          <w:sz w:val="22"/>
        </w:rPr>
        <w:t>,</w:t>
      </w:r>
      <w:r w:rsidRPr="004233A7">
        <w:rPr>
          <w:rFonts w:asciiTheme="minorHAnsi" w:hAnsiTheme="minorHAnsi" w:cstheme="minorHAnsi"/>
          <w:sz w:val="22"/>
        </w:rPr>
        <w:t xml:space="preserve"> w tym sprawowanie funkcji opiekuna – koordynatora;</w:t>
      </w:r>
    </w:p>
    <w:p w14:paraId="404236A1" w14:textId="4D2141B1" w:rsidR="004B01B7" w:rsidRDefault="00EE1903" w:rsidP="00070E27">
      <w:pPr>
        <w:pStyle w:val="Akapitzlist"/>
        <w:numPr>
          <w:ilvl w:val="0"/>
          <w:numId w:val="8"/>
        </w:numPr>
        <w:spacing w:after="0" w:line="300" w:lineRule="auto"/>
        <w:ind w:left="850" w:hanging="283"/>
        <w:contextualSpacing w:val="0"/>
        <w:rPr>
          <w:rFonts w:asciiTheme="minorHAnsi" w:hAnsiTheme="minorHAnsi" w:cstheme="minorHAnsi"/>
          <w:sz w:val="22"/>
        </w:rPr>
      </w:pPr>
      <w:r w:rsidRPr="004233A7">
        <w:rPr>
          <w:rFonts w:asciiTheme="minorHAnsi" w:hAnsiTheme="minorHAnsi" w:cstheme="minorHAnsi"/>
          <w:sz w:val="22"/>
        </w:rPr>
        <w:t>wprowadzenie informacji oraz ich zatwierdzanie do baz danych Biuletynu Informacji Publicznej oraz współpraca z właściwymi komórkami organizacyjnymi Urzędu;</w:t>
      </w:r>
    </w:p>
    <w:p w14:paraId="473682E6" w14:textId="77777777" w:rsidR="004B01B7" w:rsidRDefault="00EE1903" w:rsidP="00070E27">
      <w:pPr>
        <w:pStyle w:val="Akapitzlist"/>
        <w:numPr>
          <w:ilvl w:val="0"/>
          <w:numId w:val="8"/>
        </w:numPr>
        <w:spacing w:after="0" w:line="300" w:lineRule="auto"/>
        <w:ind w:left="850" w:hanging="283"/>
        <w:contextualSpacing w:val="0"/>
        <w:rPr>
          <w:rFonts w:asciiTheme="minorHAnsi" w:hAnsiTheme="minorHAnsi" w:cstheme="minorHAnsi"/>
          <w:sz w:val="22"/>
        </w:rPr>
      </w:pPr>
      <w:r w:rsidRPr="004B01B7">
        <w:rPr>
          <w:rFonts w:asciiTheme="minorHAnsi" w:hAnsiTheme="minorHAnsi" w:cstheme="minorHAnsi"/>
          <w:sz w:val="22"/>
        </w:rPr>
        <w:t>wykonywanie funkcji lokalnego administratora systemu SIGNUM;</w:t>
      </w:r>
    </w:p>
    <w:p w14:paraId="1148852E" w14:textId="77777777" w:rsidR="004B01B7" w:rsidRDefault="004B01B7" w:rsidP="00070E27">
      <w:pPr>
        <w:pStyle w:val="Akapitzlist"/>
        <w:numPr>
          <w:ilvl w:val="0"/>
          <w:numId w:val="8"/>
        </w:numPr>
        <w:spacing w:after="0" w:line="300" w:lineRule="auto"/>
        <w:ind w:left="850" w:hanging="283"/>
        <w:contextualSpacing w:val="0"/>
        <w:rPr>
          <w:rFonts w:asciiTheme="minorHAnsi" w:hAnsiTheme="minorHAnsi" w:cstheme="minorHAnsi"/>
          <w:sz w:val="22"/>
        </w:rPr>
      </w:pPr>
      <w:r>
        <w:rPr>
          <w:rFonts w:asciiTheme="minorHAnsi" w:hAnsiTheme="minorHAnsi" w:cstheme="minorHAnsi"/>
          <w:sz w:val="22"/>
        </w:rPr>
        <w:t>wykonywanie funkcji koordynatora ds. ryzyka;</w:t>
      </w:r>
    </w:p>
    <w:p w14:paraId="2629DE19" w14:textId="77777777" w:rsidR="004B01B7" w:rsidRDefault="004B01B7" w:rsidP="00070E27">
      <w:pPr>
        <w:pStyle w:val="Akapitzlist"/>
        <w:numPr>
          <w:ilvl w:val="0"/>
          <w:numId w:val="8"/>
        </w:numPr>
        <w:spacing w:after="0" w:line="300" w:lineRule="auto"/>
        <w:ind w:left="850" w:hanging="283"/>
        <w:contextualSpacing w:val="0"/>
        <w:rPr>
          <w:rFonts w:asciiTheme="minorHAnsi" w:hAnsiTheme="minorHAnsi" w:cstheme="minorHAnsi"/>
          <w:sz w:val="22"/>
        </w:rPr>
      </w:pPr>
      <w:r>
        <w:rPr>
          <w:rFonts w:asciiTheme="minorHAnsi" w:hAnsiTheme="minorHAnsi" w:cstheme="minorHAnsi"/>
          <w:sz w:val="22"/>
        </w:rPr>
        <w:t>wykonywanie funkcji koordynatora ds. budżetu ob</w:t>
      </w:r>
      <w:r w:rsidR="00753909">
        <w:rPr>
          <w:rFonts w:asciiTheme="minorHAnsi" w:hAnsiTheme="minorHAnsi" w:cstheme="minorHAnsi"/>
          <w:sz w:val="22"/>
        </w:rPr>
        <w:t>ywatelskiego;</w:t>
      </w:r>
    </w:p>
    <w:p w14:paraId="2F3A3B40" w14:textId="77777777" w:rsidR="004B01B7" w:rsidRDefault="004B01B7" w:rsidP="00070E27">
      <w:pPr>
        <w:pStyle w:val="Akapitzlist"/>
        <w:numPr>
          <w:ilvl w:val="0"/>
          <w:numId w:val="8"/>
        </w:numPr>
        <w:spacing w:after="0" w:line="300" w:lineRule="auto"/>
        <w:ind w:left="850" w:hanging="283"/>
        <w:contextualSpacing w:val="0"/>
        <w:rPr>
          <w:rFonts w:asciiTheme="minorHAnsi" w:hAnsiTheme="minorHAnsi" w:cstheme="minorHAnsi"/>
          <w:sz w:val="22"/>
        </w:rPr>
      </w:pPr>
      <w:r>
        <w:rPr>
          <w:rFonts w:asciiTheme="minorHAnsi" w:hAnsiTheme="minorHAnsi" w:cstheme="minorHAnsi"/>
          <w:sz w:val="22"/>
        </w:rPr>
        <w:t>wykonywanie funkcji koordynatora ds. PORTUM</w:t>
      </w:r>
      <w:r w:rsidR="00753909">
        <w:rPr>
          <w:rFonts w:asciiTheme="minorHAnsi" w:hAnsiTheme="minorHAnsi" w:cstheme="minorHAnsi"/>
          <w:sz w:val="22"/>
        </w:rPr>
        <w:t>;</w:t>
      </w:r>
    </w:p>
    <w:p w14:paraId="5D9DEB87" w14:textId="77777777" w:rsidR="00CB10A3" w:rsidRDefault="00CB10A3" w:rsidP="00070E27">
      <w:pPr>
        <w:pStyle w:val="Akapitzlist"/>
        <w:numPr>
          <w:ilvl w:val="0"/>
          <w:numId w:val="8"/>
        </w:numPr>
        <w:spacing w:after="0" w:line="300" w:lineRule="auto"/>
        <w:ind w:left="850" w:hanging="283"/>
        <w:contextualSpacing w:val="0"/>
        <w:rPr>
          <w:rFonts w:asciiTheme="minorHAnsi" w:hAnsiTheme="minorHAnsi" w:cstheme="minorHAnsi"/>
          <w:sz w:val="22"/>
        </w:rPr>
      </w:pPr>
      <w:r>
        <w:rPr>
          <w:rFonts w:asciiTheme="minorHAnsi" w:hAnsiTheme="minorHAnsi" w:cstheme="minorHAnsi"/>
          <w:sz w:val="22"/>
        </w:rPr>
        <w:t>wykonywanie funkcji koordynatora ds. Samokształcenia;</w:t>
      </w:r>
    </w:p>
    <w:p w14:paraId="0E617C47" w14:textId="0FE1F893" w:rsidR="00CB10A3" w:rsidRDefault="00CB10A3" w:rsidP="00070E27">
      <w:pPr>
        <w:pStyle w:val="Akapitzlist"/>
        <w:numPr>
          <w:ilvl w:val="0"/>
          <w:numId w:val="8"/>
        </w:numPr>
        <w:spacing w:after="0" w:line="300" w:lineRule="auto"/>
        <w:ind w:left="850" w:hanging="283"/>
        <w:contextualSpacing w:val="0"/>
        <w:rPr>
          <w:rFonts w:asciiTheme="minorHAnsi" w:hAnsiTheme="minorHAnsi" w:cstheme="minorHAnsi"/>
          <w:sz w:val="22"/>
        </w:rPr>
      </w:pPr>
      <w:r>
        <w:rPr>
          <w:rFonts w:asciiTheme="minorHAnsi" w:hAnsiTheme="minorHAnsi" w:cstheme="minorHAnsi"/>
          <w:sz w:val="22"/>
        </w:rPr>
        <w:t xml:space="preserve">wykonywanie funkcji koordynatora ds. </w:t>
      </w:r>
      <w:r w:rsidR="001525D8">
        <w:rPr>
          <w:rFonts w:asciiTheme="minorHAnsi" w:hAnsiTheme="minorHAnsi" w:cstheme="minorHAnsi"/>
          <w:sz w:val="22"/>
        </w:rPr>
        <w:t>d</w:t>
      </w:r>
      <w:r>
        <w:rPr>
          <w:rFonts w:asciiTheme="minorHAnsi" w:hAnsiTheme="minorHAnsi" w:cstheme="minorHAnsi"/>
          <w:sz w:val="22"/>
        </w:rPr>
        <w:t>ostępności;</w:t>
      </w:r>
    </w:p>
    <w:p w14:paraId="4CE9684A" w14:textId="77777777" w:rsidR="00CB10A3" w:rsidRDefault="00CB10A3" w:rsidP="00070E27">
      <w:pPr>
        <w:pStyle w:val="Akapitzlist"/>
        <w:numPr>
          <w:ilvl w:val="0"/>
          <w:numId w:val="8"/>
        </w:numPr>
        <w:spacing w:after="0" w:line="300" w:lineRule="auto"/>
        <w:ind w:left="850" w:hanging="425"/>
        <w:contextualSpacing w:val="0"/>
        <w:rPr>
          <w:rFonts w:asciiTheme="minorHAnsi" w:hAnsiTheme="minorHAnsi" w:cstheme="minorHAnsi"/>
          <w:sz w:val="22"/>
        </w:rPr>
      </w:pPr>
      <w:r>
        <w:rPr>
          <w:rFonts w:asciiTheme="minorHAnsi" w:hAnsiTheme="minorHAnsi" w:cstheme="minorHAnsi"/>
          <w:sz w:val="22"/>
        </w:rPr>
        <w:t>wykonywanie funkcji koordynatora ds. pełnomocnictw;</w:t>
      </w:r>
    </w:p>
    <w:p w14:paraId="3152B713" w14:textId="77777777" w:rsidR="00CB10A3" w:rsidRDefault="00CB10A3" w:rsidP="00070E27">
      <w:pPr>
        <w:pStyle w:val="Akapitzlist"/>
        <w:numPr>
          <w:ilvl w:val="0"/>
          <w:numId w:val="8"/>
        </w:numPr>
        <w:spacing w:after="0" w:line="300" w:lineRule="auto"/>
        <w:ind w:left="850" w:hanging="425"/>
        <w:contextualSpacing w:val="0"/>
        <w:rPr>
          <w:rFonts w:asciiTheme="minorHAnsi" w:hAnsiTheme="minorHAnsi" w:cstheme="minorHAnsi"/>
          <w:sz w:val="22"/>
        </w:rPr>
      </w:pPr>
      <w:r>
        <w:rPr>
          <w:rFonts w:asciiTheme="minorHAnsi" w:hAnsiTheme="minorHAnsi" w:cstheme="minorHAnsi"/>
          <w:sz w:val="22"/>
        </w:rPr>
        <w:t>wykonywanie funkcji koordynatora ds. Systemu Zarządzania Ciągłością Działania;</w:t>
      </w:r>
    </w:p>
    <w:p w14:paraId="4D4625B9" w14:textId="6B09C7A3" w:rsidR="00CB10A3" w:rsidRDefault="00CB10A3" w:rsidP="00070E27">
      <w:pPr>
        <w:pStyle w:val="Akapitzlist"/>
        <w:numPr>
          <w:ilvl w:val="0"/>
          <w:numId w:val="8"/>
        </w:numPr>
        <w:spacing w:after="0" w:line="300" w:lineRule="auto"/>
        <w:ind w:left="850" w:hanging="425"/>
        <w:contextualSpacing w:val="0"/>
        <w:rPr>
          <w:rFonts w:asciiTheme="minorHAnsi" w:hAnsiTheme="minorHAnsi" w:cstheme="minorHAnsi"/>
          <w:sz w:val="22"/>
        </w:rPr>
      </w:pPr>
      <w:r>
        <w:rPr>
          <w:rFonts w:asciiTheme="minorHAnsi" w:hAnsiTheme="minorHAnsi" w:cstheme="minorHAnsi"/>
          <w:sz w:val="22"/>
        </w:rPr>
        <w:t xml:space="preserve">wykonywanie funkcji koordynatora ds. </w:t>
      </w:r>
      <w:r w:rsidR="001525D8">
        <w:rPr>
          <w:rFonts w:asciiTheme="minorHAnsi" w:hAnsiTheme="minorHAnsi" w:cstheme="minorHAnsi"/>
          <w:sz w:val="22"/>
        </w:rPr>
        <w:t>a</w:t>
      </w:r>
      <w:r>
        <w:rPr>
          <w:rFonts w:asciiTheme="minorHAnsi" w:hAnsiTheme="minorHAnsi" w:cstheme="minorHAnsi"/>
          <w:sz w:val="22"/>
        </w:rPr>
        <w:t>udytu;</w:t>
      </w:r>
    </w:p>
    <w:p w14:paraId="17221189" w14:textId="77777777" w:rsidR="00CB10A3" w:rsidRDefault="00CB10A3" w:rsidP="00070E27">
      <w:pPr>
        <w:pStyle w:val="Akapitzlist"/>
        <w:numPr>
          <w:ilvl w:val="0"/>
          <w:numId w:val="8"/>
        </w:numPr>
        <w:spacing w:after="0" w:line="300" w:lineRule="auto"/>
        <w:ind w:left="850" w:hanging="425"/>
        <w:contextualSpacing w:val="0"/>
        <w:rPr>
          <w:rFonts w:asciiTheme="minorHAnsi" w:hAnsiTheme="minorHAnsi" w:cstheme="minorHAnsi"/>
          <w:sz w:val="22"/>
        </w:rPr>
      </w:pPr>
      <w:r>
        <w:rPr>
          <w:rFonts w:asciiTheme="minorHAnsi" w:hAnsiTheme="minorHAnsi" w:cstheme="minorHAnsi"/>
          <w:sz w:val="22"/>
        </w:rPr>
        <w:t>wykonywanie funkcji koordynatora ds. oceny pracowniczej;</w:t>
      </w:r>
    </w:p>
    <w:p w14:paraId="11077AC1" w14:textId="77777777" w:rsidR="00CB10A3" w:rsidRDefault="00CB10A3" w:rsidP="00070E27">
      <w:pPr>
        <w:pStyle w:val="Akapitzlist"/>
        <w:numPr>
          <w:ilvl w:val="0"/>
          <w:numId w:val="8"/>
        </w:numPr>
        <w:spacing w:after="0" w:line="300" w:lineRule="auto"/>
        <w:ind w:left="850" w:hanging="425"/>
        <w:contextualSpacing w:val="0"/>
        <w:rPr>
          <w:rFonts w:asciiTheme="minorHAnsi" w:hAnsiTheme="minorHAnsi" w:cstheme="minorHAnsi"/>
          <w:sz w:val="22"/>
        </w:rPr>
      </w:pPr>
      <w:r>
        <w:rPr>
          <w:rFonts w:asciiTheme="minorHAnsi" w:hAnsiTheme="minorHAnsi" w:cstheme="minorHAnsi"/>
          <w:sz w:val="22"/>
        </w:rPr>
        <w:t>wykonywanie funkcji koordynatora ds. ochrony danych osobowych;</w:t>
      </w:r>
    </w:p>
    <w:p w14:paraId="66FD0A9D" w14:textId="77777777" w:rsidR="00CB10A3" w:rsidRDefault="00CB10A3" w:rsidP="00070E27">
      <w:pPr>
        <w:pStyle w:val="Akapitzlist"/>
        <w:numPr>
          <w:ilvl w:val="0"/>
          <w:numId w:val="8"/>
        </w:numPr>
        <w:spacing w:after="0" w:line="300" w:lineRule="auto"/>
        <w:ind w:left="850" w:hanging="425"/>
        <w:contextualSpacing w:val="0"/>
        <w:rPr>
          <w:rFonts w:asciiTheme="minorHAnsi" w:hAnsiTheme="minorHAnsi" w:cstheme="minorHAnsi"/>
          <w:sz w:val="22"/>
        </w:rPr>
      </w:pPr>
      <w:r>
        <w:rPr>
          <w:rFonts w:asciiTheme="minorHAnsi" w:hAnsiTheme="minorHAnsi" w:cstheme="minorHAnsi"/>
          <w:sz w:val="22"/>
        </w:rPr>
        <w:t>wykonywanie funkcji koordynatora ds. mapowania procesów;</w:t>
      </w:r>
    </w:p>
    <w:p w14:paraId="148D1456" w14:textId="77777777" w:rsidR="00CB10A3" w:rsidRDefault="00CB10A3" w:rsidP="00070E27">
      <w:pPr>
        <w:pStyle w:val="Akapitzlist"/>
        <w:numPr>
          <w:ilvl w:val="0"/>
          <w:numId w:val="8"/>
        </w:numPr>
        <w:spacing w:after="0" w:line="300" w:lineRule="auto"/>
        <w:ind w:left="850" w:hanging="425"/>
        <w:contextualSpacing w:val="0"/>
        <w:rPr>
          <w:rFonts w:asciiTheme="minorHAnsi" w:hAnsiTheme="minorHAnsi" w:cstheme="minorHAnsi"/>
          <w:sz w:val="22"/>
        </w:rPr>
      </w:pPr>
      <w:r>
        <w:rPr>
          <w:rFonts w:asciiTheme="minorHAnsi" w:hAnsiTheme="minorHAnsi" w:cstheme="minorHAnsi"/>
          <w:sz w:val="22"/>
        </w:rPr>
        <w:t>wykonywanie funkcji koordynatora ds. rejestru umów;</w:t>
      </w:r>
    </w:p>
    <w:p w14:paraId="0351DEEB" w14:textId="77777777" w:rsidR="004B01B7" w:rsidRDefault="00EE1903" w:rsidP="00070E27">
      <w:pPr>
        <w:pStyle w:val="Akapitzlist"/>
        <w:numPr>
          <w:ilvl w:val="0"/>
          <w:numId w:val="8"/>
        </w:numPr>
        <w:spacing w:after="0" w:line="300" w:lineRule="auto"/>
        <w:ind w:left="850" w:hanging="425"/>
        <w:contextualSpacing w:val="0"/>
        <w:rPr>
          <w:rFonts w:asciiTheme="minorHAnsi" w:hAnsiTheme="minorHAnsi" w:cstheme="minorHAnsi"/>
          <w:sz w:val="22"/>
        </w:rPr>
      </w:pPr>
      <w:r w:rsidRPr="004B01B7">
        <w:rPr>
          <w:rFonts w:asciiTheme="minorHAnsi" w:hAnsiTheme="minorHAnsi" w:cstheme="minorHAnsi"/>
          <w:sz w:val="22"/>
        </w:rPr>
        <w:t>prowadzenie spraw dotyczących tłumaczeń dokumentów na języki obce;</w:t>
      </w:r>
    </w:p>
    <w:p w14:paraId="76E18F45" w14:textId="3ED830EF" w:rsidR="004B01B7" w:rsidRDefault="00EE1903" w:rsidP="00070E27">
      <w:pPr>
        <w:pStyle w:val="Akapitzlist"/>
        <w:numPr>
          <w:ilvl w:val="0"/>
          <w:numId w:val="8"/>
        </w:numPr>
        <w:spacing w:after="0" w:line="300" w:lineRule="auto"/>
        <w:ind w:left="850" w:hanging="425"/>
        <w:contextualSpacing w:val="0"/>
        <w:rPr>
          <w:rFonts w:asciiTheme="minorHAnsi" w:hAnsiTheme="minorHAnsi" w:cstheme="minorHAnsi"/>
          <w:sz w:val="22"/>
        </w:rPr>
      </w:pPr>
      <w:r w:rsidRPr="004B01B7">
        <w:rPr>
          <w:rFonts w:asciiTheme="minorHAnsi" w:hAnsiTheme="minorHAnsi" w:cstheme="minorHAnsi"/>
          <w:sz w:val="22"/>
        </w:rPr>
        <w:t>kontrol</w:t>
      </w:r>
      <w:r w:rsidR="001525D8">
        <w:rPr>
          <w:rFonts w:asciiTheme="minorHAnsi" w:hAnsiTheme="minorHAnsi" w:cstheme="minorHAnsi"/>
          <w:sz w:val="22"/>
        </w:rPr>
        <w:t>a</w:t>
      </w:r>
      <w:r w:rsidRPr="004B01B7">
        <w:rPr>
          <w:rFonts w:asciiTheme="minorHAnsi" w:hAnsiTheme="minorHAnsi" w:cstheme="minorHAnsi"/>
          <w:sz w:val="22"/>
        </w:rPr>
        <w:t xml:space="preserve"> prawidłowości wykonywania zadań przez komórki organizacyjne Biura, na polecenie i w zakresie określonym przez Dyrektora;</w:t>
      </w:r>
    </w:p>
    <w:p w14:paraId="46424939" w14:textId="77777777" w:rsidR="004B01B7" w:rsidRDefault="00EE1903" w:rsidP="00070E27">
      <w:pPr>
        <w:pStyle w:val="Akapitzlist"/>
        <w:numPr>
          <w:ilvl w:val="0"/>
          <w:numId w:val="8"/>
        </w:numPr>
        <w:spacing w:after="0" w:line="300" w:lineRule="auto"/>
        <w:ind w:left="850" w:hanging="425"/>
        <w:contextualSpacing w:val="0"/>
        <w:rPr>
          <w:rFonts w:asciiTheme="minorHAnsi" w:hAnsiTheme="minorHAnsi" w:cstheme="minorHAnsi"/>
          <w:sz w:val="22"/>
        </w:rPr>
      </w:pPr>
      <w:r w:rsidRPr="004B01B7">
        <w:rPr>
          <w:rFonts w:asciiTheme="minorHAnsi" w:hAnsiTheme="minorHAnsi" w:cstheme="minorHAnsi"/>
          <w:sz w:val="22"/>
        </w:rPr>
        <w:t>współdziałanie z właściwymi komórkami organizacyjnymi Urzędu w zakresie zamawiania, ewidencjonowania i likwidowania pieczęci używanych przez Biuro;</w:t>
      </w:r>
    </w:p>
    <w:p w14:paraId="77FFE38C" w14:textId="77777777" w:rsidR="004B01B7" w:rsidRDefault="00EE1903" w:rsidP="00070E27">
      <w:pPr>
        <w:pStyle w:val="Akapitzlist"/>
        <w:numPr>
          <w:ilvl w:val="0"/>
          <w:numId w:val="8"/>
        </w:numPr>
        <w:spacing w:after="0" w:line="300" w:lineRule="auto"/>
        <w:ind w:left="850" w:hanging="425"/>
        <w:contextualSpacing w:val="0"/>
        <w:rPr>
          <w:rFonts w:asciiTheme="minorHAnsi" w:hAnsiTheme="minorHAnsi" w:cstheme="minorHAnsi"/>
          <w:sz w:val="22"/>
        </w:rPr>
      </w:pPr>
      <w:r w:rsidRPr="004B01B7">
        <w:rPr>
          <w:rFonts w:asciiTheme="minorHAnsi" w:hAnsiTheme="minorHAnsi" w:cstheme="minorHAnsi"/>
          <w:sz w:val="22"/>
        </w:rPr>
        <w:t>przygotowywanie okresowych zbiorczych analiz, informacji i sprawozdań dotyczących działalności Biura;</w:t>
      </w:r>
    </w:p>
    <w:p w14:paraId="2EC97BE1" w14:textId="5B282953" w:rsidR="004B01B7" w:rsidRDefault="009F65C1" w:rsidP="00070E27">
      <w:pPr>
        <w:pStyle w:val="Akapitzlist"/>
        <w:numPr>
          <w:ilvl w:val="0"/>
          <w:numId w:val="8"/>
        </w:numPr>
        <w:spacing w:after="0" w:line="300" w:lineRule="auto"/>
        <w:ind w:left="850" w:hanging="425"/>
        <w:contextualSpacing w:val="0"/>
        <w:rPr>
          <w:rFonts w:asciiTheme="minorHAnsi" w:hAnsiTheme="minorHAnsi" w:cstheme="minorHAnsi"/>
          <w:sz w:val="22"/>
        </w:rPr>
      </w:pPr>
      <w:r w:rsidRPr="004B01B7">
        <w:rPr>
          <w:rFonts w:asciiTheme="minorHAnsi" w:hAnsiTheme="minorHAnsi" w:cstheme="minorHAnsi"/>
          <w:sz w:val="22"/>
        </w:rPr>
        <w:t>ewidencj</w:t>
      </w:r>
      <w:r w:rsidR="00C25E35">
        <w:rPr>
          <w:rFonts w:asciiTheme="minorHAnsi" w:hAnsiTheme="minorHAnsi" w:cstheme="minorHAnsi"/>
          <w:sz w:val="22"/>
        </w:rPr>
        <w:t>a</w:t>
      </w:r>
      <w:r w:rsidR="00EE1903" w:rsidRPr="004B01B7">
        <w:rPr>
          <w:rFonts w:asciiTheme="minorHAnsi" w:hAnsiTheme="minorHAnsi" w:cstheme="minorHAnsi"/>
          <w:sz w:val="22"/>
        </w:rPr>
        <w:t xml:space="preserve"> skarg i wniosków wpływających do Biura i koordyn</w:t>
      </w:r>
      <w:r w:rsidR="00C25E35">
        <w:rPr>
          <w:rFonts w:asciiTheme="minorHAnsi" w:hAnsiTheme="minorHAnsi" w:cstheme="minorHAnsi"/>
          <w:sz w:val="22"/>
        </w:rPr>
        <w:t>owanie</w:t>
      </w:r>
      <w:r w:rsidR="00EE1903" w:rsidRPr="004B01B7">
        <w:rPr>
          <w:rFonts w:asciiTheme="minorHAnsi" w:hAnsiTheme="minorHAnsi" w:cstheme="minorHAnsi"/>
          <w:sz w:val="22"/>
        </w:rPr>
        <w:t xml:space="preserve"> ich </w:t>
      </w:r>
      <w:r w:rsidR="00C25E35">
        <w:rPr>
          <w:rFonts w:asciiTheme="minorHAnsi" w:hAnsiTheme="minorHAnsi" w:cstheme="minorHAnsi"/>
          <w:sz w:val="22"/>
        </w:rPr>
        <w:t>realizacji</w:t>
      </w:r>
      <w:r w:rsidR="00EE1903" w:rsidRPr="004B01B7">
        <w:rPr>
          <w:rFonts w:asciiTheme="minorHAnsi" w:hAnsiTheme="minorHAnsi" w:cstheme="minorHAnsi"/>
          <w:sz w:val="22"/>
        </w:rPr>
        <w:t>;</w:t>
      </w:r>
    </w:p>
    <w:p w14:paraId="02A230B2" w14:textId="2EC64DA3" w:rsidR="004B01B7" w:rsidRDefault="00EE1903" w:rsidP="00070E27">
      <w:pPr>
        <w:pStyle w:val="Akapitzlist"/>
        <w:numPr>
          <w:ilvl w:val="0"/>
          <w:numId w:val="8"/>
        </w:numPr>
        <w:spacing w:after="0" w:line="300" w:lineRule="auto"/>
        <w:ind w:left="850" w:hanging="425"/>
        <w:contextualSpacing w:val="0"/>
        <w:rPr>
          <w:rFonts w:asciiTheme="minorHAnsi" w:hAnsiTheme="minorHAnsi" w:cstheme="minorHAnsi"/>
          <w:sz w:val="22"/>
        </w:rPr>
      </w:pPr>
      <w:r w:rsidRPr="004B01B7">
        <w:rPr>
          <w:rFonts w:asciiTheme="minorHAnsi" w:hAnsiTheme="minorHAnsi" w:cstheme="minorHAnsi"/>
          <w:sz w:val="22"/>
        </w:rPr>
        <w:t>prowadzenie rejestru interpelacji i zapytań radnych m.st. Warszawy wpływających do Biura oraz czuwanie nad ich termin</w:t>
      </w:r>
      <w:r w:rsidR="00C25E35">
        <w:rPr>
          <w:rFonts w:asciiTheme="minorHAnsi" w:hAnsiTheme="minorHAnsi" w:cstheme="minorHAnsi"/>
          <w:sz w:val="22"/>
        </w:rPr>
        <w:t>ową realizacja</w:t>
      </w:r>
      <w:r w:rsidRPr="004B01B7">
        <w:rPr>
          <w:rFonts w:asciiTheme="minorHAnsi" w:hAnsiTheme="minorHAnsi" w:cstheme="minorHAnsi"/>
          <w:sz w:val="22"/>
        </w:rPr>
        <w:t>;</w:t>
      </w:r>
    </w:p>
    <w:p w14:paraId="2332DADB" w14:textId="77777777" w:rsidR="004B01B7" w:rsidRDefault="00EE1903" w:rsidP="00070E27">
      <w:pPr>
        <w:pStyle w:val="Akapitzlist"/>
        <w:numPr>
          <w:ilvl w:val="0"/>
          <w:numId w:val="8"/>
        </w:numPr>
        <w:spacing w:after="0" w:line="300" w:lineRule="auto"/>
        <w:ind w:left="850" w:hanging="425"/>
        <w:rPr>
          <w:rFonts w:asciiTheme="minorHAnsi" w:hAnsiTheme="minorHAnsi" w:cstheme="minorHAnsi"/>
          <w:sz w:val="22"/>
        </w:rPr>
      </w:pPr>
      <w:r w:rsidRPr="004B01B7">
        <w:rPr>
          <w:rFonts w:asciiTheme="minorHAnsi" w:hAnsiTheme="minorHAnsi" w:cstheme="minorHAnsi"/>
          <w:sz w:val="22"/>
        </w:rPr>
        <w:t>prowadzenie zbioru uchwał Rady m.st. Warszawy i zarządzeń Prezydenta z zakresu działalności Biura;</w:t>
      </w:r>
    </w:p>
    <w:p w14:paraId="7102D442" w14:textId="37BBE006" w:rsidR="004B01B7" w:rsidRDefault="00EE1903" w:rsidP="00070E27">
      <w:pPr>
        <w:pStyle w:val="Akapitzlist"/>
        <w:numPr>
          <w:ilvl w:val="0"/>
          <w:numId w:val="8"/>
        </w:numPr>
        <w:spacing w:after="0" w:line="300" w:lineRule="auto"/>
        <w:ind w:left="850" w:hanging="425"/>
        <w:rPr>
          <w:rFonts w:asciiTheme="minorHAnsi" w:hAnsiTheme="minorHAnsi" w:cstheme="minorHAnsi"/>
          <w:sz w:val="22"/>
        </w:rPr>
      </w:pPr>
      <w:r w:rsidRPr="004B01B7">
        <w:rPr>
          <w:rFonts w:asciiTheme="minorHAnsi" w:hAnsiTheme="minorHAnsi" w:cstheme="minorHAnsi"/>
          <w:sz w:val="22"/>
        </w:rPr>
        <w:t>prowadzenie spraw dotyczących upoważniania pracowników i wydawania pełnomocnictw;</w:t>
      </w:r>
    </w:p>
    <w:p w14:paraId="1495CA83" w14:textId="14222596" w:rsidR="004B01B7" w:rsidRDefault="00EE1903" w:rsidP="00070E27">
      <w:pPr>
        <w:pStyle w:val="Akapitzlist"/>
        <w:numPr>
          <w:ilvl w:val="0"/>
          <w:numId w:val="8"/>
        </w:numPr>
        <w:spacing w:after="0" w:line="300" w:lineRule="auto"/>
        <w:ind w:left="850" w:hanging="425"/>
        <w:rPr>
          <w:rFonts w:asciiTheme="minorHAnsi" w:hAnsiTheme="minorHAnsi" w:cstheme="minorHAnsi"/>
          <w:sz w:val="22"/>
        </w:rPr>
      </w:pPr>
      <w:r w:rsidRPr="004B01B7">
        <w:rPr>
          <w:rFonts w:asciiTheme="minorHAnsi" w:hAnsiTheme="minorHAnsi" w:cstheme="minorHAnsi"/>
          <w:sz w:val="22"/>
        </w:rPr>
        <w:lastRenderedPageBreak/>
        <w:t xml:space="preserve">prowadzenie spraw </w:t>
      </w:r>
      <w:r w:rsidR="00C25E35">
        <w:rPr>
          <w:rFonts w:asciiTheme="minorHAnsi" w:hAnsiTheme="minorHAnsi" w:cstheme="minorHAnsi"/>
          <w:sz w:val="22"/>
        </w:rPr>
        <w:t>dotyczących</w:t>
      </w:r>
      <w:r w:rsidRPr="004B01B7">
        <w:rPr>
          <w:rFonts w:asciiTheme="minorHAnsi" w:hAnsiTheme="minorHAnsi" w:cstheme="minorHAnsi"/>
          <w:sz w:val="22"/>
        </w:rPr>
        <w:t xml:space="preserve"> ochron</w:t>
      </w:r>
      <w:r w:rsidR="00C25E35">
        <w:rPr>
          <w:rFonts w:asciiTheme="minorHAnsi" w:hAnsiTheme="minorHAnsi" w:cstheme="minorHAnsi"/>
          <w:sz w:val="22"/>
        </w:rPr>
        <w:t>y</w:t>
      </w:r>
      <w:r w:rsidRPr="004B01B7">
        <w:rPr>
          <w:rFonts w:asciiTheme="minorHAnsi" w:hAnsiTheme="minorHAnsi" w:cstheme="minorHAnsi"/>
          <w:sz w:val="22"/>
        </w:rPr>
        <w:t xml:space="preserve"> informacji niejawnych w zakresie działalności Biura oraz współpraca z właściwymi komórkami organizacyjnymi Urzędu;</w:t>
      </w:r>
    </w:p>
    <w:p w14:paraId="5186B1AC" w14:textId="52C0F3FC" w:rsidR="004B01B7" w:rsidRDefault="00EE1903" w:rsidP="00070E27">
      <w:pPr>
        <w:pStyle w:val="Akapitzlist"/>
        <w:numPr>
          <w:ilvl w:val="0"/>
          <w:numId w:val="8"/>
        </w:numPr>
        <w:spacing w:after="0" w:line="300" w:lineRule="auto"/>
        <w:ind w:left="850" w:hanging="425"/>
        <w:rPr>
          <w:rFonts w:asciiTheme="minorHAnsi" w:hAnsiTheme="minorHAnsi" w:cstheme="minorHAnsi"/>
          <w:sz w:val="22"/>
        </w:rPr>
      </w:pPr>
      <w:r w:rsidRPr="004B01B7">
        <w:rPr>
          <w:rFonts w:asciiTheme="minorHAnsi" w:hAnsiTheme="minorHAnsi" w:cstheme="minorHAnsi"/>
          <w:sz w:val="22"/>
        </w:rPr>
        <w:t>ewidencj</w:t>
      </w:r>
      <w:r w:rsidR="00C25E35">
        <w:rPr>
          <w:rFonts w:asciiTheme="minorHAnsi" w:hAnsiTheme="minorHAnsi" w:cstheme="minorHAnsi"/>
          <w:sz w:val="22"/>
        </w:rPr>
        <w:t>a</w:t>
      </w:r>
      <w:r w:rsidRPr="004B01B7">
        <w:rPr>
          <w:rFonts w:asciiTheme="minorHAnsi" w:hAnsiTheme="minorHAnsi" w:cstheme="minorHAnsi"/>
          <w:sz w:val="22"/>
        </w:rPr>
        <w:t xml:space="preserve"> upoważnień i pełnomocnictw udzielonych przez Prezydenta pracownikom Biura;</w:t>
      </w:r>
    </w:p>
    <w:p w14:paraId="375AE229" w14:textId="77777777" w:rsidR="004B01B7" w:rsidRDefault="00EE1903" w:rsidP="00070E27">
      <w:pPr>
        <w:pStyle w:val="Akapitzlist"/>
        <w:numPr>
          <w:ilvl w:val="0"/>
          <w:numId w:val="8"/>
        </w:numPr>
        <w:spacing w:after="0" w:line="300" w:lineRule="auto"/>
        <w:ind w:left="850" w:hanging="425"/>
        <w:rPr>
          <w:rFonts w:asciiTheme="minorHAnsi" w:hAnsiTheme="minorHAnsi" w:cstheme="minorHAnsi"/>
          <w:sz w:val="22"/>
        </w:rPr>
      </w:pPr>
      <w:r w:rsidRPr="004B01B7">
        <w:rPr>
          <w:rFonts w:asciiTheme="minorHAnsi" w:hAnsiTheme="minorHAnsi" w:cstheme="minorHAnsi"/>
          <w:sz w:val="22"/>
        </w:rPr>
        <w:t>zamawianie sprzętu komputerowego i wyposażenia pomieszczeń Biura;</w:t>
      </w:r>
    </w:p>
    <w:p w14:paraId="6E608855" w14:textId="4F5CE2E3" w:rsidR="00EE1903" w:rsidRPr="00D45628" w:rsidRDefault="00EE1903" w:rsidP="00070E27">
      <w:pPr>
        <w:pStyle w:val="Akapitzlist"/>
        <w:numPr>
          <w:ilvl w:val="0"/>
          <w:numId w:val="8"/>
        </w:numPr>
        <w:spacing w:after="240" w:line="300" w:lineRule="auto"/>
        <w:ind w:left="850" w:hanging="425"/>
        <w:contextualSpacing w:val="0"/>
        <w:rPr>
          <w:rFonts w:asciiTheme="minorHAnsi" w:hAnsiTheme="minorHAnsi" w:cstheme="minorHAnsi"/>
          <w:sz w:val="22"/>
        </w:rPr>
      </w:pPr>
      <w:r w:rsidRPr="004B01B7">
        <w:rPr>
          <w:rFonts w:asciiTheme="minorHAnsi" w:hAnsiTheme="minorHAnsi" w:cstheme="minorHAnsi"/>
          <w:sz w:val="22"/>
        </w:rPr>
        <w:t>opracowywanie projektów zarządzeń Prezydenta oraz uchwał Rady m.st. Warszawy</w:t>
      </w:r>
      <w:r w:rsidR="00D91F65" w:rsidRPr="004B01B7">
        <w:rPr>
          <w:rFonts w:asciiTheme="minorHAnsi" w:hAnsiTheme="minorHAnsi" w:cstheme="minorHAnsi"/>
          <w:sz w:val="22"/>
        </w:rPr>
        <w:t>.</w:t>
      </w:r>
    </w:p>
    <w:p w14:paraId="085B0803" w14:textId="77777777" w:rsidR="00EE1903" w:rsidRPr="001B0A35" w:rsidRDefault="00EE1903" w:rsidP="00254D73">
      <w:pPr>
        <w:pStyle w:val="Nagwek2"/>
        <w:spacing w:before="0"/>
      </w:pPr>
      <w:r w:rsidRPr="001B0A35">
        <w:t>Rozdział 2</w:t>
      </w:r>
    </w:p>
    <w:p w14:paraId="20BA8DA8" w14:textId="3978FE39" w:rsidR="00EE1903" w:rsidRPr="001B0A35" w:rsidRDefault="00EE1903" w:rsidP="00254D73">
      <w:pPr>
        <w:pStyle w:val="Nagwek2"/>
        <w:spacing w:before="0" w:after="240"/>
      </w:pPr>
      <w:r w:rsidRPr="001B0A35">
        <w:t>Wieloosobowe Stanowisko Pracy ds. Finansowych</w:t>
      </w:r>
    </w:p>
    <w:p w14:paraId="2FD9383B" w14:textId="71BDAFCA" w:rsidR="00EE1903" w:rsidRPr="001B0A35" w:rsidRDefault="005A7C78" w:rsidP="00254D73">
      <w:pPr>
        <w:spacing w:after="0" w:line="300" w:lineRule="auto"/>
        <w:ind w:firstLine="567"/>
        <w:rPr>
          <w:rFonts w:asciiTheme="minorHAnsi" w:hAnsiTheme="minorHAnsi" w:cstheme="minorHAnsi"/>
          <w:sz w:val="22"/>
        </w:rPr>
      </w:pPr>
      <w:r>
        <w:rPr>
          <w:rFonts w:asciiTheme="minorHAnsi" w:hAnsiTheme="minorHAnsi" w:cstheme="minorHAnsi"/>
          <w:b/>
          <w:sz w:val="22"/>
        </w:rPr>
        <w:t>§ 21</w:t>
      </w:r>
      <w:r w:rsidR="00EE1903" w:rsidRPr="001B0A35">
        <w:rPr>
          <w:rFonts w:asciiTheme="minorHAnsi" w:hAnsiTheme="minorHAnsi" w:cstheme="minorHAnsi"/>
          <w:b/>
          <w:sz w:val="22"/>
        </w:rPr>
        <w:t>.</w:t>
      </w:r>
      <w:r w:rsidR="00EE1903" w:rsidRPr="001B0A35">
        <w:rPr>
          <w:rFonts w:asciiTheme="minorHAnsi" w:hAnsiTheme="minorHAnsi" w:cstheme="minorHAnsi"/>
          <w:sz w:val="22"/>
        </w:rPr>
        <w:t xml:space="preserve"> Do zakresu działania Wieloosobowego Stanowiska Pracy ds. Finansowych wchodzącego w skład Wydziału Organizacyjnego, należy w szczególności:</w:t>
      </w:r>
    </w:p>
    <w:p w14:paraId="3B4EECE0" w14:textId="71983775" w:rsidR="004B01B7" w:rsidRDefault="00EE1903" w:rsidP="00254D73">
      <w:pPr>
        <w:pStyle w:val="Akapitzlist"/>
        <w:numPr>
          <w:ilvl w:val="0"/>
          <w:numId w:val="9"/>
        </w:numPr>
        <w:spacing w:after="0" w:line="300" w:lineRule="auto"/>
        <w:ind w:left="851" w:hanging="284"/>
        <w:rPr>
          <w:rFonts w:asciiTheme="minorHAnsi" w:hAnsiTheme="minorHAnsi" w:cstheme="minorHAnsi"/>
          <w:sz w:val="22"/>
        </w:rPr>
      </w:pPr>
      <w:r w:rsidRPr="004B01B7">
        <w:rPr>
          <w:rFonts w:asciiTheme="minorHAnsi" w:hAnsiTheme="minorHAnsi" w:cstheme="minorHAnsi"/>
          <w:sz w:val="22"/>
        </w:rPr>
        <w:t xml:space="preserve">prowadzenie postępowań w sprawie udzielenia zamówień publicznych w zakresie spraw prowadzonych przez Biuro, przygotowywanie niezbędnej dokumentacji i przedkładanie jej w </w:t>
      </w:r>
      <w:r w:rsidR="00C25E35">
        <w:rPr>
          <w:rFonts w:asciiTheme="minorHAnsi" w:hAnsiTheme="minorHAnsi" w:cstheme="minorHAnsi"/>
          <w:sz w:val="22"/>
        </w:rPr>
        <w:t>b</w:t>
      </w:r>
      <w:r w:rsidRPr="004B01B7">
        <w:rPr>
          <w:rFonts w:asciiTheme="minorHAnsi" w:hAnsiTheme="minorHAnsi" w:cstheme="minorHAnsi"/>
          <w:sz w:val="22"/>
        </w:rPr>
        <w:t xml:space="preserve">iurze </w:t>
      </w:r>
      <w:r w:rsidR="00C25E35">
        <w:rPr>
          <w:rFonts w:asciiTheme="minorHAnsi" w:hAnsiTheme="minorHAnsi" w:cstheme="minorHAnsi"/>
          <w:sz w:val="22"/>
        </w:rPr>
        <w:t>właściwym do spraw z</w:t>
      </w:r>
      <w:r w:rsidRPr="004B01B7">
        <w:rPr>
          <w:rFonts w:asciiTheme="minorHAnsi" w:hAnsiTheme="minorHAnsi" w:cstheme="minorHAnsi"/>
          <w:sz w:val="22"/>
        </w:rPr>
        <w:t xml:space="preserve">amówień </w:t>
      </w:r>
      <w:r w:rsidR="00C25E35">
        <w:rPr>
          <w:rFonts w:asciiTheme="minorHAnsi" w:hAnsiTheme="minorHAnsi" w:cstheme="minorHAnsi"/>
          <w:sz w:val="22"/>
        </w:rPr>
        <w:t>p</w:t>
      </w:r>
      <w:r w:rsidRPr="004B01B7">
        <w:rPr>
          <w:rFonts w:asciiTheme="minorHAnsi" w:hAnsiTheme="minorHAnsi" w:cstheme="minorHAnsi"/>
          <w:sz w:val="22"/>
        </w:rPr>
        <w:t>ublicznych, praca w komisjach przetargowych z ramienia Biura;</w:t>
      </w:r>
    </w:p>
    <w:p w14:paraId="5DE2251D" w14:textId="77777777" w:rsidR="004B01B7" w:rsidRDefault="00EE1903" w:rsidP="00254D73">
      <w:pPr>
        <w:pStyle w:val="Akapitzlist"/>
        <w:numPr>
          <w:ilvl w:val="0"/>
          <w:numId w:val="9"/>
        </w:numPr>
        <w:spacing w:after="0" w:line="300" w:lineRule="auto"/>
        <w:ind w:left="851" w:hanging="284"/>
        <w:rPr>
          <w:rFonts w:asciiTheme="minorHAnsi" w:hAnsiTheme="minorHAnsi" w:cstheme="minorHAnsi"/>
          <w:sz w:val="22"/>
        </w:rPr>
      </w:pPr>
      <w:r w:rsidRPr="004B01B7">
        <w:rPr>
          <w:rFonts w:asciiTheme="minorHAnsi" w:hAnsiTheme="minorHAnsi" w:cstheme="minorHAnsi"/>
          <w:sz w:val="22"/>
        </w:rPr>
        <w:t>uczestnictwo w rokowaniach i negocjacjach;</w:t>
      </w:r>
    </w:p>
    <w:p w14:paraId="47B6BE46" w14:textId="77777777" w:rsidR="004B01B7" w:rsidRDefault="00EE1903" w:rsidP="00254D73">
      <w:pPr>
        <w:pStyle w:val="Akapitzlist"/>
        <w:numPr>
          <w:ilvl w:val="0"/>
          <w:numId w:val="9"/>
        </w:numPr>
        <w:spacing w:after="0" w:line="300" w:lineRule="auto"/>
        <w:ind w:left="851" w:hanging="284"/>
        <w:rPr>
          <w:rFonts w:asciiTheme="minorHAnsi" w:hAnsiTheme="minorHAnsi" w:cstheme="minorHAnsi"/>
          <w:sz w:val="22"/>
        </w:rPr>
      </w:pPr>
      <w:r w:rsidRPr="004B01B7">
        <w:rPr>
          <w:rFonts w:asciiTheme="minorHAnsi" w:hAnsiTheme="minorHAnsi" w:cstheme="minorHAnsi"/>
          <w:sz w:val="22"/>
        </w:rPr>
        <w:t>obsługa systemu księgowego SAP;</w:t>
      </w:r>
    </w:p>
    <w:p w14:paraId="48AE5D1E" w14:textId="77777777" w:rsidR="004B01B7" w:rsidRDefault="00EE1903" w:rsidP="00254D73">
      <w:pPr>
        <w:pStyle w:val="Akapitzlist"/>
        <w:numPr>
          <w:ilvl w:val="0"/>
          <w:numId w:val="9"/>
        </w:numPr>
        <w:spacing w:after="0" w:line="300" w:lineRule="auto"/>
        <w:ind w:left="851" w:hanging="284"/>
        <w:rPr>
          <w:rFonts w:asciiTheme="minorHAnsi" w:hAnsiTheme="minorHAnsi" w:cstheme="minorHAnsi"/>
          <w:sz w:val="22"/>
        </w:rPr>
      </w:pPr>
      <w:r w:rsidRPr="004B01B7">
        <w:rPr>
          <w:rFonts w:asciiTheme="minorHAnsi" w:hAnsiTheme="minorHAnsi" w:cstheme="minorHAnsi"/>
          <w:sz w:val="22"/>
        </w:rPr>
        <w:t>obsługa systemu księgowego „Płynność finansowa”;</w:t>
      </w:r>
    </w:p>
    <w:p w14:paraId="643731FF" w14:textId="77777777" w:rsidR="004B01B7" w:rsidRDefault="00EE1903" w:rsidP="00254D73">
      <w:pPr>
        <w:pStyle w:val="Akapitzlist"/>
        <w:numPr>
          <w:ilvl w:val="0"/>
          <w:numId w:val="9"/>
        </w:numPr>
        <w:spacing w:after="0" w:line="300" w:lineRule="auto"/>
        <w:ind w:left="851" w:hanging="284"/>
        <w:rPr>
          <w:rFonts w:asciiTheme="minorHAnsi" w:hAnsiTheme="minorHAnsi" w:cstheme="minorHAnsi"/>
          <w:sz w:val="22"/>
        </w:rPr>
      </w:pPr>
      <w:r w:rsidRPr="004B01B7">
        <w:rPr>
          <w:rFonts w:asciiTheme="minorHAnsi" w:hAnsiTheme="minorHAnsi" w:cstheme="minorHAnsi"/>
          <w:sz w:val="22"/>
        </w:rPr>
        <w:t>przygotowywanie wniosków w sprawie zmian planu finansowego;</w:t>
      </w:r>
    </w:p>
    <w:p w14:paraId="3485E545" w14:textId="364FF411" w:rsidR="004B01B7" w:rsidRDefault="00EE1903" w:rsidP="00254D73">
      <w:pPr>
        <w:pStyle w:val="Akapitzlist"/>
        <w:numPr>
          <w:ilvl w:val="0"/>
          <w:numId w:val="9"/>
        </w:numPr>
        <w:spacing w:after="0" w:line="300" w:lineRule="auto"/>
        <w:ind w:left="851" w:hanging="284"/>
        <w:rPr>
          <w:rFonts w:asciiTheme="minorHAnsi" w:hAnsiTheme="minorHAnsi" w:cstheme="minorHAnsi"/>
          <w:sz w:val="22"/>
        </w:rPr>
      </w:pPr>
      <w:r w:rsidRPr="004B01B7">
        <w:rPr>
          <w:rFonts w:asciiTheme="minorHAnsi" w:hAnsiTheme="minorHAnsi" w:cstheme="minorHAnsi"/>
          <w:sz w:val="22"/>
        </w:rPr>
        <w:t xml:space="preserve">opracowywanie zbiorczych planów, informacji i sprawozdań dotyczących środków finansowych </w:t>
      </w:r>
      <w:r w:rsidR="00C25E35">
        <w:rPr>
          <w:rFonts w:asciiTheme="minorHAnsi" w:hAnsiTheme="minorHAnsi" w:cstheme="minorHAnsi"/>
          <w:sz w:val="22"/>
        </w:rPr>
        <w:t>dotyczących</w:t>
      </w:r>
      <w:r w:rsidRPr="004B01B7">
        <w:rPr>
          <w:rFonts w:asciiTheme="minorHAnsi" w:hAnsiTheme="minorHAnsi" w:cstheme="minorHAnsi"/>
          <w:sz w:val="22"/>
        </w:rPr>
        <w:t xml:space="preserve"> działalności Biura i współpraca w tym zakresie z właściwymi komórkami organizacyjnymi Urzędu;</w:t>
      </w:r>
    </w:p>
    <w:p w14:paraId="0FB9558C" w14:textId="77777777" w:rsidR="004B01B7" w:rsidRDefault="00EE1903" w:rsidP="00254D73">
      <w:pPr>
        <w:pStyle w:val="Akapitzlist"/>
        <w:numPr>
          <w:ilvl w:val="0"/>
          <w:numId w:val="9"/>
        </w:numPr>
        <w:spacing w:after="0" w:line="300" w:lineRule="auto"/>
        <w:ind w:left="851" w:hanging="284"/>
        <w:rPr>
          <w:rFonts w:asciiTheme="minorHAnsi" w:hAnsiTheme="minorHAnsi" w:cstheme="minorHAnsi"/>
          <w:sz w:val="22"/>
        </w:rPr>
      </w:pPr>
      <w:r w:rsidRPr="004B01B7">
        <w:rPr>
          <w:rFonts w:asciiTheme="minorHAnsi" w:hAnsiTheme="minorHAnsi" w:cstheme="minorHAnsi"/>
          <w:sz w:val="22"/>
        </w:rPr>
        <w:t>przygotowywanie okresowych zbiorczych analiz, informacji i sprawozdań dotyczących działalności Biura;</w:t>
      </w:r>
    </w:p>
    <w:p w14:paraId="5413884A" w14:textId="77777777" w:rsidR="00EE1903" w:rsidRDefault="00EE1903" w:rsidP="00254D73">
      <w:pPr>
        <w:pStyle w:val="Akapitzlist"/>
        <w:numPr>
          <w:ilvl w:val="0"/>
          <w:numId w:val="9"/>
        </w:numPr>
        <w:spacing w:after="0" w:line="300" w:lineRule="auto"/>
        <w:ind w:left="851" w:hanging="284"/>
        <w:rPr>
          <w:rFonts w:asciiTheme="minorHAnsi" w:hAnsiTheme="minorHAnsi" w:cstheme="minorHAnsi"/>
          <w:sz w:val="22"/>
        </w:rPr>
      </w:pPr>
      <w:r w:rsidRPr="004B01B7">
        <w:rPr>
          <w:rFonts w:asciiTheme="minorHAnsi" w:hAnsiTheme="minorHAnsi" w:cstheme="minorHAnsi"/>
          <w:sz w:val="22"/>
        </w:rPr>
        <w:t xml:space="preserve">opracowywanie projektów zarządzeń Prezydenta </w:t>
      </w:r>
      <w:r w:rsidR="00146CC8">
        <w:rPr>
          <w:rFonts w:asciiTheme="minorHAnsi" w:hAnsiTheme="minorHAnsi" w:cstheme="minorHAnsi"/>
          <w:sz w:val="22"/>
        </w:rPr>
        <w:t>oraz uchwał Rady m.st. Warszawy;</w:t>
      </w:r>
    </w:p>
    <w:p w14:paraId="0C607413" w14:textId="77777777" w:rsidR="00146CC8" w:rsidRDefault="00146CC8" w:rsidP="00254D73">
      <w:pPr>
        <w:pStyle w:val="Akapitzlist"/>
        <w:numPr>
          <w:ilvl w:val="0"/>
          <w:numId w:val="9"/>
        </w:numPr>
        <w:spacing w:after="0" w:line="300" w:lineRule="auto"/>
        <w:ind w:left="851" w:hanging="284"/>
        <w:rPr>
          <w:rFonts w:asciiTheme="minorHAnsi" w:hAnsiTheme="minorHAnsi" w:cstheme="minorHAnsi"/>
          <w:sz w:val="22"/>
        </w:rPr>
      </w:pPr>
      <w:r>
        <w:rPr>
          <w:rFonts w:asciiTheme="minorHAnsi" w:hAnsiTheme="minorHAnsi" w:cstheme="minorHAnsi"/>
          <w:sz w:val="22"/>
        </w:rPr>
        <w:t>wykonywanie funkcji koordynatora ds. naruszenia dyscypliny finansów publicznych;</w:t>
      </w:r>
    </w:p>
    <w:p w14:paraId="2953C741" w14:textId="591843AF" w:rsidR="005A7C78" w:rsidRDefault="00146CC8" w:rsidP="00254D73">
      <w:pPr>
        <w:pStyle w:val="Akapitzlist"/>
        <w:numPr>
          <w:ilvl w:val="0"/>
          <w:numId w:val="9"/>
        </w:numPr>
        <w:spacing w:after="240" w:line="300" w:lineRule="auto"/>
        <w:ind w:left="850" w:hanging="425"/>
        <w:contextualSpacing w:val="0"/>
        <w:rPr>
          <w:b/>
        </w:rPr>
      </w:pPr>
      <w:r>
        <w:rPr>
          <w:rFonts w:asciiTheme="minorHAnsi" w:hAnsiTheme="minorHAnsi" w:cstheme="minorHAnsi"/>
          <w:sz w:val="22"/>
        </w:rPr>
        <w:t>wykonywanie funkcji koordynatora ds. płynności finansowej.</w:t>
      </w:r>
    </w:p>
    <w:p w14:paraId="0E0FD2CC" w14:textId="77777777" w:rsidR="00EE1903" w:rsidRPr="001B0A35" w:rsidRDefault="00EE1903" w:rsidP="00254D73">
      <w:pPr>
        <w:pStyle w:val="Nagwek2"/>
        <w:spacing w:before="0"/>
      </w:pPr>
      <w:r w:rsidRPr="001B0A35">
        <w:t>Rozdział 3</w:t>
      </w:r>
    </w:p>
    <w:p w14:paraId="4B8C8ACE" w14:textId="12E97355" w:rsidR="00EE1903" w:rsidRPr="001B0A35" w:rsidRDefault="00EE1903" w:rsidP="00254D73">
      <w:pPr>
        <w:pStyle w:val="Nagwek2"/>
        <w:spacing w:before="0" w:after="240"/>
      </w:pPr>
      <w:r w:rsidRPr="001B0A35">
        <w:t>Wieloosobowe Stanowisko Pracy ds. Obsługi Sekretarsko-Kancelaryjnej Biura</w:t>
      </w:r>
    </w:p>
    <w:p w14:paraId="69B5CD7C" w14:textId="3C7A9517" w:rsidR="00EE1903" w:rsidRPr="001B0A35" w:rsidRDefault="005A7C78" w:rsidP="00254D73">
      <w:pPr>
        <w:spacing w:after="0" w:line="300" w:lineRule="auto"/>
        <w:ind w:firstLine="567"/>
        <w:rPr>
          <w:rFonts w:asciiTheme="minorHAnsi" w:hAnsiTheme="minorHAnsi" w:cstheme="minorHAnsi"/>
          <w:sz w:val="22"/>
        </w:rPr>
      </w:pPr>
      <w:r>
        <w:rPr>
          <w:rFonts w:asciiTheme="minorHAnsi" w:hAnsiTheme="minorHAnsi" w:cstheme="minorHAnsi"/>
          <w:b/>
          <w:sz w:val="22"/>
        </w:rPr>
        <w:t>§ 22</w:t>
      </w:r>
      <w:r w:rsidR="00EE1903" w:rsidRPr="001B0A35">
        <w:rPr>
          <w:rFonts w:asciiTheme="minorHAnsi" w:hAnsiTheme="minorHAnsi" w:cstheme="minorHAnsi"/>
          <w:sz w:val="22"/>
        </w:rPr>
        <w:t>. Do zakresu działania Wieloosobowego Stanowiska Pracy ds. Obsługi Sekretarsko-Kancelaryjnej Biura wchodzącego w skład Wydziału Organizacyjnego należy obsługa sekretarsko-kancelaryjna Biura, w tym</w:t>
      </w:r>
      <w:r w:rsidR="00DA2E0A" w:rsidRPr="00DA2E0A">
        <w:rPr>
          <w:rFonts w:asciiTheme="minorHAnsi" w:hAnsiTheme="minorHAnsi" w:cstheme="minorHAnsi"/>
          <w:sz w:val="22"/>
        </w:rPr>
        <w:t xml:space="preserve"> </w:t>
      </w:r>
      <w:r w:rsidR="00DA2E0A" w:rsidRPr="001B0A35">
        <w:rPr>
          <w:rFonts w:asciiTheme="minorHAnsi" w:hAnsiTheme="minorHAnsi" w:cstheme="minorHAnsi"/>
          <w:sz w:val="22"/>
        </w:rPr>
        <w:t>w szczególności</w:t>
      </w:r>
      <w:r w:rsidR="00EE1903" w:rsidRPr="001B0A35">
        <w:rPr>
          <w:rFonts w:asciiTheme="minorHAnsi" w:hAnsiTheme="minorHAnsi" w:cstheme="minorHAnsi"/>
          <w:sz w:val="22"/>
        </w:rPr>
        <w:t>:</w:t>
      </w:r>
    </w:p>
    <w:p w14:paraId="7E990747" w14:textId="77777777" w:rsidR="004B01B7" w:rsidRDefault="00EE1903" w:rsidP="00254D73">
      <w:pPr>
        <w:pStyle w:val="Akapitzlist"/>
        <w:numPr>
          <w:ilvl w:val="0"/>
          <w:numId w:val="10"/>
        </w:numPr>
        <w:spacing w:after="0" w:line="300" w:lineRule="auto"/>
        <w:ind w:left="851" w:hanging="284"/>
        <w:rPr>
          <w:rFonts w:asciiTheme="minorHAnsi" w:hAnsiTheme="minorHAnsi" w:cstheme="minorHAnsi"/>
          <w:sz w:val="22"/>
        </w:rPr>
      </w:pPr>
      <w:r w:rsidRPr="004B01B7">
        <w:rPr>
          <w:rFonts w:asciiTheme="minorHAnsi" w:hAnsiTheme="minorHAnsi" w:cstheme="minorHAnsi"/>
          <w:sz w:val="22"/>
        </w:rPr>
        <w:t>prowadzenie rejestrów korespondencji oraz czuwanie nad jej prawidłowym obiegiem, wysyłaniem i doręczeniem;</w:t>
      </w:r>
    </w:p>
    <w:p w14:paraId="4FB92AF3" w14:textId="77777777" w:rsidR="004B01B7" w:rsidRDefault="00EE1903" w:rsidP="00254D73">
      <w:pPr>
        <w:pStyle w:val="Akapitzlist"/>
        <w:numPr>
          <w:ilvl w:val="0"/>
          <w:numId w:val="10"/>
        </w:numPr>
        <w:spacing w:after="0" w:line="300" w:lineRule="auto"/>
        <w:ind w:left="851" w:hanging="284"/>
        <w:rPr>
          <w:rFonts w:asciiTheme="minorHAnsi" w:hAnsiTheme="minorHAnsi" w:cstheme="minorHAnsi"/>
          <w:sz w:val="22"/>
        </w:rPr>
      </w:pPr>
      <w:r w:rsidRPr="004B01B7">
        <w:rPr>
          <w:rFonts w:asciiTheme="minorHAnsi" w:hAnsiTheme="minorHAnsi" w:cstheme="minorHAnsi"/>
          <w:sz w:val="22"/>
        </w:rPr>
        <w:t>prowadzenie rejestrów decyzji i postanowień;</w:t>
      </w:r>
    </w:p>
    <w:p w14:paraId="0DB1855F" w14:textId="77777777" w:rsidR="004B01B7" w:rsidRDefault="00EE1903" w:rsidP="00254D73">
      <w:pPr>
        <w:pStyle w:val="Akapitzlist"/>
        <w:numPr>
          <w:ilvl w:val="0"/>
          <w:numId w:val="10"/>
        </w:numPr>
        <w:spacing w:after="0" w:line="300" w:lineRule="auto"/>
        <w:ind w:left="851" w:hanging="284"/>
        <w:rPr>
          <w:rFonts w:asciiTheme="minorHAnsi" w:hAnsiTheme="minorHAnsi" w:cstheme="minorHAnsi"/>
          <w:sz w:val="22"/>
        </w:rPr>
      </w:pPr>
      <w:r w:rsidRPr="004B01B7">
        <w:rPr>
          <w:rFonts w:asciiTheme="minorHAnsi" w:hAnsiTheme="minorHAnsi" w:cstheme="minorHAnsi"/>
          <w:sz w:val="22"/>
        </w:rPr>
        <w:t>obs</w:t>
      </w:r>
      <w:r w:rsidR="00E33645" w:rsidRPr="004B01B7">
        <w:rPr>
          <w:rFonts w:asciiTheme="minorHAnsi" w:hAnsiTheme="minorHAnsi" w:cstheme="minorHAnsi"/>
          <w:sz w:val="22"/>
        </w:rPr>
        <w:t>ługa sekretarska Dyrektora i zastępców Dyrektora</w:t>
      </w:r>
      <w:r w:rsidRPr="004B01B7">
        <w:rPr>
          <w:rFonts w:asciiTheme="minorHAnsi" w:hAnsiTheme="minorHAnsi" w:cstheme="minorHAnsi"/>
          <w:sz w:val="22"/>
        </w:rPr>
        <w:t>;</w:t>
      </w:r>
    </w:p>
    <w:p w14:paraId="6E563FDC" w14:textId="77777777" w:rsidR="004B01B7" w:rsidRDefault="00EE1903" w:rsidP="00254D73">
      <w:pPr>
        <w:pStyle w:val="Akapitzlist"/>
        <w:numPr>
          <w:ilvl w:val="0"/>
          <w:numId w:val="10"/>
        </w:numPr>
        <w:spacing w:after="0" w:line="300" w:lineRule="auto"/>
        <w:ind w:left="851" w:hanging="284"/>
        <w:rPr>
          <w:rFonts w:asciiTheme="minorHAnsi" w:hAnsiTheme="minorHAnsi" w:cstheme="minorHAnsi"/>
          <w:sz w:val="22"/>
        </w:rPr>
      </w:pPr>
      <w:r w:rsidRPr="004B01B7">
        <w:rPr>
          <w:rFonts w:asciiTheme="minorHAnsi" w:hAnsiTheme="minorHAnsi" w:cstheme="minorHAnsi"/>
          <w:sz w:val="22"/>
        </w:rPr>
        <w:t>obsługa narad i spotkań;</w:t>
      </w:r>
    </w:p>
    <w:p w14:paraId="7DDCDD85" w14:textId="77777777" w:rsidR="004B01B7" w:rsidRDefault="00EE1903" w:rsidP="00254D73">
      <w:pPr>
        <w:pStyle w:val="Akapitzlist"/>
        <w:numPr>
          <w:ilvl w:val="0"/>
          <w:numId w:val="10"/>
        </w:numPr>
        <w:spacing w:after="0" w:line="300" w:lineRule="auto"/>
        <w:ind w:left="851" w:hanging="284"/>
        <w:rPr>
          <w:rFonts w:asciiTheme="minorHAnsi" w:hAnsiTheme="minorHAnsi" w:cstheme="minorHAnsi"/>
          <w:sz w:val="22"/>
        </w:rPr>
      </w:pPr>
      <w:r w:rsidRPr="004B01B7">
        <w:rPr>
          <w:rFonts w:asciiTheme="minorHAnsi" w:hAnsiTheme="minorHAnsi" w:cstheme="minorHAnsi"/>
          <w:sz w:val="22"/>
        </w:rPr>
        <w:t>obsługa urządzeń biurowych oraz zabezpieczenie ich konserwacji;</w:t>
      </w:r>
    </w:p>
    <w:p w14:paraId="1D2B283C" w14:textId="77777777" w:rsidR="004B01B7" w:rsidRDefault="00EE1903" w:rsidP="00254D73">
      <w:pPr>
        <w:pStyle w:val="Akapitzlist"/>
        <w:numPr>
          <w:ilvl w:val="0"/>
          <w:numId w:val="10"/>
        </w:numPr>
        <w:spacing w:after="0" w:line="300" w:lineRule="auto"/>
        <w:ind w:left="851" w:hanging="284"/>
        <w:rPr>
          <w:rFonts w:asciiTheme="minorHAnsi" w:hAnsiTheme="minorHAnsi" w:cstheme="minorHAnsi"/>
          <w:sz w:val="22"/>
        </w:rPr>
      </w:pPr>
      <w:r w:rsidRPr="004B01B7">
        <w:rPr>
          <w:rFonts w:asciiTheme="minorHAnsi" w:hAnsiTheme="minorHAnsi" w:cstheme="minorHAnsi"/>
          <w:sz w:val="22"/>
        </w:rPr>
        <w:t>zgłaszanie awarii sprzętu;</w:t>
      </w:r>
    </w:p>
    <w:p w14:paraId="49E1D37A" w14:textId="45B667CD" w:rsidR="00AE4760" w:rsidRPr="00D45628" w:rsidRDefault="00EE1903" w:rsidP="00254D73">
      <w:pPr>
        <w:pStyle w:val="Akapitzlist"/>
        <w:numPr>
          <w:ilvl w:val="0"/>
          <w:numId w:val="10"/>
        </w:numPr>
        <w:spacing w:after="240" w:line="300" w:lineRule="auto"/>
        <w:ind w:left="851" w:hanging="284"/>
        <w:contextualSpacing w:val="0"/>
        <w:rPr>
          <w:rFonts w:asciiTheme="minorHAnsi" w:hAnsiTheme="minorHAnsi" w:cstheme="minorHAnsi"/>
          <w:b/>
          <w:sz w:val="22"/>
        </w:rPr>
      </w:pPr>
      <w:r w:rsidRPr="004B01B7">
        <w:rPr>
          <w:rFonts w:asciiTheme="minorHAnsi" w:hAnsiTheme="minorHAnsi" w:cstheme="minorHAnsi"/>
          <w:sz w:val="22"/>
        </w:rPr>
        <w:t>wydawanie i rozliczanie biletów komunikacji miejskiej używanych do celów służbowych.</w:t>
      </w:r>
    </w:p>
    <w:p w14:paraId="777AB9B9" w14:textId="77777777" w:rsidR="00AE4760" w:rsidRPr="001B0A35" w:rsidRDefault="00AE4760" w:rsidP="00070E27">
      <w:pPr>
        <w:pStyle w:val="Nagwek2"/>
      </w:pPr>
      <w:r w:rsidRPr="001B0A35">
        <w:lastRenderedPageBreak/>
        <w:t>Dział VI</w:t>
      </w:r>
    </w:p>
    <w:p w14:paraId="71AD8D96" w14:textId="01B8F227" w:rsidR="00AE4760" w:rsidRPr="001B0A35" w:rsidRDefault="00A823C1" w:rsidP="00070E27">
      <w:pPr>
        <w:pStyle w:val="Nagwek2"/>
        <w:spacing w:before="0" w:after="240"/>
      </w:pPr>
      <w:r>
        <w:t>Wydział Prawny</w:t>
      </w:r>
    </w:p>
    <w:p w14:paraId="2A1DA7A2" w14:textId="023616F5" w:rsidR="00AE4760" w:rsidRPr="001B0A35" w:rsidRDefault="005A7C78" w:rsidP="00254D73">
      <w:pPr>
        <w:spacing w:after="0" w:line="300" w:lineRule="auto"/>
        <w:ind w:firstLine="567"/>
        <w:rPr>
          <w:rFonts w:asciiTheme="minorHAnsi" w:hAnsiTheme="minorHAnsi" w:cstheme="minorHAnsi"/>
          <w:sz w:val="22"/>
        </w:rPr>
      </w:pPr>
      <w:r>
        <w:rPr>
          <w:rFonts w:asciiTheme="minorHAnsi" w:hAnsiTheme="minorHAnsi" w:cstheme="minorHAnsi"/>
          <w:b/>
          <w:sz w:val="22"/>
        </w:rPr>
        <w:t>§ 23</w:t>
      </w:r>
      <w:r w:rsidR="00AE4760" w:rsidRPr="001B0A35">
        <w:rPr>
          <w:rFonts w:asciiTheme="minorHAnsi" w:hAnsiTheme="minorHAnsi" w:cstheme="minorHAnsi"/>
          <w:sz w:val="22"/>
        </w:rPr>
        <w:t xml:space="preserve">. Do zakresu działania </w:t>
      </w:r>
      <w:r w:rsidR="00A823C1">
        <w:rPr>
          <w:rFonts w:asciiTheme="minorHAnsi" w:hAnsiTheme="minorHAnsi" w:cstheme="minorHAnsi"/>
          <w:sz w:val="22"/>
        </w:rPr>
        <w:t>Wydziału Prawnego</w:t>
      </w:r>
      <w:r w:rsidR="00AE4760" w:rsidRPr="001B0A35">
        <w:rPr>
          <w:rFonts w:asciiTheme="minorHAnsi" w:hAnsiTheme="minorHAnsi" w:cstheme="minorHAnsi"/>
          <w:sz w:val="22"/>
        </w:rPr>
        <w:t xml:space="preserve"> należy obsługa prawna Biura, z wyłączeniem spraw, które na podstawie regulaminu Urzędu należą do właściwości </w:t>
      </w:r>
      <w:r w:rsidR="00830ED2">
        <w:rPr>
          <w:rFonts w:asciiTheme="minorHAnsi" w:hAnsiTheme="minorHAnsi" w:cstheme="minorHAnsi"/>
          <w:sz w:val="22"/>
        </w:rPr>
        <w:t>b</w:t>
      </w:r>
      <w:r w:rsidR="00AE4760" w:rsidRPr="001B0A35">
        <w:rPr>
          <w:rFonts w:asciiTheme="minorHAnsi" w:hAnsiTheme="minorHAnsi" w:cstheme="minorHAnsi"/>
          <w:sz w:val="22"/>
        </w:rPr>
        <w:t xml:space="preserve">iura </w:t>
      </w:r>
      <w:r w:rsidR="00830ED2">
        <w:rPr>
          <w:rFonts w:asciiTheme="minorHAnsi" w:hAnsiTheme="minorHAnsi" w:cstheme="minorHAnsi"/>
          <w:sz w:val="22"/>
        </w:rPr>
        <w:t>do spraw p</w:t>
      </w:r>
      <w:r w:rsidR="00AE4760" w:rsidRPr="001B0A35">
        <w:rPr>
          <w:rFonts w:asciiTheme="minorHAnsi" w:hAnsiTheme="minorHAnsi" w:cstheme="minorHAnsi"/>
          <w:sz w:val="22"/>
        </w:rPr>
        <w:t>rawn</w:t>
      </w:r>
      <w:r w:rsidR="00830ED2">
        <w:rPr>
          <w:rFonts w:asciiTheme="minorHAnsi" w:hAnsiTheme="minorHAnsi" w:cstheme="minorHAnsi"/>
          <w:sz w:val="22"/>
        </w:rPr>
        <w:t>ych,</w:t>
      </w:r>
      <w:r w:rsidR="00AE4760" w:rsidRPr="001B0A35">
        <w:rPr>
          <w:rFonts w:asciiTheme="minorHAnsi" w:hAnsiTheme="minorHAnsi" w:cstheme="minorHAnsi"/>
          <w:sz w:val="22"/>
        </w:rPr>
        <w:t xml:space="preserve"> w tym w szczególności:</w:t>
      </w:r>
    </w:p>
    <w:p w14:paraId="4EB4BA4F" w14:textId="77777777" w:rsidR="004B01B7" w:rsidRDefault="00AE4760" w:rsidP="00254D73">
      <w:pPr>
        <w:pStyle w:val="Akapitzlist"/>
        <w:numPr>
          <w:ilvl w:val="0"/>
          <w:numId w:val="11"/>
        </w:numPr>
        <w:spacing w:after="0" w:line="300" w:lineRule="auto"/>
        <w:ind w:left="851" w:hanging="284"/>
        <w:rPr>
          <w:rFonts w:asciiTheme="minorHAnsi" w:hAnsiTheme="minorHAnsi" w:cstheme="minorHAnsi"/>
          <w:sz w:val="22"/>
        </w:rPr>
      </w:pPr>
      <w:r w:rsidRPr="004B01B7">
        <w:rPr>
          <w:rFonts w:asciiTheme="minorHAnsi" w:hAnsiTheme="minorHAnsi" w:cstheme="minorHAnsi"/>
          <w:sz w:val="22"/>
        </w:rPr>
        <w:t>opiniowanie pod względem prawnym projektów wewnętrznych aktów prawnych, decyzji administracyjnych, umów, porozumień i innych dokumentów;</w:t>
      </w:r>
    </w:p>
    <w:p w14:paraId="065C34FB" w14:textId="77777777" w:rsidR="004B01B7" w:rsidRDefault="00AE4760" w:rsidP="00254D73">
      <w:pPr>
        <w:pStyle w:val="Akapitzlist"/>
        <w:numPr>
          <w:ilvl w:val="0"/>
          <w:numId w:val="11"/>
        </w:numPr>
        <w:spacing w:after="0" w:line="300" w:lineRule="auto"/>
        <w:ind w:left="851" w:hanging="284"/>
        <w:rPr>
          <w:rFonts w:asciiTheme="minorHAnsi" w:hAnsiTheme="minorHAnsi" w:cstheme="minorHAnsi"/>
          <w:sz w:val="22"/>
        </w:rPr>
      </w:pPr>
      <w:r w:rsidRPr="004B01B7">
        <w:rPr>
          <w:rFonts w:asciiTheme="minorHAnsi" w:hAnsiTheme="minorHAnsi" w:cstheme="minorHAnsi"/>
          <w:sz w:val="22"/>
        </w:rPr>
        <w:t>sporządzanie opinii prawnych, zwłaszcza w sprawach skomplikowanych lub budzących wątpliwości pod względem prawnym, o charakterze precedensowym, względnie w sprawach, w których wystąpiły rozbieżne stanowiska, sporządzanie interpretacji nowych, bądź skomplikowanych przepisów prawnych;</w:t>
      </w:r>
    </w:p>
    <w:p w14:paraId="1A693137" w14:textId="77777777" w:rsidR="004B01B7" w:rsidRDefault="00AE4760" w:rsidP="00254D73">
      <w:pPr>
        <w:pStyle w:val="Akapitzlist"/>
        <w:numPr>
          <w:ilvl w:val="0"/>
          <w:numId w:val="11"/>
        </w:numPr>
        <w:spacing w:after="0" w:line="300" w:lineRule="auto"/>
        <w:ind w:left="851" w:hanging="284"/>
        <w:rPr>
          <w:rFonts w:asciiTheme="minorHAnsi" w:hAnsiTheme="minorHAnsi" w:cstheme="minorHAnsi"/>
          <w:sz w:val="22"/>
        </w:rPr>
      </w:pPr>
      <w:r w:rsidRPr="004B01B7">
        <w:rPr>
          <w:rFonts w:asciiTheme="minorHAnsi" w:hAnsiTheme="minorHAnsi" w:cstheme="minorHAnsi"/>
          <w:sz w:val="22"/>
        </w:rPr>
        <w:t>udzielanie wyjaśnień o obowiązującym stanie prawnym;</w:t>
      </w:r>
    </w:p>
    <w:p w14:paraId="5091CF04" w14:textId="77777777" w:rsidR="004B01B7" w:rsidRDefault="00AE4760" w:rsidP="00254D73">
      <w:pPr>
        <w:pStyle w:val="Akapitzlist"/>
        <w:numPr>
          <w:ilvl w:val="0"/>
          <w:numId w:val="11"/>
        </w:numPr>
        <w:spacing w:after="0" w:line="300" w:lineRule="auto"/>
        <w:ind w:left="851" w:hanging="284"/>
        <w:rPr>
          <w:rFonts w:asciiTheme="minorHAnsi" w:hAnsiTheme="minorHAnsi" w:cstheme="minorHAnsi"/>
          <w:sz w:val="22"/>
        </w:rPr>
      </w:pPr>
      <w:r w:rsidRPr="004B01B7">
        <w:rPr>
          <w:rFonts w:asciiTheme="minorHAnsi" w:hAnsiTheme="minorHAnsi" w:cstheme="minorHAnsi"/>
          <w:sz w:val="22"/>
        </w:rPr>
        <w:t>reprezentowanie Prezydenta, miasta stołecznego Warszawy oraz Urzędu w sprawach sądowych związa</w:t>
      </w:r>
      <w:r w:rsidR="004E3078" w:rsidRPr="004B01B7">
        <w:rPr>
          <w:rFonts w:asciiTheme="minorHAnsi" w:hAnsiTheme="minorHAnsi" w:cstheme="minorHAnsi"/>
          <w:sz w:val="22"/>
        </w:rPr>
        <w:t>nych z zakresem działania Biura;</w:t>
      </w:r>
    </w:p>
    <w:p w14:paraId="04BFA399" w14:textId="77777777" w:rsidR="004B01B7" w:rsidRDefault="00AE4760" w:rsidP="00254D73">
      <w:pPr>
        <w:pStyle w:val="Akapitzlist"/>
        <w:numPr>
          <w:ilvl w:val="0"/>
          <w:numId w:val="11"/>
        </w:numPr>
        <w:spacing w:after="0" w:line="300" w:lineRule="auto"/>
        <w:ind w:left="851" w:hanging="284"/>
        <w:rPr>
          <w:rFonts w:asciiTheme="minorHAnsi" w:hAnsiTheme="minorHAnsi" w:cstheme="minorHAnsi"/>
          <w:sz w:val="22"/>
        </w:rPr>
      </w:pPr>
      <w:r w:rsidRPr="004B01B7">
        <w:rPr>
          <w:rFonts w:asciiTheme="minorHAnsi" w:hAnsiTheme="minorHAnsi" w:cstheme="minorHAnsi"/>
          <w:sz w:val="22"/>
        </w:rPr>
        <w:t>bieżące informowanie dyrektora Biura, zastępców dyrektora Biura oraz wewnętrznych komórek organizacyjnych Biura o najważniejszych zmianach w obowiązującym stanie prawnym dotyczącym zakresu działania Biura;</w:t>
      </w:r>
    </w:p>
    <w:p w14:paraId="46F3E193" w14:textId="77777777" w:rsidR="004B01B7" w:rsidRDefault="00AE4760" w:rsidP="00254D73">
      <w:pPr>
        <w:pStyle w:val="Akapitzlist"/>
        <w:numPr>
          <w:ilvl w:val="0"/>
          <w:numId w:val="11"/>
        </w:numPr>
        <w:spacing w:after="0" w:line="300" w:lineRule="auto"/>
        <w:ind w:left="851" w:hanging="284"/>
        <w:rPr>
          <w:rFonts w:asciiTheme="minorHAnsi" w:hAnsiTheme="minorHAnsi" w:cstheme="minorHAnsi"/>
          <w:sz w:val="22"/>
        </w:rPr>
      </w:pPr>
      <w:r w:rsidRPr="004B01B7">
        <w:rPr>
          <w:rFonts w:asciiTheme="minorHAnsi" w:hAnsiTheme="minorHAnsi" w:cstheme="minorHAnsi"/>
          <w:sz w:val="22"/>
        </w:rPr>
        <w:t>udzielanie wyjaśnień w zakresie interpretacji i stosowania prawa;</w:t>
      </w:r>
    </w:p>
    <w:p w14:paraId="44EBCBC4" w14:textId="701B6B53" w:rsidR="00AE4760" w:rsidRPr="00D45628" w:rsidRDefault="00AE4760" w:rsidP="00254D73">
      <w:pPr>
        <w:pStyle w:val="Akapitzlist"/>
        <w:numPr>
          <w:ilvl w:val="0"/>
          <w:numId w:val="11"/>
        </w:numPr>
        <w:spacing w:after="240" w:line="300" w:lineRule="auto"/>
        <w:ind w:left="851" w:hanging="284"/>
        <w:contextualSpacing w:val="0"/>
        <w:rPr>
          <w:rFonts w:asciiTheme="minorHAnsi" w:hAnsiTheme="minorHAnsi" w:cstheme="minorHAnsi"/>
          <w:b/>
          <w:sz w:val="22"/>
        </w:rPr>
      </w:pPr>
      <w:r w:rsidRPr="004B01B7">
        <w:rPr>
          <w:rFonts w:asciiTheme="minorHAnsi" w:hAnsiTheme="minorHAnsi" w:cstheme="minorHAnsi"/>
          <w:sz w:val="22"/>
        </w:rPr>
        <w:t>przygotowywanie sprawozdań dotyczących obsługi prawnej Biura.</w:t>
      </w:r>
    </w:p>
    <w:p w14:paraId="24F4F5A5" w14:textId="77777777" w:rsidR="00E026F7" w:rsidRPr="00E026F7" w:rsidRDefault="00E026F7" w:rsidP="00070E27">
      <w:pPr>
        <w:pStyle w:val="Nagwek2"/>
      </w:pPr>
      <w:r w:rsidRPr="00E026F7">
        <w:t>Dział VII</w:t>
      </w:r>
    </w:p>
    <w:p w14:paraId="33B33003" w14:textId="66F14371" w:rsidR="00E026F7" w:rsidRPr="00E026F7" w:rsidRDefault="00E026F7" w:rsidP="00070E27">
      <w:pPr>
        <w:pStyle w:val="Nagwek2"/>
        <w:spacing w:before="0" w:after="240"/>
      </w:pPr>
      <w:r w:rsidRPr="00E026F7">
        <w:t>Wydział Licencji i Transportu Drogowego</w:t>
      </w:r>
    </w:p>
    <w:p w14:paraId="7C45A553" w14:textId="77777777" w:rsidR="00E026F7" w:rsidRPr="00E026F7" w:rsidRDefault="005A7C78" w:rsidP="00254D73">
      <w:pPr>
        <w:spacing w:after="0" w:line="300" w:lineRule="auto"/>
        <w:ind w:firstLine="426"/>
        <w:rPr>
          <w:rFonts w:asciiTheme="minorHAnsi" w:hAnsiTheme="minorHAnsi" w:cstheme="minorHAnsi"/>
          <w:sz w:val="22"/>
          <w:szCs w:val="24"/>
        </w:rPr>
      </w:pPr>
      <w:r>
        <w:rPr>
          <w:rFonts w:asciiTheme="minorHAnsi" w:hAnsiTheme="minorHAnsi" w:cstheme="minorHAnsi"/>
          <w:b/>
          <w:sz w:val="22"/>
          <w:szCs w:val="24"/>
        </w:rPr>
        <w:t>§ 24</w:t>
      </w:r>
      <w:r w:rsidR="00E026F7" w:rsidRPr="00E026F7">
        <w:rPr>
          <w:rFonts w:asciiTheme="minorHAnsi" w:hAnsiTheme="minorHAnsi" w:cstheme="minorHAnsi"/>
          <w:sz w:val="22"/>
          <w:szCs w:val="24"/>
        </w:rPr>
        <w:t xml:space="preserve">. Do zakresu działania Wydziału Licencji i Transportu </w:t>
      </w:r>
      <w:r w:rsidR="00E026F7" w:rsidRPr="0001091F">
        <w:rPr>
          <w:rFonts w:asciiTheme="minorHAnsi" w:hAnsiTheme="minorHAnsi" w:cstheme="minorHAnsi"/>
          <w:sz w:val="22"/>
          <w:szCs w:val="24"/>
        </w:rPr>
        <w:t>Drogowego</w:t>
      </w:r>
      <w:r w:rsidR="00E026F7" w:rsidRPr="00E026F7">
        <w:rPr>
          <w:rFonts w:asciiTheme="minorHAnsi" w:hAnsiTheme="minorHAnsi" w:cstheme="minorHAnsi"/>
          <w:sz w:val="22"/>
          <w:szCs w:val="24"/>
        </w:rPr>
        <w:t>, należą sprawy wynikające z przepisów o transporcie drogowym, a w szczególności:</w:t>
      </w:r>
    </w:p>
    <w:p w14:paraId="16E450E0" w14:textId="52809DE0" w:rsidR="0001091F" w:rsidRDefault="00E026F7" w:rsidP="00254D73">
      <w:pPr>
        <w:pStyle w:val="Akapitzlist"/>
        <w:numPr>
          <w:ilvl w:val="0"/>
          <w:numId w:val="12"/>
        </w:numPr>
        <w:spacing w:after="0" w:line="300" w:lineRule="auto"/>
        <w:ind w:left="851" w:hanging="284"/>
        <w:rPr>
          <w:rFonts w:asciiTheme="minorHAnsi" w:hAnsiTheme="minorHAnsi" w:cstheme="minorHAnsi"/>
          <w:sz w:val="22"/>
          <w:szCs w:val="24"/>
        </w:rPr>
      </w:pPr>
      <w:r w:rsidRPr="0001091F">
        <w:rPr>
          <w:rFonts w:asciiTheme="minorHAnsi" w:hAnsiTheme="minorHAnsi" w:cstheme="minorHAnsi"/>
          <w:sz w:val="22"/>
          <w:szCs w:val="24"/>
        </w:rPr>
        <w:t xml:space="preserve">prowadzenie spraw </w:t>
      </w:r>
      <w:r w:rsidR="00830ED2">
        <w:rPr>
          <w:rFonts w:asciiTheme="minorHAnsi" w:hAnsiTheme="minorHAnsi" w:cstheme="minorHAnsi"/>
          <w:sz w:val="22"/>
          <w:szCs w:val="24"/>
        </w:rPr>
        <w:t>w zakresie</w:t>
      </w:r>
      <w:r w:rsidRPr="0001091F">
        <w:rPr>
          <w:rFonts w:asciiTheme="minorHAnsi" w:hAnsiTheme="minorHAnsi" w:cstheme="minorHAnsi"/>
          <w:sz w:val="22"/>
          <w:szCs w:val="24"/>
        </w:rPr>
        <w:t xml:space="preserve"> wydawani</w:t>
      </w:r>
      <w:r w:rsidR="00830ED2">
        <w:rPr>
          <w:rFonts w:asciiTheme="minorHAnsi" w:hAnsiTheme="minorHAnsi" w:cstheme="minorHAnsi"/>
          <w:sz w:val="22"/>
          <w:szCs w:val="24"/>
        </w:rPr>
        <w:t>a</w:t>
      </w:r>
      <w:r w:rsidRPr="0001091F">
        <w:rPr>
          <w:rFonts w:asciiTheme="minorHAnsi" w:hAnsiTheme="minorHAnsi" w:cstheme="minorHAnsi"/>
          <w:sz w:val="22"/>
          <w:szCs w:val="24"/>
        </w:rPr>
        <w:t xml:space="preserve"> uprawnień na wykonywanie transportu drogowego (licencji, zezwoleń na wykonywanie zawodu przewoźnika drogowego, zaświadczeń na przewozy drogowe na potrzeby własne)</w:t>
      </w:r>
      <w:r w:rsidR="0001091F" w:rsidRPr="0001091F">
        <w:rPr>
          <w:rFonts w:asciiTheme="minorHAnsi" w:hAnsiTheme="minorHAnsi" w:cstheme="minorHAnsi"/>
          <w:sz w:val="22"/>
          <w:szCs w:val="24"/>
        </w:rPr>
        <w:t>;</w:t>
      </w:r>
    </w:p>
    <w:p w14:paraId="4FFF4E42" w14:textId="3149DEC2" w:rsidR="0001091F" w:rsidRDefault="00E026F7" w:rsidP="00254D73">
      <w:pPr>
        <w:pStyle w:val="Akapitzlist"/>
        <w:numPr>
          <w:ilvl w:val="0"/>
          <w:numId w:val="12"/>
        </w:numPr>
        <w:spacing w:after="0" w:line="300" w:lineRule="auto"/>
        <w:ind w:left="851" w:hanging="284"/>
        <w:rPr>
          <w:rFonts w:asciiTheme="minorHAnsi" w:hAnsiTheme="minorHAnsi" w:cstheme="minorHAnsi"/>
          <w:sz w:val="22"/>
          <w:szCs w:val="24"/>
        </w:rPr>
      </w:pPr>
      <w:r w:rsidRPr="0001091F">
        <w:rPr>
          <w:rFonts w:asciiTheme="minorHAnsi" w:hAnsiTheme="minorHAnsi" w:cstheme="minorHAnsi"/>
          <w:sz w:val="22"/>
          <w:szCs w:val="24"/>
        </w:rPr>
        <w:t xml:space="preserve">prowadzenie spraw </w:t>
      </w:r>
      <w:r w:rsidR="00830ED2">
        <w:rPr>
          <w:rFonts w:asciiTheme="minorHAnsi" w:hAnsiTheme="minorHAnsi" w:cstheme="minorHAnsi"/>
          <w:sz w:val="22"/>
          <w:szCs w:val="24"/>
        </w:rPr>
        <w:t>dotyczących</w:t>
      </w:r>
      <w:r w:rsidRPr="0001091F">
        <w:rPr>
          <w:rFonts w:asciiTheme="minorHAnsi" w:hAnsiTheme="minorHAnsi" w:cstheme="minorHAnsi"/>
          <w:sz w:val="22"/>
          <w:szCs w:val="24"/>
        </w:rPr>
        <w:t xml:space="preserve"> dodatk</w:t>
      </w:r>
      <w:r w:rsidR="00830ED2">
        <w:rPr>
          <w:rFonts w:asciiTheme="minorHAnsi" w:hAnsiTheme="minorHAnsi" w:cstheme="minorHAnsi"/>
          <w:sz w:val="22"/>
          <w:szCs w:val="24"/>
        </w:rPr>
        <w:t>owego</w:t>
      </w:r>
      <w:r w:rsidRPr="0001091F">
        <w:rPr>
          <w:rFonts w:asciiTheme="minorHAnsi" w:hAnsiTheme="minorHAnsi" w:cstheme="minorHAnsi"/>
          <w:sz w:val="22"/>
          <w:szCs w:val="24"/>
        </w:rPr>
        <w:t xml:space="preserve"> oznakowan</w:t>
      </w:r>
      <w:r w:rsidR="00830ED2">
        <w:rPr>
          <w:rFonts w:asciiTheme="minorHAnsi" w:hAnsiTheme="minorHAnsi" w:cstheme="minorHAnsi"/>
          <w:sz w:val="22"/>
          <w:szCs w:val="24"/>
        </w:rPr>
        <w:t>ia</w:t>
      </w:r>
      <w:r w:rsidRPr="0001091F">
        <w:rPr>
          <w:rFonts w:asciiTheme="minorHAnsi" w:hAnsiTheme="minorHAnsi" w:cstheme="minorHAnsi"/>
          <w:sz w:val="22"/>
          <w:szCs w:val="24"/>
        </w:rPr>
        <w:t xml:space="preserve"> taksówek;</w:t>
      </w:r>
    </w:p>
    <w:p w14:paraId="106A0C40" w14:textId="79F38DD1" w:rsidR="004D1859" w:rsidRDefault="00E026F7" w:rsidP="00254D73">
      <w:pPr>
        <w:pStyle w:val="Akapitzlist"/>
        <w:numPr>
          <w:ilvl w:val="0"/>
          <w:numId w:val="12"/>
        </w:numPr>
        <w:spacing w:after="0" w:line="300" w:lineRule="auto"/>
        <w:ind w:left="851" w:hanging="284"/>
        <w:rPr>
          <w:rFonts w:asciiTheme="minorHAnsi" w:hAnsiTheme="minorHAnsi" w:cstheme="minorHAnsi"/>
          <w:sz w:val="22"/>
          <w:szCs w:val="24"/>
        </w:rPr>
      </w:pPr>
      <w:r w:rsidRPr="0001091F">
        <w:rPr>
          <w:rFonts w:asciiTheme="minorHAnsi" w:hAnsiTheme="minorHAnsi" w:cstheme="minorHAnsi"/>
          <w:sz w:val="22"/>
          <w:szCs w:val="24"/>
        </w:rPr>
        <w:t xml:space="preserve">obsługa aplikacji </w:t>
      </w:r>
      <w:r w:rsidR="00830ED2">
        <w:rPr>
          <w:rFonts w:asciiTheme="minorHAnsi" w:hAnsiTheme="minorHAnsi" w:cstheme="minorHAnsi"/>
          <w:sz w:val="22"/>
          <w:szCs w:val="24"/>
        </w:rPr>
        <w:t>–</w:t>
      </w:r>
      <w:r w:rsidRPr="0001091F">
        <w:rPr>
          <w:rFonts w:asciiTheme="minorHAnsi" w:hAnsiTheme="minorHAnsi" w:cstheme="minorHAnsi"/>
          <w:sz w:val="22"/>
          <w:szCs w:val="24"/>
        </w:rPr>
        <w:t xml:space="preserve"> rejestrów licencji, zezwoleń, zaświadczeń wydanych przedsiębiorcom wykonującym transport drogowy;</w:t>
      </w:r>
    </w:p>
    <w:p w14:paraId="4F64B7A9" w14:textId="1D149211" w:rsidR="004D1859" w:rsidRDefault="00E026F7" w:rsidP="00254D73">
      <w:pPr>
        <w:pStyle w:val="Akapitzlist"/>
        <w:numPr>
          <w:ilvl w:val="0"/>
          <w:numId w:val="12"/>
        </w:numPr>
        <w:spacing w:after="0" w:line="300" w:lineRule="auto"/>
        <w:ind w:left="851" w:hanging="284"/>
        <w:rPr>
          <w:rFonts w:asciiTheme="minorHAnsi" w:hAnsiTheme="minorHAnsi" w:cstheme="minorHAnsi"/>
          <w:sz w:val="22"/>
          <w:szCs w:val="24"/>
        </w:rPr>
      </w:pPr>
      <w:r w:rsidRPr="004D1859">
        <w:rPr>
          <w:rFonts w:asciiTheme="minorHAnsi" w:hAnsiTheme="minorHAnsi" w:cstheme="minorHAnsi"/>
          <w:sz w:val="22"/>
          <w:szCs w:val="24"/>
        </w:rPr>
        <w:t>prowadzenie kontroli w zakresie spełniania wymogów będących podstawą do wydania uprawnień na wykonywanie transportu drogowego</w:t>
      </w:r>
      <w:r w:rsidR="0001091F" w:rsidRPr="004D1859">
        <w:rPr>
          <w:rFonts w:asciiTheme="minorHAnsi" w:hAnsiTheme="minorHAnsi" w:cstheme="minorHAnsi"/>
          <w:sz w:val="22"/>
          <w:szCs w:val="24"/>
        </w:rPr>
        <w:t>;</w:t>
      </w:r>
    </w:p>
    <w:p w14:paraId="65E6A203" w14:textId="77777777" w:rsidR="004D1859" w:rsidRDefault="00E026F7" w:rsidP="00254D73">
      <w:pPr>
        <w:pStyle w:val="Akapitzlist"/>
        <w:numPr>
          <w:ilvl w:val="0"/>
          <w:numId w:val="12"/>
        </w:numPr>
        <w:spacing w:after="0" w:line="300" w:lineRule="auto"/>
        <w:ind w:left="851" w:hanging="284"/>
        <w:rPr>
          <w:rFonts w:asciiTheme="minorHAnsi" w:hAnsiTheme="minorHAnsi" w:cstheme="minorHAnsi"/>
          <w:sz w:val="22"/>
          <w:szCs w:val="24"/>
        </w:rPr>
      </w:pPr>
      <w:r w:rsidRPr="004D1859">
        <w:rPr>
          <w:rFonts w:asciiTheme="minorHAnsi" w:hAnsiTheme="minorHAnsi" w:cstheme="minorHAnsi"/>
          <w:sz w:val="22"/>
          <w:szCs w:val="24"/>
        </w:rPr>
        <w:t>prowadzenie postępowań administracyjnych w sprawie cofnięcia upra</w:t>
      </w:r>
      <w:r w:rsidR="0001091F" w:rsidRPr="004D1859">
        <w:rPr>
          <w:rFonts w:asciiTheme="minorHAnsi" w:hAnsiTheme="minorHAnsi" w:cstheme="minorHAnsi"/>
          <w:sz w:val="22"/>
          <w:szCs w:val="24"/>
        </w:rPr>
        <w:t>wnień na wykonywanie transportu;</w:t>
      </w:r>
    </w:p>
    <w:p w14:paraId="5BE24234" w14:textId="77777777" w:rsidR="004D1859" w:rsidRDefault="00E026F7" w:rsidP="00254D73">
      <w:pPr>
        <w:pStyle w:val="Akapitzlist"/>
        <w:numPr>
          <w:ilvl w:val="0"/>
          <w:numId w:val="12"/>
        </w:numPr>
        <w:spacing w:after="0" w:line="300" w:lineRule="auto"/>
        <w:ind w:left="851" w:hanging="284"/>
        <w:rPr>
          <w:rFonts w:asciiTheme="minorHAnsi" w:hAnsiTheme="minorHAnsi" w:cstheme="minorHAnsi"/>
          <w:sz w:val="22"/>
          <w:szCs w:val="24"/>
        </w:rPr>
      </w:pPr>
      <w:r w:rsidRPr="004D1859">
        <w:rPr>
          <w:rFonts w:asciiTheme="minorHAnsi" w:hAnsiTheme="minorHAnsi" w:cstheme="minorHAnsi"/>
          <w:sz w:val="22"/>
          <w:szCs w:val="24"/>
        </w:rPr>
        <w:t>stwierdzanie wygaśnięcia uprawnień na wykonywanie transportu drogowego;</w:t>
      </w:r>
    </w:p>
    <w:p w14:paraId="12129B10" w14:textId="77777777" w:rsidR="004D1859" w:rsidRDefault="00E026F7" w:rsidP="00254D73">
      <w:pPr>
        <w:pStyle w:val="Akapitzlist"/>
        <w:numPr>
          <w:ilvl w:val="0"/>
          <w:numId w:val="12"/>
        </w:numPr>
        <w:spacing w:after="0" w:line="300" w:lineRule="auto"/>
        <w:ind w:left="851" w:hanging="284"/>
        <w:rPr>
          <w:rFonts w:asciiTheme="minorHAnsi" w:hAnsiTheme="minorHAnsi" w:cstheme="minorHAnsi"/>
          <w:sz w:val="22"/>
          <w:szCs w:val="24"/>
        </w:rPr>
      </w:pPr>
      <w:r w:rsidRPr="004D1859">
        <w:rPr>
          <w:rFonts w:asciiTheme="minorHAnsi" w:hAnsiTheme="minorHAnsi" w:cstheme="minorHAnsi"/>
          <w:sz w:val="22"/>
          <w:szCs w:val="24"/>
        </w:rPr>
        <w:t xml:space="preserve">współpraca z Policją, Inspekcją Transportu Drogowego, Strażą Miejską m.st. Warszawy, oraz innymi organami kontrolnymi w zakresie polityki dotyczącej działań kontrolnych w stosunku do przedsiębiorców wykonujących krajowy transport drogowy osób i rzeczy lub transport drogowy </w:t>
      </w:r>
      <w:r w:rsidR="0001091F" w:rsidRPr="004D1859">
        <w:rPr>
          <w:rFonts w:asciiTheme="minorHAnsi" w:hAnsiTheme="minorHAnsi" w:cstheme="minorHAnsi"/>
          <w:sz w:val="22"/>
          <w:szCs w:val="24"/>
        </w:rPr>
        <w:t>taksówką;</w:t>
      </w:r>
    </w:p>
    <w:p w14:paraId="6ED363F1" w14:textId="77777777" w:rsidR="004D1859" w:rsidRDefault="00E026F7" w:rsidP="00254D73">
      <w:pPr>
        <w:pStyle w:val="Akapitzlist"/>
        <w:numPr>
          <w:ilvl w:val="0"/>
          <w:numId w:val="12"/>
        </w:numPr>
        <w:spacing w:after="0" w:line="300" w:lineRule="auto"/>
        <w:ind w:left="851" w:hanging="284"/>
        <w:rPr>
          <w:rFonts w:asciiTheme="minorHAnsi" w:hAnsiTheme="minorHAnsi" w:cstheme="minorHAnsi"/>
          <w:sz w:val="22"/>
          <w:szCs w:val="24"/>
        </w:rPr>
      </w:pPr>
      <w:r w:rsidRPr="004D1859">
        <w:rPr>
          <w:rFonts w:asciiTheme="minorHAnsi" w:hAnsiTheme="minorHAnsi" w:cstheme="minorHAnsi"/>
          <w:sz w:val="22"/>
          <w:szCs w:val="24"/>
        </w:rPr>
        <w:t>rozpatrywanie zgłoszeń dotyczących nieprawidłowo wykonanej usługi przewozowej taksówką lub samochodem osobowym i wniosków pasażerów na działalność taksówkową;</w:t>
      </w:r>
    </w:p>
    <w:p w14:paraId="3EADF80E" w14:textId="77777777" w:rsidR="004D1859" w:rsidRDefault="00E026F7" w:rsidP="00254D73">
      <w:pPr>
        <w:pStyle w:val="Akapitzlist"/>
        <w:numPr>
          <w:ilvl w:val="0"/>
          <w:numId w:val="12"/>
        </w:numPr>
        <w:spacing w:after="0" w:line="300" w:lineRule="auto"/>
        <w:ind w:left="851" w:hanging="284"/>
        <w:rPr>
          <w:rFonts w:asciiTheme="minorHAnsi" w:hAnsiTheme="minorHAnsi" w:cstheme="minorHAnsi"/>
          <w:sz w:val="22"/>
          <w:szCs w:val="24"/>
        </w:rPr>
      </w:pPr>
      <w:r w:rsidRPr="004D1859">
        <w:rPr>
          <w:rFonts w:asciiTheme="minorHAnsi" w:hAnsiTheme="minorHAnsi" w:cstheme="minorHAnsi"/>
          <w:sz w:val="22"/>
          <w:szCs w:val="24"/>
        </w:rPr>
        <w:lastRenderedPageBreak/>
        <w:t>prowadzenie postępowań administracyjnych w sprawie stwierdzenia niezdolności zarządzającego transportem do kierowania operacjami transportowymi;</w:t>
      </w:r>
    </w:p>
    <w:p w14:paraId="33121351" w14:textId="77777777" w:rsidR="004D1859" w:rsidRDefault="00E026F7" w:rsidP="00254D73">
      <w:pPr>
        <w:pStyle w:val="Akapitzlist"/>
        <w:numPr>
          <w:ilvl w:val="0"/>
          <w:numId w:val="12"/>
        </w:numPr>
        <w:spacing w:after="0" w:line="300" w:lineRule="auto"/>
        <w:ind w:left="851" w:hanging="425"/>
        <w:rPr>
          <w:rFonts w:asciiTheme="minorHAnsi" w:hAnsiTheme="minorHAnsi" w:cstheme="minorHAnsi"/>
          <w:sz w:val="22"/>
          <w:szCs w:val="24"/>
        </w:rPr>
      </w:pPr>
      <w:r w:rsidRPr="004D1859">
        <w:rPr>
          <w:rFonts w:asciiTheme="minorHAnsi" w:hAnsiTheme="minorHAnsi" w:cstheme="minorHAnsi"/>
          <w:sz w:val="22"/>
          <w:szCs w:val="24"/>
        </w:rPr>
        <w:t>prowadzenie postępowań administracyjnych w sprawie kar pieniężnych z tytułu niedopełnienia obowiązku zwrotu w terminie ustawowym do organu licencyjnego druku licencji, druku zezwolenia, wypisów z tych dokumentów, certyfikatu kompetencji zawodowych w transporcie drogowym, w przypadku gdy decyzja cofająca licencję, zezwolenie lub decyzja o niezdolności zarządzającego transportem do kierowania operacjami transportowymi stała się ostateczna;</w:t>
      </w:r>
    </w:p>
    <w:p w14:paraId="577BE949" w14:textId="77777777" w:rsidR="004D1859" w:rsidRDefault="00E026F7" w:rsidP="00254D73">
      <w:pPr>
        <w:pStyle w:val="Akapitzlist"/>
        <w:numPr>
          <w:ilvl w:val="0"/>
          <w:numId w:val="12"/>
        </w:numPr>
        <w:spacing w:after="0" w:line="300" w:lineRule="auto"/>
        <w:ind w:left="851" w:hanging="425"/>
        <w:rPr>
          <w:rFonts w:asciiTheme="minorHAnsi" w:hAnsiTheme="minorHAnsi" w:cstheme="minorHAnsi"/>
          <w:sz w:val="22"/>
          <w:szCs w:val="24"/>
        </w:rPr>
      </w:pPr>
      <w:r w:rsidRPr="004D1859">
        <w:rPr>
          <w:rFonts w:asciiTheme="minorHAnsi" w:hAnsiTheme="minorHAnsi" w:cstheme="minorHAnsi"/>
          <w:sz w:val="22"/>
          <w:szCs w:val="24"/>
        </w:rPr>
        <w:t>przygotowywanie tytułów wykonawczych w związku z nieuiszczeniem kar pieniężnych nałożonych z tytułu niedopełnienia obowiązku zwrotu w terminie ustawowym do organu licencyjnego druku licencji, druku zezwolenia, wypisów z tych dokumentów, certyfikatu kompetencji zawodowych w transporcie drogowym, w przypadku gdy decyzja cofająca licencję, zezwolenie</w:t>
      </w:r>
      <w:r w:rsidRPr="004D1859">
        <w:rPr>
          <w:rFonts w:asciiTheme="minorHAnsi" w:hAnsiTheme="minorHAnsi" w:cstheme="minorHAnsi"/>
          <w:sz w:val="22"/>
        </w:rPr>
        <w:t xml:space="preserve"> </w:t>
      </w:r>
      <w:r w:rsidRPr="004D1859">
        <w:rPr>
          <w:rFonts w:asciiTheme="minorHAnsi" w:hAnsiTheme="minorHAnsi" w:cstheme="minorHAnsi"/>
          <w:sz w:val="22"/>
          <w:szCs w:val="24"/>
        </w:rPr>
        <w:t>lub decyzja o niezdolności zarządzającego transportem do kierowania operacjami transportowymi stała się ostateczna;</w:t>
      </w:r>
    </w:p>
    <w:p w14:paraId="7CCAB0EF" w14:textId="0F9486DC" w:rsidR="00E026F7" w:rsidRPr="00D45628" w:rsidRDefault="00E026F7" w:rsidP="00254D73">
      <w:pPr>
        <w:pStyle w:val="Akapitzlist"/>
        <w:numPr>
          <w:ilvl w:val="0"/>
          <w:numId w:val="12"/>
        </w:numPr>
        <w:spacing w:after="240" w:line="300" w:lineRule="auto"/>
        <w:ind w:left="851" w:hanging="425"/>
        <w:rPr>
          <w:rFonts w:asciiTheme="minorHAnsi" w:hAnsiTheme="minorHAnsi" w:cstheme="minorHAnsi"/>
          <w:b/>
          <w:sz w:val="22"/>
          <w:szCs w:val="24"/>
        </w:rPr>
      </w:pPr>
      <w:r w:rsidRPr="004D1859">
        <w:rPr>
          <w:rFonts w:asciiTheme="minorHAnsi" w:hAnsiTheme="minorHAnsi" w:cstheme="minorHAnsi"/>
          <w:sz w:val="22"/>
          <w:szCs w:val="24"/>
        </w:rPr>
        <w:t>współpraca z organizacjami reprezentującymi środowisko taksówkarzy.</w:t>
      </w:r>
    </w:p>
    <w:p w14:paraId="06F2CE84" w14:textId="77777777" w:rsidR="00E026F7" w:rsidRPr="00E026F7" w:rsidRDefault="00E026F7" w:rsidP="00070E27">
      <w:pPr>
        <w:pStyle w:val="Nagwek2"/>
      </w:pPr>
      <w:r w:rsidRPr="00E026F7">
        <w:t>Rozdział 1</w:t>
      </w:r>
    </w:p>
    <w:p w14:paraId="33AE9A90" w14:textId="50066A2E" w:rsidR="00E026F7" w:rsidRPr="00E026F7" w:rsidRDefault="00E026F7" w:rsidP="00070E27">
      <w:pPr>
        <w:pStyle w:val="Nagwek2"/>
        <w:spacing w:before="0" w:after="240"/>
      </w:pPr>
      <w:r w:rsidRPr="0001091F">
        <w:t>Dział Uprawnień na Wykonywanie Transportu Drogowego</w:t>
      </w:r>
    </w:p>
    <w:p w14:paraId="4C6C4720" w14:textId="77777777" w:rsidR="0001091F" w:rsidRPr="0001091F" w:rsidRDefault="005A7C78" w:rsidP="00254D73">
      <w:pPr>
        <w:spacing w:after="0" w:line="300" w:lineRule="auto"/>
        <w:ind w:firstLine="426"/>
        <w:rPr>
          <w:rFonts w:asciiTheme="minorHAnsi" w:hAnsiTheme="minorHAnsi" w:cstheme="minorHAnsi"/>
          <w:sz w:val="22"/>
          <w:szCs w:val="24"/>
        </w:rPr>
      </w:pPr>
      <w:r>
        <w:rPr>
          <w:rFonts w:asciiTheme="minorHAnsi" w:hAnsiTheme="minorHAnsi" w:cstheme="minorHAnsi"/>
          <w:b/>
          <w:sz w:val="22"/>
          <w:szCs w:val="24"/>
        </w:rPr>
        <w:t>§ 25</w:t>
      </w:r>
      <w:r w:rsidR="00E026F7" w:rsidRPr="00E026F7">
        <w:rPr>
          <w:rFonts w:asciiTheme="minorHAnsi" w:hAnsiTheme="minorHAnsi" w:cstheme="minorHAnsi"/>
          <w:sz w:val="22"/>
          <w:szCs w:val="24"/>
        </w:rPr>
        <w:t xml:space="preserve">. Do </w:t>
      </w:r>
      <w:r w:rsidR="00E026F7" w:rsidRPr="0001091F">
        <w:rPr>
          <w:rFonts w:asciiTheme="minorHAnsi" w:hAnsiTheme="minorHAnsi" w:cstheme="minorHAnsi"/>
          <w:sz w:val="22"/>
          <w:szCs w:val="24"/>
        </w:rPr>
        <w:t>zakresu działania Działu Uprawnień na Wykonywanie Transportu Drogowego, wchodzącego w skład Wydziału Licencji i Transportu Drogowego, należy w szczególności:</w:t>
      </w:r>
    </w:p>
    <w:p w14:paraId="70F17508" w14:textId="77777777" w:rsidR="0001091F" w:rsidRPr="0001091F" w:rsidRDefault="00E026F7" w:rsidP="00254D73">
      <w:pPr>
        <w:pStyle w:val="Akapitzlist"/>
        <w:numPr>
          <w:ilvl w:val="0"/>
          <w:numId w:val="13"/>
        </w:numPr>
        <w:spacing w:after="0" w:line="300" w:lineRule="auto"/>
        <w:ind w:left="851" w:hanging="284"/>
        <w:rPr>
          <w:rFonts w:asciiTheme="minorHAnsi" w:hAnsiTheme="minorHAnsi" w:cstheme="minorHAnsi"/>
          <w:sz w:val="22"/>
          <w:szCs w:val="24"/>
        </w:rPr>
      </w:pPr>
      <w:r w:rsidRPr="0001091F">
        <w:rPr>
          <w:rFonts w:asciiTheme="minorHAnsi" w:hAnsiTheme="minorHAnsi" w:cstheme="minorHAnsi"/>
          <w:sz w:val="22"/>
          <w:szCs w:val="24"/>
        </w:rPr>
        <w:t>prowadzenie postępowań administracyjnych z zakresu transportu osób i rzeczy oraz transportu drogowego taksówką;</w:t>
      </w:r>
    </w:p>
    <w:p w14:paraId="7A23AF03" w14:textId="77777777" w:rsidR="0001091F" w:rsidRDefault="00E026F7" w:rsidP="00254D73">
      <w:pPr>
        <w:pStyle w:val="Akapitzlist"/>
        <w:numPr>
          <w:ilvl w:val="0"/>
          <w:numId w:val="13"/>
        </w:numPr>
        <w:spacing w:after="0" w:line="300" w:lineRule="auto"/>
        <w:ind w:left="851" w:hanging="284"/>
        <w:rPr>
          <w:rFonts w:asciiTheme="minorHAnsi" w:hAnsiTheme="minorHAnsi" w:cstheme="minorHAnsi"/>
          <w:sz w:val="22"/>
          <w:szCs w:val="24"/>
        </w:rPr>
      </w:pPr>
      <w:r w:rsidRPr="0001091F">
        <w:rPr>
          <w:rFonts w:asciiTheme="minorHAnsi" w:hAnsiTheme="minorHAnsi" w:cstheme="minorHAnsi"/>
          <w:sz w:val="22"/>
          <w:szCs w:val="24"/>
        </w:rPr>
        <w:t>przyjmowanie zawiadomień o zawieszeniu uprawnień na wykonywanie transportu drogowego;</w:t>
      </w:r>
    </w:p>
    <w:p w14:paraId="45FDF0B6" w14:textId="77777777" w:rsidR="0001091F" w:rsidRPr="0001091F" w:rsidRDefault="00E026F7" w:rsidP="00254D73">
      <w:pPr>
        <w:pStyle w:val="Akapitzlist"/>
        <w:numPr>
          <w:ilvl w:val="0"/>
          <w:numId w:val="13"/>
        </w:numPr>
        <w:spacing w:after="0" w:line="300" w:lineRule="auto"/>
        <w:ind w:left="851" w:hanging="284"/>
        <w:rPr>
          <w:rFonts w:asciiTheme="minorHAnsi" w:hAnsiTheme="minorHAnsi" w:cstheme="minorHAnsi"/>
          <w:sz w:val="22"/>
          <w:szCs w:val="24"/>
        </w:rPr>
      </w:pPr>
      <w:r w:rsidRPr="0001091F">
        <w:rPr>
          <w:rFonts w:asciiTheme="minorHAnsi" w:hAnsiTheme="minorHAnsi" w:cstheme="minorHAnsi"/>
          <w:sz w:val="22"/>
          <w:szCs w:val="24"/>
        </w:rPr>
        <w:t>wydawanie zaświadczeń na przewozy drogowe na potrzeby własne;</w:t>
      </w:r>
    </w:p>
    <w:p w14:paraId="3A08623D" w14:textId="77777777" w:rsidR="0001091F" w:rsidRDefault="00E026F7" w:rsidP="00254D73">
      <w:pPr>
        <w:pStyle w:val="Akapitzlist"/>
        <w:numPr>
          <w:ilvl w:val="0"/>
          <w:numId w:val="13"/>
        </w:numPr>
        <w:spacing w:after="0" w:line="300" w:lineRule="auto"/>
        <w:ind w:left="851" w:hanging="284"/>
        <w:rPr>
          <w:rFonts w:asciiTheme="minorHAnsi" w:hAnsiTheme="minorHAnsi" w:cstheme="minorHAnsi"/>
          <w:sz w:val="22"/>
          <w:szCs w:val="24"/>
        </w:rPr>
      </w:pPr>
      <w:r w:rsidRPr="0001091F">
        <w:rPr>
          <w:rFonts w:asciiTheme="minorHAnsi" w:hAnsiTheme="minorHAnsi" w:cstheme="minorHAnsi"/>
          <w:sz w:val="22"/>
          <w:szCs w:val="24"/>
        </w:rPr>
        <w:t>wydawanie przedsiębiorcom (taksówkarzom) identyfikatorów oraz tabliczek informacyjnych opatrzonych hologramem;</w:t>
      </w:r>
    </w:p>
    <w:p w14:paraId="6EAD9C1E" w14:textId="0987B379" w:rsidR="0001091F" w:rsidRPr="0001091F" w:rsidRDefault="00E026F7" w:rsidP="00254D73">
      <w:pPr>
        <w:pStyle w:val="Akapitzlist"/>
        <w:numPr>
          <w:ilvl w:val="0"/>
          <w:numId w:val="13"/>
        </w:numPr>
        <w:spacing w:after="0" w:line="300" w:lineRule="auto"/>
        <w:ind w:left="851" w:hanging="284"/>
        <w:rPr>
          <w:rFonts w:asciiTheme="minorHAnsi" w:hAnsiTheme="minorHAnsi" w:cstheme="minorHAnsi"/>
          <w:sz w:val="22"/>
          <w:szCs w:val="24"/>
        </w:rPr>
      </w:pPr>
      <w:r w:rsidRPr="0001091F">
        <w:rPr>
          <w:rFonts w:asciiTheme="minorHAnsi" w:hAnsiTheme="minorHAnsi" w:cstheme="minorHAnsi"/>
          <w:sz w:val="22"/>
          <w:szCs w:val="24"/>
        </w:rPr>
        <w:t>ewidencj</w:t>
      </w:r>
      <w:r w:rsidR="00E41C18">
        <w:rPr>
          <w:rFonts w:asciiTheme="minorHAnsi" w:hAnsiTheme="minorHAnsi" w:cstheme="minorHAnsi"/>
          <w:sz w:val="22"/>
          <w:szCs w:val="24"/>
        </w:rPr>
        <w:t>a</w:t>
      </w:r>
      <w:r w:rsidRPr="0001091F">
        <w:rPr>
          <w:rFonts w:asciiTheme="minorHAnsi" w:hAnsiTheme="minorHAnsi" w:cstheme="minorHAnsi"/>
          <w:sz w:val="22"/>
          <w:szCs w:val="24"/>
        </w:rPr>
        <w:t xml:space="preserve"> taksówkarzy warszawskich na terenie m.st. Warszawy w oparciu o wydane licencje na wykonywanie transportu drogowego taksówką</w:t>
      </w:r>
      <w:r w:rsidRPr="00D45628">
        <w:rPr>
          <w:rFonts w:asciiTheme="minorHAnsi" w:hAnsiTheme="minorHAnsi" w:cstheme="minorHAnsi"/>
          <w:sz w:val="22"/>
          <w:szCs w:val="24"/>
        </w:rPr>
        <w:t>;</w:t>
      </w:r>
    </w:p>
    <w:p w14:paraId="154B2290" w14:textId="3FF7C7A0" w:rsidR="0001091F" w:rsidRDefault="00E026F7" w:rsidP="00254D73">
      <w:pPr>
        <w:pStyle w:val="Akapitzlist"/>
        <w:numPr>
          <w:ilvl w:val="0"/>
          <w:numId w:val="13"/>
        </w:numPr>
        <w:spacing w:after="0" w:line="300" w:lineRule="auto"/>
        <w:ind w:left="851" w:hanging="284"/>
        <w:rPr>
          <w:rFonts w:asciiTheme="minorHAnsi" w:hAnsiTheme="minorHAnsi" w:cstheme="minorHAnsi"/>
          <w:sz w:val="22"/>
          <w:szCs w:val="24"/>
        </w:rPr>
      </w:pPr>
      <w:r w:rsidRPr="0001091F">
        <w:rPr>
          <w:rFonts w:asciiTheme="minorHAnsi" w:hAnsiTheme="minorHAnsi" w:cstheme="minorHAnsi"/>
          <w:sz w:val="22"/>
          <w:szCs w:val="24"/>
        </w:rPr>
        <w:t>ewidencj</w:t>
      </w:r>
      <w:r w:rsidR="00E41C18">
        <w:rPr>
          <w:rFonts w:asciiTheme="minorHAnsi" w:hAnsiTheme="minorHAnsi" w:cstheme="minorHAnsi"/>
          <w:sz w:val="22"/>
          <w:szCs w:val="24"/>
        </w:rPr>
        <w:t>a</w:t>
      </w:r>
      <w:r w:rsidRPr="0001091F">
        <w:rPr>
          <w:rFonts w:asciiTheme="minorHAnsi" w:hAnsiTheme="minorHAnsi" w:cstheme="minorHAnsi"/>
          <w:sz w:val="22"/>
          <w:szCs w:val="24"/>
        </w:rPr>
        <w:t xml:space="preserve"> wydanych zaświadczeń na przewozy drogowe na potrzeby własne, licencji, zezwoleń na wykonywanie zawodu przewoźnika drogowego i wydanych wypisów;</w:t>
      </w:r>
    </w:p>
    <w:p w14:paraId="7E79A4EF" w14:textId="77777777" w:rsidR="0001091F" w:rsidRDefault="00E026F7" w:rsidP="00254D73">
      <w:pPr>
        <w:pStyle w:val="Akapitzlist"/>
        <w:numPr>
          <w:ilvl w:val="0"/>
          <w:numId w:val="13"/>
        </w:numPr>
        <w:spacing w:after="0" w:line="300" w:lineRule="auto"/>
        <w:ind w:left="851" w:hanging="284"/>
        <w:rPr>
          <w:rFonts w:asciiTheme="minorHAnsi" w:hAnsiTheme="minorHAnsi" w:cstheme="minorHAnsi"/>
          <w:sz w:val="22"/>
          <w:szCs w:val="24"/>
        </w:rPr>
      </w:pPr>
      <w:r w:rsidRPr="0001091F">
        <w:rPr>
          <w:rFonts w:asciiTheme="minorHAnsi" w:hAnsiTheme="minorHAnsi" w:cstheme="minorHAnsi"/>
          <w:sz w:val="22"/>
          <w:szCs w:val="24"/>
        </w:rPr>
        <w:t>stwierdzanie wygaśnięcia uprawnień na wykonywanie transportu drogowego;</w:t>
      </w:r>
    </w:p>
    <w:p w14:paraId="1BB94EA0" w14:textId="77777777" w:rsidR="0001091F" w:rsidRDefault="00E026F7" w:rsidP="00254D73">
      <w:pPr>
        <w:pStyle w:val="Akapitzlist"/>
        <w:numPr>
          <w:ilvl w:val="0"/>
          <w:numId w:val="13"/>
        </w:numPr>
        <w:spacing w:after="0" w:line="300" w:lineRule="auto"/>
        <w:ind w:left="851" w:hanging="284"/>
        <w:rPr>
          <w:rFonts w:asciiTheme="minorHAnsi" w:hAnsiTheme="minorHAnsi" w:cstheme="minorHAnsi"/>
          <w:sz w:val="22"/>
          <w:szCs w:val="24"/>
        </w:rPr>
      </w:pPr>
      <w:r w:rsidRPr="0001091F">
        <w:rPr>
          <w:rFonts w:asciiTheme="minorHAnsi" w:hAnsiTheme="minorHAnsi" w:cstheme="minorHAnsi"/>
          <w:sz w:val="22"/>
          <w:szCs w:val="24"/>
        </w:rPr>
        <w:t>prowadzenie korespondencji oraz udostępnianie danych organom kontrolnym i innym podmiotom wykazującym interes prawny z zakresu dotyczącego transportu drogowego osób i rzeczy oraz przewozu osób taksówką;</w:t>
      </w:r>
    </w:p>
    <w:p w14:paraId="30F65D10" w14:textId="113AC5CF" w:rsidR="00E026F7" w:rsidRPr="00D45628" w:rsidRDefault="00E026F7" w:rsidP="00254D73">
      <w:pPr>
        <w:pStyle w:val="Akapitzlist"/>
        <w:numPr>
          <w:ilvl w:val="0"/>
          <w:numId w:val="13"/>
        </w:numPr>
        <w:spacing w:after="240" w:line="300" w:lineRule="auto"/>
        <w:ind w:left="851" w:hanging="284"/>
        <w:contextualSpacing w:val="0"/>
        <w:rPr>
          <w:rFonts w:asciiTheme="minorHAnsi" w:hAnsiTheme="minorHAnsi" w:cstheme="minorHAnsi"/>
          <w:sz w:val="22"/>
          <w:szCs w:val="24"/>
        </w:rPr>
      </w:pPr>
      <w:r w:rsidRPr="0001091F">
        <w:rPr>
          <w:rFonts w:asciiTheme="minorHAnsi" w:hAnsiTheme="minorHAnsi" w:cstheme="minorHAnsi"/>
          <w:sz w:val="22"/>
          <w:szCs w:val="24"/>
        </w:rPr>
        <w:t>współpraca z organizacjami reprezentującymi środowisko taksówkarzy warszawskich</w:t>
      </w:r>
      <w:r w:rsidR="00E41C18">
        <w:rPr>
          <w:rFonts w:asciiTheme="minorHAnsi" w:hAnsiTheme="minorHAnsi" w:cstheme="minorHAnsi"/>
          <w:sz w:val="22"/>
          <w:szCs w:val="24"/>
        </w:rPr>
        <w:t>.</w:t>
      </w:r>
    </w:p>
    <w:p w14:paraId="765D001B" w14:textId="77777777" w:rsidR="00E026F7" w:rsidRPr="00E026F7" w:rsidRDefault="0001091F" w:rsidP="00070E27">
      <w:pPr>
        <w:pStyle w:val="Nagwek2"/>
      </w:pPr>
      <w:r>
        <w:t>Rozdział</w:t>
      </w:r>
      <w:r w:rsidR="00E026F7" w:rsidRPr="0001091F">
        <w:t xml:space="preserve"> 2</w:t>
      </w:r>
    </w:p>
    <w:p w14:paraId="10817B76" w14:textId="16C34B8D" w:rsidR="00E026F7" w:rsidRPr="00E026F7" w:rsidRDefault="00E026F7" w:rsidP="00070E27">
      <w:pPr>
        <w:pStyle w:val="Nagwek2"/>
        <w:spacing w:before="0" w:after="240"/>
      </w:pPr>
      <w:r w:rsidRPr="00E026F7">
        <w:t>Dział Nadzoru i Kontroli</w:t>
      </w:r>
    </w:p>
    <w:p w14:paraId="526A27BF" w14:textId="77777777" w:rsidR="0001091F" w:rsidRDefault="005A7C78" w:rsidP="00254D73">
      <w:pPr>
        <w:spacing w:after="0" w:line="300" w:lineRule="auto"/>
        <w:ind w:firstLine="567"/>
        <w:rPr>
          <w:rFonts w:asciiTheme="minorHAnsi" w:hAnsiTheme="minorHAnsi" w:cstheme="minorHAnsi"/>
          <w:sz w:val="22"/>
          <w:szCs w:val="24"/>
        </w:rPr>
      </w:pPr>
      <w:r>
        <w:rPr>
          <w:rFonts w:asciiTheme="minorHAnsi" w:hAnsiTheme="minorHAnsi" w:cstheme="minorHAnsi"/>
          <w:b/>
          <w:sz w:val="22"/>
          <w:szCs w:val="24"/>
        </w:rPr>
        <w:t>§ 26</w:t>
      </w:r>
      <w:r w:rsidR="00E026F7" w:rsidRPr="00E026F7">
        <w:rPr>
          <w:rFonts w:asciiTheme="minorHAnsi" w:hAnsiTheme="minorHAnsi" w:cstheme="minorHAnsi"/>
          <w:sz w:val="22"/>
          <w:szCs w:val="24"/>
        </w:rPr>
        <w:t>. Do zakresu działania Działu Nadzoru i Kontroli, wchodzącego w skład Wydziału Licencji i Transportu Drogowego należy w szczególności:</w:t>
      </w:r>
    </w:p>
    <w:p w14:paraId="4D83A7F9" w14:textId="77777777" w:rsidR="0001091F" w:rsidRPr="000B7553" w:rsidRDefault="00E026F7" w:rsidP="00254D73">
      <w:pPr>
        <w:pStyle w:val="Akapitzlist"/>
        <w:numPr>
          <w:ilvl w:val="0"/>
          <w:numId w:val="14"/>
        </w:numPr>
        <w:spacing w:after="0" w:line="300" w:lineRule="auto"/>
        <w:ind w:left="851" w:hanging="284"/>
        <w:rPr>
          <w:rFonts w:asciiTheme="minorHAnsi" w:hAnsiTheme="minorHAnsi" w:cstheme="minorHAnsi"/>
          <w:sz w:val="22"/>
          <w:szCs w:val="24"/>
        </w:rPr>
      </w:pPr>
      <w:r w:rsidRPr="0001091F">
        <w:rPr>
          <w:rFonts w:asciiTheme="minorHAnsi" w:hAnsiTheme="minorHAnsi" w:cstheme="minorHAnsi"/>
          <w:sz w:val="22"/>
          <w:szCs w:val="24"/>
        </w:rPr>
        <w:lastRenderedPageBreak/>
        <w:t xml:space="preserve">kontrola, nadzór w zakresie spełniania wymogów będących podstawą do wydania </w:t>
      </w:r>
      <w:r w:rsidRPr="000B7553">
        <w:rPr>
          <w:rFonts w:asciiTheme="minorHAnsi" w:hAnsiTheme="minorHAnsi" w:cstheme="minorHAnsi"/>
          <w:sz w:val="22"/>
          <w:szCs w:val="24"/>
        </w:rPr>
        <w:t>uprawnień na wykonywanie transportu drogowego;</w:t>
      </w:r>
    </w:p>
    <w:p w14:paraId="4ECFD046" w14:textId="77777777" w:rsidR="0001091F" w:rsidRPr="0001091F" w:rsidRDefault="00E026F7" w:rsidP="00254D73">
      <w:pPr>
        <w:pStyle w:val="Akapitzlist"/>
        <w:numPr>
          <w:ilvl w:val="0"/>
          <w:numId w:val="14"/>
        </w:numPr>
        <w:spacing w:after="0" w:line="300" w:lineRule="auto"/>
        <w:ind w:left="851" w:hanging="284"/>
        <w:rPr>
          <w:rFonts w:asciiTheme="minorHAnsi" w:hAnsiTheme="minorHAnsi" w:cstheme="minorHAnsi"/>
          <w:sz w:val="22"/>
          <w:szCs w:val="24"/>
        </w:rPr>
      </w:pPr>
      <w:r w:rsidRPr="0001091F">
        <w:rPr>
          <w:rFonts w:asciiTheme="minorHAnsi" w:hAnsiTheme="minorHAnsi" w:cstheme="minorHAnsi"/>
          <w:sz w:val="22"/>
          <w:szCs w:val="24"/>
        </w:rPr>
        <w:t>prowadzenie postępowań administracyjnych w sprawie cofnięcia uprawnień na wykonywanie transportu drogowego;</w:t>
      </w:r>
    </w:p>
    <w:p w14:paraId="1575FEF3" w14:textId="77777777" w:rsidR="0001091F" w:rsidRPr="0001091F" w:rsidRDefault="00E026F7" w:rsidP="00254D73">
      <w:pPr>
        <w:pStyle w:val="Akapitzlist"/>
        <w:numPr>
          <w:ilvl w:val="0"/>
          <w:numId w:val="14"/>
        </w:numPr>
        <w:spacing w:after="0" w:line="300" w:lineRule="auto"/>
        <w:ind w:left="851" w:hanging="284"/>
        <w:rPr>
          <w:rFonts w:asciiTheme="minorHAnsi" w:hAnsiTheme="minorHAnsi" w:cstheme="minorHAnsi"/>
          <w:sz w:val="22"/>
          <w:szCs w:val="24"/>
        </w:rPr>
      </w:pPr>
      <w:r w:rsidRPr="0001091F">
        <w:rPr>
          <w:rFonts w:asciiTheme="minorHAnsi" w:hAnsiTheme="minorHAnsi" w:cstheme="minorHAnsi"/>
          <w:sz w:val="22"/>
          <w:szCs w:val="24"/>
        </w:rPr>
        <w:t>współpraca z Policją, Inspekcją Transportu Drogowego, Strażą Miejską m.st. Warszawy oraz innymi organami kontrolnymi, w zakresie polityki dotyczącej działań kontrolnych w stosunku do przedsiębiorców wykonujących krajowy transport drogowy osób i rzeczy lub transport drogowy taksówką;</w:t>
      </w:r>
    </w:p>
    <w:p w14:paraId="6AC26ADE" w14:textId="77777777" w:rsidR="0001091F" w:rsidRPr="0001091F" w:rsidRDefault="00E026F7" w:rsidP="00254D73">
      <w:pPr>
        <w:pStyle w:val="Akapitzlist"/>
        <w:numPr>
          <w:ilvl w:val="0"/>
          <w:numId w:val="14"/>
        </w:numPr>
        <w:spacing w:after="0" w:line="300" w:lineRule="auto"/>
        <w:ind w:left="851" w:hanging="284"/>
        <w:rPr>
          <w:rFonts w:asciiTheme="minorHAnsi" w:hAnsiTheme="minorHAnsi" w:cstheme="minorHAnsi"/>
          <w:sz w:val="22"/>
          <w:szCs w:val="24"/>
        </w:rPr>
      </w:pPr>
      <w:r w:rsidRPr="0001091F">
        <w:rPr>
          <w:rFonts w:asciiTheme="minorHAnsi" w:hAnsiTheme="minorHAnsi" w:cstheme="minorHAnsi"/>
          <w:sz w:val="22"/>
          <w:szCs w:val="24"/>
        </w:rPr>
        <w:t>rozpatrywanie zgłoszeń dotyczących nieprawidłowo wykonanej usługi przewozowej taksówką lub samochodem osobowym i wniosków pasażerów na działalność taksówkową;</w:t>
      </w:r>
    </w:p>
    <w:p w14:paraId="3F8AC880" w14:textId="77777777" w:rsidR="0001091F" w:rsidRPr="0001091F" w:rsidRDefault="00E026F7" w:rsidP="00254D73">
      <w:pPr>
        <w:pStyle w:val="Akapitzlist"/>
        <w:numPr>
          <w:ilvl w:val="0"/>
          <w:numId w:val="14"/>
        </w:numPr>
        <w:spacing w:after="0" w:line="300" w:lineRule="auto"/>
        <w:ind w:left="851" w:hanging="284"/>
        <w:rPr>
          <w:rFonts w:asciiTheme="minorHAnsi" w:hAnsiTheme="minorHAnsi" w:cstheme="minorHAnsi"/>
          <w:sz w:val="22"/>
          <w:szCs w:val="24"/>
        </w:rPr>
      </w:pPr>
      <w:r w:rsidRPr="0001091F">
        <w:rPr>
          <w:rFonts w:asciiTheme="minorHAnsi" w:hAnsiTheme="minorHAnsi" w:cstheme="minorHAnsi"/>
          <w:sz w:val="22"/>
          <w:szCs w:val="24"/>
        </w:rPr>
        <w:t>prowadzenie postępowań administracyjnych w sprawie kar pieniężnych z tytułu niedopełnienia obowiązku zwrotu w terminie ustawowym do organu licencyjnego druku licencji, druku zezwolenia, wypisów z tych dokumentów, certyfikatu kompetencji zawodowych w transporcie drogowym, w przypadku gdy decyzja cofająca licencję, zezwolenie lub decyzja o niezdolności zarządzającego transportem do kierowania operacjami transportowymi stała się ostateczna;</w:t>
      </w:r>
    </w:p>
    <w:p w14:paraId="4A3AA806" w14:textId="77777777" w:rsidR="0001091F" w:rsidRPr="0001091F" w:rsidRDefault="00E026F7" w:rsidP="00254D73">
      <w:pPr>
        <w:pStyle w:val="Akapitzlist"/>
        <w:numPr>
          <w:ilvl w:val="0"/>
          <w:numId w:val="14"/>
        </w:numPr>
        <w:spacing w:after="0" w:line="300" w:lineRule="auto"/>
        <w:ind w:left="851" w:hanging="284"/>
        <w:rPr>
          <w:rFonts w:asciiTheme="minorHAnsi" w:hAnsiTheme="minorHAnsi" w:cstheme="minorHAnsi"/>
          <w:sz w:val="22"/>
          <w:szCs w:val="24"/>
        </w:rPr>
      </w:pPr>
      <w:r w:rsidRPr="0001091F">
        <w:rPr>
          <w:rFonts w:asciiTheme="minorHAnsi" w:hAnsiTheme="minorHAnsi" w:cstheme="minorHAnsi"/>
          <w:sz w:val="22"/>
          <w:szCs w:val="24"/>
        </w:rPr>
        <w:t xml:space="preserve">przygotowywanie tytułów wykonawczych w związku z nieuiszczeniem kar pieniężnych nałożonych z tytułu niedopełnienia obowiązku zwrotu w terminie ustawowym do organu licencyjnego druku licencji, druku zezwolenia, </w:t>
      </w:r>
      <w:r w:rsidRPr="0001091F">
        <w:rPr>
          <w:rFonts w:asciiTheme="minorHAnsi" w:hAnsiTheme="minorHAnsi" w:cstheme="minorHAnsi"/>
          <w:strike/>
          <w:sz w:val="22"/>
          <w:szCs w:val="24"/>
        </w:rPr>
        <w:t>i</w:t>
      </w:r>
      <w:r w:rsidRPr="0001091F">
        <w:rPr>
          <w:rFonts w:asciiTheme="minorHAnsi" w:hAnsiTheme="minorHAnsi" w:cstheme="minorHAnsi"/>
          <w:sz w:val="22"/>
          <w:szCs w:val="24"/>
        </w:rPr>
        <w:t xml:space="preserve"> wypisów z tych dokumentów, certyfikatu kompetencji zawodowych w transporcie drogowym, w przypadku gdy decyzja cofająca licencję, zezwolenie</w:t>
      </w:r>
      <w:r w:rsidRPr="0001091F">
        <w:rPr>
          <w:rFonts w:asciiTheme="minorHAnsi" w:hAnsiTheme="minorHAnsi" w:cstheme="minorHAnsi"/>
          <w:sz w:val="22"/>
        </w:rPr>
        <w:t xml:space="preserve"> </w:t>
      </w:r>
      <w:r w:rsidRPr="0001091F">
        <w:rPr>
          <w:rFonts w:asciiTheme="minorHAnsi" w:hAnsiTheme="minorHAnsi" w:cstheme="minorHAnsi"/>
          <w:sz w:val="22"/>
          <w:szCs w:val="24"/>
        </w:rPr>
        <w:t>lub decyzja o niezdolności zarządzającego transportem do kierowania operacjami transportowymi stała się ostateczna;</w:t>
      </w:r>
    </w:p>
    <w:p w14:paraId="474CB9A2" w14:textId="77777777" w:rsidR="0001091F" w:rsidRPr="0001091F" w:rsidRDefault="00E026F7" w:rsidP="00254D73">
      <w:pPr>
        <w:pStyle w:val="Akapitzlist"/>
        <w:numPr>
          <w:ilvl w:val="0"/>
          <w:numId w:val="14"/>
        </w:numPr>
        <w:spacing w:after="0" w:line="300" w:lineRule="auto"/>
        <w:ind w:left="851" w:hanging="284"/>
        <w:rPr>
          <w:rFonts w:asciiTheme="minorHAnsi" w:hAnsiTheme="minorHAnsi" w:cstheme="minorHAnsi"/>
          <w:sz w:val="22"/>
          <w:szCs w:val="24"/>
        </w:rPr>
      </w:pPr>
      <w:r w:rsidRPr="0001091F">
        <w:rPr>
          <w:rFonts w:asciiTheme="minorHAnsi" w:hAnsiTheme="minorHAnsi" w:cstheme="minorHAnsi"/>
          <w:sz w:val="22"/>
          <w:szCs w:val="24"/>
        </w:rPr>
        <w:t>prowadzenie postępowań administracyjnych w sprawie utraty dobrej reputacji w trybie art. 6 ust. 2 rozporządzenia Parlamentu Europejskiego i Rady (WE) nr 1071/2009 z dnia 21 października 2009 r.;</w:t>
      </w:r>
    </w:p>
    <w:p w14:paraId="657A5251" w14:textId="77777777" w:rsidR="0001091F" w:rsidRPr="0001091F" w:rsidRDefault="00E026F7" w:rsidP="00254D73">
      <w:pPr>
        <w:pStyle w:val="Akapitzlist"/>
        <w:numPr>
          <w:ilvl w:val="0"/>
          <w:numId w:val="14"/>
        </w:numPr>
        <w:spacing w:after="0" w:line="300" w:lineRule="auto"/>
        <w:ind w:left="851" w:hanging="284"/>
        <w:rPr>
          <w:rFonts w:asciiTheme="minorHAnsi" w:hAnsiTheme="minorHAnsi" w:cstheme="minorHAnsi"/>
          <w:sz w:val="22"/>
          <w:szCs w:val="24"/>
        </w:rPr>
      </w:pPr>
      <w:r w:rsidRPr="0001091F">
        <w:rPr>
          <w:rFonts w:asciiTheme="minorHAnsi" w:hAnsiTheme="minorHAnsi" w:cstheme="minorHAnsi"/>
          <w:sz w:val="22"/>
          <w:szCs w:val="24"/>
        </w:rPr>
        <w:t>prowadzenie postępowań administracyjnych w sprawie udzielenia ulgi w wykonaniu administracyjnej kary pieniężnej;</w:t>
      </w:r>
    </w:p>
    <w:p w14:paraId="55D3E4C4" w14:textId="5D362049" w:rsidR="00037359" w:rsidRPr="00D45628" w:rsidRDefault="00E026F7" w:rsidP="00254D73">
      <w:pPr>
        <w:pStyle w:val="Akapitzlist"/>
        <w:numPr>
          <w:ilvl w:val="0"/>
          <w:numId w:val="14"/>
        </w:numPr>
        <w:spacing w:after="240" w:line="300" w:lineRule="auto"/>
        <w:ind w:left="851" w:hanging="284"/>
        <w:contextualSpacing w:val="0"/>
        <w:rPr>
          <w:rFonts w:asciiTheme="minorHAnsi" w:hAnsiTheme="minorHAnsi" w:cstheme="minorHAnsi"/>
          <w:sz w:val="22"/>
        </w:rPr>
      </w:pPr>
      <w:r w:rsidRPr="0001091F">
        <w:rPr>
          <w:rFonts w:asciiTheme="minorHAnsi" w:hAnsiTheme="minorHAnsi" w:cstheme="minorHAnsi"/>
          <w:sz w:val="22"/>
          <w:szCs w:val="24"/>
        </w:rPr>
        <w:t>analiza materiałów pokontrolnych przekazywanych przez organy kontrolne oraz wyciąganie konsekwencji przewidzianych przez prawo w związku ze stwierdzonymi w toku kontroli nieprawidłowościami.</w:t>
      </w:r>
    </w:p>
    <w:p w14:paraId="3CFC16EF" w14:textId="77777777" w:rsidR="00EE1903" w:rsidRPr="001B0A35" w:rsidRDefault="00EE1903" w:rsidP="00070E27">
      <w:pPr>
        <w:pStyle w:val="Nagwek2"/>
      </w:pPr>
      <w:r w:rsidRPr="001B0A35">
        <w:t>Dział VII</w:t>
      </w:r>
      <w:r w:rsidR="00AE4760" w:rsidRPr="001B0A35">
        <w:t>I</w:t>
      </w:r>
    </w:p>
    <w:p w14:paraId="1BDF8315" w14:textId="008175FA" w:rsidR="00EE1903" w:rsidRPr="001B0A35" w:rsidRDefault="00EE1903" w:rsidP="00070E27">
      <w:pPr>
        <w:pStyle w:val="Nagwek2"/>
        <w:spacing w:before="0" w:after="240"/>
      </w:pPr>
      <w:r w:rsidRPr="001B0A35">
        <w:t>Wydział Miejskiego Rzecznika Konsumentów</w:t>
      </w:r>
    </w:p>
    <w:p w14:paraId="68B46F94" w14:textId="77777777" w:rsidR="00EE1903" w:rsidRPr="001B0A35" w:rsidRDefault="005A7C78" w:rsidP="00254D73">
      <w:pPr>
        <w:spacing w:after="0" w:line="300" w:lineRule="auto"/>
        <w:ind w:firstLine="567"/>
        <w:rPr>
          <w:rFonts w:asciiTheme="minorHAnsi" w:hAnsiTheme="minorHAnsi" w:cstheme="minorHAnsi"/>
          <w:sz w:val="22"/>
        </w:rPr>
      </w:pPr>
      <w:r>
        <w:rPr>
          <w:rFonts w:asciiTheme="minorHAnsi" w:hAnsiTheme="minorHAnsi" w:cstheme="minorHAnsi"/>
          <w:b/>
          <w:sz w:val="22"/>
        </w:rPr>
        <w:t>§ 27</w:t>
      </w:r>
      <w:r w:rsidR="00EE1903" w:rsidRPr="001B0A35">
        <w:rPr>
          <w:rFonts w:asciiTheme="minorHAnsi" w:hAnsiTheme="minorHAnsi" w:cstheme="minorHAnsi"/>
          <w:b/>
          <w:sz w:val="22"/>
        </w:rPr>
        <w:t>.</w:t>
      </w:r>
      <w:r w:rsidR="00EE1903" w:rsidRPr="001B0A35">
        <w:rPr>
          <w:rFonts w:asciiTheme="minorHAnsi" w:hAnsiTheme="minorHAnsi" w:cstheme="minorHAnsi"/>
          <w:sz w:val="22"/>
        </w:rPr>
        <w:t xml:space="preserve"> Do zakresu działania Wydziału Miejskiego Rzecznika Konsumentów należy w szczególności:</w:t>
      </w:r>
    </w:p>
    <w:p w14:paraId="6D296E62" w14:textId="5EF35684" w:rsidR="004D1859" w:rsidRDefault="00EE1903" w:rsidP="00254D73">
      <w:pPr>
        <w:pStyle w:val="Akapitzlist"/>
        <w:numPr>
          <w:ilvl w:val="0"/>
          <w:numId w:val="15"/>
        </w:numPr>
        <w:spacing w:after="0" w:line="300" w:lineRule="auto"/>
        <w:ind w:left="851" w:hanging="284"/>
        <w:rPr>
          <w:rFonts w:asciiTheme="minorHAnsi" w:hAnsiTheme="minorHAnsi" w:cstheme="minorHAnsi"/>
          <w:sz w:val="22"/>
        </w:rPr>
      </w:pPr>
      <w:r w:rsidRPr="004D1859">
        <w:rPr>
          <w:rFonts w:asciiTheme="minorHAnsi" w:hAnsiTheme="minorHAnsi" w:cstheme="minorHAnsi"/>
          <w:sz w:val="22"/>
        </w:rPr>
        <w:t>obsługa organizacyjno-techniczna Miejskiego Rzecznika Konsumentów, w tym:</w:t>
      </w:r>
    </w:p>
    <w:p w14:paraId="697C9BD6" w14:textId="77777777" w:rsidR="004D1859" w:rsidRDefault="00EE1903" w:rsidP="00254D73">
      <w:pPr>
        <w:pStyle w:val="Akapitzlist"/>
        <w:numPr>
          <w:ilvl w:val="1"/>
          <w:numId w:val="15"/>
        </w:numPr>
        <w:spacing w:after="0" w:line="300" w:lineRule="auto"/>
        <w:ind w:left="1134" w:hanging="283"/>
        <w:rPr>
          <w:rFonts w:asciiTheme="minorHAnsi" w:hAnsiTheme="minorHAnsi" w:cstheme="minorHAnsi"/>
          <w:sz w:val="22"/>
        </w:rPr>
      </w:pPr>
      <w:r w:rsidRPr="004D1859">
        <w:rPr>
          <w:rFonts w:asciiTheme="minorHAnsi" w:hAnsiTheme="minorHAnsi" w:cstheme="minorHAnsi"/>
          <w:sz w:val="22"/>
        </w:rPr>
        <w:t>obsługa sekretarsko-kancelaryjna M</w:t>
      </w:r>
      <w:r w:rsidR="00911179" w:rsidRPr="004D1859">
        <w:rPr>
          <w:rFonts w:asciiTheme="minorHAnsi" w:hAnsiTheme="minorHAnsi" w:cstheme="minorHAnsi"/>
          <w:sz w:val="22"/>
        </w:rPr>
        <w:t>iejskiego Rzecznika Konsumentów,</w:t>
      </w:r>
    </w:p>
    <w:p w14:paraId="6C7352DB" w14:textId="77777777" w:rsidR="004D1859" w:rsidRDefault="00EE1903" w:rsidP="00254D73">
      <w:pPr>
        <w:pStyle w:val="Akapitzlist"/>
        <w:numPr>
          <w:ilvl w:val="1"/>
          <w:numId w:val="15"/>
        </w:numPr>
        <w:spacing w:after="0" w:line="300" w:lineRule="auto"/>
        <w:ind w:left="1134" w:hanging="283"/>
        <w:rPr>
          <w:rFonts w:asciiTheme="minorHAnsi" w:hAnsiTheme="minorHAnsi" w:cstheme="minorHAnsi"/>
          <w:sz w:val="22"/>
        </w:rPr>
      </w:pPr>
      <w:r w:rsidRPr="004D1859">
        <w:rPr>
          <w:rFonts w:asciiTheme="minorHAnsi" w:hAnsiTheme="minorHAnsi" w:cstheme="minorHAnsi"/>
          <w:sz w:val="22"/>
        </w:rPr>
        <w:t>prowadzenie rejestrów prowadzonych spraw;</w:t>
      </w:r>
    </w:p>
    <w:p w14:paraId="1F3E8DE7" w14:textId="22FA8559" w:rsidR="004D1859" w:rsidRDefault="00EE1903" w:rsidP="00254D73">
      <w:pPr>
        <w:pStyle w:val="Akapitzlist"/>
        <w:numPr>
          <w:ilvl w:val="0"/>
          <w:numId w:val="15"/>
        </w:numPr>
        <w:spacing w:after="0" w:line="300" w:lineRule="auto"/>
        <w:ind w:left="851" w:hanging="284"/>
        <w:rPr>
          <w:rFonts w:asciiTheme="minorHAnsi" w:hAnsiTheme="minorHAnsi" w:cstheme="minorHAnsi"/>
          <w:sz w:val="22"/>
        </w:rPr>
      </w:pPr>
      <w:r w:rsidRPr="004D1859">
        <w:rPr>
          <w:rFonts w:asciiTheme="minorHAnsi" w:hAnsiTheme="minorHAnsi" w:cstheme="minorHAnsi"/>
          <w:sz w:val="22"/>
        </w:rPr>
        <w:t>zapewnianie możliwości wykonywania przez Mie</w:t>
      </w:r>
      <w:r w:rsidR="00254D73">
        <w:rPr>
          <w:rFonts w:asciiTheme="minorHAnsi" w:hAnsiTheme="minorHAnsi" w:cstheme="minorHAnsi"/>
          <w:sz w:val="22"/>
        </w:rPr>
        <w:t xml:space="preserve">jskiego Rzecznika Konsumentów </w:t>
      </w:r>
      <w:r w:rsidRPr="004D1859">
        <w:rPr>
          <w:rFonts w:asciiTheme="minorHAnsi" w:hAnsiTheme="minorHAnsi" w:cstheme="minorHAnsi"/>
          <w:sz w:val="22"/>
        </w:rPr>
        <w:t>ustawowych zadań poprzez:</w:t>
      </w:r>
    </w:p>
    <w:p w14:paraId="3DD69196" w14:textId="77777777" w:rsidR="004D1859" w:rsidRDefault="00EE1903" w:rsidP="00254D73">
      <w:pPr>
        <w:pStyle w:val="Akapitzlist"/>
        <w:numPr>
          <w:ilvl w:val="1"/>
          <w:numId w:val="15"/>
        </w:numPr>
        <w:spacing w:after="0" w:line="300" w:lineRule="auto"/>
        <w:ind w:left="1134" w:hanging="283"/>
        <w:rPr>
          <w:rFonts w:asciiTheme="minorHAnsi" w:hAnsiTheme="minorHAnsi" w:cstheme="minorHAnsi"/>
          <w:sz w:val="22"/>
        </w:rPr>
      </w:pPr>
      <w:r w:rsidRPr="004D1859">
        <w:rPr>
          <w:rFonts w:asciiTheme="minorHAnsi" w:hAnsiTheme="minorHAnsi" w:cstheme="minorHAnsi"/>
          <w:sz w:val="22"/>
        </w:rPr>
        <w:t xml:space="preserve">udzielanie konsumentom porad i informacji prawnych telefonicznie, osobiście i </w:t>
      </w:r>
      <w:r w:rsidR="00911179" w:rsidRPr="004D1859">
        <w:rPr>
          <w:rFonts w:asciiTheme="minorHAnsi" w:hAnsiTheme="minorHAnsi" w:cstheme="minorHAnsi"/>
          <w:sz w:val="22"/>
        </w:rPr>
        <w:t>za pomocą poczty elektronicznej,</w:t>
      </w:r>
    </w:p>
    <w:p w14:paraId="6B9C09F2" w14:textId="77777777" w:rsidR="004D1859" w:rsidRDefault="00EE1903" w:rsidP="00254D73">
      <w:pPr>
        <w:pStyle w:val="Akapitzlist"/>
        <w:numPr>
          <w:ilvl w:val="1"/>
          <w:numId w:val="15"/>
        </w:numPr>
        <w:spacing w:after="0" w:line="300" w:lineRule="auto"/>
        <w:ind w:left="1134" w:hanging="283"/>
        <w:rPr>
          <w:rFonts w:asciiTheme="minorHAnsi" w:hAnsiTheme="minorHAnsi" w:cstheme="minorHAnsi"/>
          <w:sz w:val="22"/>
        </w:rPr>
      </w:pPr>
      <w:r w:rsidRPr="004D1859">
        <w:rPr>
          <w:rFonts w:asciiTheme="minorHAnsi" w:hAnsiTheme="minorHAnsi" w:cstheme="minorHAnsi"/>
          <w:sz w:val="22"/>
        </w:rPr>
        <w:lastRenderedPageBreak/>
        <w:t>analizę pisemnych wniosków konsumentów o pomoc i przygotowywanie projektów wystąpień Miejskiego Rzecznika Konsumentów</w:t>
      </w:r>
      <w:r w:rsidR="00911179" w:rsidRPr="004D1859">
        <w:rPr>
          <w:rFonts w:asciiTheme="minorHAnsi" w:hAnsiTheme="minorHAnsi" w:cstheme="minorHAnsi"/>
          <w:sz w:val="22"/>
        </w:rPr>
        <w:t xml:space="preserve"> do przedsiębiorców w sprawach </w:t>
      </w:r>
      <w:r w:rsidRPr="004D1859">
        <w:rPr>
          <w:rFonts w:asciiTheme="minorHAnsi" w:hAnsiTheme="minorHAnsi" w:cstheme="minorHAnsi"/>
          <w:sz w:val="22"/>
        </w:rPr>
        <w:t>dotyczących n</w:t>
      </w:r>
      <w:r w:rsidR="00911179" w:rsidRPr="004D1859">
        <w:rPr>
          <w:rFonts w:asciiTheme="minorHAnsi" w:hAnsiTheme="minorHAnsi" w:cstheme="minorHAnsi"/>
          <w:sz w:val="22"/>
        </w:rPr>
        <w:t>aruszenia interesów konsumentów,</w:t>
      </w:r>
    </w:p>
    <w:p w14:paraId="5C367CAD" w14:textId="77777777" w:rsidR="004D1859" w:rsidRDefault="00EE1903" w:rsidP="00254D73">
      <w:pPr>
        <w:pStyle w:val="Akapitzlist"/>
        <w:numPr>
          <w:ilvl w:val="1"/>
          <w:numId w:val="15"/>
        </w:numPr>
        <w:spacing w:after="0" w:line="300" w:lineRule="auto"/>
        <w:ind w:left="1134" w:hanging="283"/>
        <w:rPr>
          <w:rFonts w:asciiTheme="minorHAnsi" w:hAnsiTheme="minorHAnsi" w:cstheme="minorHAnsi"/>
          <w:sz w:val="22"/>
        </w:rPr>
      </w:pPr>
      <w:r w:rsidRPr="004D1859">
        <w:rPr>
          <w:rFonts w:asciiTheme="minorHAnsi" w:hAnsiTheme="minorHAnsi" w:cstheme="minorHAnsi"/>
          <w:sz w:val="22"/>
        </w:rPr>
        <w:t>współpracę z innymi urzędami, instytucjami, organizacjami pozarządowymi, stowarzyszeniami i związkami przedsiębiorców w sprawach dotyczących ochrony interesów konsumentów,</w:t>
      </w:r>
    </w:p>
    <w:p w14:paraId="3159EB1D" w14:textId="77777777" w:rsidR="004D1859" w:rsidRDefault="00EE1903" w:rsidP="00254D73">
      <w:pPr>
        <w:pStyle w:val="Akapitzlist"/>
        <w:numPr>
          <w:ilvl w:val="1"/>
          <w:numId w:val="15"/>
        </w:numPr>
        <w:spacing w:after="0" w:line="300" w:lineRule="auto"/>
        <w:ind w:left="1134" w:hanging="283"/>
        <w:rPr>
          <w:rFonts w:asciiTheme="minorHAnsi" w:hAnsiTheme="minorHAnsi" w:cstheme="minorHAnsi"/>
          <w:sz w:val="22"/>
        </w:rPr>
      </w:pPr>
      <w:r w:rsidRPr="004D1859">
        <w:rPr>
          <w:rFonts w:asciiTheme="minorHAnsi" w:hAnsiTheme="minorHAnsi" w:cstheme="minorHAnsi"/>
          <w:sz w:val="22"/>
        </w:rPr>
        <w:t>przygotowywanie, na wniosek konsumen</w:t>
      </w:r>
      <w:r w:rsidR="004E3078" w:rsidRPr="004D1859">
        <w:rPr>
          <w:rFonts w:asciiTheme="minorHAnsi" w:hAnsiTheme="minorHAnsi" w:cstheme="minorHAnsi"/>
          <w:sz w:val="22"/>
        </w:rPr>
        <w:t>tów, projektów pism procesowych</w:t>
      </w:r>
      <w:r w:rsidRPr="004D1859">
        <w:rPr>
          <w:rFonts w:asciiTheme="minorHAnsi" w:hAnsiTheme="minorHAnsi" w:cstheme="minorHAnsi"/>
          <w:sz w:val="22"/>
        </w:rPr>
        <w:t xml:space="preserve"> oraz opracowywanie projektów pism procesowych i opinii Miejskiego Rzecznika Konsumentów w tocząc</w:t>
      </w:r>
      <w:r w:rsidR="00911179" w:rsidRPr="004D1859">
        <w:rPr>
          <w:rFonts w:asciiTheme="minorHAnsi" w:hAnsiTheme="minorHAnsi" w:cstheme="minorHAnsi"/>
          <w:sz w:val="22"/>
        </w:rPr>
        <w:t>ych się postępowaniach sądowych,</w:t>
      </w:r>
    </w:p>
    <w:p w14:paraId="619D9173" w14:textId="77777777" w:rsidR="004D1859" w:rsidRDefault="00EE1903" w:rsidP="00254D73">
      <w:pPr>
        <w:pStyle w:val="Akapitzlist"/>
        <w:numPr>
          <w:ilvl w:val="1"/>
          <w:numId w:val="15"/>
        </w:numPr>
        <w:spacing w:after="0" w:line="300" w:lineRule="auto"/>
        <w:ind w:left="1134" w:hanging="283"/>
        <w:rPr>
          <w:rFonts w:asciiTheme="minorHAnsi" w:hAnsiTheme="minorHAnsi" w:cstheme="minorHAnsi"/>
          <w:sz w:val="22"/>
        </w:rPr>
      </w:pPr>
      <w:r w:rsidRPr="004D1859">
        <w:rPr>
          <w:rFonts w:asciiTheme="minorHAnsi" w:hAnsiTheme="minorHAnsi" w:cstheme="minorHAnsi"/>
          <w:sz w:val="22"/>
        </w:rPr>
        <w:t>przygotowywanie dokumentów i podejmowanie działań w celu umożliwienia Miejskiemu Rzecznikowi Konsumentów wykonywania zadań oskarżyciela publicznego w sprawach o wykroczenia n</w:t>
      </w:r>
      <w:r w:rsidR="00911179" w:rsidRPr="004D1859">
        <w:rPr>
          <w:rFonts w:asciiTheme="minorHAnsi" w:hAnsiTheme="minorHAnsi" w:cstheme="minorHAnsi"/>
          <w:sz w:val="22"/>
        </w:rPr>
        <w:t>aruszające interesy konsumentów,</w:t>
      </w:r>
    </w:p>
    <w:p w14:paraId="2D4062D4" w14:textId="6CD4CA53" w:rsidR="00570D2A" w:rsidRPr="00D45628" w:rsidRDefault="00EE1903" w:rsidP="00254D73">
      <w:pPr>
        <w:pStyle w:val="Akapitzlist"/>
        <w:numPr>
          <w:ilvl w:val="1"/>
          <w:numId w:val="15"/>
        </w:numPr>
        <w:spacing w:after="240" w:line="300" w:lineRule="auto"/>
        <w:ind w:left="1134" w:hanging="283"/>
        <w:rPr>
          <w:rFonts w:asciiTheme="minorHAnsi" w:hAnsiTheme="minorHAnsi" w:cstheme="minorHAnsi"/>
          <w:sz w:val="22"/>
        </w:rPr>
      </w:pPr>
      <w:r w:rsidRPr="004D1859">
        <w:rPr>
          <w:rFonts w:asciiTheme="minorHAnsi" w:hAnsiTheme="minorHAnsi" w:cstheme="minorHAnsi"/>
          <w:sz w:val="22"/>
        </w:rPr>
        <w:t>przygotowywanie analiz i innych opracowań w zakresie zadań Wydziału.</w:t>
      </w:r>
    </w:p>
    <w:p w14:paraId="1A1C3530" w14:textId="77777777" w:rsidR="00570D2A" w:rsidRPr="001B0A35" w:rsidRDefault="00570D2A" w:rsidP="00254D73">
      <w:pPr>
        <w:spacing w:after="0" w:line="300" w:lineRule="auto"/>
        <w:ind w:firstLine="567"/>
        <w:rPr>
          <w:rFonts w:asciiTheme="minorHAnsi" w:hAnsiTheme="minorHAnsi" w:cstheme="minorHAnsi"/>
          <w:sz w:val="22"/>
        </w:rPr>
      </w:pPr>
      <w:r w:rsidRPr="001B0A35">
        <w:rPr>
          <w:rFonts w:asciiTheme="minorHAnsi" w:hAnsiTheme="minorHAnsi" w:cstheme="minorHAnsi"/>
          <w:b/>
          <w:sz w:val="22"/>
        </w:rPr>
        <w:t>§</w:t>
      </w:r>
      <w:r w:rsidR="00CD17A1" w:rsidRPr="001B0A35">
        <w:rPr>
          <w:rFonts w:asciiTheme="minorHAnsi" w:hAnsiTheme="minorHAnsi" w:cstheme="minorHAnsi"/>
          <w:b/>
          <w:sz w:val="22"/>
        </w:rPr>
        <w:t xml:space="preserve"> </w:t>
      </w:r>
      <w:r w:rsidR="005A7C78">
        <w:rPr>
          <w:rFonts w:asciiTheme="minorHAnsi" w:hAnsiTheme="minorHAnsi" w:cstheme="minorHAnsi"/>
          <w:b/>
          <w:sz w:val="22"/>
        </w:rPr>
        <w:t>28</w:t>
      </w:r>
      <w:r w:rsidRPr="001B0A35">
        <w:rPr>
          <w:rFonts w:asciiTheme="minorHAnsi" w:hAnsiTheme="minorHAnsi" w:cstheme="minorHAnsi"/>
          <w:b/>
          <w:sz w:val="22"/>
        </w:rPr>
        <w:t>.</w:t>
      </w:r>
      <w:r w:rsidRPr="001B0A35">
        <w:rPr>
          <w:rFonts w:asciiTheme="minorHAnsi" w:hAnsiTheme="minorHAnsi" w:cstheme="minorHAnsi"/>
          <w:sz w:val="22"/>
        </w:rPr>
        <w:t xml:space="preserve"> Wydział jest nadzorowany bezpośrednio</w:t>
      </w:r>
      <w:r w:rsidR="007647CC" w:rsidRPr="001B0A35">
        <w:rPr>
          <w:rFonts w:asciiTheme="minorHAnsi" w:hAnsiTheme="minorHAnsi" w:cstheme="minorHAnsi"/>
          <w:sz w:val="22"/>
        </w:rPr>
        <w:t xml:space="preserve"> przez</w:t>
      </w:r>
      <w:r w:rsidR="004E3078" w:rsidRPr="001B0A35">
        <w:rPr>
          <w:rFonts w:asciiTheme="minorHAnsi" w:hAnsiTheme="minorHAnsi" w:cstheme="minorHAnsi"/>
          <w:sz w:val="22"/>
        </w:rPr>
        <w:t xml:space="preserve"> Miejskiego</w:t>
      </w:r>
      <w:r w:rsidRPr="001B0A35">
        <w:rPr>
          <w:rFonts w:asciiTheme="minorHAnsi" w:hAnsiTheme="minorHAnsi" w:cstheme="minorHAnsi"/>
          <w:sz w:val="22"/>
        </w:rPr>
        <w:t xml:space="preserve"> Rzecznika Konsumentów</w:t>
      </w:r>
    </w:p>
    <w:p w14:paraId="47312191" w14:textId="77777777" w:rsidR="004D1859" w:rsidRDefault="004D1859" w:rsidP="00254D73">
      <w:pPr>
        <w:spacing w:after="0" w:line="300" w:lineRule="auto"/>
        <w:rPr>
          <w:rFonts w:asciiTheme="minorHAnsi" w:hAnsiTheme="minorHAnsi" w:cstheme="minorHAnsi"/>
          <w:sz w:val="22"/>
        </w:rPr>
      </w:pPr>
      <w:r>
        <w:rPr>
          <w:rFonts w:asciiTheme="minorHAnsi" w:hAnsiTheme="minorHAnsi" w:cstheme="minorHAnsi"/>
          <w:sz w:val="22"/>
        </w:rPr>
        <w:t>w zakresie:</w:t>
      </w:r>
    </w:p>
    <w:p w14:paraId="42E19B2E" w14:textId="77777777" w:rsidR="004D1859" w:rsidRDefault="00570D2A" w:rsidP="00254D73">
      <w:pPr>
        <w:pStyle w:val="Akapitzlist"/>
        <w:numPr>
          <w:ilvl w:val="0"/>
          <w:numId w:val="16"/>
        </w:numPr>
        <w:spacing w:after="0" w:line="300" w:lineRule="auto"/>
        <w:ind w:left="851" w:hanging="284"/>
        <w:rPr>
          <w:rFonts w:asciiTheme="minorHAnsi" w:hAnsiTheme="minorHAnsi" w:cstheme="minorHAnsi"/>
          <w:sz w:val="22"/>
        </w:rPr>
      </w:pPr>
      <w:r w:rsidRPr="004D1859">
        <w:rPr>
          <w:rFonts w:asciiTheme="minorHAnsi" w:hAnsiTheme="minorHAnsi" w:cstheme="minorHAnsi"/>
          <w:sz w:val="22"/>
        </w:rPr>
        <w:t>zapewniania właściwej i terminowej realizacji zadań Wydziału;</w:t>
      </w:r>
    </w:p>
    <w:p w14:paraId="640B15F1" w14:textId="77777777" w:rsidR="004D1859" w:rsidRDefault="00570D2A" w:rsidP="00254D73">
      <w:pPr>
        <w:pStyle w:val="Akapitzlist"/>
        <w:numPr>
          <w:ilvl w:val="0"/>
          <w:numId w:val="16"/>
        </w:numPr>
        <w:spacing w:after="0" w:line="300" w:lineRule="auto"/>
        <w:ind w:left="851" w:hanging="284"/>
        <w:rPr>
          <w:rFonts w:asciiTheme="minorHAnsi" w:hAnsiTheme="minorHAnsi" w:cstheme="minorHAnsi"/>
          <w:sz w:val="22"/>
        </w:rPr>
      </w:pPr>
      <w:r w:rsidRPr="004D1859">
        <w:rPr>
          <w:rFonts w:asciiTheme="minorHAnsi" w:hAnsiTheme="minorHAnsi" w:cstheme="minorHAnsi"/>
          <w:sz w:val="22"/>
        </w:rPr>
        <w:t xml:space="preserve">przygotowywania okresowych ocen, analiz, informacji </w:t>
      </w:r>
      <w:r w:rsidR="00644584" w:rsidRPr="004D1859">
        <w:rPr>
          <w:rFonts w:asciiTheme="minorHAnsi" w:hAnsiTheme="minorHAnsi" w:cstheme="minorHAnsi"/>
          <w:sz w:val="22"/>
        </w:rPr>
        <w:t>i sprawozdań z realizacji zadań;</w:t>
      </w:r>
    </w:p>
    <w:p w14:paraId="18559D6A" w14:textId="41555196" w:rsidR="004D1859" w:rsidRDefault="00E14ED5" w:rsidP="00254D73">
      <w:pPr>
        <w:pStyle w:val="Akapitzlist"/>
        <w:numPr>
          <w:ilvl w:val="0"/>
          <w:numId w:val="16"/>
        </w:numPr>
        <w:spacing w:after="0" w:line="300" w:lineRule="auto"/>
        <w:ind w:left="851" w:hanging="284"/>
        <w:rPr>
          <w:rFonts w:asciiTheme="minorHAnsi" w:hAnsiTheme="minorHAnsi" w:cstheme="minorHAnsi"/>
          <w:sz w:val="22"/>
        </w:rPr>
      </w:pPr>
      <w:r w:rsidRPr="004D1859">
        <w:rPr>
          <w:rFonts w:asciiTheme="minorHAnsi" w:hAnsiTheme="minorHAnsi" w:cstheme="minorHAnsi"/>
          <w:sz w:val="22"/>
        </w:rPr>
        <w:t>opracowywania szczegółowych zakresów obow</w:t>
      </w:r>
      <w:r w:rsidR="00644584" w:rsidRPr="004D1859">
        <w:rPr>
          <w:rFonts w:asciiTheme="minorHAnsi" w:hAnsiTheme="minorHAnsi" w:cstheme="minorHAnsi"/>
          <w:sz w:val="22"/>
        </w:rPr>
        <w:t>iązków dla pracowników Wydziału</w:t>
      </w:r>
      <w:r w:rsidRPr="004D1859">
        <w:rPr>
          <w:rFonts w:asciiTheme="minorHAnsi" w:hAnsiTheme="minorHAnsi" w:cstheme="minorHAnsi"/>
          <w:sz w:val="22"/>
        </w:rPr>
        <w:t xml:space="preserve"> przekazywanych dyrektorowi;</w:t>
      </w:r>
    </w:p>
    <w:p w14:paraId="27849D56" w14:textId="7212EDAA" w:rsidR="004D1859" w:rsidRDefault="00E14ED5" w:rsidP="00254D73">
      <w:pPr>
        <w:pStyle w:val="Akapitzlist"/>
        <w:numPr>
          <w:ilvl w:val="0"/>
          <w:numId w:val="16"/>
        </w:numPr>
        <w:spacing w:after="0" w:line="300" w:lineRule="auto"/>
        <w:ind w:left="851" w:hanging="284"/>
        <w:rPr>
          <w:rFonts w:asciiTheme="minorHAnsi" w:hAnsiTheme="minorHAnsi" w:cstheme="minorHAnsi"/>
          <w:sz w:val="22"/>
        </w:rPr>
      </w:pPr>
      <w:r w:rsidRPr="004D1859">
        <w:rPr>
          <w:rFonts w:asciiTheme="minorHAnsi" w:hAnsiTheme="minorHAnsi" w:cstheme="minorHAnsi"/>
          <w:sz w:val="22"/>
        </w:rPr>
        <w:t>ocen</w:t>
      </w:r>
      <w:r w:rsidR="00913022">
        <w:rPr>
          <w:rFonts w:asciiTheme="minorHAnsi" w:hAnsiTheme="minorHAnsi" w:cstheme="minorHAnsi"/>
          <w:sz w:val="22"/>
        </w:rPr>
        <w:t>y</w:t>
      </w:r>
      <w:r w:rsidRPr="004D1859">
        <w:rPr>
          <w:rFonts w:asciiTheme="minorHAnsi" w:hAnsiTheme="minorHAnsi" w:cstheme="minorHAnsi"/>
          <w:sz w:val="22"/>
        </w:rPr>
        <w:t>, we współpracy z naczelnikiem Wydziału, pracowników Wydziału i przedstawiania jej dyrektorowi;</w:t>
      </w:r>
    </w:p>
    <w:p w14:paraId="564C5323" w14:textId="529F6FBF" w:rsidR="00A056B6" w:rsidRPr="00D45628" w:rsidRDefault="00E14ED5" w:rsidP="00254D73">
      <w:pPr>
        <w:pStyle w:val="Akapitzlist"/>
        <w:numPr>
          <w:ilvl w:val="0"/>
          <w:numId w:val="16"/>
        </w:numPr>
        <w:spacing w:after="240" w:line="300" w:lineRule="auto"/>
        <w:ind w:left="851" w:hanging="284"/>
        <w:contextualSpacing w:val="0"/>
        <w:rPr>
          <w:rFonts w:asciiTheme="minorHAnsi" w:hAnsiTheme="minorHAnsi" w:cstheme="minorHAnsi"/>
          <w:sz w:val="22"/>
        </w:rPr>
      </w:pPr>
      <w:r w:rsidRPr="004D1859">
        <w:rPr>
          <w:rFonts w:asciiTheme="minorHAnsi" w:hAnsiTheme="minorHAnsi" w:cstheme="minorHAnsi"/>
          <w:sz w:val="22"/>
        </w:rPr>
        <w:t>składania do Dyrektora wniosków w sprawie awansowania, nagradzania lub pociągania do odpowiedzialności pracowni</w:t>
      </w:r>
      <w:r w:rsidR="00F3205D">
        <w:rPr>
          <w:rFonts w:asciiTheme="minorHAnsi" w:hAnsiTheme="minorHAnsi" w:cstheme="minorHAnsi"/>
          <w:sz w:val="22"/>
        </w:rPr>
        <w:t>ków Wydziału.</w:t>
      </w:r>
    </w:p>
    <w:p w14:paraId="491E5210" w14:textId="77777777" w:rsidR="00AB617B" w:rsidRPr="001B0A35" w:rsidRDefault="00AB617B" w:rsidP="00070E27">
      <w:pPr>
        <w:pStyle w:val="Akapitzlist"/>
        <w:spacing w:line="300" w:lineRule="auto"/>
        <w:ind w:left="0"/>
        <w:jc w:val="center"/>
        <w:rPr>
          <w:rFonts w:asciiTheme="minorHAnsi" w:hAnsiTheme="minorHAnsi" w:cstheme="minorHAnsi"/>
          <w:b/>
          <w:sz w:val="22"/>
        </w:rPr>
      </w:pPr>
      <w:r w:rsidRPr="001B0A35">
        <w:rPr>
          <w:rFonts w:asciiTheme="minorHAnsi" w:hAnsiTheme="minorHAnsi" w:cstheme="minorHAnsi"/>
          <w:b/>
          <w:sz w:val="22"/>
        </w:rPr>
        <w:t xml:space="preserve">Dział </w:t>
      </w:r>
      <w:r w:rsidR="00BC7339" w:rsidRPr="001B0A35">
        <w:rPr>
          <w:rFonts w:asciiTheme="minorHAnsi" w:hAnsiTheme="minorHAnsi" w:cstheme="minorHAnsi"/>
          <w:b/>
          <w:sz w:val="22"/>
        </w:rPr>
        <w:t>IX</w:t>
      </w:r>
    </w:p>
    <w:p w14:paraId="2A62745D" w14:textId="0AC8BB30" w:rsidR="00AB617B" w:rsidRPr="0085569F" w:rsidRDefault="00AB617B" w:rsidP="00070E27">
      <w:pPr>
        <w:pStyle w:val="Akapitzlist"/>
        <w:spacing w:line="300" w:lineRule="auto"/>
        <w:ind w:left="0"/>
        <w:jc w:val="center"/>
      </w:pPr>
      <w:r w:rsidRPr="001B0A35">
        <w:rPr>
          <w:rFonts w:asciiTheme="minorHAnsi" w:hAnsiTheme="minorHAnsi" w:cstheme="minorHAnsi"/>
          <w:b/>
          <w:sz w:val="22"/>
        </w:rPr>
        <w:t>Wydział Ewidencji Ludności i Rejestracji Pojazdów dla Dzielnicy Śródmieście</w:t>
      </w:r>
    </w:p>
    <w:p w14:paraId="6B881FC4" w14:textId="7AC86FF2" w:rsidR="00F3205D" w:rsidRPr="00D45628" w:rsidRDefault="005A7C78" w:rsidP="00254D73">
      <w:pPr>
        <w:spacing w:after="240" w:line="300" w:lineRule="auto"/>
        <w:ind w:firstLine="567"/>
        <w:rPr>
          <w:rFonts w:asciiTheme="minorHAnsi" w:hAnsiTheme="minorHAnsi" w:cstheme="minorHAnsi"/>
          <w:sz w:val="22"/>
        </w:rPr>
      </w:pPr>
      <w:r>
        <w:rPr>
          <w:rFonts w:asciiTheme="minorHAnsi" w:hAnsiTheme="minorHAnsi" w:cstheme="minorHAnsi"/>
          <w:b/>
          <w:sz w:val="22"/>
        </w:rPr>
        <w:t>§ 29</w:t>
      </w:r>
      <w:r w:rsidR="00AB617B" w:rsidRPr="00F3205D">
        <w:rPr>
          <w:rFonts w:asciiTheme="minorHAnsi" w:hAnsiTheme="minorHAnsi" w:cstheme="minorHAnsi"/>
          <w:sz w:val="22"/>
        </w:rPr>
        <w:t xml:space="preserve">. Do zakresu działania Wydziału Ewidencji Ludności i Rejestracji </w:t>
      </w:r>
      <w:r w:rsidR="00E134BB" w:rsidRPr="00F3205D">
        <w:rPr>
          <w:rFonts w:asciiTheme="minorHAnsi" w:hAnsiTheme="minorHAnsi" w:cstheme="minorHAnsi"/>
          <w:sz w:val="22"/>
        </w:rPr>
        <w:t xml:space="preserve">Pojazdów dla Dzielnicy </w:t>
      </w:r>
      <w:r w:rsidR="00AB617B" w:rsidRPr="00F3205D">
        <w:rPr>
          <w:rFonts w:asciiTheme="minorHAnsi" w:hAnsiTheme="minorHAnsi" w:cstheme="minorHAnsi"/>
          <w:sz w:val="22"/>
        </w:rPr>
        <w:t xml:space="preserve">Śródmieście należy w szczególności prowadzenie spraw </w:t>
      </w:r>
      <w:r w:rsidR="00E134BB" w:rsidRPr="00F3205D">
        <w:rPr>
          <w:rFonts w:asciiTheme="minorHAnsi" w:hAnsiTheme="minorHAnsi" w:cstheme="minorHAnsi"/>
          <w:sz w:val="22"/>
        </w:rPr>
        <w:t xml:space="preserve">z zakresu ewidencji ludności i </w:t>
      </w:r>
      <w:r w:rsidR="00AB617B" w:rsidRPr="00F3205D">
        <w:rPr>
          <w:rFonts w:asciiTheme="minorHAnsi" w:hAnsiTheme="minorHAnsi" w:cstheme="minorHAnsi"/>
          <w:sz w:val="22"/>
        </w:rPr>
        <w:t>dowodów osobistych, rejestracji pojazdów i wydawania upr</w:t>
      </w:r>
      <w:r w:rsidR="00F3205D" w:rsidRPr="00F3205D">
        <w:rPr>
          <w:rFonts w:asciiTheme="minorHAnsi" w:hAnsiTheme="minorHAnsi" w:cstheme="minorHAnsi"/>
          <w:sz w:val="22"/>
        </w:rPr>
        <w:t>awnień do kierowania pojazdami.</w:t>
      </w:r>
    </w:p>
    <w:p w14:paraId="6037A15B" w14:textId="77777777" w:rsidR="00AB617B" w:rsidRPr="001B0A35" w:rsidRDefault="00AB617B" w:rsidP="00070E27">
      <w:pPr>
        <w:pStyle w:val="Nagwek2"/>
      </w:pPr>
      <w:r w:rsidRPr="001B0A35">
        <w:t>Rozdział 1</w:t>
      </w:r>
    </w:p>
    <w:p w14:paraId="51360356" w14:textId="77777777" w:rsidR="00AB617B" w:rsidRPr="001B0A35" w:rsidRDefault="00AB617B" w:rsidP="00070E27">
      <w:pPr>
        <w:pStyle w:val="Nagwek2"/>
        <w:spacing w:before="0" w:after="240"/>
      </w:pPr>
      <w:r w:rsidRPr="001B0A35">
        <w:t>Dział Ewidencji Ludności i Dowodów Osobistych</w:t>
      </w:r>
    </w:p>
    <w:p w14:paraId="202AEDEF" w14:textId="2554885F" w:rsidR="00CD17A1" w:rsidRPr="001B0A35" w:rsidRDefault="00AB617B" w:rsidP="00254D73">
      <w:pPr>
        <w:pStyle w:val="Bezodstpw"/>
        <w:spacing w:line="300" w:lineRule="auto"/>
        <w:ind w:firstLine="567"/>
        <w:rPr>
          <w:rFonts w:asciiTheme="minorHAnsi" w:hAnsiTheme="minorHAnsi" w:cstheme="minorHAnsi"/>
          <w:sz w:val="22"/>
        </w:rPr>
      </w:pPr>
      <w:r w:rsidRPr="001B0A35">
        <w:rPr>
          <w:rFonts w:asciiTheme="minorHAnsi" w:hAnsiTheme="minorHAnsi" w:cstheme="minorHAnsi"/>
          <w:b/>
          <w:sz w:val="22"/>
        </w:rPr>
        <w:t>§ 3</w:t>
      </w:r>
      <w:r w:rsidR="005A7C78">
        <w:rPr>
          <w:rFonts w:asciiTheme="minorHAnsi" w:hAnsiTheme="minorHAnsi" w:cstheme="minorHAnsi"/>
          <w:b/>
          <w:sz w:val="22"/>
        </w:rPr>
        <w:t>0</w:t>
      </w:r>
      <w:r w:rsidRPr="001B0A35">
        <w:rPr>
          <w:rFonts w:asciiTheme="minorHAnsi" w:hAnsiTheme="minorHAnsi" w:cstheme="minorHAnsi"/>
          <w:sz w:val="22"/>
        </w:rPr>
        <w:t>. Do zakresu działania Działu Ewidencji Ludności i Dowodów Osobistych wł</w:t>
      </w:r>
      <w:r w:rsidR="00E134BB" w:rsidRPr="001B0A35">
        <w:rPr>
          <w:rFonts w:asciiTheme="minorHAnsi" w:hAnsiTheme="minorHAnsi" w:cstheme="minorHAnsi"/>
          <w:sz w:val="22"/>
        </w:rPr>
        <w:t xml:space="preserve">aściwego dla Dzielnicy </w:t>
      </w:r>
      <w:r w:rsidRPr="001B0A35">
        <w:rPr>
          <w:rFonts w:asciiTheme="minorHAnsi" w:hAnsiTheme="minorHAnsi" w:cstheme="minorHAnsi"/>
          <w:sz w:val="22"/>
        </w:rPr>
        <w:t xml:space="preserve">Śródmieście wchodzącego w skład Wydziału Ewidencji Ludności i Rejestracji </w:t>
      </w:r>
      <w:r w:rsidR="00E134BB" w:rsidRPr="001B0A35">
        <w:rPr>
          <w:rFonts w:asciiTheme="minorHAnsi" w:hAnsiTheme="minorHAnsi" w:cstheme="minorHAnsi"/>
          <w:sz w:val="22"/>
        </w:rPr>
        <w:t xml:space="preserve">Pojazdów dla Dzielnicy </w:t>
      </w:r>
      <w:r w:rsidRPr="001B0A35">
        <w:rPr>
          <w:rFonts w:asciiTheme="minorHAnsi" w:hAnsiTheme="minorHAnsi" w:cstheme="minorHAnsi"/>
          <w:sz w:val="22"/>
        </w:rPr>
        <w:t>Śródmieście należ</w:t>
      </w:r>
      <w:r w:rsidR="00913022">
        <w:rPr>
          <w:rFonts w:asciiTheme="minorHAnsi" w:hAnsiTheme="minorHAnsi" w:cstheme="minorHAnsi"/>
          <w:sz w:val="22"/>
        </w:rPr>
        <w:t>y</w:t>
      </w:r>
      <w:r w:rsidRPr="001B0A35">
        <w:rPr>
          <w:rFonts w:asciiTheme="minorHAnsi" w:hAnsiTheme="minorHAnsi" w:cstheme="minorHAnsi"/>
          <w:sz w:val="22"/>
        </w:rPr>
        <w:t xml:space="preserve"> w szczególno</w:t>
      </w:r>
      <w:r w:rsidR="00D576C7" w:rsidRPr="001B0A35">
        <w:rPr>
          <w:rFonts w:asciiTheme="minorHAnsi" w:hAnsiTheme="minorHAnsi" w:cstheme="minorHAnsi"/>
          <w:sz w:val="22"/>
        </w:rPr>
        <w:t>ś</w:t>
      </w:r>
      <w:r w:rsidRPr="001B0A35">
        <w:rPr>
          <w:rFonts w:asciiTheme="minorHAnsi" w:hAnsiTheme="minorHAnsi" w:cstheme="minorHAnsi"/>
          <w:sz w:val="22"/>
        </w:rPr>
        <w:t>ci:</w:t>
      </w:r>
    </w:p>
    <w:p w14:paraId="29F6AEAF" w14:textId="444582B4" w:rsidR="004D1859" w:rsidRDefault="00AB617B" w:rsidP="00254D73">
      <w:pPr>
        <w:pStyle w:val="Bezodstpw"/>
        <w:numPr>
          <w:ilvl w:val="0"/>
          <w:numId w:val="17"/>
        </w:numPr>
        <w:spacing w:line="300" w:lineRule="auto"/>
        <w:ind w:left="851" w:hanging="284"/>
        <w:rPr>
          <w:rFonts w:asciiTheme="minorHAnsi" w:hAnsiTheme="minorHAnsi" w:cstheme="minorHAnsi"/>
          <w:sz w:val="22"/>
        </w:rPr>
      </w:pPr>
      <w:r w:rsidRPr="001B0A35">
        <w:rPr>
          <w:rFonts w:asciiTheme="minorHAnsi" w:hAnsiTheme="minorHAnsi" w:cstheme="minorHAnsi"/>
          <w:sz w:val="22"/>
        </w:rPr>
        <w:t>szczegóło</w:t>
      </w:r>
      <w:r w:rsidR="00913022">
        <w:rPr>
          <w:rFonts w:asciiTheme="minorHAnsi" w:hAnsiTheme="minorHAnsi" w:cstheme="minorHAnsi"/>
          <w:sz w:val="22"/>
        </w:rPr>
        <w:t>wa</w:t>
      </w:r>
      <w:r w:rsidRPr="001B0A35">
        <w:rPr>
          <w:rFonts w:asciiTheme="minorHAnsi" w:hAnsiTheme="minorHAnsi" w:cstheme="minorHAnsi"/>
          <w:sz w:val="22"/>
        </w:rPr>
        <w:t xml:space="preserve"> ewidencj</w:t>
      </w:r>
      <w:r w:rsidR="00913022">
        <w:rPr>
          <w:rFonts w:asciiTheme="minorHAnsi" w:hAnsiTheme="minorHAnsi" w:cstheme="minorHAnsi"/>
          <w:sz w:val="22"/>
        </w:rPr>
        <w:t>a</w:t>
      </w:r>
      <w:r w:rsidRPr="001B0A35">
        <w:rPr>
          <w:rFonts w:asciiTheme="minorHAnsi" w:hAnsiTheme="minorHAnsi" w:cstheme="minorHAnsi"/>
          <w:sz w:val="22"/>
        </w:rPr>
        <w:t xml:space="preserve"> ludności, w tym wymaganych prawem rejestrów;</w:t>
      </w:r>
    </w:p>
    <w:p w14:paraId="779846A3" w14:textId="4CE2114B" w:rsidR="004D1859" w:rsidRDefault="00AB617B" w:rsidP="00254D73">
      <w:pPr>
        <w:pStyle w:val="Bezodstpw"/>
        <w:numPr>
          <w:ilvl w:val="0"/>
          <w:numId w:val="17"/>
        </w:numPr>
        <w:spacing w:line="300" w:lineRule="auto"/>
        <w:ind w:left="851" w:hanging="284"/>
        <w:rPr>
          <w:rFonts w:asciiTheme="minorHAnsi" w:hAnsiTheme="minorHAnsi" w:cstheme="minorHAnsi"/>
          <w:sz w:val="22"/>
        </w:rPr>
      </w:pPr>
      <w:r w:rsidRPr="004D1859">
        <w:rPr>
          <w:rFonts w:asciiTheme="minorHAnsi" w:hAnsiTheme="minorHAnsi" w:cstheme="minorHAnsi"/>
          <w:sz w:val="22"/>
        </w:rPr>
        <w:t>ewidencj</w:t>
      </w:r>
      <w:r w:rsidR="00913022">
        <w:rPr>
          <w:rFonts w:asciiTheme="minorHAnsi" w:hAnsiTheme="minorHAnsi" w:cstheme="minorHAnsi"/>
          <w:sz w:val="22"/>
        </w:rPr>
        <w:t xml:space="preserve">a </w:t>
      </w:r>
      <w:r w:rsidRPr="004D1859">
        <w:rPr>
          <w:rFonts w:asciiTheme="minorHAnsi" w:hAnsiTheme="minorHAnsi" w:cstheme="minorHAnsi"/>
          <w:sz w:val="22"/>
        </w:rPr>
        <w:t>wydanych i unieważnionych dowodów osobistych;</w:t>
      </w:r>
    </w:p>
    <w:p w14:paraId="27DADDF7" w14:textId="583336D6" w:rsidR="004D1859" w:rsidRDefault="00AB617B" w:rsidP="00254D73">
      <w:pPr>
        <w:pStyle w:val="Bezodstpw"/>
        <w:numPr>
          <w:ilvl w:val="0"/>
          <w:numId w:val="17"/>
        </w:numPr>
        <w:spacing w:line="300" w:lineRule="auto"/>
        <w:ind w:left="851" w:hanging="284"/>
        <w:rPr>
          <w:rFonts w:asciiTheme="minorHAnsi" w:hAnsiTheme="minorHAnsi" w:cstheme="minorHAnsi"/>
          <w:sz w:val="22"/>
        </w:rPr>
      </w:pPr>
      <w:r w:rsidRPr="004D1859">
        <w:rPr>
          <w:rFonts w:asciiTheme="minorHAnsi" w:hAnsiTheme="minorHAnsi" w:cstheme="minorHAnsi"/>
          <w:sz w:val="22"/>
        </w:rPr>
        <w:t xml:space="preserve">prowadzenie spraw </w:t>
      </w:r>
      <w:r w:rsidR="00913022">
        <w:rPr>
          <w:rFonts w:asciiTheme="minorHAnsi" w:hAnsiTheme="minorHAnsi" w:cstheme="minorHAnsi"/>
          <w:sz w:val="22"/>
        </w:rPr>
        <w:t>dotyczących</w:t>
      </w:r>
      <w:r w:rsidRPr="004D1859">
        <w:rPr>
          <w:rFonts w:asciiTheme="minorHAnsi" w:hAnsiTheme="minorHAnsi" w:cstheme="minorHAnsi"/>
          <w:sz w:val="22"/>
        </w:rPr>
        <w:t xml:space="preserve"> zameldowani</w:t>
      </w:r>
      <w:r w:rsidR="00913022">
        <w:rPr>
          <w:rFonts w:asciiTheme="minorHAnsi" w:hAnsiTheme="minorHAnsi" w:cstheme="minorHAnsi"/>
          <w:sz w:val="22"/>
        </w:rPr>
        <w:t>a</w:t>
      </w:r>
      <w:r w:rsidRPr="004D1859">
        <w:rPr>
          <w:rFonts w:asciiTheme="minorHAnsi" w:hAnsiTheme="minorHAnsi" w:cstheme="minorHAnsi"/>
          <w:sz w:val="22"/>
        </w:rPr>
        <w:t xml:space="preserve"> i wymeldowani</w:t>
      </w:r>
      <w:r w:rsidR="00913022">
        <w:rPr>
          <w:rFonts w:asciiTheme="minorHAnsi" w:hAnsiTheme="minorHAnsi" w:cstheme="minorHAnsi"/>
          <w:sz w:val="22"/>
        </w:rPr>
        <w:t>a</w:t>
      </w:r>
      <w:r w:rsidRPr="004D1859">
        <w:rPr>
          <w:rFonts w:asciiTheme="minorHAnsi" w:hAnsiTheme="minorHAnsi" w:cstheme="minorHAnsi"/>
          <w:sz w:val="22"/>
        </w:rPr>
        <w:t>;</w:t>
      </w:r>
    </w:p>
    <w:p w14:paraId="12822539" w14:textId="77777777" w:rsidR="004D1859" w:rsidRDefault="00AB617B" w:rsidP="00254D73">
      <w:pPr>
        <w:pStyle w:val="Bezodstpw"/>
        <w:numPr>
          <w:ilvl w:val="0"/>
          <w:numId w:val="17"/>
        </w:numPr>
        <w:spacing w:line="300" w:lineRule="auto"/>
        <w:ind w:left="851" w:hanging="284"/>
        <w:rPr>
          <w:rFonts w:asciiTheme="minorHAnsi" w:hAnsiTheme="minorHAnsi" w:cstheme="minorHAnsi"/>
          <w:sz w:val="22"/>
        </w:rPr>
      </w:pPr>
      <w:r w:rsidRPr="004D1859">
        <w:rPr>
          <w:rFonts w:asciiTheme="minorHAnsi" w:hAnsiTheme="minorHAnsi" w:cstheme="minorHAnsi"/>
          <w:sz w:val="22"/>
        </w:rPr>
        <w:t>prowadzenie spraw związanych z wydawani</w:t>
      </w:r>
      <w:r w:rsidR="00CD17A1" w:rsidRPr="004D1859">
        <w:rPr>
          <w:rFonts w:asciiTheme="minorHAnsi" w:hAnsiTheme="minorHAnsi" w:cstheme="minorHAnsi"/>
          <w:sz w:val="22"/>
        </w:rPr>
        <w:t>em i wymiana dowodów osobistych</w:t>
      </w:r>
      <w:r w:rsidR="006E69E6" w:rsidRPr="004D1859">
        <w:rPr>
          <w:rFonts w:asciiTheme="minorHAnsi" w:hAnsiTheme="minorHAnsi" w:cstheme="minorHAnsi"/>
          <w:sz w:val="22"/>
        </w:rPr>
        <w:t>;</w:t>
      </w:r>
    </w:p>
    <w:p w14:paraId="25DAC30A" w14:textId="77777777" w:rsidR="004D1859" w:rsidRDefault="00AB617B" w:rsidP="00254D73">
      <w:pPr>
        <w:pStyle w:val="Bezodstpw"/>
        <w:numPr>
          <w:ilvl w:val="0"/>
          <w:numId w:val="17"/>
        </w:numPr>
        <w:spacing w:line="300" w:lineRule="auto"/>
        <w:ind w:left="851" w:hanging="284"/>
        <w:rPr>
          <w:rFonts w:asciiTheme="minorHAnsi" w:hAnsiTheme="minorHAnsi" w:cstheme="minorHAnsi"/>
          <w:sz w:val="22"/>
        </w:rPr>
      </w:pPr>
      <w:r w:rsidRPr="004D1859">
        <w:rPr>
          <w:rFonts w:asciiTheme="minorHAnsi" w:hAnsiTheme="minorHAnsi" w:cstheme="minorHAnsi"/>
          <w:sz w:val="22"/>
        </w:rPr>
        <w:t>wykonywanie czynności związanych z wojskowym obowiązkiem meldunkowym;</w:t>
      </w:r>
    </w:p>
    <w:p w14:paraId="54792D79" w14:textId="3FCB828A" w:rsidR="004D1859" w:rsidRDefault="00AB617B" w:rsidP="00254D73">
      <w:pPr>
        <w:pStyle w:val="Bezodstpw"/>
        <w:numPr>
          <w:ilvl w:val="0"/>
          <w:numId w:val="17"/>
        </w:numPr>
        <w:spacing w:line="300" w:lineRule="auto"/>
        <w:ind w:left="851" w:hanging="284"/>
        <w:rPr>
          <w:rFonts w:asciiTheme="minorHAnsi" w:hAnsiTheme="minorHAnsi" w:cstheme="minorHAnsi"/>
          <w:sz w:val="22"/>
        </w:rPr>
      </w:pPr>
      <w:r w:rsidRPr="004D1859">
        <w:rPr>
          <w:rFonts w:asciiTheme="minorHAnsi" w:hAnsiTheme="minorHAnsi" w:cstheme="minorHAnsi"/>
          <w:sz w:val="22"/>
        </w:rPr>
        <w:t>współdziałanie z właściwymi jednostkami w zakresie przekazywania danych zawar</w:t>
      </w:r>
      <w:r w:rsidR="00CD17A1" w:rsidRPr="004D1859">
        <w:rPr>
          <w:rFonts w:asciiTheme="minorHAnsi" w:hAnsiTheme="minorHAnsi" w:cstheme="minorHAnsi"/>
          <w:sz w:val="22"/>
        </w:rPr>
        <w:t>tych</w:t>
      </w:r>
      <w:r w:rsidR="004D1859">
        <w:rPr>
          <w:rFonts w:asciiTheme="minorHAnsi" w:hAnsiTheme="minorHAnsi" w:cstheme="minorHAnsi"/>
          <w:sz w:val="22"/>
        </w:rPr>
        <w:t xml:space="preserve"> </w:t>
      </w:r>
      <w:r w:rsidRPr="004D1859">
        <w:rPr>
          <w:rFonts w:asciiTheme="minorHAnsi" w:hAnsiTheme="minorHAnsi" w:cstheme="minorHAnsi"/>
          <w:sz w:val="22"/>
        </w:rPr>
        <w:t xml:space="preserve">w zbiorach ewidencji ludności i ewidencji wydanych i unieważnionych </w:t>
      </w:r>
      <w:r w:rsidR="00D576C7" w:rsidRPr="004D1859">
        <w:rPr>
          <w:rFonts w:asciiTheme="minorHAnsi" w:hAnsiTheme="minorHAnsi" w:cstheme="minorHAnsi"/>
          <w:sz w:val="22"/>
        </w:rPr>
        <w:t>dowodów osobi</w:t>
      </w:r>
      <w:r w:rsidR="004D1859" w:rsidRPr="004D1859">
        <w:rPr>
          <w:rFonts w:asciiTheme="minorHAnsi" w:hAnsiTheme="minorHAnsi" w:cstheme="minorHAnsi"/>
          <w:sz w:val="22"/>
        </w:rPr>
        <w:t>stych;</w:t>
      </w:r>
    </w:p>
    <w:p w14:paraId="47D268CD" w14:textId="4062E49B" w:rsidR="004D1859" w:rsidRDefault="00AB617B" w:rsidP="00254D73">
      <w:pPr>
        <w:pStyle w:val="Bezodstpw"/>
        <w:numPr>
          <w:ilvl w:val="0"/>
          <w:numId w:val="17"/>
        </w:numPr>
        <w:spacing w:line="300" w:lineRule="auto"/>
        <w:ind w:left="851" w:hanging="284"/>
        <w:rPr>
          <w:rFonts w:asciiTheme="minorHAnsi" w:hAnsiTheme="minorHAnsi" w:cstheme="minorHAnsi"/>
          <w:sz w:val="22"/>
        </w:rPr>
      </w:pPr>
      <w:r w:rsidRPr="004D1859">
        <w:rPr>
          <w:rFonts w:asciiTheme="minorHAnsi" w:hAnsiTheme="minorHAnsi" w:cstheme="minorHAnsi"/>
          <w:sz w:val="22"/>
        </w:rPr>
        <w:lastRenderedPageBreak/>
        <w:t>udział w organizowaniu wyborów i referendów w szczeg</w:t>
      </w:r>
      <w:r w:rsidR="004D1859">
        <w:rPr>
          <w:rFonts w:asciiTheme="minorHAnsi" w:hAnsiTheme="minorHAnsi" w:cstheme="minorHAnsi"/>
          <w:sz w:val="22"/>
        </w:rPr>
        <w:t xml:space="preserve">ólności poprzez prowadzenie </w:t>
      </w:r>
      <w:r w:rsidR="00254D73">
        <w:rPr>
          <w:rFonts w:asciiTheme="minorHAnsi" w:hAnsiTheme="minorHAnsi" w:cstheme="minorHAnsi"/>
          <w:sz w:val="22"/>
        </w:rPr>
        <w:t xml:space="preserve">i </w:t>
      </w:r>
      <w:r w:rsidRPr="004D1859">
        <w:rPr>
          <w:rFonts w:asciiTheme="minorHAnsi" w:hAnsiTheme="minorHAnsi" w:cstheme="minorHAnsi"/>
          <w:sz w:val="22"/>
        </w:rPr>
        <w:t>bieżąc</w:t>
      </w:r>
      <w:r w:rsidR="00913022">
        <w:rPr>
          <w:rFonts w:asciiTheme="minorHAnsi" w:hAnsiTheme="minorHAnsi" w:cstheme="minorHAnsi"/>
          <w:sz w:val="22"/>
        </w:rPr>
        <w:t>ą</w:t>
      </w:r>
      <w:r w:rsidRPr="004D1859">
        <w:rPr>
          <w:rFonts w:asciiTheme="minorHAnsi" w:hAnsiTheme="minorHAnsi" w:cstheme="minorHAnsi"/>
          <w:sz w:val="22"/>
        </w:rPr>
        <w:t xml:space="preserve"> aktualizacj</w:t>
      </w:r>
      <w:r w:rsidR="00913022">
        <w:rPr>
          <w:rFonts w:asciiTheme="minorHAnsi" w:hAnsiTheme="minorHAnsi" w:cstheme="minorHAnsi"/>
          <w:sz w:val="22"/>
        </w:rPr>
        <w:t>ę</w:t>
      </w:r>
      <w:r w:rsidRPr="004D1859">
        <w:rPr>
          <w:rFonts w:asciiTheme="minorHAnsi" w:hAnsiTheme="minorHAnsi" w:cstheme="minorHAnsi"/>
          <w:sz w:val="22"/>
        </w:rPr>
        <w:t xml:space="preserve"> rejestru wyborców oraz sporządzanie i aktualizację spisów </w:t>
      </w:r>
      <w:r w:rsidR="00D576C7" w:rsidRPr="004D1859">
        <w:rPr>
          <w:rFonts w:asciiTheme="minorHAnsi" w:hAnsiTheme="minorHAnsi" w:cstheme="minorHAnsi"/>
          <w:sz w:val="22"/>
        </w:rPr>
        <w:t>wybor</w:t>
      </w:r>
      <w:r w:rsidRPr="004D1859">
        <w:rPr>
          <w:rFonts w:asciiTheme="minorHAnsi" w:hAnsiTheme="minorHAnsi" w:cstheme="minorHAnsi"/>
          <w:sz w:val="22"/>
        </w:rPr>
        <w:t>ców;</w:t>
      </w:r>
    </w:p>
    <w:p w14:paraId="6E0B6540" w14:textId="16D398A2" w:rsidR="00A823C1" w:rsidRPr="00A823C1" w:rsidRDefault="00A823C1" w:rsidP="00254D73">
      <w:pPr>
        <w:pStyle w:val="Akapitzlist"/>
        <w:numPr>
          <w:ilvl w:val="0"/>
          <w:numId w:val="17"/>
        </w:numPr>
        <w:spacing w:after="0" w:line="300" w:lineRule="auto"/>
        <w:ind w:left="851" w:hanging="284"/>
        <w:rPr>
          <w:rFonts w:asciiTheme="minorHAnsi" w:hAnsiTheme="minorHAnsi" w:cstheme="minorHAnsi"/>
          <w:sz w:val="22"/>
          <w:szCs w:val="24"/>
        </w:rPr>
      </w:pPr>
      <w:r w:rsidRPr="00365A44">
        <w:rPr>
          <w:rFonts w:asciiTheme="minorHAnsi" w:hAnsiTheme="minorHAnsi" w:cstheme="minorHAnsi"/>
          <w:sz w:val="22"/>
          <w:szCs w:val="24"/>
        </w:rPr>
        <w:t xml:space="preserve">prowadzenie spraw </w:t>
      </w:r>
      <w:r w:rsidR="00913022">
        <w:rPr>
          <w:rFonts w:asciiTheme="minorHAnsi" w:hAnsiTheme="minorHAnsi" w:cstheme="minorHAnsi"/>
          <w:sz w:val="22"/>
          <w:szCs w:val="24"/>
        </w:rPr>
        <w:t>dotyczących</w:t>
      </w:r>
      <w:r w:rsidRPr="00365A44">
        <w:rPr>
          <w:rFonts w:asciiTheme="minorHAnsi" w:hAnsiTheme="minorHAnsi" w:cstheme="minorHAnsi"/>
          <w:sz w:val="22"/>
          <w:szCs w:val="24"/>
        </w:rPr>
        <w:t xml:space="preserve"> nadawani</w:t>
      </w:r>
      <w:r w:rsidR="00913022">
        <w:rPr>
          <w:rFonts w:asciiTheme="minorHAnsi" w:hAnsiTheme="minorHAnsi" w:cstheme="minorHAnsi"/>
          <w:sz w:val="22"/>
          <w:szCs w:val="24"/>
        </w:rPr>
        <w:t>a</w:t>
      </w:r>
      <w:r w:rsidRPr="00365A44">
        <w:rPr>
          <w:rFonts w:asciiTheme="minorHAnsi" w:hAnsiTheme="minorHAnsi" w:cstheme="minorHAnsi"/>
          <w:sz w:val="22"/>
          <w:szCs w:val="24"/>
        </w:rPr>
        <w:t xml:space="preserve"> numeru PESEL na podstawie odrębnych przepisów oraz nadawani</w:t>
      </w:r>
      <w:r w:rsidR="00601F20">
        <w:rPr>
          <w:rFonts w:asciiTheme="minorHAnsi" w:hAnsiTheme="minorHAnsi" w:cstheme="minorHAnsi"/>
          <w:sz w:val="22"/>
          <w:szCs w:val="24"/>
        </w:rPr>
        <w:t>a</w:t>
      </w:r>
      <w:r w:rsidRPr="00365A44">
        <w:rPr>
          <w:rFonts w:asciiTheme="minorHAnsi" w:hAnsiTheme="minorHAnsi" w:cstheme="minorHAnsi"/>
          <w:sz w:val="22"/>
          <w:szCs w:val="24"/>
        </w:rPr>
        <w:t xml:space="preserve"> numeru PESEL w związku z konfliktem na Ukrainie;</w:t>
      </w:r>
    </w:p>
    <w:p w14:paraId="6C6A3CC4" w14:textId="0376CA3B" w:rsidR="00E80B1C" w:rsidRPr="00D45628" w:rsidRDefault="00AB617B" w:rsidP="00254D73">
      <w:pPr>
        <w:pStyle w:val="Bezodstpw"/>
        <w:numPr>
          <w:ilvl w:val="0"/>
          <w:numId w:val="17"/>
        </w:numPr>
        <w:spacing w:after="240" w:line="300" w:lineRule="auto"/>
        <w:ind w:left="851" w:hanging="284"/>
        <w:rPr>
          <w:b/>
        </w:rPr>
      </w:pPr>
      <w:r w:rsidRPr="004D1859">
        <w:rPr>
          <w:rFonts w:asciiTheme="minorHAnsi" w:hAnsiTheme="minorHAnsi" w:cstheme="minorHAnsi"/>
          <w:sz w:val="22"/>
        </w:rPr>
        <w:t>prowadzenie postępowań egzekucyjnych w administracji.</w:t>
      </w:r>
    </w:p>
    <w:p w14:paraId="42AA0E09" w14:textId="77777777" w:rsidR="00AB617B" w:rsidRPr="001B0A35" w:rsidRDefault="00AB617B" w:rsidP="00070E27">
      <w:pPr>
        <w:pStyle w:val="Nagwek2"/>
      </w:pPr>
      <w:r w:rsidRPr="001B0A35">
        <w:t>Rozdział 2</w:t>
      </w:r>
    </w:p>
    <w:p w14:paraId="5E452442" w14:textId="7F38E50A" w:rsidR="00EC2570" w:rsidRDefault="00AB617B" w:rsidP="00070E27">
      <w:pPr>
        <w:pStyle w:val="Nagwek2"/>
        <w:spacing w:before="0" w:after="240"/>
      </w:pPr>
      <w:r w:rsidRPr="001B0A35">
        <w:t>Dział Rejestracji Pojazdów i Wydawania Uprawnień</w:t>
      </w:r>
    </w:p>
    <w:p w14:paraId="1D8CEF0A" w14:textId="2262EA02" w:rsidR="00AB617B" w:rsidRPr="001B0A35" w:rsidRDefault="00AB617B" w:rsidP="00254D73">
      <w:pPr>
        <w:pStyle w:val="Akapitzlist"/>
        <w:spacing w:after="0" w:line="300" w:lineRule="auto"/>
        <w:ind w:left="0" w:firstLine="567"/>
        <w:rPr>
          <w:rFonts w:asciiTheme="minorHAnsi" w:hAnsiTheme="minorHAnsi" w:cstheme="minorHAnsi"/>
          <w:sz w:val="22"/>
        </w:rPr>
      </w:pPr>
      <w:r w:rsidRPr="001B0A35">
        <w:rPr>
          <w:rFonts w:asciiTheme="minorHAnsi" w:hAnsiTheme="minorHAnsi" w:cstheme="minorHAnsi"/>
          <w:b/>
          <w:sz w:val="22"/>
        </w:rPr>
        <w:t>§ 3</w:t>
      </w:r>
      <w:r w:rsidR="005A7C78">
        <w:rPr>
          <w:rFonts w:asciiTheme="minorHAnsi" w:hAnsiTheme="minorHAnsi" w:cstheme="minorHAnsi"/>
          <w:b/>
          <w:sz w:val="22"/>
        </w:rPr>
        <w:t>1</w:t>
      </w:r>
      <w:r w:rsidRPr="001B0A35">
        <w:rPr>
          <w:rFonts w:asciiTheme="minorHAnsi" w:hAnsiTheme="minorHAnsi" w:cstheme="minorHAnsi"/>
          <w:sz w:val="22"/>
        </w:rPr>
        <w:t xml:space="preserve">. Do zakresu działania Działu Rejestracji Pojazdów i Wydawania Uprawnień dla </w:t>
      </w:r>
      <w:r w:rsidR="00E134BB" w:rsidRPr="001B0A35">
        <w:rPr>
          <w:rFonts w:asciiTheme="minorHAnsi" w:hAnsiTheme="minorHAnsi" w:cstheme="minorHAnsi"/>
          <w:sz w:val="22"/>
        </w:rPr>
        <w:t xml:space="preserve">Dzielnicy </w:t>
      </w:r>
      <w:r w:rsidRPr="001B0A35">
        <w:rPr>
          <w:rFonts w:asciiTheme="minorHAnsi" w:hAnsiTheme="minorHAnsi" w:cstheme="minorHAnsi"/>
          <w:sz w:val="22"/>
        </w:rPr>
        <w:t xml:space="preserve">Śródmieście wchodzącego w skład Wydziału Ewidencji Ludności i Rejestracji </w:t>
      </w:r>
      <w:r w:rsidR="00E134BB" w:rsidRPr="001B0A35">
        <w:rPr>
          <w:rFonts w:asciiTheme="minorHAnsi" w:hAnsiTheme="minorHAnsi" w:cstheme="minorHAnsi"/>
          <w:sz w:val="22"/>
        </w:rPr>
        <w:t xml:space="preserve">Pojazdów dla Dzielnicy </w:t>
      </w:r>
      <w:r w:rsidRPr="001B0A35">
        <w:rPr>
          <w:rFonts w:asciiTheme="minorHAnsi" w:hAnsiTheme="minorHAnsi" w:cstheme="minorHAnsi"/>
          <w:sz w:val="22"/>
        </w:rPr>
        <w:t>Śródmieście należ</w:t>
      </w:r>
      <w:r w:rsidR="00CC2001">
        <w:rPr>
          <w:rFonts w:asciiTheme="minorHAnsi" w:hAnsiTheme="minorHAnsi" w:cstheme="minorHAnsi"/>
          <w:sz w:val="22"/>
        </w:rPr>
        <w:t>y</w:t>
      </w:r>
      <w:r w:rsidRPr="001B0A35">
        <w:rPr>
          <w:rFonts w:asciiTheme="minorHAnsi" w:hAnsiTheme="minorHAnsi" w:cstheme="minorHAnsi"/>
          <w:sz w:val="22"/>
        </w:rPr>
        <w:t xml:space="preserve"> w szczególności:</w:t>
      </w:r>
    </w:p>
    <w:p w14:paraId="42BB1E29" w14:textId="050D8C12" w:rsidR="004D1859" w:rsidRDefault="00AB617B" w:rsidP="00254D73">
      <w:pPr>
        <w:pStyle w:val="Akapitzlist"/>
        <w:numPr>
          <w:ilvl w:val="0"/>
          <w:numId w:val="18"/>
        </w:numPr>
        <w:spacing w:after="0" w:line="300" w:lineRule="auto"/>
        <w:ind w:left="851" w:hanging="284"/>
        <w:rPr>
          <w:rFonts w:asciiTheme="minorHAnsi" w:hAnsiTheme="minorHAnsi" w:cstheme="minorHAnsi"/>
          <w:sz w:val="22"/>
        </w:rPr>
      </w:pPr>
      <w:r w:rsidRPr="004D1859">
        <w:rPr>
          <w:rFonts w:asciiTheme="minorHAnsi" w:hAnsiTheme="minorHAnsi" w:cstheme="minorHAnsi"/>
          <w:sz w:val="22"/>
        </w:rPr>
        <w:t>prowadzenie spraw rejestracj</w:t>
      </w:r>
      <w:r w:rsidR="00CC2001">
        <w:rPr>
          <w:rFonts w:asciiTheme="minorHAnsi" w:hAnsiTheme="minorHAnsi" w:cstheme="minorHAnsi"/>
          <w:sz w:val="22"/>
        </w:rPr>
        <w:t>i</w:t>
      </w:r>
      <w:r w:rsidRPr="004D1859">
        <w:rPr>
          <w:rFonts w:asciiTheme="minorHAnsi" w:hAnsiTheme="minorHAnsi" w:cstheme="minorHAnsi"/>
          <w:sz w:val="22"/>
        </w:rPr>
        <w:t xml:space="preserve"> pojazdów;</w:t>
      </w:r>
    </w:p>
    <w:p w14:paraId="1F80E855" w14:textId="47229FDF" w:rsidR="004D1859" w:rsidRDefault="00AB617B" w:rsidP="00254D73">
      <w:pPr>
        <w:pStyle w:val="Akapitzlist"/>
        <w:numPr>
          <w:ilvl w:val="0"/>
          <w:numId w:val="18"/>
        </w:numPr>
        <w:spacing w:after="0" w:line="300" w:lineRule="auto"/>
        <w:ind w:left="851" w:hanging="284"/>
        <w:rPr>
          <w:rFonts w:asciiTheme="minorHAnsi" w:hAnsiTheme="minorHAnsi" w:cstheme="minorHAnsi"/>
          <w:sz w:val="22"/>
        </w:rPr>
      </w:pPr>
      <w:r w:rsidRPr="004D1859">
        <w:rPr>
          <w:rFonts w:asciiTheme="minorHAnsi" w:hAnsiTheme="minorHAnsi" w:cstheme="minorHAnsi"/>
          <w:sz w:val="22"/>
        </w:rPr>
        <w:t xml:space="preserve">prowadzenie spraw </w:t>
      </w:r>
      <w:r w:rsidR="00A56F85">
        <w:rPr>
          <w:rFonts w:asciiTheme="minorHAnsi" w:hAnsiTheme="minorHAnsi" w:cstheme="minorHAnsi"/>
          <w:sz w:val="22"/>
        </w:rPr>
        <w:t xml:space="preserve">w zakresie </w:t>
      </w:r>
      <w:r w:rsidRPr="004D1859">
        <w:rPr>
          <w:rFonts w:asciiTheme="minorHAnsi" w:hAnsiTheme="minorHAnsi" w:cstheme="minorHAnsi"/>
          <w:sz w:val="22"/>
        </w:rPr>
        <w:t>wydawani</w:t>
      </w:r>
      <w:r w:rsidR="00A56F85">
        <w:rPr>
          <w:rFonts w:asciiTheme="minorHAnsi" w:hAnsiTheme="minorHAnsi" w:cstheme="minorHAnsi"/>
          <w:sz w:val="22"/>
        </w:rPr>
        <w:t>a</w:t>
      </w:r>
      <w:r w:rsidRPr="004D1859">
        <w:rPr>
          <w:rFonts w:asciiTheme="minorHAnsi" w:hAnsiTheme="minorHAnsi" w:cstheme="minorHAnsi"/>
          <w:sz w:val="22"/>
        </w:rPr>
        <w:t>, zatrzym</w:t>
      </w:r>
      <w:r w:rsidR="00B145DF">
        <w:rPr>
          <w:rFonts w:asciiTheme="minorHAnsi" w:hAnsiTheme="minorHAnsi" w:cstheme="minorHAnsi"/>
          <w:sz w:val="22"/>
        </w:rPr>
        <w:t>ania</w:t>
      </w:r>
      <w:r w:rsidRPr="004D1859">
        <w:rPr>
          <w:rFonts w:asciiTheme="minorHAnsi" w:hAnsiTheme="minorHAnsi" w:cstheme="minorHAnsi"/>
          <w:sz w:val="22"/>
        </w:rPr>
        <w:t xml:space="preserve">, </w:t>
      </w:r>
      <w:r w:rsidR="00A56F85" w:rsidRPr="004D1859">
        <w:rPr>
          <w:rFonts w:asciiTheme="minorHAnsi" w:hAnsiTheme="minorHAnsi" w:cstheme="minorHAnsi"/>
          <w:sz w:val="22"/>
        </w:rPr>
        <w:t>cofn</w:t>
      </w:r>
      <w:r w:rsidR="00A56F85">
        <w:rPr>
          <w:rFonts w:asciiTheme="minorHAnsi" w:hAnsiTheme="minorHAnsi" w:cstheme="minorHAnsi"/>
          <w:sz w:val="22"/>
        </w:rPr>
        <w:t>ięcia</w:t>
      </w:r>
      <w:r w:rsidRPr="004D1859">
        <w:rPr>
          <w:rFonts w:asciiTheme="minorHAnsi" w:hAnsiTheme="minorHAnsi" w:cstheme="minorHAnsi"/>
          <w:sz w:val="22"/>
        </w:rPr>
        <w:t xml:space="preserve"> i przywr</w:t>
      </w:r>
      <w:r w:rsidR="00B145DF">
        <w:rPr>
          <w:rFonts w:asciiTheme="minorHAnsi" w:hAnsiTheme="minorHAnsi" w:cstheme="minorHAnsi"/>
          <w:sz w:val="22"/>
        </w:rPr>
        <w:t>ócenia</w:t>
      </w:r>
      <w:r w:rsidR="00A56F85">
        <w:rPr>
          <w:rFonts w:asciiTheme="minorHAnsi" w:hAnsiTheme="minorHAnsi" w:cstheme="minorHAnsi"/>
          <w:sz w:val="22"/>
        </w:rPr>
        <w:t xml:space="preserve"> </w:t>
      </w:r>
      <w:r w:rsidRPr="004D1859">
        <w:rPr>
          <w:rFonts w:asciiTheme="minorHAnsi" w:hAnsiTheme="minorHAnsi" w:cstheme="minorHAnsi"/>
          <w:sz w:val="22"/>
        </w:rPr>
        <w:t>uprawnień do kierowania pojazdami;</w:t>
      </w:r>
    </w:p>
    <w:p w14:paraId="2F5DCBC3" w14:textId="165C0E73" w:rsidR="00AB617B" w:rsidRDefault="00AB617B" w:rsidP="00254D73">
      <w:pPr>
        <w:pStyle w:val="Akapitzlist"/>
        <w:numPr>
          <w:ilvl w:val="0"/>
          <w:numId w:val="18"/>
        </w:numPr>
        <w:spacing w:after="0" w:line="300" w:lineRule="auto"/>
        <w:ind w:left="851" w:hanging="284"/>
        <w:rPr>
          <w:rFonts w:asciiTheme="minorHAnsi" w:hAnsiTheme="minorHAnsi" w:cstheme="minorHAnsi"/>
          <w:sz w:val="22"/>
        </w:rPr>
      </w:pPr>
      <w:r w:rsidRPr="004D1859">
        <w:rPr>
          <w:rFonts w:asciiTheme="minorHAnsi" w:hAnsiTheme="minorHAnsi" w:cstheme="minorHAnsi"/>
          <w:sz w:val="22"/>
        </w:rPr>
        <w:t>prowadzenie postępowań egzekucyjnych w administracji</w:t>
      </w:r>
      <w:r w:rsidR="004D1859">
        <w:rPr>
          <w:rFonts w:asciiTheme="minorHAnsi" w:hAnsiTheme="minorHAnsi" w:cstheme="minorHAnsi"/>
          <w:sz w:val="22"/>
        </w:rPr>
        <w:t>;</w:t>
      </w:r>
    </w:p>
    <w:p w14:paraId="1BA79D02" w14:textId="64A2FC7C" w:rsidR="00AB617B" w:rsidRPr="00D45628" w:rsidRDefault="004D1859" w:rsidP="00254D73">
      <w:pPr>
        <w:pStyle w:val="Akapitzlist"/>
        <w:numPr>
          <w:ilvl w:val="0"/>
          <w:numId w:val="18"/>
        </w:numPr>
        <w:spacing w:after="240" w:line="300" w:lineRule="auto"/>
        <w:ind w:left="851" w:hanging="284"/>
        <w:contextualSpacing w:val="0"/>
        <w:rPr>
          <w:rFonts w:asciiTheme="minorHAnsi" w:hAnsiTheme="minorHAnsi" w:cstheme="minorHAnsi"/>
          <w:sz w:val="22"/>
        </w:rPr>
      </w:pPr>
      <w:r w:rsidRPr="004D1859">
        <w:rPr>
          <w:rFonts w:asciiTheme="minorHAnsi" w:hAnsiTheme="minorHAnsi" w:cstheme="minorHAnsi"/>
          <w:sz w:val="22"/>
        </w:rPr>
        <w:t>wydawanie decyzji o nadaniu</w:t>
      </w:r>
      <w:r>
        <w:rPr>
          <w:rFonts w:asciiTheme="minorHAnsi" w:hAnsiTheme="minorHAnsi" w:cstheme="minorHAnsi"/>
          <w:sz w:val="22"/>
        </w:rPr>
        <w:t xml:space="preserve"> cech identyfikacyjnych pojazdu.</w:t>
      </w:r>
    </w:p>
    <w:p w14:paraId="083F11E6" w14:textId="77777777" w:rsidR="00EE1903" w:rsidRPr="001B0A35" w:rsidRDefault="00EE1903" w:rsidP="00070E27">
      <w:pPr>
        <w:pStyle w:val="Nagwek2"/>
      </w:pPr>
      <w:r w:rsidRPr="001B0A35">
        <w:t>Dział X</w:t>
      </w:r>
    </w:p>
    <w:p w14:paraId="32D22605" w14:textId="615BA446" w:rsidR="00EE1903" w:rsidRPr="001B0A35" w:rsidRDefault="00254D73" w:rsidP="00070E27">
      <w:pPr>
        <w:pStyle w:val="Nagwek2"/>
        <w:spacing w:before="0" w:after="240"/>
      </w:pPr>
      <w:r>
        <w:t>Delegatury</w:t>
      </w:r>
    </w:p>
    <w:p w14:paraId="43096136" w14:textId="16A30D50" w:rsidR="004D1859" w:rsidRDefault="00081F39" w:rsidP="00254D73">
      <w:pPr>
        <w:spacing w:after="0" w:line="300" w:lineRule="auto"/>
        <w:ind w:firstLine="567"/>
        <w:rPr>
          <w:rFonts w:asciiTheme="minorHAnsi" w:hAnsiTheme="minorHAnsi" w:cstheme="minorHAnsi"/>
          <w:sz w:val="22"/>
        </w:rPr>
      </w:pPr>
      <w:r w:rsidRPr="001B0A35">
        <w:rPr>
          <w:rFonts w:asciiTheme="minorHAnsi" w:hAnsiTheme="minorHAnsi" w:cstheme="minorHAnsi"/>
          <w:b/>
          <w:sz w:val="22"/>
        </w:rPr>
        <w:t>§ 3</w:t>
      </w:r>
      <w:r w:rsidR="005A7C78">
        <w:rPr>
          <w:rFonts w:asciiTheme="minorHAnsi" w:hAnsiTheme="minorHAnsi" w:cstheme="minorHAnsi"/>
          <w:b/>
          <w:sz w:val="22"/>
        </w:rPr>
        <w:t>2</w:t>
      </w:r>
      <w:r w:rsidR="00EE1903" w:rsidRPr="001B0A35">
        <w:rPr>
          <w:rFonts w:asciiTheme="minorHAnsi" w:hAnsiTheme="minorHAnsi" w:cstheme="minorHAnsi"/>
          <w:sz w:val="22"/>
        </w:rPr>
        <w:t xml:space="preserve">. Do zakresu </w:t>
      </w:r>
      <w:r w:rsidR="00FD3324" w:rsidRPr="001B0A35">
        <w:rPr>
          <w:rFonts w:asciiTheme="minorHAnsi" w:hAnsiTheme="minorHAnsi" w:cstheme="minorHAnsi"/>
          <w:sz w:val="22"/>
        </w:rPr>
        <w:t>działania D</w:t>
      </w:r>
      <w:r w:rsidR="00EE1903" w:rsidRPr="001B0A35">
        <w:rPr>
          <w:rFonts w:asciiTheme="minorHAnsi" w:hAnsiTheme="minorHAnsi" w:cstheme="minorHAnsi"/>
          <w:sz w:val="22"/>
        </w:rPr>
        <w:t>elegatur w dzielnicach należy w szczególności:</w:t>
      </w:r>
    </w:p>
    <w:p w14:paraId="59E334D3" w14:textId="77777777" w:rsidR="00365A44" w:rsidRPr="00365A44" w:rsidRDefault="00365A44" w:rsidP="00254D73">
      <w:pPr>
        <w:pStyle w:val="Akapitzlist"/>
        <w:numPr>
          <w:ilvl w:val="0"/>
          <w:numId w:val="19"/>
        </w:numPr>
        <w:spacing w:after="0" w:line="300" w:lineRule="auto"/>
        <w:ind w:left="851" w:hanging="284"/>
        <w:rPr>
          <w:rFonts w:asciiTheme="minorHAnsi" w:hAnsiTheme="minorHAnsi" w:cstheme="minorHAnsi"/>
          <w:sz w:val="22"/>
          <w:szCs w:val="24"/>
        </w:rPr>
      </w:pPr>
      <w:r w:rsidRPr="00365A44">
        <w:rPr>
          <w:rFonts w:asciiTheme="minorHAnsi" w:hAnsiTheme="minorHAnsi" w:cstheme="minorHAnsi"/>
          <w:sz w:val="22"/>
          <w:szCs w:val="24"/>
        </w:rPr>
        <w:t>prowadzenie rejestru mieszkańców m.st. Warszawy;</w:t>
      </w:r>
    </w:p>
    <w:p w14:paraId="7C6E652E" w14:textId="2892F36A" w:rsidR="00365A44" w:rsidRPr="00365A44" w:rsidRDefault="00365A44" w:rsidP="00254D73">
      <w:pPr>
        <w:pStyle w:val="Akapitzlist"/>
        <w:numPr>
          <w:ilvl w:val="0"/>
          <w:numId w:val="19"/>
        </w:numPr>
        <w:spacing w:after="0" w:line="300" w:lineRule="auto"/>
        <w:ind w:left="851" w:hanging="284"/>
        <w:rPr>
          <w:rFonts w:asciiTheme="minorHAnsi" w:hAnsiTheme="minorHAnsi" w:cstheme="minorHAnsi"/>
          <w:sz w:val="22"/>
          <w:szCs w:val="24"/>
        </w:rPr>
      </w:pPr>
      <w:r w:rsidRPr="00365A44">
        <w:rPr>
          <w:rFonts w:asciiTheme="minorHAnsi" w:hAnsiTheme="minorHAnsi" w:cstheme="minorHAnsi"/>
          <w:sz w:val="22"/>
          <w:szCs w:val="24"/>
        </w:rPr>
        <w:t>prowadzenie spraw zameldowani</w:t>
      </w:r>
      <w:r w:rsidR="00A56F85">
        <w:rPr>
          <w:rFonts w:asciiTheme="minorHAnsi" w:hAnsiTheme="minorHAnsi" w:cstheme="minorHAnsi"/>
          <w:sz w:val="22"/>
          <w:szCs w:val="24"/>
        </w:rPr>
        <w:t>a</w:t>
      </w:r>
      <w:r w:rsidRPr="00365A44">
        <w:rPr>
          <w:rFonts w:asciiTheme="minorHAnsi" w:hAnsiTheme="minorHAnsi" w:cstheme="minorHAnsi"/>
          <w:sz w:val="22"/>
          <w:szCs w:val="24"/>
        </w:rPr>
        <w:t xml:space="preserve"> i wymeldowani</w:t>
      </w:r>
      <w:r w:rsidR="00A56F85">
        <w:rPr>
          <w:rFonts w:asciiTheme="minorHAnsi" w:hAnsiTheme="minorHAnsi" w:cstheme="minorHAnsi"/>
          <w:sz w:val="22"/>
          <w:szCs w:val="24"/>
        </w:rPr>
        <w:t>a</w:t>
      </w:r>
      <w:r w:rsidRPr="00365A44">
        <w:rPr>
          <w:rFonts w:asciiTheme="minorHAnsi" w:hAnsiTheme="minorHAnsi" w:cstheme="minorHAnsi"/>
          <w:sz w:val="22"/>
          <w:szCs w:val="24"/>
        </w:rPr>
        <w:t>;</w:t>
      </w:r>
    </w:p>
    <w:p w14:paraId="322C9072" w14:textId="07B237F0" w:rsidR="00365A44" w:rsidRPr="00365A44" w:rsidRDefault="00365A44" w:rsidP="00254D73">
      <w:pPr>
        <w:pStyle w:val="Akapitzlist"/>
        <w:numPr>
          <w:ilvl w:val="0"/>
          <w:numId w:val="19"/>
        </w:numPr>
        <w:spacing w:after="0" w:line="300" w:lineRule="auto"/>
        <w:ind w:left="851" w:hanging="284"/>
        <w:rPr>
          <w:rFonts w:asciiTheme="minorHAnsi" w:hAnsiTheme="minorHAnsi" w:cstheme="minorHAnsi"/>
          <w:sz w:val="22"/>
          <w:szCs w:val="24"/>
        </w:rPr>
      </w:pPr>
      <w:r w:rsidRPr="00365A44">
        <w:rPr>
          <w:rFonts w:asciiTheme="minorHAnsi" w:hAnsiTheme="minorHAnsi" w:cstheme="minorHAnsi"/>
          <w:sz w:val="22"/>
          <w:szCs w:val="24"/>
        </w:rPr>
        <w:t>prowadzenie spraw wydawani</w:t>
      </w:r>
      <w:r w:rsidR="00A56F85">
        <w:rPr>
          <w:rFonts w:asciiTheme="minorHAnsi" w:hAnsiTheme="minorHAnsi" w:cstheme="minorHAnsi"/>
          <w:sz w:val="22"/>
          <w:szCs w:val="24"/>
        </w:rPr>
        <w:t>a</w:t>
      </w:r>
      <w:r w:rsidRPr="00365A44">
        <w:rPr>
          <w:rFonts w:asciiTheme="minorHAnsi" w:hAnsiTheme="minorHAnsi" w:cstheme="minorHAnsi"/>
          <w:sz w:val="22"/>
          <w:szCs w:val="24"/>
        </w:rPr>
        <w:t xml:space="preserve"> oraz unieważniani</w:t>
      </w:r>
      <w:r w:rsidR="00A56F85">
        <w:rPr>
          <w:rFonts w:asciiTheme="minorHAnsi" w:hAnsiTheme="minorHAnsi" w:cstheme="minorHAnsi"/>
          <w:sz w:val="22"/>
          <w:szCs w:val="24"/>
        </w:rPr>
        <w:t>a</w:t>
      </w:r>
      <w:r w:rsidRPr="00365A44">
        <w:rPr>
          <w:rFonts w:asciiTheme="minorHAnsi" w:hAnsiTheme="minorHAnsi" w:cstheme="minorHAnsi"/>
          <w:sz w:val="22"/>
          <w:szCs w:val="24"/>
        </w:rPr>
        <w:t xml:space="preserve"> dowodów osobistych;</w:t>
      </w:r>
    </w:p>
    <w:p w14:paraId="72AE2D44" w14:textId="10AE26D5" w:rsidR="00365A44" w:rsidRPr="00365A44" w:rsidRDefault="00365A44" w:rsidP="00254D73">
      <w:pPr>
        <w:pStyle w:val="Akapitzlist"/>
        <w:numPr>
          <w:ilvl w:val="0"/>
          <w:numId w:val="19"/>
        </w:numPr>
        <w:spacing w:after="0" w:line="300" w:lineRule="auto"/>
        <w:ind w:left="851" w:hanging="284"/>
        <w:rPr>
          <w:rFonts w:asciiTheme="minorHAnsi" w:hAnsiTheme="minorHAnsi" w:cstheme="minorHAnsi"/>
          <w:sz w:val="22"/>
          <w:szCs w:val="24"/>
        </w:rPr>
      </w:pPr>
      <w:r w:rsidRPr="00365A44">
        <w:rPr>
          <w:rFonts w:asciiTheme="minorHAnsi" w:hAnsiTheme="minorHAnsi" w:cstheme="minorHAnsi"/>
          <w:sz w:val="22"/>
          <w:szCs w:val="24"/>
        </w:rPr>
        <w:t>prowadzenie spraw wydawani</w:t>
      </w:r>
      <w:r w:rsidR="00A56F85">
        <w:rPr>
          <w:rFonts w:asciiTheme="minorHAnsi" w:hAnsiTheme="minorHAnsi" w:cstheme="minorHAnsi"/>
          <w:sz w:val="22"/>
          <w:szCs w:val="24"/>
        </w:rPr>
        <w:t>a</w:t>
      </w:r>
      <w:r w:rsidRPr="00365A44">
        <w:rPr>
          <w:rFonts w:asciiTheme="minorHAnsi" w:hAnsiTheme="minorHAnsi" w:cstheme="minorHAnsi"/>
          <w:sz w:val="22"/>
          <w:szCs w:val="24"/>
        </w:rPr>
        <w:t xml:space="preserve"> zaświadczeń oraz udostępniani</w:t>
      </w:r>
      <w:r w:rsidR="00630F80">
        <w:rPr>
          <w:rFonts w:asciiTheme="minorHAnsi" w:hAnsiTheme="minorHAnsi" w:cstheme="minorHAnsi"/>
          <w:sz w:val="22"/>
          <w:szCs w:val="24"/>
        </w:rPr>
        <w:t>a</w:t>
      </w:r>
      <w:r w:rsidRPr="00365A44">
        <w:rPr>
          <w:rFonts w:asciiTheme="minorHAnsi" w:hAnsiTheme="minorHAnsi" w:cstheme="minorHAnsi"/>
          <w:sz w:val="22"/>
          <w:szCs w:val="24"/>
        </w:rPr>
        <w:t xml:space="preserve"> danych z rejestrów;</w:t>
      </w:r>
    </w:p>
    <w:p w14:paraId="1F0B9153" w14:textId="6274E304" w:rsidR="00365A44" w:rsidRPr="00365A44" w:rsidRDefault="00365A44" w:rsidP="00254D73">
      <w:pPr>
        <w:pStyle w:val="Akapitzlist"/>
        <w:numPr>
          <w:ilvl w:val="0"/>
          <w:numId w:val="19"/>
        </w:numPr>
        <w:spacing w:after="0" w:line="300" w:lineRule="auto"/>
        <w:ind w:left="851" w:hanging="284"/>
        <w:rPr>
          <w:rFonts w:asciiTheme="minorHAnsi" w:hAnsiTheme="minorHAnsi" w:cstheme="minorHAnsi"/>
          <w:sz w:val="22"/>
          <w:szCs w:val="24"/>
        </w:rPr>
      </w:pPr>
      <w:r w:rsidRPr="00365A44">
        <w:rPr>
          <w:rFonts w:asciiTheme="minorHAnsi" w:hAnsiTheme="minorHAnsi" w:cstheme="minorHAnsi"/>
          <w:sz w:val="22"/>
          <w:szCs w:val="24"/>
        </w:rPr>
        <w:t>prowadzenie spraw nadawani</w:t>
      </w:r>
      <w:r w:rsidR="00A56F85">
        <w:rPr>
          <w:rFonts w:asciiTheme="minorHAnsi" w:hAnsiTheme="minorHAnsi" w:cstheme="minorHAnsi"/>
          <w:sz w:val="22"/>
          <w:szCs w:val="24"/>
        </w:rPr>
        <w:t>a</w:t>
      </w:r>
      <w:r w:rsidRPr="00365A44">
        <w:rPr>
          <w:rFonts w:asciiTheme="minorHAnsi" w:hAnsiTheme="minorHAnsi" w:cstheme="minorHAnsi"/>
          <w:sz w:val="22"/>
          <w:szCs w:val="24"/>
        </w:rPr>
        <w:t xml:space="preserve"> numeru PESEL na podstawie odrębnych przepisów oraz nadawani</w:t>
      </w:r>
      <w:r w:rsidR="00A56F85">
        <w:rPr>
          <w:rFonts w:asciiTheme="minorHAnsi" w:hAnsiTheme="minorHAnsi" w:cstheme="minorHAnsi"/>
          <w:sz w:val="22"/>
          <w:szCs w:val="24"/>
        </w:rPr>
        <w:t>a</w:t>
      </w:r>
      <w:r w:rsidRPr="00365A44">
        <w:rPr>
          <w:rFonts w:asciiTheme="minorHAnsi" w:hAnsiTheme="minorHAnsi" w:cstheme="minorHAnsi"/>
          <w:sz w:val="22"/>
          <w:szCs w:val="24"/>
        </w:rPr>
        <w:t xml:space="preserve"> numeru PESEL w związku z konfliktem na Ukrainie;</w:t>
      </w:r>
    </w:p>
    <w:p w14:paraId="19D2EE4D" w14:textId="1A695481" w:rsidR="00365A44" w:rsidRPr="00365A44" w:rsidRDefault="00365A44" w:rsidP="00254D73">
      <w:pPr>
        <w:pStyle w:val="Akapitzlist"/>
        <w:numPr>
          <w:ilvl w:val="0"/>
          <w:numId w:val="19"/>
        </w:numPr>
        <w:spacing w:after="0" w:line="300" w:lineRule="auto"/>
        <w:ind w:left="851" w:hanging="284"/>
        <w:rPr>
          <w:rFonts w:asciiTheme="minorHAnsi" w:hAnsiTheme="minorHAnsi" w:cstheme="minorHAnsi"/>
          <w:sz w:val="22"/>
          <w:szCs w:val="24"/>
        </w:rPr>
      </w:pPr>
      <w:r w:rsidRPr="00365A44">
        <w:rPr>
          <w:rFonts w:asciiTheme="minorHAnsi" w:hAnsiTheme="minorHAnsi" w:cstheme="minorHAnsi"/>
          <w:sz w:val="22"/>
          <w:szCs w:val="24"/>
        </w:rPr>
        <w:t>realiz</w:t>
      </w:r>
      <w:r w:rsidR="00A56F85">
        <w:rPr>
          <w:rFonts w:asciiTheme="minorHAnsi" w:hAnsiTheme="minorHAnsi" w:cstheme="minorHAnsi"/>
          <w:sz w:val="22"/>
          <w:szCs w:val="24"/>
        </w:rPr>
        <w:t>owanie</w:t>
      </w:r>
      <w:r w:rsidRPr="00365A44">
        <w:rPr>
          <w:rFonts w:asciiTheme="minorHAnsi" w:hAnsiTheme="minorHAnsi" w:cstheme="minorHAnsi"/>
          <w:sz w:val="22"/>
          <w:szCs w:val="24"/>
        </w:rPr>
        <w:t xml:space="preserve"> zadań </w:t>
      </w:r>
      <w:r w:rsidR="00A56F85">
        <w:rPr>
          <w:rFonts w:asciiTheme="minorHAnsi" w:hAnsiTheme="minorHAnsi" w:cstheme="minorHAnsi"/>
          <w:sz w:val="22"/>
          <w:szCs w:val="24"/>
        </w:rPr>
        <w:t>dotyczących</w:t>
      </w:r>
      <w:r w:rsidRPr="00365A44">
        <w:rPr>
          <w:rFonts w:asciiTheme="minorHAnsi" w:hAnsiTheme="minorHAnsi" w:cstheme="minorHAnsi"/>
          <w:sz w:val="22"/>
          <w:szCs w:val="24"/>
        </w:rPr>
        <w:t xml:space="preserve"> wybor</w:t>
      </w:r>
      <w:r w:rsidR="00A56F85">
        <w:rPr>
          <w:rFonts w:asciiTheme="minorHAnsi" w:hAnsiTheme="minorHAnsi" w:cstheme="minorHAnsi"/>
          <w:sz w:val="22"/>
          <w:szCs w:val="24"/>
        </w:rPr>
        <w:t xml:space="preserve">ów </w:t>
      </w:r>
      <w:r w:rsidRPr="00365A44">
        <w:rPr>
          <w:rFonts w:asciiTheme="minorHAnsi" w:hAnsiTheme="minorHAnsi" w:cstheme="minorHAnsi"/>
          <w:sz w:val="22"/>
          <w:szCs w:val="24"/>
        </w:rPr>
        <w:t>i referend</w:t>
      </w:r>
      <w:r w:rsidR="00A56F85">
        <w:rPr>
          <w:rFonts w:asciiTheme="minorHAnsi" w:hAnsiTheme="minorHAnsi" w:cstheme="minorHAnsi"/>
          <w:sz w:val="22"/>
          <w:szCs w:val="24"/>
        </w:rPr>
        <w:t>ów</w:t>
      </w:r>
      <w:r w:rsidRPr="00365A44">
        <w:rPr>
          <w:rFonts w:asciiTheme="minorHAnsi" w:hAnsiTheme="minorHAnsi" w:cstheme="minorHAnsi"/>
          <w:sz w:val="22"/>
          <w:szCs w:val="24"/>
        </w:rPr>
        <w:t>;</w:t>
      </w:r>
    </w:p>
    <w:p w14:paraId="4C0CCEF2" w14:textId="3AFA485F" w:rsidR="004D1859" w:rsidRDefault="00EE1903" w:rsidP="00254D73">
      <w:pPr>
        <w:pStyle w:val="Akapitzlist"/>
        <w:numPr>
          <w:ilvl w:val="0"/>
          <w:numId w:val="19"/>
        </w:numPr>
        <w:spacing w:after="0" w:line="300" w:lineRule="auto"/>
        <w:ind w:left="851" w:hanging="284"/>
        <w:rPr>
          <w:rFonts w:asciiTheme="minorHAnsi" w:hAnsiTheme="minorHAnsi" w:cstheme="minorHAnsi"/>
          <w:sz w:val="22"/>
        </w:rPr>
      </w:pPr>
      <w:r w:rsidRPr="004D1859">
        <w:rPr>
          <w:rFonts w:asciiTheme="minorHAnsi" w:hAnsiTheme="minorHAnsi" w:cstheme="minorHAnsi"/>
          <w:sz w:val="22"/>
        </w:rPr>
        <w:t>prowadzenie spraw rejestracj</w:t>
      </w:r>
      <w:r w:rsidR="00A56F85">
        <w:rPr>
          <w:rFonts w:asciiTheme="minorHAnsi" w:hAnsiTheme="minorHAnsi" w:cstheme="minorHAnsi"/>
          <w:sz w:val="22"/>
        </w:rPr>
        <w:t>i</w:t>
      </w:r>
      <w:r w:rsidRPr="004D1859">
        <w:rPr>
          <w:rFonts w:asciiTheme="minorHAnsi" w:hAnsiTheme="minorHAnsi" w:cstheme="minorHAnsi"/>
          <w:sz w:val="22"/>
        </w:rPr>
        <w:t xml:space="preserve"> pojazdów;</w:t>
      </w:r>
    </w:p>
    <w:p w14:paraId="226C04FD" w14:textId="2EB73643" w:rsidR="00F3205D" w:rsidRPr="00F3205D" w:rsidRDefault="00F3205D" w:rsidP="00254D73">
      <w:pPr>
        <w:pStyle w:val="Akapitzlist"/>
        <w:numPr>
          <w:ilvl w:val="0"/>
          <w:numId w:val="19"/>
        </w:numPr>
        <w:spacing w:after="0" w:line="300" w:lineRule="auto"/>
        <w:ind w:left="851" w:hanging="284"/>
        <w:rPr>
          <w:rFonts w:asciiTheme="minorHAnsi" w:hAnsiTheme="minorHAnsi" w:cstheme="minorHAnsi"/>
          <w:sz w:val="20"/>
        </w:rPr>
      </w:pPr>
      <w:r w:rsidRPr="004D1859">
        <w:rPr>
          <w:rFonts w:asciiTheme="minorHAnsi" w:hAnsiTheme="minorHAnsi" w:cstheme="minorHAnsi"/>
          <w:sz w:val="22"/>
        </w:rPr>
        <w:t>wydawanie decyzji o nadaniu</w:t>
      </w:r>
      <w:r>
        <w:rPr>
          <w:rFonts w:asciiTheme="minorHAnsi" w:hAnsiTheme="minorHAnsi" w:cstheme="minorHAnsi"/>
          <w:sz w:val="22"/>
        </w:rPr>
        <w:t xml:space="preserve"> cech identyfikacyjnych pojazdu</w:t>
      </w:r>
      <w:r w:rsidR="00A56F85">
        <w:rPr>
          <w:rFonts w:asciiTheme="minorHAnsi" w:hAnsiTheme="minorHAnsi" w:cstheme="minorHAnsi"/>
          <w:sz w:val="22"/>
        </w:rPr>
        <w:t>;</w:t>
      </w:r>
    </w:p>
    <w:p w14:paraId="2508270B" w14:textId="27991D18" w:rsidR="004D1859" w:rsidRDefault="00EE1903" w:rsidP="00254D73">
      <w:pPr>
        <w:pStyle w:val="Akapitzlist"/>
        <w:numPr>
          <w:ilvl w:val="0"/>
          <w:numId w:val="19"/>
        </w:numPr>
        <w:spacing w:after="0" w:line="300" w:lineRule="auto"/>
        <w:ind w:left="851" w:hanging="284"/>
        <w:rPr>
          <w:rFonts w:asciiTheme="minorHAnsi" w:hAnsiTheme="minorHAnsi" w:cstheme="minorHAnsi"/>
          <w:sz w:val="22"/>
        </w:rPr>
      </w:pPr>
      <w:r w:rsidRPr="004D1859">
        <w:rPr>
          <w:rFonts w:asciiTheme="minorHAnsi" w:hAnsiTheme="minorHAnsi" w:cstheme="minorHAnsi"/>
          <w:sz w:val="22"/>
        </w:rPr>
        <w:t>prowadzenie spraw wydawa</w:t>
      </w:r>
      <w:r w:rsidR="00B145DF">
        <w:rPr>
          <w:rFonts w:asciiTheme="minorHAnsi" w:hAnsiTheme="minorHAnsi" w:cstheme="minorHAnsi"/>
          <w:sz w:val="22"/>
        </w:rPr>
        <w:t>nia</w:t>
      </w:r>
      <w:r w:rsidRPr="004D1859">
        <w:rPr>
          <w:rFonts w:asciiTheme="minorHAnsi" w:hAnsiTheme="minorHAnsi" w:cstheme="minorHAnsi"/>
          <w:sz w:val="22"/>
        </w:rPr>
        <w:t>, zatrzym</w:t>
      </w:r>
      <w:r w:rsidR="00B145DF">
        <w:rPr>
          <w:rFonts w:asciiTheme="minorHAnsi" w:hAnsiTheme="minorHAnsi" w:cstheme="minorHAnsi"/>
          <w:sz w:val="22"/>
        </w:rPr>
        <w:t>ania</w:t>
      </w:r>
      <w:r w:rsidRPr="004D1859">
        <w:rPr>
          <w:rFonts w:asciiTheme="minorHAnsi" w:hAnsiTheme="minorHAnsi" w:cstheme="minorHAnsi"/>
          <w:sz w:val="22"/>
        </w:rPr>
        <w:t>, cof</w:t>
      </w:r>
      <w:r w:rsidR="00630F80">
        <w:rPr>
          <w:rFonts w:asciiTheme="minorHAnsi" w:hAnsiTheme="minorHAnsi" w:cstheme="minorHAnsi"/>
          <w:sz w:val="22"/>
        </w:rPr>
        <w:t xml:space="preserve">ania </w:t>
      </w:r>
      <w:r w:rsidRPr="004D1859">
        <w:rPr>
          <w:rFonts w:asciiTheme="minorHAnsi" w:hAnsiTheme="minorHAnsi" w:cstheme="minorHAnsi"/>
          <w:sz w:val="22"/>
        </w:rPr>
        <w:t>i przywr</w:t>
      </w:r>
      <w:r w:rsidR="00630F80">
        <w:rPr>
          <w:rFonts w:asciiTheme="minorHAnsi" w:hAnsiTheme="minorHAnsi" w:cstheme="minorHAnsi"/>
          <w:sz w:val="22"/>
        </w:rPr>
        <w:t>acania</w:t>
      </w:r>
      <w:r w:rsidRPr="004D1859">
        <w:rPr>
          <w:rFonts w:asciiTheme="minorHAnsi" w:hAnsiTheme="minorHAnsi" w:cstheme="minorHAnsi"/>
          <w:sz w:val="22"/>
        </w:rPr>
        <w:t xml:space="preserve"> uprawnień do kierowania pojazdami;</w:t>
      </w:r>
    </w:p>
    <w:p w14:paraId="44CE8F43" w14:textId="77777777" w:rsidR="004D1859" w:rsidRDefault="00EE1903" w:rsidP="00254D73">
      <w:pPr>
        <w:pStyle w:val="Akapitzlist"/>
        <w:numPr>
          <w:ilvl w:val="0"/>
          <w:numId w:val="19"/>
        </w:numPr>
        <w:spacing w:after="0" w:line="300" w:lineRule="auto"/>
        <w:ind w:left="851" w:hanging="425"/>
        <w:rPr>
          <w:rFonts w:asciiTheme="minorHAnsi" w:hAnsiTheme="minorHAnsi" w:cstheme="minorHAnsi"/>
          <w:sz w:val="22"/>
        </w:rPr>
      </w:pPr>
      <w:r w:rsidRPr="004D1859">
        <w:rPr>
          <w:rFonts w:asciiTheme="minorHAnsi" w:hAnsiTheme="minorHAnsi" w:cstheme="minorHAnsi"/>
          <w:sz w:val="22"/>
        </w:rPr>
        <w:t>prowadzenie postępowań egzekucyjnych w administracji;</w:t>
      </w:r>
    </w:p>
    <w:p w14:paraId="435AD502" w14:textId="77777777" w:rsidR="00EE1903" w:rsidRPr="004D1859" w:rsidRDefault="00EE1903" w:rsidP="00254D73">
      <w:pPr>
        <w:pStyle w:val="Akapitzlist"/>
        <w:numPr>
          <w:ilvl w:val="0"/>
          <w:numId w:val="19"/>
        </w:numPr>
        <w:spacing w:after="240" w:line="300" w:lineRule="auto"/>
        <w:ind w:left="851" w:hanging="425"/>
        <w:contextualSpacing w:val="0"/>
        <w:rPr>
          <w:rFonts w:asciiTheme="minorHAnsi" w:hAnsiTheme="minorHAnsi" w:cstheme="minorHAnsi"/>
          <w:sz w:val="22"/>
        </w:rPr>
      </w:pPr>
      <w:r w:rsidRPr="004D1859">
        <w:rPr>
          <w:rFonts w:asciiTheme="minorHAnsi" w:hAnsiTheme="minorHAnsi" w:cstheme="minorHAnsi"/>
          <w:sz w:val="22"/>
        </w:rPr>
        <w:t>współpraca z wydziałami dla dzielnicy właściwymi w sprawach obsługi mieszkańców.</w:t>
      </w:r>
    </w:p>
    <w:p w14:paraId="3C5C772A" w14:textId="63EAD327" w:rsidR="00EE1903" w:rsidRPr="001B0A35" w:rsidRDefault="005A7C78" w:rsidP="00254D73">
      <w:pPr>
        <w:spacing w:after="240" w:line="300" w:lineRule="auto"/>
        <w:ind w:firstLine="567"/>
        <w:rPr>
          <w:rFonts w:asciiTheme="minorHAnsi" w:hAnsiTheme="minorHAnsi" w:cstheme="minorHAnsi"/>
          <w:sz w:val="22"/>
        </w:rPr>
      </w:pPr>
      <w:r>
        <w:rPr>
          <w:rFonts w:asciiTheme="minorHAnsi" w:hAnsiTheme="minorHAnsi" w:cstheme="minorHAnsi"/>
          <w:b/>
          <w:sz w:val="22"/>
        </w:rPr>
        <w:t>§ 33</w:t>
      </w:r>
      <w:r w:rsidR="00EE1903" w:rsidRPr="001B0A35">
        <w:rPr>
          <w:rFonts w:asciiTheme="minorHAnsi" w:hAnsiTheme="minorHAnsi" w:cstheme="minorHAnsi"/>
          <w:b/>
          <w:sz w:val="22"/>
        </w:rPr>
        <w:t>.</w:t>
      </w:r>
      <w:r w:rsidR="00EE1903" w:rsidRPr="001B0A35">
        <w:rPr>
          <w:rFonts w:asciiTheme="minorHAnsi" w:hAnsiTheme="minorHAnsi" w:cstheme="minorHAnsi"/>
          <w:sz w:val="22"/>
        </w:rPr>
        <w:t xml:space="preserve"> W delegaturach, w których zostały utworzone działy, do zakresu działania odpowiednio Działu Ewidencji Ludności i Dowodów Osobistych należą sprawy ewidencji ludności i dowodów osobistych oraz sprawy organizacj</w:t>
      </w:r>
      <w:r w:rsidR="00B145DF">
        <w:rPr>
          <w:rFonts w:asciiTheme="minorHAnsi" w:hAnsiTheme="minorHAnsi" w:cstheme="minorHAnsi"/>
          <w:sz w:val="22"/>
        </w:rPr>
        <w:t>i</w:t>
      </w:r>
      <w:r w:rsidR="00EE1903" w:rsidRPr="001B0A35">
        <w:rPr>
          <w:rFonts w:asciiTheme="minorHAnsi" w:hAnsiTheme="minorHAnsi" w:cstheme="minorHAnsi"/>
          <w:sz w:val="22"/>
        </w:rPr>
        <w:t xml:space="preserve"> wyborów i referendów, natomiast do Działu Rejestracji Pojazdów i Wydawania Uprawnień należą sprawy rejestracji p</w:t>
      </w:r>
      <w:r w:rsidR="00FF142A" w:rsidRPr="001B0A35">
        <w:rPr>
          <w:rFonts w:asciiTheme="minorHAnsi" w:hAnsiTheme="minorHAnsi" w:cstheme="minorHAnsi"/>
          <w:sz w:val="22"/>
        </w:rPr>
        <w:t>ojazdów i wydawania uprawnień.</w:t>
      </w:r>
    </w:p>
    <w:p w14:paraId="3699178D" w14:textId="42B37927" w:rsidR="00EE1903" w:rsidRPr="001B0A35" w:rsidRDefault="005A7C78" w:rsidP="00254D73">
      <w:pPr>
        <w:spacing w:after="240" w:line="300" w:lineRule="auto"/>
        <w:ind w:firstLine="567"/>
        <w:rPr>
          <w:rFonts w:asciiTheme="minorHAnsi" w:hAnsiTheme="minorHAnsi" w:cstheme="minorHAnsi"/>
          <w:sz w:val="22"/>
        </w:rPr>
      </w:pPr>
      <w:r>
        <w:rPr>
          <w:rFonts w:asciiTheme="minorHAnsi" w:hAnsiTheme="minorHAnsi" w:cstheme="minorHAnsi"/>
          <w:b/>
          <w:sz w:val="22"/>
        </w:rPr>
        <w:t>§ 34</w:t>
      </w:r>
      <w:r w:rsidR="00EE1903" w:rsidRPr="001B0A35">
        <w:rPr>
          <w:rFonts w:asciiTheme="minorHAnsi" w:hAnsiTheme="minorHAnsi" w:cstheme="minorHAnsi"/>
          <w:b/>
          <w:sz w:val="22"/>
        </w:rPr>
        <w:t>.</w:t>
      </w:r>
      <w:r w:rsidR="00EE1903" w:rsidRPr="001B0A35">
        <w:rPr>
          <w:rFonts w:asciiTheme="minorHAnsi" w:hAnsiTheme="minorHAnsi" w:cstheme="minorHAnsi"/>
          <w:sz w:val="22"/>
        </w:rPr>
        <w:t xml:space="preserve"> W delegaturach, w których zostały utworzone Wieloosobowe Stanowiska Pracy, do zakresu działania odpowiednio Wieloosobowego Stanowiska Pracy ds. Ewidencji Ludności i Dowodów Osobistych należą sprawy ewidencji ludności i dowodów osobistych oraz sprawy organizacj</w:t>
      </w:r>
      <w:r w:rsidR="00B145DF">
        <w:rPr>
          <w:rFonts w:asciiTheme="minorHAnsi" w:hAnsiTheme="minorHAnsi" w:cstheme="minorHAnsi"/>
          <w:sz w:val="22"/>
        </w:rPr>
        <w:t>i</w:t>
      </w:r>
      <w:r w:rsidR="00EE1903" w:rsidRPr="001B0A35">
        <w:rPr>
          <w:rFonts w:asciiTheme="minorHAnsi" w:hAnsiTheme="minorHAnsi" w:cstheme="minorHAnsi"/>
          <w:sz w:val="22"/>
        </w:rPr>
        <w:t xml:space="preserve"> wyborów </w:t>
      </w:r>
      <w:r w:rsidR="00EE1903" w:rsidRPr="001B0A35">
        <w:rPr>
          <w:rFonts w:asciiTheme="minorHAnsi" w:hAnsiTheme="minorHAnsi" w:cstheme="minorHAnsi"/>
          <w:sz w:val="22"/>
        </w:rPr>
        <w:lastRenderedPageBreak/>
        <w:t>i referendów, natomiast do Wieloosobowego Stanowiska Pracy ds. Rejestracji Pojazdów i Wydawania Uprawnień należą sprawy rejestracji pojazdów i wydawania uprawnień.</w:t>
      </w:r>
    </w:p>
    <w:p w14:paraId="1013A743" w14:textId="77777777" w:rsidR="00EE1903" w:rsidRPr="001B0A35" w:rsidRDefault="00EE1903" w:rsidP="00070E27">
      <w:pPr>
        <w:pStyle w:val="Nagwek2"/>
      </w:pPr>
      <w:r w:rsidRPr="001B0A35">
        <w:t>Tytuł VI</w:t>
      </w:r>
    </w:p>
    <w:p w14:paraId="0E32E038" w14:textId="44ADF42D" w:rsidR="00FF142A" w:rsidRPr="001B0A35" w:rsidRDefault="00EE1903" w:rsidP="00070E27">
      <w:pPr>
        <w:pStyle w:val="Nagwek2"/>
        <w:spacing w:before="0" w:after="240"/>
      </w:pPr>
      <w:r w:rsidRPr="001B0A35">
        <w:t>Przepisy końcowe</w:t>
      </w:r>
    </w:p>
    <w:p w14:paraId="6BA52186" w14:textId="3D2AA9C0" w:rsidR="00275AFA" w:rsidRPr="001B0A35" w:rsidRDefault="00081F39" w:rsidP="00254D73">
      <w:pPr>
        <w:spacing w:after="240" w:line="300" w:lineRule="auto"/>
        <w:ind w:firstLine="567"/>
        <w:rPr>
          <w:rFonts w:asciiTheme="minorHAnsi" w:hAnsiTheme="minorHAnsi" w:cstheme="minorHAnsi"/>
          <w:sz w:val="22"/>
        </w:rPr>
      </w:pPr>
      <w:r w:rsidRPr="001B0A35">
        <w:rPr>
          <w:rFonts w:asciiTheme="minorHAnsi" w:hAnsiTheme="minorHAnsi" w:cstheme="minorHAnsi"/>
          <w:b/>
          <w:sz w:val="22"/>
        </w:rPr>
        <w:t xml:space="preserve">§ </w:t>
      </w:r>
      <w:r w:rsidR="005A7C78">
        <w:rPr>
          <w:rFonts w:asciiTheme="minorHAnsi" w:hAnsiTheme="minorHAnsi" w:cstheme="minorHAnsi"/>
          <w:b/>
          <w:sz w:val="22"/>
        </w:rPr>
        <w:t>35</w:t>
      </w:r>
      <w:r w:rsidR="00EE1903" w:rsidRPr="001B0A35">
        <w:rPr>
          <w:rFonts w:asciiTheme="minorHAnsi" w:hAnsiTheme="minorHAnsi" w:cstheme="minorHAnsi"/>
          <w:b/>
          <w:sz w:val="22"/>
        </w:rPr>
        <w:t>.</w:t>
      </w:r>
      <w:r w:rsidR="00EE1903" w:rsidRPr="001B0A35">
        <w:rPr>
          <w:rFonts w:asciiTheme="minorHAnsi" w:hAnsiTheme="minorHAnsi" w:cstheme="minorHAnsi"/>
          <w:sz w:val="22"/>
        </w:rPr>
        <w:t xml:space="preserve"> Wykonanie zarządzenia powierza się </w:t>
      </w:r>
      <w:r w:rsidR="00275AFA" w:rsidRPr="001B0A35">
        <w:rPr>
          <w:rFonts w:asciiTheme="minorHAnsi" w:hAnsiTheme="minorHAnsi" w:cstheme="minorHAnsi"/>
          <w:sz w:val="22"/>
        </w:rPr>
        <w:t>D</w:t>
      </w:r>
      <w:r w:rsidR="00EE1903" w:rsidRPr="001B0A35">
        <w:rPr>
          <w:rFonts w:asciiTheme="minorHAnsi" w:hAnsiTheme="minorHAnsi" w:cstheme="minorHAnsi"/>
          <w:sz w:val="22"/>
        </w:rPr>
        <w:t>yrektorowi</w:t>
      </w:r>
      <w:r w:rsidR="00275AFA" w:rsidRPr="001B0A35">
        <w:rPr>
          <w:rFonts w:asciiTheme="minorHAnsi" w:hAnsiTheme="minorHAnsi" w:cstheme="minorHAnsi"/>
          <w:sz w:val="22"/>
        </w:rPr>
        <w:t xml:space="preserve"> Biura Administracji i Spraw Obywatelskich</w:t>
      </w:r>
      <w:r w:rsidR="00EE1903" w:rsidRPr="001B0A35">
        <w:rPr>
          <w:rFonts w:asciiTheme="minorHAnsi" w:hAnsiTheme="minorHAnsi" w:cstheme="minorHAnsi"/>
          <w:sz w:val="22"/>
        </w:rPr>
        <w:t>.</w:t>
      </w:r>
    </w:p>
    <w:p w14:paraId="699F7A55" w14:textId="28BF0916" w:rsidR="00464698" w:rsidRPr="001B0A35" w:rsidRDefault="005A7C78" w:rsidP="00254D73">
      <w:pPr>
        <w:spacing w:after="240" w:line="300" w:lineRule="auto"/>
        <w:ind w:firstLine="567"/>
        <w:rPr>
          <w:rFonts w:asciiTheme="minorHAnsi" w:hAnsiTheme="minorHAnsi" w:cstheme="minorHAnsi"/>
          <w:b/>
          <w:sz w:val="22"/>
        </w:rPr>
      </w:pPr>
      <w:r>
        <w:rPr>
          <w:rFonts w:asciiTheme="minorHAnsi" w:hAnsiTheme="minorHAnsi" w:cstheme="minorHAnsi"/>
          <w:b/>
          <w:sz w:val="22"/>
        </w:rPr>
        <w:t>§ 36</w:t>
      </w:r>
      <w:r w:rsidR="00EE1903" w:rsidRPr="001B0A35">
        <w:rPr>
          <w:rFonts w:asciiTheme="minorHAnsi" w:hAnsiTheme="minorHAnsi" w:cstheme="minorHAnsi"/>
          <w:b/>
          <w:sz w:val="22"/>
        </w:rPr>
        <w:t>.</w:t>
      </w:r>
      <w:r w:rsidR="0050149D">
        <w:rPr>
          <w:rFonts w:asciiTheme="minorHAnsi" w:hAnsiTheme="minorHAnsi" w:cstheme="minorHAnsi"/>
          <w:sz w:val="22"/>
        </w:rPr>
        <w:t xml:space="preserve"> Traci moc zarządzenie nr 1187/2019</w:t>
      </w:r>
      <w:r w:rsidR="00EE1903" w:rsidRPr="001B0A35">
        <w:rPr>
          <w:rFonts w:asciiTheme="minorHAnsi" w:hAnsiTheme="minorHAnsi" w:cstheme="minorHAnsi"/>
          <w:sz w:val="22"/>
        </w:rPr>
        <w:t xml:space="preserve"> Prezydenta Miast</w:t>
      </w:r>
      <w:r w:rsidR="0050149D">
        <w:rPr>
          <w:rFonts w:asciiTheme="minorHAnsi" w:hAnsiTheme="minorHAnsi" w:cstheme="minorHAnsi"/>
          <w:sz w:val="22"/>
        </w:rPr>
        <w:t>a Stołecznego Warszawy z dnia 11</w:t>
      </w:r>
      <w:r w:rsidR="00EE1903" w:rsidRPr="001B0A35">
        <w:rPr>
          <w:rFonts w:asciiTheme="minorHAnsi" w:hAnsiTheme="minorHAnsi" w:cstheme="minorHAnsi"/>
          <w:sz w:val="22"/>
        </w:rPr>
        <w:t xml:space="preserve"> </w:t>
      </w:r>
      <w:r w:rsidR="0050149D">
        <w:rPr>
          <w:rFonts w:asciiTheme="minorHAnsi" w:hAnsiTheme="minorHAnsi" w:cstheme="minorHAnsi"/>
          <w:sz w:val="22"/>
        </w:rPr>
        <w:t>lipca 2019</w:t>
      </w:r>
      <w:r w:rsidR="00EE1903" w:rsidRPr="001B0A35">
        <w:rPr>
          <w:rFonts w:asciiTheme="minorHAnsi" w:hAnsiTheme="minorHAnsi" w:cstheme="minorHAnsi"/>
          <w:sz w:val="22"/>
        </w:rPr>
        <w:t xml:space="preserve"> r. w sprawie nadania wewnętrznego regulaminu organizacyjnego Biura Administracji i Spraw Obywatelskich Urzędu miasta stołecznego W</w:t>
      </w:r>
      <w:r w:rsidR="0050149D">
        <w:rPr>
          <w:rFonts w:asciiTheme="minorHAnsi" w:hAnsiTheme="minorHAnsi" w:cstheme="minorHAnsi"/>
          <w:sz w:val="22"/>
        </w:rPr>
        <w:t>arszawy, zmienione zarządzeniem</w:t>
      </w:r>
      <w:r w:rsidR="00EE1903" w:rsidRPr="001B0A35">
        <w:rPr>
          <w:rFonts w:asciiTheme="minorHAnsi" w:hAnsiTheme="minorHAnsi" w:cstheme="minorHAnsi"/>
          <w:sz w:val="22"/>
        </w:rPr>
        <w:t xml:space="preserve"> Prezydenta Mia</w:t>
      </w:r>
      <w:r w:rsidR="0050149D">
        <w:rPr>
          <w:rFonts w:asciiTheme="minorHAnsi" w:hAnsiTheme="minorHAnsi" w:cstheme="minorHAnsi"/>
          <w:sz w:val="22"/>
        </w:rPr>
        <w:t>sta Stołecznego Warszawy nr 586/2020 z dnia 11 maja 2020</w:t>
      </w:r>
      <w:r w:rsidR="00EE1903" w:rsidRPr="001B0A35">
        <w:rPr>
          <w:rFonts w:asciiTheme="minorHAnsi" w:hAnsiTheme="minorHAnsi" w:cstheme="minorHAnsi"/>
          <w:sz w:val="22"/>
        </w:rPr>
        <w:t xml:space="preserve"> r.</w:t>
      </w:r>
    </w:p>
    <w:p w14:paraId="74CF20AC" w14:textId="43CC5EC5" w:rsidR="00EE1903" w:rsidRPr="001B0A35" w:rsidRDefault="005A7C78" w:rsidP="00254D73">
      <w:pPr>
        <w:spacing w:after="240" w:line="300" w:lineRule="auto"/>
        <w:ind w:firstLine="567"/>
        <w:rPr>
          <w:rFonts w:asciiTheme="minorHAnsi" w:hAnsiTheme="minorHAnsi" w:cstheme="minorHAnsi"/>
          <w:sz w:val="22"/>
        </w:rPr>
      </w:pPr>
      <w:r>
        <w:rPr>
          <w:rFonts w:asciiTheme="minorHAnsi" w:hAnsiTheme="minorHAnsi" w:cstheme="minorHAnsi"/>
          <w:b/>
          <w:sz w:val="22"/>
        </w:rPr>
        <w:t>§ 37</w:t>
      </w:r>
      <w:r w:rsidR="00081F39" w:rsidRPr="001B0A35">
        <w:rPr>
          <w:rFonts w:asciiTheme="minorHAnsi" w:hAnsiTheme="minorHAnsi" w:cstheme="minorHAnsi"/>
          <w:b/>
          <w:sz w:val="22"/>
        </w:rPr>
        <w:t>.</w:t>
      </w:r>
      <w:r w:rsidR="00E65160">
        <w:rPr>
          <w:rFonts w:asciiTheme="minorHAnsi" w:hAnsiTheme="minorHAnsi" w:cstheme="minorHAnsi"/>
          <w:b/>
          <w:sz w:val="22"/>
        </w:rPr>
        <w:t xml:space="preserve"> </w:t>
      </w:r>
      <w:r w:rsidR="00EE1903" w:rsidRPr="001B0A35">
        <w:rPr>
          <w:rFonts w:asciiTheme="minorHAnsi" w:hAnsiTheme="minorHAnsi" w:cstheme="minorHAnsi"/>
          <w:sz w:val="22"/>
        </w:rPr>
        <w:t>1. Zarządzenie podlega publikacji w Biuletynie Informacji Publicznej Miasta Stołecznego Warszawy.</w:t>
      </w:r>
    </w:p>
    <w:p w14:paraId="49255647" w14:textId="5445130D" w:rsidR="000A4142" w:rsidRPr="00E97BB5" w:rsidRDefault="00EE1903" w:rsidP="00E97BB5">
      <w:pPr>
        <w:pStyle w:val="Akapitzlist"/>
        <w:numPr>
          <w:ilvl w:val="0"/>
          <w:numId w:val="24"/>
        </w:numPr>
        <w:spacing w:after="0" w:line="300" w:lineRule="auto"/>
        <w:rPr>
          <w:rFonts w:asciiTheme="minorHAnsi" w:hAnsiTheme="minorHAnsi" w:cstheme="minorHAnsi"/>
          <w:sz w:val="22"/>
        </w:rPr>
      </w:pPr>
      <w:r w:rsidRPr="00E97BB5">
        <w:rPr>
          <w:rFonts w:asciiTheme="minorHAnsi" w:hAnsiTheme="minorHAnsi" w:cstheme="minorHAnsi"/>
          <w:sz w:val="22"/>
        </w:rPr>
        <w:t>Zarządzenie wchodzi w życie</w:t>
      </w:r>
      <w:r w:rsidR="006A4971" w:rsidRPr="00E97BB5">
        <w:rPr>
          <w:rFonts w:asciiTheme="minorHAnsi" w:hAnsiTheme="minorHAnsi" w:cstheme="minorHAnsi"/>
          <w:sz w:val="22"/>
        </w:rPr>
        <w:t xml:space="preserve"> w terminie 14 dni od dnia publikacji w Biuletynie Informacji Publicznej Miasta Stołecznego Warszawy.</w:t>
      </w:r>
    </w:p>
    <w:p w14:paraId="63DBB72A" w14:textId="77777777" w:rsidR="00E97BB5" w:rsidRPr="00C146D7" w:rsidRDefault="00E97BB5" w:rsidP="00E97BB5">
      <w:pPr>
        <w:spacing w:line="300" w:lineRule="auto"/>
        <w:ind w:left="5103"/>
        <w:rPr>
          <w:rFonts w:asciiTheme="minorHAnsi" w:hAnsiTheme="minorHAnsi"/>
          <w:b/>
          <w:sz w:val="22"/>
        </w:rPr>
      </w:pPr>
      <w:r w:rsidRPr="00C146D7">
        <w:rPr>
          <w:rFonts w:asciiTheme="minorHAnsi" w:hAnsiTheme="minorHAnsi"/>
          <w:b/>
          <w:sz w:val="22"/>
        </w:rPr>
        <w:t>Prezydent</w:t>
      </w:r>
    </w:p>
    <w:p w14:paraId="7F0EBF30" w14:textId="77777777" w:rsidR="00E97BB5" w:rsidRPr="00C146D7" w:rsidRDefault="00E97BB5" w:rsidP="00E97BB5">
      <w:pPr>
        <w:spacing w:line="300" w:lineRule="auto"/>
        <w:ind w:left="4253"/>
        <w:rPr>
          <w:rFonts w:asciiTheme="minorHAnsi" w:hAnsiTheme="minorHAnsi"/>
          <w:b/>
          <w:sz w:val="22"/>
        </w:rPr>
      </w:pPr>
      <w:r w:rsidRPr="00C146D7">
        <w:rPr>
          <w:rFonts w:asciiTheme="minorHAnsi" w:hAnsiTheme="minorHAnsi"/>
          <w:b/>
          <w:sz w:val="22"/>
        </w:rPr>
        <w:t>Miasta Stołecznego Warszawy</w:t>
      </w:r>
    </w:p>
    <w:p w14:paraId="73C99B15" w14:textId="77777777" w:rsidR="00E97BB5" w:rsidRPr="00C146D7" w:rsidRDefault="00E97BB5" w:rsidP="00E97BB5">
      <w:pPr>
        <w:spacing w:line="300" w:lineRule="auto"/>
        <w:ind w:left="4678"/>
        <w:rPr>
          <w:rFonts w:asciiTheme="minorHAnsi" w:hAnsiTheme="minorHAnsi"/>
          <w:sz w:val="22"/>
        </w:rPr>
      </w:pPr>
      <w:r w:rsidRPr="00C146D7">
        <w:rPr>
          <w:rFonts w:asciiTheme="minorHAnsi" w:hAnsiTheme="minorHAnsi"/>
          <w:b/>
          <w:sz w:val="22"/>
        </w:rPr>
        <w:t>/-/ Rafał Trzaskowski</w:t>
      </w:r>
    </w:p>
    <w:p w14:paraId="071BE5A1" w14:textId="77777777" w:rsidR="00E97BB5" w:rsidRPr="00E97BB5" w:rsidRDefault="00E97BB5" w:rsidP="00E97BB5">
      <w:pPr>
        <w:pStyle w:val="Akapitzlist"/>
        <w:spacing w:after="0" w:line="300" w:lineRule="auto"/>
        <w:ind w:left="357"/>
        <w:rPr>
          <w:rFonts w:asciiTheme="minorHAnsi" w:hAnsiTheme="minorHAnsi" w:cstheme="minorHAnsi"/>
          <w:sz w:val="22"/>
        </w:rPr>
      </w:pPr>
    </w:p>
    <w:sectPr w:rsidR="00E97BB5" w:rsidRPr="00E97BB5" w:rsidSect="00D45628">
      <w:footerReference w:type="default" r:id="rId11"/>
      <w:headerReference w:type="first" r:id="rId12"/>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2FA59" w14:textId="77777777" w:rsidR="00E933EB" w:rsidRDefault="00E933EB" w:rsidP="00A056B6">
      <w:pPr>
        <w:spacing w:after="0" w:line="240" w:lineRule="auto"/>
      </w:pPr>
      <w:r>
        <w:separator/>
      </w:r>
    </w:p>
  </w:endnote>
  <w:endnote w:type="continuationSeparator" w:id="0">
    <w:p w14:paraId="6780079B" w14:textId="77777777" w:rsidR="00E933EB" w:rsidRDefault="00E933EB" w:rsidP="00A0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565783"/>
      <w:docPartObj>
        <w:docPartGallery w:val="Page Numbers (Bottom of Page)"/>
        <w:docPartUnique/>
      </w:docPartObj>
    </w:sdtPr>
    <w:sdtEndPr>
      <w:rPr>
        <w:rFonts w:asciiTheme="minorHAnsi" w:hAnsiTheme="minorHAnsi" w:cstheme="minorHAnsi"/>
        <w:sz w:val="22"/>
      </w:rPr>
    </w:sdtEndPr>
    <w:sdtContent>
      <w:p w14:paraId="16E6F7A5" w14:textId="69664645" w:rsidR="00CA174E" w:rsidRPr="00070E27" w:rsidRDefault="00CA174E" w:rsidP="00070E27">
        <w:pPr>
          <w:pStyle w:val="Stopka"/>
          <w:jc w:val="right"/>
          <w:rPr>
            <w:rFonts w:asciiTheme="minorHAnsi" w:hAnsiTheme="minorHAnsi" w:cstheme="minorHAnsi"/>
            <w:sz w:val="22"/>
          </w:rPr>
        </w:pPr>
        <w:r w:rsidRPr="00D45628">
          <w:rPr>
            <w:rFonts w:asciiTheme="minorHAnsi" w:hAnsiTheme="minorHAnsi" w:cstheme="minorHAnsi"/>
            <w:sz w:val="22"/>
          </w:rPr>
          <w:fldChar w:fldCharType="begin"/>
        </w:r>
        <w:r w:rsidRPr="00D45628">
          <w:rPr>
            <w:rFonts w:asciiTheme="minorHAnsi" w:hAnsiTheme="minorHAnsi" w:cstheme="minorHAnsi"/>
            <w:sz w:val="22"/>
          </w:rPr>
          <w:instrText>PAGE   \* MERGEFORMAT</w:instrText>
        </w:r>
        <w:r w:rsidRPr="00D45628">
          <w:rPr>
            <w:rFonts w:asciiTheme="minorHAnsi" w:hAnsiTheme="minorHAnsi" w:cstheme="minorHAnsi"/>
            <w:sz w:val="22"/>
          </w:rPr>
          <w:fldChar w:fldCharType="separate"/>
        </w:r>
        <w:r w:rsidR="00237F7C">
          <w:rPr>
            <w:rFonts w:asciiTheme="minorHAnsi" w:hAnsiTheme="minorHAnsi" w:cstheme="minorHAnsi"/>
            <w:noProof/>
            <w:sz w:val="22"/>
          </w:rPr>
          <w:t>20</w:t>
        </w:r>
        <w:r w:rsidRPr="00D45628">
          <w:rPr>
            <w:rFonts w:asciiTheme="minorHAnsi" w:hAnsiTheme="minorHAnsi" w:cstheme="minorHAnsi"/>
            <w:sz w:val="22"/>
          </w:rPr>
          <w:fldChar w:fldCharType="end"/>
        </w:r>
        <w:r w:rsidRPr="0085569F">
          <w:rPr>
            <w:rFonts w:asciiTheme="minorHAnsi" w:hAnsiTheme="minorHAnsi" w:cstheme="minorHAnsi"/>
            <w:sz w:val="22"/>
          </w:rPr>
          <w:t>/</w:t>
        </w:r>
        <w:r>
          <w:rPr>
            <w:rFonts w:asciiTheme="minorHAnsi" w:hAnsiTheme="minorHAnsi" w:cstheme="minorHAnsi"/>
            <w:sz w:val="22"/>
          </w:rPr>
          <w:t>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DB90F" w14:textId="77777777" w:rsidR="00E933EB" w:rsidRDefault="00E933EB" w:rsidP="00A056B6">
      <w:pPr>
        <w:spacing w:after="0" w:line="240" w:lineRule="auto"/>
      </w:pPr>
      <w:r>
        <w:separator/>
      </w:r>
    </w:p>
  </w:footnote>
  <w:footnote w:type="continuationSeparator" w:id="0">
    <w:p w14:paraId="3B525262" w14:textId="77777777" w:rsidR="00E933EB" w:rsidRDefault="00E933EB" w:rsidP="00A056B6">
      <w:pPr>
        <w:spacing w:after="0" w:line="240" w:lineRule="auto"/>
      </w:pPr>
      <w:r>
        <w:continuationSeparator/>
      </w:r>
    </w:p>
  </w:footnote>
  <w:footnote w:id="1">
    <w:p w14:paraId="7536737A" w14:textId="066971F0" w:rsidR="00CA174E" w:rsidRPr="00070E27" w:rsidRDefault="00CA174E" w:rsidP="00070E27">
      <w:pPr>
        <w:spacing w:after="0" w:line="300" w:lineRule="auto"/>
        <w:rPr>
          <w:rFonts w:asciiTheme="minorHAnsi" w:hAnsiTheme="minorHAnsi" w:cstheme="minorHAnsi"/>
          <w:b/>
          <w:color w:val="FF0000"/>
          <w:sz w:val="22"/>
        </w:rPr>
      </w:pPr>
      <w:r w:rsidRPr="00D45628">
        <w:rPr>
          <w:rStyle w:val="Odwoanieprzypisudolnego"/>
          <w:rFonts w:asciiTheme="minorHAnsi" w:hAnsiTheme="minorHAnsi" w:cstheme="minorHAnsi"/>
          <w:sz w:val="22"/>
        </w:rPr>
        <w:footnoteRef/>
      </w:r>
      <w:r w:rsidRPr="00D45628">
        <w:rPr>
          <w:rFonts w:asciiTheme="minorHAnsi" w:hAnsiTheme="minorHAnsi" w:cstheme="minorHAnsi"/>
          <w:sz w:val="22"/>
          <w:vertAlign w:val="superscript"/>
        </w:rPr>
        <w:t>)</w:t>
      </w:r>
      <w:r w:rsidRPr="00D45628">
        <w:rPr>
          <w:rFonts w:asciiTheme="minorHAnsi" w:hAnsiTheme="minorHAnsi" w:cstheme="minorHAnsi"/>
          <w:sz w:val="22"/>
        </w:rPr>
        <w:t xml:space="preserve"> </w:t>
      </w:r>
      <w:r w:rsidRPr="001E152A">
        <w:rPr>
          <w:rFonts w:asciiTheme="minorHAnsi" w:hAnsiTheme="minorHAnsi" w:cstheme="minorHAnsi"/>
          <w:sz w:val="22"/>
        </w:rPr>
        <w:t>Zmiany wymienionego zarządzenia zostały wprowadzone zarządzeniami Prezydenta m.st. Warszawy nr 739/2007 z 28 sierpnia 2007 r., nr 895/2007 z 18 października 2007 r., nr 1010/2007 z 29 listopada 2007 r. i nr 1102/2007 z 27 grudnia 2007 r., nr 1186/2008 z 18 stycznia 2008 r., nr 1199/2008 z 22 stycznia 2008 r., nr 1401/2008 z 10 marca 2008 r., nr 1440/2008 z 20 marca 2008 r., nr 1541/2008 z 18 kwietnia 2008 r., nr 1646/2008 z 21 maja 2008 r., nr 1729/2008 z 12 czerwca 2008 r., nr 1792/2008 z 1 lipca 2008 r., nr 1919/2008 z 1 sierpnia 2008 r., nr 2019/2008 z 27 sierpnia 2008 r., nr 2193/2008 z 17 października 2008 r., nr 2357/2008 z 2 grudnia 2008 r. i nr 2467/2008 z 31 grudnia 2008 r., nr 2853/2009 z 14 kwietnia 2009 r., nr 3005/2009 z 8 maja 2009 r., nr 3145/2009 z 2 czerwca 2009 r., nr 3162/2009 z 3 czerwca 2009 r., nr 3252/2009 z 26 czerwca 2009 r., nr 3259/2009 z 29 czerwca 2009 r., nr 3328/2009 z 14 lipca 2009 r., nr 3573/2009 z 20 sierpnia 2009 r., nr 3606/2009 z 1 września 2009 r., nr 3916/2009 z 4 grudnia 2009 r. i nr 4009/2009 z 30 grudnia 2009 r., nr 4175/2010 z 5 lutego 2010 r., nr 4210/2010 z 17 lutego 2010 r., nr 4399/2010 z 1 kwietnia 2010 r., nr 4486/2010 z 14 kwietnia 2010 r., nr 4763/2010 z 7 czerwca 2010 r., nr 5187/2010 z 4 sierpnia 2010 r., nr 5272/2010 z 27 sierpnia 2010 r., nr 5276/2010 z 31 sierpnia 2010 r. i nr 72/2010 z 20 grudnia 2010 r., nr 395/2011 z 15 marca 2011 r., nr 487/2011 z 31 marca 2011 r., nr 890/2011 z 30 maja 2011 r., nr 1333/2011 z 28 lipca 2011 r., nr 1494/2011 z 13 września 2011 r., nr 1698/2011 z 31 października 2011 r., nr 1804/2011 z 25 listopada 2011 r. i nr 1860/2011 z 20 grudnia 2011 r., nr 2029/2012 z 31 stycznia 2012 r., nr 2099/2012 z 15 lutego 2012 r., nr 2118/2012 z 21 lutego 2012 r., nr 2456/2012 z 27 kwietnia 2012 r., nr 2832/2012 z 2 lipca 2012 r., nr 2916/2012 z 13 lipca 2012 r., nr 3295/2012 z 3 września 2012 r., nr 3383/2012 z 27 września 2012 r., nr 3415/2012 z 3 października 2012 r. i nr 3474/2012 z 26 października 2012 r., nr 3737/2013 z 8 stycznia 2013 r., nr 3871/2013 z 5 lutego 2013 r., nr 3946/2013 z 26 lutego 2013 r., nr 4220/2013 z 26 kwietnia 2013 r., nr 4954/2013 z 9 września 2013 r. i nr 5331/2013 z 18 grudnia 2013 r., nr 6167/2014 z 12 czerwca 2014 r., nr 6629/2014 z 30 września 2014 r. i nr 82/2014 z 31 grudnia 2014 r., nr 233/2015 z 27 lutego 2015 r., nr 333/2015 z 23 marca 2015 r., nr 553/2015 z 30 kwietnia 2015 r., nr 769/2015 z 28 maja 2015 r., nr 1095/2015 z 30 lipca 2015 r. i nr 1734/2015 z 28 grudnia 2015 r., nr 200/2016 z 17 lutego 2016 r., nr 601/2016 z 26 kwietnia 2016 r., nr 638/2016 z 4 maja 2016 r., nr 988/2016 z 8 lipca 2016 r., nr 1407/2016 z 19 września 2016 r., nr 1476/2016 z 30 września 2016 r., nr 1527/2016 z 10 października 2016 r., nr 1688/2016 z 23 listopada 2016 r., nr 1701/2016 z 23 listopada 2016 r., nr 1843/2016 z 16 grudnia 2016 r. i nr 1887/2016 z 29 grudnia 2016 r., nr 156/2017 z 3 lutego 2017 r., nr 448/2017 z 6 marca 2017 r., nr 1350/2017 z 7 sierpnia 2017 r., nr 1437/2017 z 18 sierpnia 2017 r., nr 1570/2017 z 22 września 2017 r., nr 1716/2017 z 31 października 2017 r., nr 1892/2017 z 12 grudnia 2017 r. i nr 1966/2017 z 29 grudnia 2017 r., nr 183/2018 z 2 lutego 2018 r., nr 540/2018 z 28 marca 2018 r., nr 1162/2018 z 19 lipca 2018 r., nr 1437/2018 z 31 sierpnia 2018 r., nr 1469/2018 z 10 września 2018 r., nr 1559/2018 z 1 października 2018 r. i nr 1851/2018 z 27 listopada 2018 r., nr 160/2019 z 5 lutego 2019 r., nr 624/2019 z 11 kwietnia 2019 r., nr 906/2019 z 29 maja 2019 r., nr 1037/2019 z 19 czerwca 2019 r., nr 1294/2019 z 2 sierpnia 2019 r., nr 1404/2019 z 30 sierpnia 2019 r., nr 1668/2019 z 12 listopada 2019 r. i nr 1868/2019 z 19 grudnia 2019 r., nr 83/2020 z 28 stycznia 2020 r., nr 167/2020 z 10 lutego 2020 r., nr 1076/2020 z 26 sierpnia 2020 r. i nr 1280/2020 z 28 października 2020 r. nr 178/2021 z 10 lutego 2021 r., nr 475/2021 z 26 marca 2021 r., nr 1146/2021 z 16 lipca 2021 r.</w:t>
      </w:r>
      <w:r>
        <w:rPr>
          <w:rFonts w:asciiTheme="minorHAnsi" w:hAnsiTheme="minorHAnsi" w:cstheme="minorHAnsi"/>
          <w:sz w:val="22"/>
        </w:rPr>
        <w:t>,</w:t>
      </w:r>
      <w:r w:rsidRPr="001E152A">
        <w:rPr>
          <w:rFonts w:asciiTheme="minorHAnsi" w:hAnsiTheme="minorHAnsi" w:cstheme="minorHAnsi"/>
          <w:sz w:val="22"/>
        </w:rPr>
        <w:t xml:space="preserve"> nr 1828/2021 z 18 listopada 2021 r.</w:t>
      </w:r>
      <w:r>
        <w:rPr>
          <w:rFonts w:asciiTheme="minorHAnsi" w:hAnsiTheme="minorHAnsi" w:cstheme="minorHAnsi"/>
          <w:sz w:val="22"/>
        </w:rPr>
        <w:t xml:space="preserve"> i</w:t>
      </w:r>
      <w:r w:rsidRPr="001E152A">
        <w:rPr>
          <w:rFonts w:asciiTheme="minorHAnsi" w:hAnsiTheme="minorHAnsi" w:cstheme="minorHAnsi"/>
          <w:sz w:val="22"/>
        </w:rPr>
        <w:t xml:space="preserve"> nr 1950/2021 z 9 grudnia 2021 r.</w:t>
      </w:r>
      <w:r>
        <w:rPr>
          <w:rFonts w:asciiTheme="minorHAnsi" w:hAnsiTheme="minorHAnsi" w:cstheme="minorHAnsi"/>
          <w:sz w:val="22"/>
        </w:rPr>
        <w:t>,</w:t>
      </w:r>
      <w:r w:rsidRPr="001E152A">
        <w:rPr>
          <w:rFonts w:asciiTheme="minorHAnsi" w:hAnsiTheme="minorHAnsi" w:cstheme="minorHAnsi"/>
          <w:sz w:val="22"/>
        </w:rPr>
        <w:t xml:space="preserve"> nr 29/2022 z 11 stycznia 2022 r., nr 1268/2022 z 29 lipca 2022 r.</w:t>
      </w:r>
      <w:r>
        <w:rPr>
          <w:rFonts w:asciiTheme="minorHAnsi" w:hAnsiTheme="minorHAnsi" w:cstheme="minorHAnsi"/>
          <w:sz w:val="22"/>
        </w:rPr>
        <w:t xml:space="preserve"> i</w:t>
      </w:r>
      <w:r w:rsidRPr="001E152A">
        <w:rPr>
          <w:rFonts w:asciiTheme="minorHAnsi" w:hAnsiTheme="minorHAnsi" w:cstheme="minorHAnsi"/>
          <w:sz w:val="22"/>
        </w:rPr>
        <w:t xml:space="preserve"> nr 1518/2022 z 30 września 2022 r.</w:t>
      </w:r>
      <w:r>
        <w:rPr>
          <w:rFonts w:asciiTheme="minorHAnsi" w:hAnsiTheme="minorHAnsi" w:cstheme="minorHAnsi"/>
          <w:sz w:val="22"/>
        </w:rPr>
        <w:t>,</w:t>
      </w:r>
      <w:r w:rsidRPr="001E152A">
        <w:rPr>
          <w:rFonts w:asciiTheme="minorHAnsi" w:hAnsiTheme="minorHAnsi" w:cstheme="minorHAnsi"/>
          <w:sz w:val="22"/>
        </w:rPr>
        <w:t xml:space="preserve"> nr 22/2023 z 9 stycznia 2023 r., nr 167/2023 z 1 lutego 2023 r., nr 812/2023 z 9 maja 2023 r., nr 1217/2023 r. z 20 lipca 2023 r.</w:t>
      </w:r>
      <w:r>
        <w:rPr>
          <w:rFonts w:asciiTheme="minorHAnsi" w:hAnsiTheme="minorHAnsi" w:cstheme="minorHAnsi"/>
          <w:sz w:val="22"/>
        </w:rPr>
        <w:t xml:space="preserve"> i</w:t>
      </w:r>
      <w:r w:rsidRPr="001E152A">
        <w:rPr>
          <w:rFonts w:asciiTheme="minorHAnsi" w:hAnsiTheme="minorHAnsi" w:cstheme="minorHAnsi"/>
          <w:sz w:val="22"/>
        </w:rPr>
        <w:t xml:space="preserve"> nr 1754/2023 z 30 listopada 2023 r. oraz nr 983/2024 z 4 czerwca 2024 r.</w:t>
      </w:r>
      <w:r w:rsidR="00634B5C">
        <w:rPr>
          <w:rFonts w:asciiTheme="minorHAnsi" w:hAnsiTheme="minorHAnsi" w:cstheme="minorHAnsi"/>
          <w:sz w:val="22"/>
        </w:rPr>
        <w:t xml:space="preserve">, </w:t>
      </w:r>
      <w:r w:rsidRPr="00DF36F1">
        <w:rPr>
          <w:rFonts w:asciiTheme="minorHAnsi" w:hAnsiTheme="minorHAnsi" w:cstheme="minorHAnsi"/>
          <w:sz w:val="22"/>
        </w:rPr>
        <w:t>nr 1736/2024 z 29 października 2024 r.</w:t>
      </w:r>
      <w:r w:rsidR="00634B5C">
        <w:rPr>
          <w:rFonts w:asciiTheme="minorHAnsi" w:hAnsiTheme="minorHAnsi" w:cstheme="minorHAnsi"/>
          <w:sz w:val="22"/>
        </w:rPr>
        <w:t xml:space="preserve"> i nr 1864/2024 z 28</w:t>
      </w:r>
      <w:r w:rsidR="00972BCE">
        <w:rPr>
          <w:rFonts w:asciiTheme="minorHAnsi" w:hAnsiTheme="minorHAnsi" w:cstheme="minorHAnsi"/>
          <w:sz w:val="22"/>
        </w:rPr>
        <w:t xml:space="preserve"> </w:t>
      </w:r>
      <w:r w:rsidR="00634B5C">
        <w:rPr>
          <w:rFonts w:asciiTheme="minorHAnsi" w:hAnsiTheme="minorHAnsi" w:cstheme="minorHAnsi"/>
          <w:sz w:val="22"/>
        </w:rPr>
        <w:t>listopada 2024 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417C4" w14:textId="5EFED81A" w:rsidR="00E97BB5" w:rsidRPr="00E97BB5" w:rsidRDefault="00E97BB5">
    <w:pPr>
      <w:pStyle w:val="Nagwek"/>
      <w:rPr>
        <w:rFonts w:asciiTheme="minorHAnsi" w:hAnsiTheme="minorHAnsi" w:cstheme="minorHAnsi"/>
        <w:b/>
        <w:bCs/>
        <w:sz w:val="22"/>
      </w:rPr>
    </w:pPr>
    <w:r w:rsidRPr="00E97BB5">
      <w:rPr>
        <w:rFonts w:asciiTheme="minorHAnsi" w:hAnsiTheme="minorHAnsi" w:cstheme="minorHAnsi"/>
        <w:b/>
        <w:bCs/>
        <w:sz w:val="22"/>
      </w:rPr>
      <w:t>GP-OR.0050.1993.2024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09D4"/>
    <w:multiLevelType w:val="hybridMultilevel"/>
    <w:tmpl w:val="0A9C71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CB3D2D"/>
    <w:multiLevelType w:val="hybridMultilevel"/>
    <w:tmpl w:val="0BBC6C8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4C51A3"/>
    <w:multiLevelType w:val="hybridMultilevel"/>
    <w:tmpl w:val="BBB00110"/>
    <w:lvl w:ilvl="0" w:tplc="3F227CD4">
      <w:start w:val="1"/>
      <w:numFmt w:val="decimal"/>
      <w:lvlText w:val="%1)"/>
      <w:lvlJc w:val="left"/>
      <w:pPr>
        <w:ind w:left="720" w:hanging="360"/>
      </w:pPr>
      <w:rPr>
        <w:rFonts w:asciiTheme="minorHAnsi" w:eastAsiaTheme="minorHAnsi" w:hAnsiTheme="minorHAnsi" w:cstheme="minorHAnsi"/>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2A67A2"/>
    <w:multiLevelType w:val="hybridMultilevel"/>
    <w:tmpl w:val="016C0720"/>
    <w:lvl w:ilvl="0" w:tplc="186C2582">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 w15:restartNumberingAfterBreak="0">
    <w:nsid w:val="0F06082D"/>
    <w:multiLevelType w:val="hybridMultilevel"/>
    <w:tmpl w:val="7F1E1F1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0F5135"/>
    <w:multiLevelType w:val="hybridMultilevel"/>
    <w:tmpl w:val="1E0AF136"/>
    <w:lvl w:ilvl="0" w:tplc="637CE27A">
      <w:start w:val="1"/>
      <w:numFmt w:val="decimal"/>
      <w:lvlText w:val="%1)"/>
      <w:lvlJc w:val="left"/>
      <w:pPr>
        <w:ind w:left="644" w:hanging="360"/>
      </w:pPr>
      <w:rPr>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2B26C40"/>
    <w:multiLevelType w:val="hybridMultilevel"/>
    <w:tmpl w:val="87E4A1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02491B"/>
    <w:multiLevelType w:val="hybridMultilevel"/>
    <w:tmpl w:val="E4BA6F0A"/>
    <w:lvl w:ilvl="0" w:tplc="4316144C">
      <w:start w:val="1"/>
      <w:numFmt w:val="decimal"/>
      <w:lvlText w:val="%1)"/>
      <w:lvlJc w:val="left"/>
      <w:pPr>
        <w:ind w:left="720" w:hanging="360"/>
      </w:pPr>
      <w:rPr>
        <w:rFonts w:asciiTheme="minorHAnsi" w:hAnsiTheme="minorHAnsi" w:cstheme="minorHAnsi"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254795"/>
    <w:multiLevelType w:val="hybridMultilevel"/>
    <w:tmpl w:val="F4D098E0"/>
    <w:lvl w:ilvl="0" w:tplc="2F0641A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FF5D80"/>
    <w:multiLevelType w:val="hybridMultilevel"/>
    <w:tmpl w:val="8AB8333A"/>
    <w:lvl w:ilvl="0" w:tplc="186C258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450509B"/>
    <w:multiLevelType w:val="hybridMultilevel"/>
    <w:tmpl w:val="7E9825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0812AD"/>
    <w:multiLevelType w:val="hybridMultilevel"/>
    <w:tmpl w:val="E54AE8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086BED"/>
    <w:multiLevelType w:val="hybridMultilevel"/>
    <w:tmpl w:val="6C44EA06"/>
    <w:lvl w:ilvl="0" w:tplc="77068C7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8416C"/>
    <w:multiLevelType w:val="hybridMultilevel"/>
    <w:tmpl w:val="34C018C6"/>
    <w:lvl w:ilvl="0" w:tplc="8E0E561E">
      <w:start w:val="4"/>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9073AFF"/>
    <w:multiLevelType w:val="hybridMultilevel"/>
    <w:tmpl w:val="3410C85E"/>
    <w:lvl w:ilvl="0" w:tplc="186C258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2E0D5C10"/>
    <w:multiLevelType w:val="hybridMultilevel"/>
    <w:tmpl w:val="1B40C53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2FE06AF4"/>
    <w:multiLevelType w:val="hybridMultilevel"/>
    <w:tmpl w:val="AB74243C"/>
    <w:lvl w:ilvl="0" w:tplc="186C258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32AE7E49"/>
    <w:multiLevelType w:val="hybridMultilevel"/>
    <w:tmpl w:val="D9C26B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E775EE"/>
    <w:multiLevelType w:val="hybridMultilevel"/>
    <w:tmpl w:val="83141DB6"/>
    <w:lvl w:ilvl="0" w:tplc="2822F44E">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B10D85"/>
    <w:multiLevelType w:val="hybridMultilevel"/>
    <w:tmpl w:val="963C26B6"/>
    <w:lvl w:ilvl="0" w:tplc="186C258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3DFE6B1D"/>
    <w:multiLevelType w:val="multilevel"/>
    <w:tmpl w:val="E12A9FCC"/>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E5B7565"/>
    <w:multiLevelType w:val="hybridMultilevel"/>
    <w:tmpl w:val="C504B6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582007"/>
    <w:multiLevelType w:val="hybridMultilevel"/>
    <w:tmpl w:val="5380E1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3E6A63"/>
    <w:multiLevelType w:val="hybridMultilevel"/>
    <w:tmpl w:val="50265800"/>
    <w:lvl w:ilvl="0" w:tplc="186C258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448C01C4"/>
    <w:multiLevelType w:val="hybridMultilevel"/>
    <w:tmpl w:val="CF6E2770"/>
    <w:lvl w:ilvl="0" w:tplc="186C258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45D071F6"/>
    <w:multiLevelType w:val="hybridMultilevel"/>
    <w:tmpl w:val="5BA8CEAC"/>
    <w:lvl w:ilvl="0" w:tplc="186C258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46085328"/>
    <w:multiLevelType w:val="hybridMultilevel"/>
    <w:tmpl w:val="C1FEC0D4"/>
    <w:lvl w:ilvl="0" w:tplc="FFFFFFFF">
      <w:start w:val="1"/>
      <w:numFmt w:val="decimal"/>
      <w:lvlText w:val="%1)"/>
      <w:lvlJc w:val="left"/>
      <w:pPr>
        <w:tabs>
          <w:tab w:val="num" w:pos="1785"/>
        </w:tabs>
        <w:ind w:left="1785" w:hanging="705"/>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49086D"/>
    <w:multiLevelType w:val="hybridMultilevel"/>
    <w:tmpl w:val="F64EBBE4"/>
    <w:lvl w:ilvl="0" w:tplc="186C258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8" w15:restartNumberingAfterBreak="0">
    <w:nsid w:val="48FF3072"/>
    <w:multiLevelType w:val="hybridMultilevel"/>
    <w:tmpl w:val="7DC8DA3C"/>
    <w:lvl w:ilvl="0" w:tplc="186C258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4972706E"/>
    <w:multiLevelType w:val="hybridMultilevel"/>
    <w:tmpl w:val="9D1E25F2"/>
    <w:lvl w:ilvl="0" w:tplc="1D2EDCB4">
      <w:start w:val="1"/>
      <w:numFmt w:val="decimal"/>
      <w:lvlText w:val="%1)"/>
      <w:lvlJc w:val="left"/>
      <w:pPr>
        <w:ind w:left="720" w:hanging="360"/>
      </w:pPr>
      <w:rPr>
        <w:rFonts w:asciiTheme="minorHAnsi" w:hAnsiTheme="minorHAnsi" w:cstheme="min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88305A"/>
    <w:multiLevelType w:val="hybridMultilevel"/>
    <w:tmpl w:val="3C7AA01C"/>
    <w:lvl w:ilvl="0" w:tplc="186C258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1" w15:restartNumberingAfterBreak="0">
    <w:nsid w:val="4B693763"/>
    <w:multiLevelType w:val="hybridMultilevel"/>
    <w:tmpl w:val="79D4405E"/>
    <w:lvl w:ilvl="0" w:tplc="C804F1D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EB42DA"/>
    <w:multiLevelType w:val="hybridMultilevel"/>
    <w:tmpl w:val="1EBA0E2A"/>
    <w:lvl w:ilvl="0" w:tplc="D91236C0">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011332"/>
    <w:multiLevelType w:val="multilevel"/>
    <w:tmpl w:val="ED9E7AB4"/>
    <w:lvl w:ilvl="0">
      <w:start w:val="1"/>
      <w:numFmt w:val="decimal"/>
      <w:lvlText w:val="%1."/>
      <w:lvlJc w:val="left"/>
      <w:pPr>
        <w:tabs>
          <w:tab w:val="num" w:pos="357"/>
        </w:tabs>
        <w:ind w:left="357" w:hanging="357"/>
      </w:pPr>
      <w:rPr>
        <w:b w:val="0"/>
        <w:i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0801349"/>
    <w:multiLevelType w:val="hybridMultilevel"/>
    <w:tmpl w:val="F65E0A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717440"/>
    <w:multiLevelType w:val="hybridMultilevel"/>
    <w:tmpl w:val="86341B3A"/>
    <w:lvl w:ilvl="0" w:tplc="04150011">
      <w:start w:val="1"/>
      <w:numFmt w:val="decimal"/>
      <w:lvlText w:val="%1)"/>
      <w:lvlJc w:val="left"/>
      <w:pPr>
        <w:ind w:left="644" w:hanging="360"/>
      </w:pPr>
    </w:lvl>
    <w:lvl w:ilvl="1" w:tplc="04150017">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B17547D"/>
    <w:multiLevelType w:val="hybridMultilevel"/>
    <w:tmpl w:val="E70EB8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1A2928"/>
    <w:multiLevelType w:val="hybridMultilevel"/>
    <w:tmpl w:val="1B12DAD4"/>
    <w:lvl w:ilvl="0" w:tplc="186C258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5F423201"/>
    <w:multiLevelType w:val="hybridMultilevel"/>
    <w:tmpl w:val="3B300A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63561416"/>
    <w:multiLevelType w:val="hybridMultilevel"/>
    <w:tmpl w:val="AEB84994"/>
    <w:lvl w:ilvl="0" w:tplc="186C258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0" w15:restartNumberingAfterBreak="0">
    <w:nsid w:val="638700A8"/>
    <w:multiLevelType w:val="hybridMultilevel"/>
    <w:tmpl w:val="CCFEC0D4"/>
    <w:lvl w:ilvl="0" w:tplc="186C258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6D75726B"/>
    <w:multiLevelType w:val="hybridMultilevel"/>
    <w:tmpl w:val="9F04F554"/>
    <w:lvl w:ilvl="0" w:tplc="F5623102">
      <w:start w:val="1"/>
      <w:numFmt w:val="decimal"/>
      <w:lvlText w:val="%1)"/>
      <w:lvlJc w:val="left"/>
      <w:pPr>
        <w:ind w:left="720" w:hanging="360"/>
      </w:pPr>
      <w:rPr>
        <w:rFonts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0E63A5"/>
    <w:multiLevelType w:val="hybridMultilevel"/>
    <w:tmpl w:val="DF185A3A"/>
    <w:lvl w:ilvl="0" w:tplc="186C258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3" w15:restartNumberingAfterBreak="0">
    <w:nsid w:val="72EC16FA"/>
    <w:multiLevelType w:val="hybridMultilevel"/>
    <w:tmpl w:val="EA4602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7634AB"/>
    <w:multiLevelType w:val="hybridMultilevel"/>
    <w:tmpl w:val="8702CD24"/>
    <w:lvl w:ilvl="0" w:tplc="674C405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BAC375F"/>
    <w:multiLevelType w:val="hybridMultilevel"/>
    <w:tmpl w:val="D5663AD0"/>
    <w:lvl w:ilvl="0" w:tplc="186C258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15:restartNumberingAfterBreak="0">
    <w:nsid w:val="7C617B0E"/>
    <w:multiLevelType w:val="hybridMultilevel"/>
    <w:tmpl w:val="47EA3A16"/>
    <w:lvl w:ilvl="0" w:tplc="186C258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7" w15:restartNumberingAfterBreak="0">
    <w:nsid w:val="7D3A6448"/>
    <w:multiLevelType w:val="hybridMultilevel"/>
    <w:tmpl w:val="D1EE25A6"/>
    <w:lvl w:ilvl="0" w:tplc="186C258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35"/>
  </w:num>
  <w:num w:numId="2">
    <w:abstractNumId w:val="34"/>
  </w:num>
  <w:num w:numId="3">
    <w:abstractNumId w:val="2"/>
  </w:num>
  <w:num w:numId="4">
    <w:abstractNumId w:val="10"/>
  </w:num>
  <w:num w:numId="5">
    <w:abstractNumId w:val="0"/>
  </w:num>
  <w:num w:numId="6">
    <w:abstractNumId w:val="21"/>
  </w:num>
  <w:num w:numId="7">
    <w:abstractNumId w:val="32"/>
  </w:num>
  <w:num w:numId="8">
    <w:abstractNumId w:val="43"/>
  </w:num>
  <w:num w:numId="9">
    <w:abstractNumId w:val="29"/>
  </w:num>
  <w:num w:numId="10">
    <w:abstractNumId w:val="31"/>
  </w:num>
  <w:num w:numId="11">
    <w:abstractNumId w:val="12"/>
  </w:num>
  <w:num w:numId="12">
    <w:abstractNumId w:val="8"/>
  </w:num>
  <w:num w:numId="13">
    <w:abstractNumId w:val="17"/>
  </w:num>
  <w:num w:numId="14">
    <w:abstractNumId w:val="6"/>
  </w:num>
  <w:num w:numId="15">
    <w:abstractNumId w:val="4"/>
  </w:num>
  <w:num w:numId="16">
    <w:abstractNumId w:val="11"/>
  </w:num>
  <w:num w:numId="17">
    <w:abstractNumId w:val="7"/>
  </w:num>
  <w:num w:numId="18">
    <w:abstractNumId w:val="44"/>
  </w:num>
  <w:num w:numId="19">
    <w:abstractNumId w:val="22"/>
  </w:num>
  <w:num w:numId="20">
    <w:abstractNumId w:val="1"/>
  </w:num>
  <w:num w:numId="21">
    <w:abstractNumId w:val="18"/>
  </w:num>
  <w:num w:numId="22">
    <w:abstractNumId w:val="36"/>
  </w:num>
  <w:num w:numId="23">
    <w:abstractNumId w:val="20"/>
  </w:num>
  <w:num w:numId="24">
    <w:abstractNumId w:val="33"/>
  </w:num>
  <w:num w:numId="25">
    <w:abstractNumId w:val="26"/>
  </w:num>
  <w:num w:numId="26">
    <w:abstractNumId w:val="13"/>
  </w:num>
  <w:num w:numId="27">
    <w:abstractNumId w:val="15"/>
  </w:num>
  <w:num w:numId="28">
    <w:abstractNumId w:val="38"/>
  </w:num>
  <w:num w:numId="29">
    <w:abstractNumId w:val="5"/>
  </w:num>
  <w:num w:numId="30">
    <w:abstractNumId w:val="41"/>
  </w:num>
  <w:num w:numId="31">
    <w:abstractNumId w:val="37"/>
  </w:num>
  <w:num w:numId="32">
    <w:abstractNumId w:val="28"/>
  </w:num>
  <w:num w:numId="33">
    <w:abstractNumId w:val="40"/>
  </w:num>
  <w:num w:numId="34">
    <w:abstractNumId w:val="45"/>
  </w:num>
  <w:num w:numId="35">
    <w:abstractNumId w:val="46"/>
  </w:num>
  <w:num w:numId="36">
    <w:abstractNumId w:val="19"/>
  </w:num>
  <w:num w:numId="37">
    <w:abstractNumId w:val="14"/>
  </w:num>
  <w:num w:numId="38">
    <w:abstractNumId w:val="25"/>
  </w:num>
  <w:num w:numId="39">
    <w:abstractNumId w:val="30"/>
  </w:num>
  <w:num w:numId="40">
    <w:abstractNumId w:val="47"/>
  </w:num>
  <w:num w:numId="41">
    <w:abstractNumId w:val="24"/>
  </w:num>
  <w:num w:numId="42">
    <w:abstractNumId w:val="9"/>
  </w:num>
  <w:num w:numId="43">
    <w:abstractNumId w:val="23"/>
  </w:num>
  <w:num w:numId="44">
    <w:abstractNumId w:val="39"/>
  </w:num>
  <w:num w:numId="45">
    <w:abstractNumId w:val="27"/>
  </w:num>
  <w:num w:numId="46">
    <w:abstractNumId w:val="42"/>
  </w:num>
  <w:num w:numId="47">
    <w:abstractNumId w:val="16"/>
  </w:num>
  <w:num w:numId="48">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903"/>
    <w:rsid w:val="0000497B"/>
    <w:rsid w:val="0001091F"/>
    <w:rsid w:val="000115C5"/>
    <w:rsid w:val="00022E5B"/>
    <w:rsid w:val="0003204D"/>
    <w:rsid w:val="00033744"/>
    <w:rsid w:val="00034165"/>
    <w:rsid w:val="00037359"/>
    <w:rsid w:val="00044BBA"/>
    <w:rsid w:val="00045F44"/>
    <w:rsid w:val="000479CA"/>
    <w:rsid w:val="00070E27"/>
    <w:rsid w:val="00081F39"/>
    <w:rsid w:val="000A4142"/>
    <w:rsid w:val="000B60EF"/>
    <w:rsid w:val="000B6D48"/>
    <w:rsid w:val="000B7553"/>
    <w:rsid w:val="000C39FD"/>
    <w:rsid w:val="000C45B0"/>
    <w:rsid w:val="000D211E"/>
    <w:rsid w:val="000E50F7"/>
    <w:rsid w:val="000F17FB"/>
    <w:rsid w:val="000F49D8"/>
    <w:rsid w:val="000F7CEA"/>
    <w:rsid w:val="00115A9B"/>
    <w:rsid w:val="00134C3A"/>
    <w:rsid w:val="00144061"/>
    <w:rsid w:val="00146CC8"/>
    <w:rsid w:val="001525D8"/>
    <w:rsid w:val="00164452"/>
    <w:rsid w:val="00185890"/>
    <w:rsid w:val="001B0A35"/>
    <w:rsid w:val="001B5A61"/>
    <w:rsid w:val="001D7079"/>
    <w:rsid w:val="001E152A"/>
    <w:rsid w:val="001E48C7"/>
    <w:rsid w:val="00203A1B"/>
    <w:rsid w:val="00217739"/>
    <w:rsid w:val="002343BC"/>
    <w:rsid w:val="00237F7C"/>
    <w:rsid w:val="00243FAB"/>
    <w:rsid w:val="00254D73"/>
    <w:rsid w:val="002604CA"/>
    <w:rsid w:val="00275AFA"/>
    <w:rsid w:val="00280500"/>
    <w:rsid w:val="00291C5C"/>
    <w:rsid w:val="002A0C0E"/>
    <w:rsid w:val="002A4FF5"/>
    <w:rsid w:val="002B1644"/>
    <w:rsid w:val="002B280C"/>
    <w:rsid w:val="002B72CE"/>
    <w:rsid w:val="002C0B36"/>
    <w:rsid w:val="002C5291"/>
    <w:rsid w:val="002F002D"/>
    <w:rsid w:val="003013FC"/>
    <w:rsid w:val="00302C9F"/>
    <w:rsid w:val="00307988"/>
    <w:rsid w:val="0033216B"/>
    <w:rsid w:val="00333AB4"/>
    <w:rsid w:val="0036143D"/>
    <w:rsid w:val="00361FBC"/>
    <w:rsid w:val="00365A44"/>
    <w:rsid w:val="003B217B"/>
    <w:rsid w:val="003C5F69"/>
    <w:rsid w:val="003F4461"/>
    <w:rsid w:val="00406EC4"/>
    <w:rsid w:val="004117B1"/>
    <w:rsid w:val="004233A7"/>
    <w:rsid w:val="004406BF"/>
    <w:rsid w:val="00440B51"/>
    <w:rsid w:val="00442B61"/>
    <w:rsid w:val="0045578F"/>
    <w:rsid w:val="00464698"/>
    <w:rsid w:val="004734DC"/>
    <w:rsid w:val="00494614"/>
    <w:rsid w:val="004962CB"/>
    <w:rsid w:val="00496C24"/>
    <w:rsid w:val="004A361C"/>
    <w:rsid w:val="004B01B7"/>
    <w:rsid w:val="004D1859"/>
    <w:rsid w:val="004D3A9A"/>
    <w:rsid w:val="004E1BD1"/>
    <w:rsid w:val="004E2963"/>
    <w:rsid w:val="004E3078"/>
    <w:rsid w:val="004E35D8"/>
    <w:rsid w:val="004F1BB9"/>
    <w:rsid w:val="0050149D"/>
    <w:rsid w:val="00540F2E"/>
    <w:rsid w:val="00544D95"/>
    <w:rsid w:val="00544E54"/>
    <w:rsid w:val="00553379"/>
    <w:rsid w:val="00565208"/>
    <w:rsid w:val="00570D2A"/>
    <w:rsid w:val="005759FB"/>
    <w:rsid w:val="00576CD9"/>
    <w:rsid w:val="005A7C78"/>
    <w:rsid w:val="005C6BD4"/>
    <w:rsid w:val="005D09AD"/>
    <w:rsid w:val="005E5A18"/>
    <w:rsid w:val="005F3F4D"/>
    <w:rsid w:val="00601F20"/>
    <w:rsid w:val="006167A9"/>
    <w:rsid w:val="00620BB0"/>
    <w:rsid w:val="00630F80"/>
    <w:rsid w:val="00634B5C"/>
    <w:rsid w:val="00642232"/>
    <w:rsid w:val="00643D90"/>
    <w:rsid w:val="00644584"/>
    <w:rsid w:val="006462F3"/>
    <w:rsid w:val="00656703"/>
    <w:rsid w:val="006847CE"/>
    <w:rsid w:val="006A024A"/>
    <w:rsid w:val="006A4971"/>
    <w:rsid w:val="006B5353"/>
    <w:rsid w:val="006C1AFA"/>
    <w:rsid w:val="006C5AB3"/>
    <w:rsid w:val="006E69E6"/>
    <w:rsid w:val="006E7BC7"/>
    <w:rsid w:val="007357F7"/>
    <w:rsid w:val="00753909"/>
    <w:rsid w:val="00755B62"/>
    <w:rsid w:val="007573B4"/>
    <w:rsid w:val="007647CC"/>
    <w:rsid w:val="007A5E14"/>
    <w:rsid w:val="007A759A"/>
    <w:rsid w:val="007B10AF"/>
    <w:rsid w:val="007B7A48"/>
    <w:rsid w:val="008058F6"/>
    <w:rsid w:val="00830ED2"/>
    <w:rsid w:val="008319B3"/>
    <w:rsid w:val="00832D72"/>
    <w:rsid w:val="00854791"/>
    <w:rsid w:val="0085569F"/>
    <w:rsid w:val="00871B66"/>
    <w:rsid w:val="0088340A"/>
    <w:rsid w:val="008F5294"/>
    <w:rsid w:val="00903241"/>
    <w:rsid w:val="00911179"/>
    <w:rsid w:val="00913022"/>
    <w:rsid w:val="00955CDD"/>
    <w:rsid w:val="009703F8"/>
    <w:rsid w:val="00970F38"/>
    <w:rsid w:val="00972BCE"/>
    <w:rsid w:val="00976115"/>
    <w:rsid w:val="00987A53"/>
    <w:rsid w:val="009B0CDC"/>
    <w:rsid w:val="009E35CA"/>
    <w:rsid w:val="009F65C1"/>
    <w:rsid w:val="00A04E36"/>
    <w:rsid w:val="00A056B6"/>
    <w:rsid w:val="00A164E0"/>
    <w:rsid w:val="00A56F85"/>
    <w:rsid w:val="00A823C1"/>
    <w:rsid w:val="00A97D8F"/>
    <w:rsid w:val="00AB1618"/>
    <w:rsid w:val="00AB617B"/>
    <w:rsid w:val="00AD5C33"/>
    <w:rsid w:val="00AE29D6"/>
    <w:rsid w:val="00AE2CFF"/>
    <w:rsid w:val="00AE4760"/>
    <w:rsid w:val="00AE572C"/>
    <w:rsid w:val="00AF10DE"/>
    <w:rsid w:val="00AF23F5"/>
    <w:rsid w:val="00AF6222"/>
    <w:rsid w:val="00B00B8B"/>
    <w:rsid w:val="00B02C6B"/>
    <w:rsid w:val="00B129E2"/>
    <w:rsid w:val="00B145DF"/>
    <w:rsid w:val="00B374E6"/>
    <w:rsid w:val="00B6608A"/>
    <w:rsid w:val="00B66745"/>
    <w:rsid w:val="00BC5568"/>
    <w:rsid w:val="00BC7339"/>
    <w:rsid w:val="00BE3D20"/>
    <w:rsid w:val="00C25E35"/>
    <w:rsid w:val="00C468FD"/>
    <w:rsid w:val="00C727A8"/>
    <w:rsid w:val="00C76FE0"/>
    <w:rsid w:val="00C8634E"/>
    <w:rsid w:val="00C912D1"/>
    <w:rsid w:val="00C97884"/>
    <w:rsid w:val="00CA174E"/>
    <w:rsid w:val="00CA6F49"/>
    <w:rsid w:val="00CB10A3"/>
    <w:rsid w:val="00CB48B4"/>
    <w:rsid w:val="00CB7601"/>
    <w:rsid w:val="00CC2001"/>
    <w:rsid w:val="00CD17A1"/>
    <w:rsid w:val="00CD2B91"/>
    <w:rsid w:val="00CE5583"/>
    <w:rsid w:val="00D422DE"/>
    <w:rsid w:val="00D45628"/>
    <w:rsid w:val="00D576C7"/>
    <w:rsid w:val="00D91F65"/>
    <w:rsid w:val="00D976B0"/>
    <w:rsid w:val="00DA2E0A"/>
    <w:rsid w:val="00DB130D"/>
    <w:rsid w:val="00DB7E37"/>
    <w:rsid w:val="00DD1AAE"/>
    <w:rsid w:val="00DE3B23"/>
    <w:rsid w:val="00DE4445"/>
    <w:rsid w:val="00DF36F1"/>
    <w:rsid w:val="00DF48BB"/>
    <w:rsid w:val="00E026F7"/>
    <w:rsid w:val="00E134BB"/>
    <w:rsid w:val="00E14ED5"/>
    <w:rsid w:val="00E17466"/>
    <w:rsid w:val="00E23E25"/>
    <w:rsid w:val="00E25771"/>
    <w:rsid w:val="00E3271A"/>
    <w:rsid w:val="00E33645"/>
    <w:rsid w:val="00E41C18"/>
    <w:rsid w:val="00E5489B"/>
    <w:rsid w:val="00E65160"/>
    <w:rsid w:val="00E80B1C"/>
    <w:rsid w:val="00E80CE8"/>
    <w:rsid w:val="00E8569F"/>
    <w:rsid w:val="00E90493"/>
    <w:rsid w:val="00E933EB"/>
    <w:rsid w:val="00E97BB5"/>
    <w:rsid w:val="00EA1C14"/>
    <w:rsid w:val="00EA5AF6"/>
    <w:rsid w:val="00EB70CD"/>
    <w:rsid w:val="00EC2570"/>
    <w:rsid w:val="00EC3774"/>
    <w:rsid w:val="00ED17DE"/>
    <w:rsid w:val="00EE1903"/>
    <w:rsid w:val="00F169A7"/>
    <w:rsid w:val="00F30840"/>
    <w:rsid w:val="00F3205D"/>
    <w:rsid w:val="00F5288B"/>
    <w:rsid w:val="00F868FC"/>
    <w:rsid w:val="00F8778F"/>
    <w:rsid w:val="00F9147F"/>
    <w:rsid w:val="00F96573"/>
    <w:rsid w:val="00FA79AA"/>
    <w:rsid w:val="00FD3324"/>
    <w:rsid w:val="00FF14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DCD0E"/>
  <w15:docId w15:val="{7F4E6369-42DF-4598-9529-CE9BA8A8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E80CE8"/>
    <w:rPr>
      <w:rFonts w:ascii="Times New Roman" w:hAnsi="Times New Roman"/>
      <w:sz w:val="24"/>
    </w:rPr>
  </w:style>
  <w:style w:type="paragraph" w:styleId="Nagwek1">
    <w:name w:val="heading 1"/>
    <w:basedOn w:val="Normalny"/>
    <w:next w:val="Normalny"/>
    <w:link w:val="Nagwek1Znak"/>
    <w:autoRedefine/>
    <w:uiPriority w:val="9"/>
    <w:qFormat/>
    <w:rsid w:val="00070E27"/>
    <w:pPr>
      <w:keepNext/>
      <w:keepLines/>
      <w:spacing w:after="240" w:line="300" w:lineRule="auto"/>
      <w:jc w:val="center"/>
      <w:outlineLvl w:val="0"/>
    </w:pPr>
    <w:rPr>
      <w:rFonts w:asciiTheme="minorHAnsi" w:eastAsiaTheme="majorEastAsia" w:hAnsiTheme="minorHAnsi" w:cstheme="majorBidi"/>
      <w:b/>
      <w:szCs w:val="32"/>
    </w:rPr>
  </w:style>
  <w:style w:type="paragraph" w:styleId="Nagwek2">
    <w:name w:val="heading 2"/>
    <w:basedOn w:val="Normalny"/>
    <w:next w:val="Normalny"/>
    <w:link w:val="Nagwek2Znak"/>
    <w:uiPriority w:val="9"/>
    <w:unhideWhenUsed/>
    <w:qFormat/>
    <w:rsid w:val="009703F8"/>
    <w:pPr>
      <w:keepNext/>
      <w:keepLines/>
      <w:spacing w:before="40" w:after="0" w:line="300" w:lineRule="auto"/>
      <w:jc w:val="center"/>
      <w:outlineLvl w:val="1"/>
    </w:pPr>
    <w:rPr>
      <w:rFonts w:asciiTheme="minorHAnsi" w:eastAsiaTheme="majorEastAsia" w:hAnsiTheme="minorHAnsi" w:cstheme="minorHAnsi"/>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A056B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A056B6"/>
    <w:rPr>
      <w:sz w:val="20"/>
      <w:szCs w:val="20"/>
    </w:rPr>
  </w:style>
  <w:style w:type="character" w:styleId="Odwoanieprzypisudolnego">
    <w:name w:val="footnote reference"/>
    <w:basedOn w:val="Domylnaczcionkaakapitu"/>
    <w:uiPriority w:val="99"/>
    <w:semiHidden/>
    <w:unhideWhenUsed/>
    <w:rsid w:val="00A056B6"/>
    <w:rPr>
      <w:vertAlign w:val="superscript"/>
    </w:rPr>
  </w:style>
  <w:style w:type="paragraph" w:styleId="Tekstdymka">
    <w:name w:val="Balloon Text"/>
    <w:basedOn w:val="Normalny"/>
    <w:link w:val="TekstdymkaZnak"/>
    <w:uiPriority w:val="99"/>
    <w:semiHidden/>
    <w:unhideWhenUsed/>
    <w:rsid w:val="00A056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56B6"/>
    <w:rPr>
      <w:rFonts w:ascii="Segoe UI" w:hAnsi="Segoe UI" w:cs="Segoe UI"/>
      <w:sz w:val="18"/>
      <w:szCs w:val="18"/>
    </w:rPr>
  </w:style>
  <w:style w:type="paragraph" w:styleId="Nagwek">
    <w:name w:val="header"/>
    <w:basedOn w:val="Normalny"/>
    <w:link w:val="NagwekZnak"/>
    <w:uiPriority w:val="99"/>
    <w:unhideWhenUsed/>
    <w:rsid w:val="008F52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5294"/>
  </w:style>
  <w:style w:type="paragraph" w:styleId="Stopka">
    <w:name w:val="footer"/>
    <w:basedOn w:val="Normalny"/>
    <w:link w:val="StopkaZnak"/>
    <w:uiPriority w:val="99"/>
    <w:unhideWhenUsed/>
    <w:rsid w:val="008F52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5294"/>
  </w:style>
  <w:style w:type="paragraph" w:styleId="Akapitzlist">
    <w:name w:val="List Paragraph"/>
    <w:basedOn w:val="Normalny"/>
    <w:uiPriority w:val="34"/>
    <w:qFormat/>
    <w:rsid w:val="007573B4"/>
    <w:pPr>
      <w:ind w:left="720"/>
      <w:contextualSpacing/>
    </w:pPr>
  </w:style>
  <w:style w:type="character" w:styleId="Odwoaniedokomentarza">
    <w:name w:val="annotation reference"/>
    <w:basedOn w:val="Domylnaczcionkaakapitu"/>
    <w:uiPriority w:val="99"/>
    <w:semiHidden/>
    <w:unhideWhenUsed/>
    <w:rsid w:val="007573B4"/>
    <w:rPr>
      <w:sz w:val="16"/>
      <w:szCs w:val="16"/>
    </w:rPr>
  </w:style>
  <w:style w:type="paragraph" w:styleId="Tekstkomentarza">
    <w:name w:val="annotation text"/>
    <w:basedOn w:val="Normalny"/>
    <w:link w:val="TekstkomentarzaZnak"/>
    <w:uiPriority w:val="99"/>
    <w:semiHidden/>
    <w:unhideWhenUsed/>
    <w:rsid w:val="007573B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573B4"/>
    <w:rPr>
      <w:sz w:val="20"/>
      <w:szCs w:val="20"/>
    </w:rPr>
  </w:style>
  <w:style w:type="paragraph" w:styleId="Tematkomentarza">
    <w:name w:val="annotation subject"/>
    <w:basedOn w:val="Tekstkomentarza"/>
    <w:next w:val="Tekstkomentarza"/>
    <w:link w:val="TematkomentarzaZnak"/>
    <w:uiPriority w:val="99"/>
    <w:semiHidden/>
    <w:unhideWhenUsed/>
    <w:rsid w:val="007573B4"/>
    <w:rPr>
      <w:b/>
      <w:bCs/>
    </w:rPr>
  </w:style>
  <w:style w:type="character" w:customStyle="1" w:styleId="TematkomentarzaZnak">
    <w:name w:val="Temat komentarza Znak"/>
    <w:basedOn w:val="TekstkomentarzaZnak"/>
    <w:link w:val="Tematkomentarza"/>
    <w:uiPriority w:val="99"/>
    <w:semiHidden/>
    <w:rsid w:val="007573B4"/>
    <w:rPr>
      <w:b/>
      <w:bCs/>
      <w:sz w:val="20"/>
      <w:szCs w:val="20"/>
    </w:rPr>
  </w:style>
  <w:style w:type="character" w:styleId="Hipercze">
    <w:name w:val="Hyperlink"/>
    <w:rsid w:val="00970F38"/>
    <w:rPr>
      <w:color w:val="2939B5"/>
      <w:u w:val="single"/>
    </w:rPr>
  </w:style>
  <w:style w:type="paragraph" w:styleId="Bezodstpw">
    <w:name w:val="No Spacing"/>
    <w:link w:val="BezodstpwZnak"/>
    <w:uiPriority w:val="1"/>
    <w:qFormat/>
    <w:rsid w:val="00CD17A1"/>
    <w:pPr>
      <w:spacing w:after="0" w:line="240" w:lineRule="auto"/>
    </w:pPr>
    <w:rPr>
      <w:rFonts w:ascii="Times New Roman" w:hAnsi="Times New Roman"/>
      <w:sz w:val="24"/>
    </w:rPr>
  </w:style>
  <w:style w:type="character" w:customStyle="1" w:styleId="BezodstpwZnak">
    <w:name w:val="Bez odstępów Znak"/>
    <w:basedOn w:val="Domylnaczcionkaakapitu"/>
    <w:link w:val="Bezodstpw"/>
    <w:uiPriority w:val="1"/>
    <w:rsid w:val="00CD17A1"/>
    <w:rPr>
      <w:rFonts w:ascii="Times New Roman" w:hAnsi="Times New Roman"/>
      <w:sz w:val="24"/>
    </w:rPr>
  </w:style>
  <w:style w:type="paragraph" w:customStyle="1" w:styleId="Przypisy">
    <w:name w:val="Przypisy"/>
    <w:basedOn w:val="Bezodstpw"/>
    <w:link w:val="PrzypisyZnak"/>
    <w:qFormat/>
    <w:rsid w:val="00871B66"/>
    <w:pPr>
      <w:spacing w:line="300" w:lineRule="auto"/>
    </w:pPr>
    <w:rPr>
      <w:rFonts w:asciiTheme="minorHAnsi" w:eastAsia="Times New Roman" w:hAnsiTheme="minorHAnsi" w:cs="Times New Roman"/>
      <w:sz w:val="22"/>
      <w:szCs w:val="24"/>
      <w:lang w:eastAsia="pl-PL"/>
    </w:rPr>
  </w:style>
  <w:style w:type="character" w:customStyle="1" w:styleId="PrzypisyZnak">
    <w:name w:val="Przypisy Znak"/>
    <w:basedOn w:val="Domylnaczcionkaakapitu"/>
    <w:link w:val="Przypisy"/>
    <w:rsid w:val="00871B66"/>
    <w:rPr>
      <w:rFonts w:eastAsia="Times New Roman" w:cs="Times New Roman"/>
      <w:szCs w:val="24"/>
      <w:lang w:eastAsia="pl-PL"/>
    </w:rPr>
  </w:style>
  <w:style w:type="character" w:customStyle="1" w:styleId="normaltextrun">
    <w:name w:val="normaltextrun"/>
    <w:basedOn w:val="Domylnaczcionkaakapitu"/>
    <w:rsid w:val="00871B66"/>
  </w:style>
  <w:style w:type="character" w:customStyle="1" w:styleId="Nagwek1Znak">
    <w:name w:val="Nagłówek 1 Znak"/>
    <w:basedOn w:val="Domylnaczcionkaakapitu"/>
    <w:link w:val="Nagwek1"/>
    <w:uiPriority w:val="9"/>
    <w:rsid w:val="00070E27"/>
    <w:rPr>
      <w:rFonts w:eastAsiaTheme="majorEastAsia" w:cstheme="majorBidi"/>
      <w:b/>
      <w:sz w:val="24"/>
      <w:szCs w:val="32"/>
    </w:rPr>
  </w:style>
  <w:style w:type="character" w:customStyle="1" w:styleId="Nagwek2Znak">
    <w:name w:val="Nagłówek 2 Znak"/>
    <w:basedOn w:val="Domylnaczcionkaakapitu"/>
    <w:link w:val="Nagwek2"/>
    <w:uiPriority w:val="9"/>
    <w:rsid w:val="009703F8"/>
    <w:rPr>
      <w:rFonts w:eastAsiaTheme="majorEastAsia" w:cstheme="minorHAnsi"/>
      <w:b/>
    </w:rPr>
  </w:style>
  <w:style w:type="paragraph" w:styleId="Poprawka">
    <w:name w:val="Revision"/>
    <w:hidden/>
    <w:uiPriority w:val="99"/>
    <w:semiHidden/>
    <w:rsid w:val="000C39F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60396">
      <w:bodyDiv w:val="1"/>
      <w:marLeft w:val="0"/>
      <w:marRight w:val="0"/>
      <w:marTop w:val="0"/>
      <w:marBottom w:val="0"/>
      <w:divBdr>
        <w:top w:val="none" w:sz="0" w:space="0" w:color="auto"/>
        <w:left w:val="none" w:sz="0" w:space="0" w:color="auto"/>
        <w:bottom w:val="none" w:sz="0" w:space="0" w:color="auto"/>
        <w:right w:val="none" w:sz="0" w:space="0" w:color="auto"/>
      </w:divBdr>
    </w:div>
    <w:div w:id="696000959">
      <w:bodyDiv w:val="1"/>
      <w:marLeft w:val="0"/>
      <w:marRight w:val="0"/>
      <w:marTop w:val="0"/>
      <w:marBottom w:val="0"/>
      <w:divBdr>
        <w:top w:val="none" w:sz="0" w:space="0" w:color="auto"/>
        <w:left w:val="none" w:sz="0" w:space="0" w:color="auto"/>
        <w:bottom w:val="none" w:sz="0" w:space="0" w:color="auto"/>
        <w:right w:val="none" w:sz="0" w:space="0" w:color="auto"/>
      </w:divBdr>
    </w:div>
    <w:div w:id="1356227230">
      <w:bodyDiv w:val="1"/>
      <w:marLeft w:val="0"/>
      <w:marRight w:val="0"/>
      <w:marTop w:val="0"/>
      <w:marBottom w:val="0"/>
      <w:divBdr>
        <w:top w:val="none" w:sz="0" w:space="0" w:color="auto"/>
        <w:left w:val="none" w:sz="0" w:space="0" w:color="auto"/>
        <w:bottom w:val="none" w:sz="0" w:space="0" w:color="auto"/>
        <w:right w:val="none" w:sz="0" w:space="0" w:color="auto"/>
      </w:divBdr>
    </w:div>
    <w:div w:id="190179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6367e0-8fac-413a-8694-6f435ae6d372">
      <Terms xmlns="http://schemas.microsoft.com/office/infopath/2007/PartnerControls"/>
    </lcf76f155ced4ddcb4097134ff3c332f>
    <TaxCatchAll xmlns="7148c80e-3b8a-452c-89f1-51b111b34f15" xsi:nil="true"/>
    <_Flow_SignoffStatus xmlns="a76367e0-8fac-413a-8694-6f435ae6d37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C5B12C3635A64F8C8F1F27BDAF7A13" ma:contentTypeVersion="21" ma:contentTypeDescription="Utwórz nowy dokument." ma:contentTypeScope="" ma:versionID="9a7213aba4bceb3c7d1d4218f90b2ec5">
  <xsd:schema xmlns:xsd="http://www.w3.org/2001/XMLSchema" xmlns:xs="http://www.w3.org/2001/XMLSchema" xmlns:p="http://schemas.microsoft.com/office/2006/metadata/properties" xmlns:ns2="a76367e0-8fac-413a-8694-6f435ae6d372" xmlns:ns3="7148c80e-3b8a-452c-89f1-51b111b34f15" targetNamespace="http://schemas.microsoft.com/office/2006/metadata/properties" ma:root="true" ma:fieldsID="2ab9d189d74a3d6e7b7c1584766d369d" ns2:_="" ns3:_="">
    <xsd:import namespace="a76367e0-8fac-413a-8694-6f435ae6d372"/>
    <xsd:import namespace="7148c80e-3b8a-452c-89f1-51b111b34f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67e0-8fac-413a-8694-6f435ae6d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23b0274c-d3f5-4e1f-9cd8-bcb4f6f36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tan zatwierdzenia" ma:internalName="Stan_x0020_zatwierdzeni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48c80e-3b8a-452c-89f1-51b111b34f1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1fb7cebb-d43e-4cc9-b4cc-80af4e29dbe1}" ma:internalName="TaxCatchAll" ma:showField="CatchAllData" ma:web="7148c80e-3b8a-452c-89f1-51b111b34f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6CDE0-6BC1-435D-9F3A-8BF3610C84DE}">
  <ds:schemaRefs>
    <ds:schemaRef ds:uri="http://schemas.microsoft.com/office/2006/metadata/properties"/>
    <ds:schemaRef ds:uri="http://schemas.microsoft.com/office/infopath/2007/PartnerControls"/>
    <ds:schemaRef ds:uri="a76367e0-8fac-413a-8694-6f435ae6d372"/>
    <ds:schemaRef ds:uri="7148c80e-3b8a-452c-89f1-51b111b34f15"/>
  </ds:schemaRefs>
</ds:datastoreItem>
</file>

<file path=customXml/itemProps2.xml><?xml version="1.0" encoding="utf-8"?>
<ds:datastoreItem xmlns:ds="http://schemas.openxmlformats.org/officeDocument/2006/customXml" ds:itemID="{DD29439E-BBB4-4180-BC8D-7CD68400A226}">
  <ds:schemaRefs>
    <ds:schemaRef ds:uri="http://schemas.microsoft.com/sharepoint/v3/contenttype/forms"/>
  </ds:schemaRefs>
</ds:datastoreItem>
</file>

<file path=customXml/itemProps3.xml><?xml version="1.0" encoding="utf-8"?>
<ds:datastoreItem xmlns:ds="http://schemas.openxmlformats.org/officeDocument/2006/customXml" ds:itemID="{87551C04-E552-4678-BB3F-1C95F1A05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67e0-8fac-413a-8694-6f435ae6d372"/>
    <ds:schemaRef ds:uri="7148c80e-3b8a-452c-89f1-51b111b34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C17865-6515-4D61-9E3E-C986FFC7A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6346</Words>
  <Characters>38082</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dc:creator>
  <cp:lastModifiedBy>Demianiuk Aneta (AO)</cp:lastModifiedBy>
  <cp:revision>2</cp:revision>
  <cp:lastPrinted>2024-12-18T12:28:00Z</cp:lastPrinted>
  <dcterms:created xsi:type="dcterms:W3CDTF">2025-01-07T14:13:00Z</dcterms:created>
  <dcterms:modified xsi:type="dcterms:W3CDTF">2025-01-07T14:13:00Z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0x0101000DC5B12C3635A64F8C8F1F27BDAF7A13</vt:lpwstr>
  </property>
  <property fmtid="{D5CDD505-2E9C-101B-9397-08002B2CF9AE}" pid="3" name="MediaServiceImageTags">
    <vt:lpwstr/>
  </property>
</Properties>
</file>