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EE" w:rsidRDefault="00AB1AEE" w:rsidP="00AB1AEE">
      <w:pPr>
        <w:ind w:left="4248" w:firstLine="708"/>
        <w:jc w:val="right"/>
      </w:pPr>
      <w:bookmarkStart w:id="0" w:name="_GoBack"/>
      <w:bookmarkEnd w:id="0"/>
      <w:r>
        <w:t xml:space="preserve">załącznik nr 7 </w:t>
      </w:r>
    </w:p>
    <w:p w:rsidR="00AB1AEE" w:rsidRDefault="00AB1AEE" w:rsidP="00AB1AEE"/>
    <w:p w:rsidR="00AB1AEE" w:rsidRDefault="00AB1AEE" w:rsidP="00AB1AEE"/>
    <w:p w:rsidR="00AB1AEE" w:rsidRDefault="00AB1AEE" w:rsidP="00AB1AEE"/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3240"/>
      </w:tblGrid>
      <w:tr w:rsidR="00AB1AEE" w:rsidTr="00AB1AEE">
        <w:trPr>
          <w:trHeight w:val="375"/>
        </w:trPr>
        <w:tc>
          <w:tcPr>
            <w:tcW w:w="69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Statystyka za rok …</w:t>
            </w:r>
          </w:p>
        </w:tc>
      </w:tr>
      <w:tr w:rsidR="00AB1AEE" w:rsidTr="00AB1AEE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za okres od … do…</w:t>
            </w:r>
          </w:p>
        </w:tc>
      </w:tr>
      <w:tr w:rsidR="00AB1AEE" w:rsidTr="00AB1AEE">
        <w:trPr>
          <w:trHeight w:val="375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Dzielnica:</w:t>
            </w:r>
          </w:p>
        </w:tc>
      </w:tr>
      <w:tr w:rsidR="00AB1AEE" w:rsidTr="00AB1AEE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Liczba przeprowadzonych kontroli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9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Liczba stoisk, w których prowadzony jest handel obwoźny w miejscach niewyznaczonych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6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Lokalizacja stoisk, na których zostały podjęte czynności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Podjęte czynności: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polecenie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 pouczenie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ostrzeżenie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zwrócenie uwagi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towar zabezpieczono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Liczba nałożonych mandatów karnych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B1AEE" w:rsidTr="00AB1AEE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Liczba spraw skierowanych do sądu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B1AEE" w:rsidRDefault="00AB1AEE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825E30" w:rsidRDefault="00825E30"/>
    <w:sectPr w:rsidR="0082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20"/>
    <w:rsid w:val="000203E2"/>
    <w:rsid w:val="00690E20"/>
    <w:rsid w:val="00825E30"/>
    <w:rsid w:val="00A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C3BE4-721E-48B3-AD52-B8083B89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Tarkowska-Choła Monika</dc:creator>
  <cp:keywords/>
  <dc:description/>
  <cp:lastModifiedBy>Dziedzic-Kurpińska Anna</cp:lastModifiedBy>
  <cp:revision>2</cp:revision>
  <cp:lastPrinted>2020-08-06T06:58:00Z</cp:lastPrinted>
  <dcterms:created xsi:type="dcterms:W3CDTF">2020-08-06T08:33:00Z</dcterms:created>
  <dcterms:modified xsi:type="dcterms:W3CDTF">2020-08-06T08:33:00Z</dcterms:modified>
</cp:coreProperties>
</file>