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FD" w:rsidRDefault="008D69FD" w:rsidP="008D69FD">
      <w:pPr>
        <w:rPr>
          <w:b/>
        </w:rPr>
      </w:pPr>
      <w:r>
        <w:rPr>
          <w:b/>
        </w:rPr>
        <w:t>GP-OR.0050.1013.2020</w:t>
      </w:r>
    </w:p>
    <w:p w:rsidR="008D69FD" w:rsidRDefault="008D69FD" w:rsidP="00B82BE5">
      <w:pPr>
        <w:jc w:val="center"/>
        <w:rPr>
          <w:b/>
        </w:rPr>
      </w:pPr>
    </w:p>
    <w:p w:rsidR="008D69FD" w:rsidRDefault="008D69FD" w:rsidP="00B82BE5">
      <w:pPr>
        <w:jc w:val="center"/>
        <w:rPr>
          <w:b/>
        </w:rPr>
      </w:pPr>
    </w:p>
    <w:p w:rsidR="00B82BE5" w:rsidRDefault="008D69FD" w:rsidP="00B82BE5">
      <w:pPr>
        <w:jc w:val="center"/>
        <w:rPr>
          <w:b/>
        </w:rPr>
      </w:pPr>
      <w:r>
        <w:rPr>
          <w:b/>
        </w:rPr>
        <w:t>ZARZĄDZENIE NR 1013</w:t>
      </w:r>
      <w:r w:rsidR="00B82BE5">
        <w:rPr>
          <w:b/>
        </w:rPr>
        <w:t>/2020</w:t>
      </w:r>
    </w:p>
    <w:p w:rsidR="00B82BE5" w:rsidRDefault="00B82BE5" w:rsidP="00B82BE5">
      <w:pPr>
        <w:jc w:val="center"/>
        <w:rPr>
          <w:b/>
        </w:rPr>
      </w:pPr>
      <w:r>
        <w:rPr>
          <w:b/>
        </w:rPr>
        <w:t>PREZYDENTA MIASTA STOŁECZNEGO WARSZAWY</w:t>
      </w:r>
    </w:p>
    <w:p w:rsidR="00B82BE5" w:rsidRDefault="008D69FD" w:rsidP="00B82BE5">
      <w:pPr>
        <w:jc w:val="center"/>
        <w:rPr>
          <w:b/>
        </w:rPr>
      </w:pPr>
      <w:r>
        <w:rPr>
          <w:b/>
        </w:rPr>
        <w:t xml:space="preserve">z dnia 7 sierpnia </w:t>
      </w:r>
      <w:r w:rsidR="00B82BE5">
        <w:rPr>
          <w:b/>
        </w:rPr>
        <w:t>2020 r.</w:t>
      </w:r>
    </w:p>
    <w:p w:rsidR="00B82BE5" w:rsidRDefault="00B82BE5" w:rsidP="00B82BE5">
      <w:pPr>
        <w:jc w:val="center"/>
        <w:rPr>
          <w:b/>
        </w:rPr>
      </w:pPr>
    </w:p>
    <w:p w:rsidR="008D69FD" w:rsidRDefault="008D69FD" w:rsidP="00B82BE5">
      <w:pPr>
        <w:jc w:val="center"/>
        <w:rPr>
          <w:b/>
        </w:rPr>
      </w:pPr>
    </w:p>
    <w:p w:rsidR="00B82BE5" w:rsidRDefault="00B82BE5" w:rsidP="00B82BE5">
      <w:pPr>
        <w:jc w:val="center"/>
        <w:rPr>
          <w:b/>
        </w:rPr>
      </w:pPr>
      <w:r>
        <w:rPr>
          <w:b/>
        </w:rPr>
        <w:t>w sprawie prowadzenia handlu obwoźnego na terenie m.st. Warszawy</w:t>
      </w:r>
    </w:p>
    <w:p w:rsidR="00B82BE5" w:rsidRPr="0035365C" w:rsidRDefault="00B82BE5" w:rsidP="00B82BE5">
      <w:pPr>
        <w:jc w:val="both"/>
        <w:rPr>
          <w:b/>
          <w:sz w:val="22"/>
        </w:rPr>
      </w:pPr>
    </w:p>
    <w:p w:rsidR="00B82BE5" w:rsidRPr="0035365C" w:rsidRDefault="00B82BE5" w:rsidP="00B82BE5">
      <w:pPr>
        <w:jc w:val="both"/>
        <w:rPr>
          <w:b/>
          <w:sz w:val="18"/>
        </w:rPr>
      </w:pPr>
    </w:p>
    <w:p w:rsidR="008D69FD" w:rsidRDefault="008D69FD" w:rsidP="00B82BE5">
      <w:pPr>
        <w:ind w:firstLine="708"/>
        <w:jc w:val="both"/>
      </w:pPr>
    </w:p>
    <w:p w:rsidR="00B82BE5" w:rsidRDefault="00B82BE5" w:rsidP="00B82BE5">
      <w:pPr>
        <w:ind w:firstLine="708"/>
        <w:jc w:val="both"/>
        <w:rPr>
          <w:rFonts w:eastAsiaTheme="minorHAnsi"/>
        </w:rPr>
      </w:pPr>
      <w:r>
        <w:t xml:space="preserve">Na podstawie art. 30 ust. 1, art. 31 i art. 33 ust. 3 ustawy z dnia 8 marca 1990 r. o samorządzie gminnym </w:t>
      </w:r>
      <w:r>
        <w:rPr>
          <w:rStyle w:val="Bodytext"/>
        </w:rPr>
        <w:t xml:space="preserve">(Dz. U. z 2020 poz. 713), </w:t>
      </w:r>
      <w:r>
        <w:t>w związku z art. 23 ust. 1 i art. 25 ust. 1 ustawy z dnia 21 sierpnia 1997 r. o gospodarce nieruchomościami (Dz. U. z 2020 r. poz. 65</w:t>
      </w:r>
      <w:r w:rsidR="00EA3585">
        <w:t>,</w:t>
      </w:r>
      <w:r>
        <w:t>poz. 284</w:t>
      </w:r>
      <w:r w:rsidR="00EA3585">
        <w:t>, 782</w:t>
      </w:r>
      <w:r>
        <w:t>), art. 19 ust. 5 i art. 20 pkt 8 ustawy z dnia 21 marca 1985 r. o drogach publicznych (Dz. U. z 2020 r. poz. 470 oraz poz. 1087)</w:t>
      </w:r>
      <w:r>
        <w:rPr>
          <w:spacing w:val="-2"/>
        </w:rPr>
        <w:t xml:space="preserve"> zarządza się, co następuje:</w:t>
      </w:r>
    </w:p>
    <w:p w:rsidR="00B82BE5" w:rsidRPr="0035365C" w:rsidRDefault="00B82BE5" w:rsidP="00B82BE5">
      <w:pPr>
        <w:jc w:val="both"/>
        <w:rPr>
          <w:sz w:val="18"/>
        </w:rPr>
      </w:pPr>
    </w:p>
    <w:p w:rsidR="00B82BE5" w:rsidRPr="0035365C" w:rsidRDefault="00B82BE5" w:rsidP="00B82BE5">
      <w:pPr>
        <w:jc w:val="both"/>
        <w:rPr>
          <w:sz w:val="20"/>
        </w:rPr>
      </w:pPr>
    </w:p>
    <w:p w:rsidR="008D69FD" w:rsidRDefault="008D69FD" w:rsidP="00B82BE5">
      <w:pPr>
        <w:ind w:firstLine="360"/>
        <w:jc w:val="both"/>
        <w:rPr>
          <w:b/>
        </w:rPr>
      </w:pPr>
    </w:p>
    <w:p w:rsidR="00B82BE5" w:rsidRDefault="00B82BE5" w:rsidP="00B82BE5">
      <w:pPr>
        <w:ind w:firstLine="360"/>
        <w:jc w:val="both"/>
      </w:pPr>
      <w:r>
        <w:rPr>
          <w:b/>
        </w:rPr>
        <w:t>§ 1.</w:t>
      </w:r>
      <w:r>
        <w:t xml:space="preserve"> Wprowadza się „Zasady prowadzenia handlu obwoźnego na terenie m.st. Warszawy”, stanowiące załącznik do niniejszego zarządzenia.</w:t>
      </w:r>
    </w:p>
    <w:p w:rsidR="00B82BE5" w:rsidRDefault="00B82BE5" w:rsidP="00B82BE5">
      <w:pPr>
        <w:ind w:firstLine="360"/>
        <w:jc w:val="both"/>
      </w:pPr>
    </w:p>
    <w:p w:rsidR="00B82BE5" w:rsidRDefault="00B82BE5" w:rsidP="00B82BE5">
      <w:pPr>
        <w:ind w:firstLine="360"/>
        <w:jc w:val="both"/>
      </w:pPr>
      <w:r>
        <w:rPr>
          <w:b/>
        </w:rPr>
        <w:t xml:space="preserve">§ 2. </w:t>
      </w:r>
      <w:r>
        <w:t>Wykonanie zarządzenia powierza się zarządom dzielnic m. st. Warszawy, Dyrektorowi Biura Architektury i Planowania Przestrzennego Urzędu m.st. Warszawy, Dyrektorowi Biura Rozwoju Gospodarczego Urzędu m. st. Warszawy, Dyrektorowi Biura Mienia Miasta i Skarbu Państwa Urzędu m.st. Warszawy, kierownikom jednostek organizacyjnych m.st. Warszawy sprawujących zarząd nieruchomościami, kierownikom jednostek organizacyjnych m.st. Warszawy wykonujących funkcje i zadania zarządców dróg publicznych, Komendantowi Straży Miejskiej m.st. Warszawy.</w:t>
      </w:r>
    </w:p>
    <w:p w:rsidR="00B82BE5" w:rsidRDefault="00B82BE5" w:rsidP="00B82BE5">
      <w:pPr>
        <w:ind w:firstLine="360"/>
        <w:jc w:val="both"/>
        <w:rPr>
          <w:color w:val="FF0000"/>
        </w:rPr>
      </w:pPr>
    </w:p>
    <w:p w:rsidR="00B82BE5" w:rsidRDefault="00B82BE5" w:rsidP="00B82BE5">
      <w:pPr>
        <w:ind w:firstLine="360"/>
        <w:jc w:val="both"/>
      </w:pPr>
      <w:r>
        <w:rPr>
          <w:b/>
        </w:rPr>
        <w:t>§ 3.</w:t>
      </w:r>
      <w:r>
        <w:t xml:space="preserve"> Zarządzenie podlega ogłoszeniu poprzez publikację w Biuletynie Informacji Publicznej oraz poprzez wywieszenie na tablicach ogłoszeń Urzędu m.st. Warszawy i urzędów dzielnic m.st. Warszawy.</w:t>
      </w:r>
    </w:p>
    <w:p w:rsidR="00B82BE5" w:rsidRDefault="00B82BE5" w:rsidP="00B82BE5">
      <w:pPr>
        <w:ind w:firstLine="360"/>
        <w:jc w:val="both"/>
      </w:pPr>
    </w:p>
    <w:p w:rsidR="00B82BE5" w:rsidRDefault="00B82BE5" w:rsidP="00B82BE5">
      <w:pPr>
        <w:tabs>
          <w:tab w:val="left" w:pos="426"/>
        </w:tabs>
        <w:ind w:firstLine="360"/>
        <w:jc w:val="both"/>
        <w:rPr>
          <w:bCs/>
        </w:rPr>
      </w:pPr>
      <w:r>
        <w:rPr>
          <w:b/>
        </w:rPr>
        <w:t>§ 4.</w:t>
      </w:r>
      <w:r>
        <w:t xml:space="preserve"> Traci moc </w:t>
      </w:r>
      <w:r>
        <w:rPr>
          <w:bCs/>
        </w:rPr>
        <w:t>zarządzenie nr 1153/2008 Prezydenta m. st. Warszawy z dnia 10 stycznia 2008 r. w sprawie prowadzenia handlu obwoźnego na terenie m. st. Warszawy</w:t>
      </w:r>
      <w:r>
        <w:rPr>
          <w:rStyle w:val="Odwoanieprzypisudolnego"/>
          <w:bCs/>
        </w:rPr>
        <w:footnoteReference w:id="1"/>
      </w:r>
      <w:r>
        <w:rPr>
          <w:bCs/>
        </w:rPr>
        <w:t>.</w:t>
      </w:r>
    </w:p>
    <w:p w:rsidR="00B82BE5" w:rsidRDefault="00B82BE5" w:rsidP="00B82BE5">
      <w:pPr>
        <w:tabs>
          <w:tab w:val="left" w:pos="426"/>
        </w:tabs>
        <w:ind w:firstLine="360"/>
        <w:jc w:val="both"/>
        <w:rPr>
          <w:b/>
        </w:rPr>
      </w:pPr>
    </w:p>
    <w:p w:rsidR="00B82BE5" w:rsidRDefault="00B82BE5" w:rsidP="00B82BE5">
      <w:pPr>
        <w:ind w:firstLine="426"/>
        <w:jc w:val="both"/>
      </w:pPr>
      <w:r>
        <w:rPr>
          <w:b/>
        </w:rPr>
        <w:t xml:space="preserve">§ 5. </w:t>
      </w:r>
      <w:r>
        <w:t>1.</w:t>
      </w:r>
      <w:r>
        <w:rPr>
          <w:b/>
        </w:rPr>
        <w:t xml:space="preserve"> </w:t>
      </w:r>
      <w:r>
        <w:t>Umowy zawarte przed wejściem w życie niniejszego zarządzenia zachowują moc na okres, na jaki zostały zawarte.</w:t>
      </w:r>
    </w:p>
    <w:p w:rsidR="00B82BE5" w:rsidRDefault="00B82BE5" w:rsidP="00B82BE5">
      <w:pPr>
        <w:pStyle w:val="Akapitzlist"/>
        <w:numPr>
          <w:ilvl w:val="0"/>
          <w:numId w:val="1"/>
        </w:numPr>
        <w:ind w:left="0" w:firstLine="426"/>
        <w:jc w:val="both"/>
      </w:pPr>
      <w:r>
        <w:t>Dotychczasowe wykazy miejsc, na których dopuszcza się prowadzenie handlu obwoźnego, ustalone przed wejściem w życie niniejszego zarządzenia zachowują moc.</w:t>
      </w:r>
    </w:p>
    <w:p w:rsidR="00B82BE5" w:rsidRDefault="00B82BE5" w:rsidP="00B82BE5">
      <w:pPr>
        <w:pStyle w:val="Akapitzlist"/>
        <w:numPr>
          <w:ilvl w:val="0"/>
          <w:numId w:val="1"/>
        </w:numPr>
        <w:ind w:left="0" w:firstLine="426"/>
        <w:jc w:val="both"/>
      </w:pPr>
      <w:r>
        <w:t>Postępowania wszczęte, lecz nie zakończone, do dnia wejścia w życie niniejsz</w:t>
      </w:r>
      <w:r w:rsidR="00EA3585">
        <w:t>ego zarządzenia</w:t>
      </w:r>
      <w:r>
        <w:t xml:space="preserve"> prowadzi się na podstawie </w:t>
      </w:r>
      <w:r w:rsidR="00EA3585">
        <w:t>przepisów</w:t>
      </w:r>
      <w:r w:rsidR="00B53C92">
        <w:t xml:space="preserve"> zarządzenia </w:t>
      </w:r>
      <w:r w:rsidR="00B53C92">
        <w:rPr>
          <w:bCs/>
        </w:rPr>
        <w:t xml:space="preserve">nr 1153/2008 Prezydenta m. st. </w:t>
      </w:r>
      <w:r w:rsidR="00B53C92">
        <w:rPr>
          <w:bCs/>
        </w:rPr>
        <w:lastRenderedPageBreak/>
        <w:t>Warszawy z dnia 10 stycznia 2008 r. w sprawie prowadzenia handlu obwoźnego na terenie m. st. Warszawy</w:t>
      </w:r>
      <w:r w:rsidR="00B53C92">
        <w:rPr>
          <w:bCs/>
          <w:vertAlign w:val="superscript"/>
        </w:rPr>
        <w:t>1</w:t>
      </w:r>
      <w:r>
        <w:t>, o ile nie pozostają w sprzeczności z ustaleniami niniejszego zarządzenia.</w:t>
      </w:r>
    </w:p>
    <w:p w:rsidR="00B82BE5" w:rsidRDefault="00B82BE5" w:rsidP="00B82BE5">
      <w:pPr>
        <w:ind w:firstLine="360"/>
        <w:jc w:val="both"/>
      </w:pPr>
    </w:p>
    <w:p w:rsidR="00B82BE5" w:rsidRDefault="00B82BE5" w:rsidP="00B82BE5">
      <w:pPr>
        <w:ind w:firstLine="426"/>
        <w:jc w:val="both"/>
      </w:pPr>
      <w:r>
        <w:rPr>
          <w:b/>
        </w:rPr>
        <w:t>§ 6.</w:t>
      </w:r>
      <w:r>
        <w:t xml:space="preserve"> Zarządzenie wchodzi w życie z dniem podpisania.</w:t>
      </w:r>
    </w:p>
    <w:p w:rsidR="008D69FD" w:rsidRDefault="008D69FD" w:rsidP="008D69FD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8D69FD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</w:t>
      </w:r>
    </w:p>
    <w:p w:rsidR="008D69FD" w:rsidRDefault="008D69FD" w:rsidP="008D69FD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8D69FD" w:rsidRPr="008D69FD" w:rsidRDefault="008D69FD" w:rsidP="008D69FD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</w:t>
      </w:r>
      <w:bookmarkStart w:id="0" w:name="_GoBack"/>
      <w:bookmarkEnd w:id="0"/>
      <w:r w:rsidRPr="008D69FD">
        <w:rPr>
          <w:rFonts w:eastAsia="Calibri"/>
          <w:b/>
          <w:sz w:val="22"/>
          <w:szCs w:val="22"/>
          <w:lang w:eastAsia="en-US"/>
        </w:rPr>
        <w:t xml:space="preserve">     z  up. PREZYDENTA M.ST. WARSZAWY</w:t>
      </w:r>
    </w:p>
    <w:p w:rsidR="008D69FD" w:rsidRPr="008D69FD" w:rsidRDefault="008D69FD" w:rsidP="008D69F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8D69FD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/-/ Michał Olszewski</w:t>
      </w:r>
    </w:p>
    <w:p w:rsidR="008D69FD" w:rsidRPr="008D69FD" w:rsidRDefault="008D69FD" w:rsidP="008D69F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8D69FD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Zastępca Prezydenta m.st. Warszawy</w:t>
      </w:r>
    </w:p>
    <w:p w:rsidR="003E58C5" w:rsidRDefault="003E58C5"/>
    <w:sectPr w:rsidR="003E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71" w:rsidRDefault="00865071" w:rsidP="00B82BE5">
      <w:r>
        <w:separator/>
      </w:r>
    </w:p>
  </w:endnote>
  <w:endnote w:type="continuationSeparator" w:id="0">
    <w:p w:rsidR="00865071" w:rsidRDefault="00865071" w:rsidP="00B8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71" w:rsidRDefault="00865071" w:rsidP="00B82BE5">
      <w:r>
        <w:separator/>
      </w:r>
    </w:p>
  </w:footnote>
  <w:footnote w:type="continuationSeparator" w:id="0">
    <w:p w:rsidR="00865071" w:rsidRDefault="00865071" w:rsidP="00B82BE5">
      <w:r>
        <w:continuationSeparator/>
      </w:r>
    </w:p>
  </w:footnote>
  <w:footnote w:id="1">
    <w:p w:rsidR="00B82BE5" w:rsidRPr="0035365C" w:rsidRDefault="00B82BE5" w:rsidP="0035365C">
      <w:pPr>
        <w:adjustRightInd w:val="0"/>
        <w:jc w:val="both"/>
        <w:rPr>
          <w:bCs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Zmienione zarządzeniami Prezydenta m.st. Warszawy:</w:t>
      </w:r>
      <w:r>
        <w:rPr>
          <w:bCs/>
          <w:sz w:val="20"/>
          <w:szCs w:val="20"/>
        </w:rPr>
        <w:t xml:space="preserve"> nr 1732/2008 z dnia 12 czerwca 2008 r.; nr 2402/2008 z dnia 15 grudnia 2008 r.; nr 3172/2009 z dnia 05 czerwca 2009 r.; nr 3583/2009 z dnia 27 sierpnia 2009 r.; nr 46/2010 z dnia 13 grudnia 2010 r.; nr 865/2011 z dnia 25 maja 2011 r.; nr 1058/2011 z dnia 30 czerwca 2011 r.; nr 1764/2011 z dnia 18 listopada 2011 r.; nr 1819/2011 z dnia 1 grudnia 2011 r.; nr 5291/2013 z dnia 6 grudnia 2013 r.; nr 1257/2015 z dnia 4 września 2015 r.; nr 1722/2015 z dnia 23 grudnia 2015 r.; nr 1635/2016 z dnia 8 listopada 2016 r.; nr 1665/2018 z dnia 23 października 2018 r. nr 1885/2018 z dnia 4 grudnia 2018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A2A"/>
    <w:multiLevelType w:val="hybridMultilevel"/>
    <w:tmpl w:val="0CEAD914"/>
    <w:lvl w:ilvl="0" w:tplc="02E2E258">
      <w:start w:val="2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7D"/>
    <w:rsid w:val="002252FD"/>
    <w:rsid w:val="0035365C"/>
    <w:rsid w:val="003E58C5"/>
    <w:rsid w:val="004F0E18"/>
    <w:rsid w:val="00530194"/>
    <w:rsid w:val="00865071"/>
    <w:rsid w:val="008D69FD"/>
    <w:rsid w:val="00B53C92"/>
    <w:rsid w:val="00B82BE5"/>
    <w:rsid w:val="00B93F4F"/>
    <w:rsid w:val="00BB1969"/>
    <w:rsid w:val="00CF327D"/>
    <w:rsid w:val="00E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B05BC5"/>
  <w15:chartTrackingRefBased/>
  <w15:docId w15:val="{76A569EE-F3B8-435E-AE5E-D5CF0F3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82B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2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BE5"/>
    <w:pPr>
      <w:ind w:left="720"/>
      <w:contextualSpacing/>
    </w:pPr>
  </w:style>
  <w:style w:type="character" w:customStyle="1" w:styleId="Bodytext">
    <w:name w:val="Body text_"/>
    <w:link w:val="Tekstpodstawowy1"/>
    <w:locked/>
    <w:rsid w:val="00B82BE5"/>
    <w:rPr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82BE5"/>
    <w:pPr>
      <w:widowControl w:val="0"/>
      <w:shd w:val="clear" w:color="auto" w:fill="FFFFFF"/>
      <w:spacing w:line="277" w:lineRule="exact"/>
      <w:ind w:hanging="3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Odwoanieprzypisudolnego">
    <w:name w:val="footnote reference"/>
    <w:semiHidden/>
    <w:unhideWhenUsed/>
    <w:rsid w:val="00B82B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C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C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3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6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3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65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2284-F9B5-4897-9C5C-7FBA84DB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Tarkowska-Choła Monika</dc:creator>
  <cp:keywords/>
  <dc:description/>
  <cp:lastModifiedBy>Dziedzic-Kurpińska Anna</cp:lastModifiedBy>
  <cp:revision>3</cp:revision>
  <cp:lastPrinted>2020-08-06T06:56:00Z</cp:lastPrinted>
  <dcterms:created xsi:type="dcterms:W3CDTF">2020-08-06T08:31:00Z</dcterms:created>
  <dcterms:modified xsi:type="dcterms:W3CDTF">2020-08-07T11:41:00Z</dcterms:modified>
</cp:coreProperties>
</file>