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14" w:rsidRDefault="00045214" w:rsidP="00045214">
      <w:pPr>
        <w:spacing w:line="240" w:lineRule="atLeast"/>
        <w:outlineLvl w:val="0"/>
        <w:rPr>
          <w:b/>
          <w:bCs/>
        </w:rPr>
      </w:pPr>
      <w:r>
        <w:rPr>
          <w:b/>
          <w:bCs/>
        </w:rPr>
        <w:t>GP-OR.0050.91.2020</w:t>
      </w:r>
    </w:p>
    <w:p w:rsidR="003A4179" w:rsidRDefault="003A4179" w:rsidP="003A4179">
      <w:pPr>
        <w:spacing w:line="240" w:lineRule="atLeast"/>
        <w:jc w:val="center"/>
        <w:outlineLvl w:val="0"/>
        <w:rPr>
          <w:b/>
          <w:bCs/>
        </w:rPr>
      </w:pPr>
      <w:r w:rsidRPr="00890DB5">
        <w:rPr>
          <w:b/>
          <w:bCs/>
        </w:rPr>
        <w:t>ZARZĄDZENIE NR</w:t>
      </w:r>
      <w:r w:rsidR="00045214">
        <w:rPr>
          <w:b/>
          <w:bCs/>
        </w:rPr>
        <w:t xml:space="preserve"> 91</w:t>
      </w:r>
      <w:r w:rsidR="00DF5199">
        <w:rPr>
          <w:b/>
          <w:bCs/>
        </w:rPr>
        <w:t>/2020</w:t>
      </w:r>
      <w:r w:rsidRPr="00890DB5">
        <w:rPr>
          <w:b/>
          <w:bCs/>
        </w:rPr>
        <w:t xml:space="preserve"> </w:t>
      </w:r>
    </w:p>
    <w:p w:rsidR="003A4179" w:rsidRDefault="003A4179" w:rsidP="003A4179">
      <w:pPr>
        <w:spacing w:line="240" w:lineRule="atLeast"/>
        <w:jc w:val="center"/>
        <w:outlineLvl w:val="0"/>
        <w:rPr>
          <w:b/>
        </w:rPr>
      </w:pPr>
      <w:r w:rsidRPr="00890DB5">
        <w:rPr>
          <w:b/>
        </w:rPr>
        <w:t>PREZYDENTA MIASTA STOŁECZNEGO WARSZAWY</w:t>
      </w:r>
    </w:p>
    <w:p w:rsidR="003A4179" w:rsidRPr="001A51AA" w:rsidRDefault="00045214" w:rsidP="003A4179">
      <w:pPr>
        <w:spacing w:line="240" w:lineRule="atLeast"/>
        <w:jc w:val="center"/>
        <w:outlineLvl w:val="0"/>
        <w:rPr>
          <w:b/>
        </w:rPr>
      </w:pPr>
      <w:r>
        <w:rPr>
          <w:b/>
          <w:bCs/>
        </w:rPr>
        <w:t xml:space="preserve">z dnia 30 stycznia </w:t>
      </w:r>
      <w:r w:rsidR="00DF5199">
        <w:rPr>
          <w:b/>
          <w:bCs/>
        </w:rPr>
        <w:t>2020</w:t>
      </w:r>
      <w:r w:rsidR="003A4179">
        <w:rPr>
          <w:b/>
          <w:bCs/>
        </w:rPr>
        <w:t xml:space="preserve"> r.</w:t>
      </w:r>
    </w:p>
    <w:p w:rsidR="003A4179" w:rsidRPr="00756BDE" w:rsidRDefault="003A4179" w:rsidP="003A4179">
      <w:pPr>
        <w:spacing w:line="240" w:lineRule="atLeast"/>
      </w:pPr>
    </w:p>
    <w:p w:rsidR="003A4179" w:rsidRPr="00756BDE" w:rsidRDefault="00C56328" w:rsidP="003A4179">
      <w:pPr>
        <w:shd w:val="clear" w:color="auto" w:fill="FFFFFF"/>
        <w:spacing w:line="240" w:lineRule="atLeast"/>
        <w:jc w:val="center"/>
        <w:rPr>
          <w:b/>
          <w:bCs/>
        </w:rPr>
      </w:pPr>
      <w:r w:rsidRPr="00756BDE">
        <w:rPr>
          <w:b/>
          <w:bCs/>
        </w:rPr>
        <w:t>zmieniające</w:t>
      </w:r>
      <w:r w:rsidRPr="00756BDE">
        <w:rPr>
          <w:b/>
        </w:rPr>
        <w:t xml:space="preserve"> zarządzenie w sprawie </w:t>
      </w:r>
      <w:r w:rsidR="003A4179" w:rsidRPr="00756BDE">
        <w:rPr>
          <w:b/>
        </w:rPr>
        <w:t>wydawania i użytkowania identyfikatorów TK uprawniających do</w:t>
      </w:r>
      <w:r w:rsidR="003A4179" w:rsidRPr="00756BDE">
        <w:rPr>
          <w:b/>
          <w:bCs/>
        </w:rPr>
        <w:t xml:space="preserve"> wjazdu w strefę</w:t>
      </w:r>
      <w:r w:rsidR="003A4179" w:rsidRPr="00756BDE">
        <w:rPr>
          <w:b/>
        </w:rPr>
        <w:t xml:space="preserve"> </w:t>
      </w:r>
      <w:r w:rsidR="003A4179" w:rsidRPr="00756BDE">
        <w:rPr>
          <w:b/>
          <w:bCs/>
        </w:rPr>
        <w:t>objętą zakazem ruchu na terenie Traktu Królewskiego</w:t>
      </w:r>
    </w:p>
    <w:p w:rsidR="003A4179" w:rsidRPr="00756BDE" w:rsidRDefault="003A4179" w:rsidP="003A4179">
      <w:pPr>
        <w:shd w:val="clear" w:color="auto" w:fill="FFFFFF"/>
        <w:spacing w:line="240" w:lineRule="atLeast"/>
        <w:jc w:val="both"/>
        <w:rPr>
          <w:b/>
          <w:bCs/>
        </w:rPr>
      </w:pPr>
    </w:p>
    <w:p w:rsidR="003A4179" w:rsidRPr="00756BDE" w:rsidRDefault="003A4179" w:rsidP="003A4179">
      <w:pPr>
        <w:shd w:val="clear" w:color="auto" w:fill="FFFFFF"/>
        <w:spacing w:line="240" w:lineRule="atLeast"/>
        <w:jc w:val="both"/>
      </w:pPr>
      <w:r w:rsidRPr="00756BDE">
        <w:t xml:space="preserve">         Na podstawie: art. 31 w zw. z art. </w:t>
      </w:r>
      <w:smartTag w:uri="urn:schemas-microsoft-com:office:smarttags" w:element="metricconverter">
        <w:smartTagPr>
          <w:attr w:name="ProductID" w:val="11 a"/>
        </w:smartTagPr>
        <w:r w:rsidRPr="00756BDE">
          <w:t>11 a</w:t>
        </w:r>
      </w:smartTag>
      <w:r w:rsidRPr="00756BDE">
        <w:t xml:space="preserve">  ust. 3 ustawy z dnia 8 marca 1990</w:t>
      </w:r>
      <w:r w:rsidR="00D230DF" w:rsidRPr="00756BDE">
        <w:t xml:space="preserve"> </w:t>
      </w:r>
      <w:r w:rsidRPr="00756BDE">
        <w:t xml:space="preserve">r. o samorządzie gminnym (Dz. </w:t>
      </w:r>
      <w:r w:rsidR="004E49CA" w:rsidRPr="00756BDE">
        <w:t xml:space="preserve">U. z 2019 </w:t>
      </w:r>
      <w:r w:rsidR="00807733" w:rsidRPr="00756BDE">
        <w:t>r., poz. 506, 1309, 1696 oraz 1815</w:t>
      </w:r>
      <w:r w:rsidRPr="00756BDE">
        <w:t>) oraz art. 10 ust.</w:t>
      </w:r>
      <w:r w:rsidR="00D230DF" w:rsidRPr="00756BDE">
        <w:t xml:space="preserve"> </w:t>
      </w:r>
      <w:r w:rsidRPr="00756BDE">
        <w:t xml:space="preserve">6 ustawy z dnia </w:t>
      </w:r>
      <w:r w:rsidR="00807733" w:rsidRPr="00756BDE">
        <w:br/>
      </w:r>
      <w:r w:rsidRPr="00756BDE">
        <w:t>20 czerwca 199</w:t>
      </w:r>
      <w:r w:rsidR="00D230DF" w:rsidRPr="00756BDE">
        <w:t>7 r.</w:t>
      </w:r>
      <w:r w:rsidRPr="00756BDE">
        <w:t xml:space="preserve"> Prawo o ruchu drogowym (Dz. U. z </w:t>
      </w:r>
      <w:r w:rsidR="00D230DF" w:rsidRPr="00756BDE">
        <w:t>2018</w:t>
      </w:r>
      <w:r w:rsidRPr="00756BDE">
        <w:t xml:space="preserve"> r.  poz. </w:t>
      </w:r>
      <w:r w:rsidR="00D230DF" w:rsidRPr="00756BDE">
        <w:t>1990</w:t>
      </w:r>
      <w:r w:rsidRPr="00756BDE">
        <w:t>)</w:t>
      </w:r>
      <w:r w:rsidR="00D230DF" w:rsidRPr="00756BDE">
        <w:rPr>
          <w:rStyle w:val="Odwoanieprzypisudolnego"/>
        </w:rPr>
        <w:footnoteReference w:id="1"/>
      </w:r>
      <w:r w:rsidRPr="00756BDE">
        <w:t xml:space="preserve"> zarządza się, co następuje:</w:t>
      </w:r>
    </w:p>
    <w:p w:rsidR="003A4179" w:rsidRPr="00756BDE" w:rsidRDefault="003A4179" w:rsidP="003A4179">
      <w:pPr>
        <w:shd w:val="clear" w:color="auto" w:fill="FFFFFF"/>
        <w:spacing w:line="240" w:lineRule="atLeast"/>
        <w:jc w:val="both"/>
      </w:pPr>
    </w:p>
    <w:p w:rsidR="003A4179" w:rsidRPr="00756BDE" w:rsidRDefault="003A4179" w:rsidP="003A4179">
      <w:pPr>
        <w:spacing w:line="240" w:lineRule="atLeast"/>
        <w:jc w:val="both"/>
        <w:outlineLvl w:val="0"/>
        <w:rPr>
          <w:bCs/>
        </w:rPr>
      </w:pPr>
      <w:r w:rsidRPr="00756BDE">
        <w:rPr>
          <w:b/>
        </w:rPr>
        <w:t>§ 1.</w:t>
      </w:r>
      <w:r w:rsidRPr="00756BDE">
        <w:t xml:space="preserve"> W </w:t>
      </w:r>
      <w:r w:rsidRPr="00756BDE">
        <w:rPr>
          <w:bCs/>
        </w:rPr>
        <w:t xml:space="preserve">zarządzeniu nr 1725/2017 </w:t>
      </w:r>
      <w:r w:rsidRPr="00756BDE">
        <w:t xml:space="preserve">Prezydenta Miasta Stołecznego Warszawy </w:t>
      </w:r>
      <w:r w:rsidRPr="00756BDE">
        <w:rPr>
          <w:bCs/>
        </w:rPr>
        <w:t>z dnia 6 listopada 2017 r.</w:t>
      </w:r>
      <w:r w:rsidRPr="00756BDE">
        <w:t xml:space="preserve"> </w:t>
      </w:r>
      <w:r w:rsidRPr="00756BDE">
        <w:rPr>
          <w:bCs/>
        </w:rPr>
        <w:t>w sprawie</w:t>
      </w:r>
      <w:r w:rsidRPr="00756BDE">
        <w:t xml:space="preserve"> wydawania i użytkowania identyfikatorów TK uprawniających do</w:t>
      </w:r>
      <w:r w:rsidRPr="00756BDE">
        <w:rPr>
          <w:bCs/>
        </w:rPr>
        <w:t xml:space="preserve"> wjazdu w strefę</w:t>
      </w:r>
      <w:r w:rsidRPr="00756BDE">
        <w:t xml:space="preserve"> </w:t>
      </w:r>
      <w:r w:rsidRPr="00756BDE">
        <w:rPr>
          <w:bCs/>
        </w:rPr>
        <w:t>objętą zakazem ruchu na terenie Traktu Królewskiego</w:t>
      </w:r>
      <w:r w:rsidR="00C56328" w:rsidRPr="00756BDE">
        <w:rPr>
          <w:bCs/>
        </w:rPr>
        <w:t xml:space="preserve"> </w:t>
      </w:r>
      <w:r w:rsidRPr="00756BDE">
        <w:rPr>
          <w:bCs/>
        </w:rPr>
        <w:t xml:space="preserve">§ </w:t>
      </w:r>
      <w:r w:rsidR="001D11CA" w:rsidRPr="00756BDE">
        <w:rPr>
          <w:bCs/>
        </w:rPr>
        <w:t>1 otrzymuje brzmienie:</w:t>
      </w:r>
    </w:p>
    <w:p w:rsidR="003A4179" w:rsidRPr="00756BDE" w:rsidRDefault="001D11CA" w:rsidP="001D11CA">
      <w:pPr>
        <w:spacing w:line="240" w:lineRule="atLeast"/>
        <w:jc w:val="both"/>
        <w:outlineLvl w:val="0"/>
        <w:rPr>
          <w:bCs/>
        </w:rPr>
      </w:pPr>
      <w:r w:rsidRPr="00756BDE">
        <w:rPr>
          <w:bCs/>
        </w:rPr>
        <w:t>„§ 1</w:t>
      </w:r>
      <w:r w:rsidR="00C56328" w:rsidRPr="00756BDE">
        <w:rPr>
          <w:bCs/>
        </w:rPr>
        <w:t>.</w:t>
      </w:r>
      <w:r w:rsidRPr="00756BDE">
        <w:rPr>
          <w:bCs/>
        </w:rPr>
        <w:t xml:space="preserve"> </w:t>
      </w:r>
      <w:r w:rsidR="003A4179" w:rsidRPr="00756BDE">
        <w:t>W związku z zatwierdzonym projektem organizacji ruchu na Trakcie Królewskim, który wprowadza zakaz ruchu w miejscach oznaczonych znakiem typu B-1 „zakaz ruchu w obu kierunkach” i dotyczy następujących ulic: Nowy Świat odc. Smolna – Krakowskie Przedmieście, Krakowskie Przedmieście (z wyłączeniem posesji 42/44 oraz odcinka od posesji nr 81 do posesji nr 89), ul. Bednarska odc. Furmańska – Krakowskie Przedmieście,  ul. Miodowa odc. Senatorska – Krakowskie Przedmieście, ul. Ossolińskich odc. Moliera – Krakowskie Przedmieście, a także w związku z tym, że z</w:t>
      </w:r>
      <w:r w:rsidR="003A4179" w:rsidRPr="00756BDE">
        <w:rPr>
          <w:color w:val="000000"/>
        </w:rPr>
        <w:t xml:space="preserve">akaz ruchu nie </w:t>
      </w:r>
      <w:r w:rsidR="003A4179" w:rsidRPr="00756BDE">
        <w:t xml:space="preserve">dotyczy służb miejskich, Taxi, autobusów, rowerów, </w:t>
      </w:r>
      <w:r w:rsidR="00807733" w:rsidRPr="00756BDE">
        <w:t>pojazdów służbowych Policji, Służby Ochrony Państwa</w:t>
      </w:r>
      <w:r w:rsidR="003A4179" w:rsidRPr="00756BDE">
        <w:t>, Kancelarii: Prezydenta RP, Sejmu, Senatu, Rady Ministrów, Trybunału Konstytucyjnego, Prokuratury, Ministerstw i Sądu Najwyższego, dojazdu do Pałacu Prezydenta RP, pojazdów z identyfikatorem TK, nowożeńców, konduktów pogrzebowych</w:t>
      </w:r>
      <w:r w:rsidR="00807733" w:rsidRPr="00756BDE">
        <w:t xml:space="preserve"> </w:t>
      </w:r>
      <w:r w:rsidR="003A4179" w:rsidRPr="00756BDE">
        <w:t xml:space="preserve">i zaopatrzenia w godz. 20 – 7, wprowadza się </w:t>
      </w:r>
      <w:r w:rsidR="004E49CA" w:rsidRPr="00756BDE">
        <w:t xml:space="preserve">„Regulamin wydawania </w:t>
      </w:r>
      <w:r w:rsidR="003A4179" w:rsidRPr="00756BDE">
        <w:t>i użytkowania identyfikatorów TK uprawniających do wjazdu w strefę objętą zakazem ruchu na terenie Tr</w:t>
      </w:r>
      <w:r w:rsidR="004E49CA" w:rsidRPr="00756BDE">
        <w:t>aktu Królewskiego”</w:t>
      </w:r>
      <w:r w:rsidR="00571E27" w:rsidRPr="00756BDE">
        <w:t>, stanowiący załącznik do niniejszego zarządzenia</w:t>
      </w:r>
      <w:r w:rsidR="003A4179" w:rsidRPr="00756BDE">
        <w:t>.</w:t>
      </w:r>
    </w:p>
    <w:p w:rsidR="003A4179" w:rsidRPr="00756BDE" w:rsidRDefault="003A4179" w:rsidP="003A4179">
      <w:pPr>
        <w:shd w:val="clear" w:color="auto" w:fill="FFFFFF"/>
        <w:spacing w:line="240" w:lineRule="atLeast"/>
        <w:jc w:val="both"/>
      </w:pPr>
    </w:p>
    <w:p w:rsidR="003A4179" w:rsidRPr="00756BDE" w:rsidRDefault="001D11CA" w:rsidP="003A4179">
      <w:pPr>
        <w:shd w:val="clear" w:color="auto" w:fill="FFFFFF"/>
        <w:tabs>
          <w:tab w:val="left" w:pos="390"/>
          <w:tab w:val="center" w:pos="4818"/>
        </w:tabs>
        <w:spacing w:line="240" w:lineRule="atLeast"/>
        <w:jc w:val="both"/>
      </w:pPr>
      <w:r w:rsidRPr="00756BDE">
        <w:rPr>
          <w:b/>
        </w:rPr>
        <w:t>§ 2</w:t>
      </w:r>
      <w:r w:rsidR="003A4179" w:rsidRPr="00756BDE">
        <w:rPr>
          <w:b/>
        </w:rPr>
        <w:t xml:space="preserve">. </w:t>
      </w:r>
      <w:r w:rsidR="003A4179" w:rsidRPr="00756BDE">
        <w:t>Wykonanie zarządzenia powierza się Dyrektorowi Zarządu Dróg Miejskich.</w:t>
      </w:r>
    </w:p>
    <w:p w:rsidR="003A4179" w:rsidRPr="00756BDE" w:rsidRDefault="003A4179" w:rsidP="001D11CA">
      <w:pPr>
        <w:shd w:val="clear" w:color="auto" w:fill="FFFFFF"/>
        <w:tabs>
          <w:tab w:val="left" w:pos="390"/>
          <w:tab w:val="center" w:pos="4818"/>
        </w:tabs>
        <w:spacing w:line="240" w:lineRule="atLeast"/>
        <w:jc w:val="both"/>
        <w:rPr>
          <w:b/>
        </w:rPr>
      </w:pPr>
      <w:r w:rsidRPr="00756BDE">
        <w:t xml:space="preserve"> </w:t>
      </w:r>
    </w:p>
    <w:p w:rsidR="003A4179" w:rsidRPr="00756BDE" w:rsidRDefault="003A4179" w:rsidP="003A4179">
      <w:pPr>
        <w:jc w:val="both"/>
      </w:pPr>
      <w:r w:rsidRPr="00756BDE">
        <w:rPr>
          <w:b/>
        </w:rPr>
        <w:t>§</w:t>
      </w:r>
      <w:r w:rsidR="001D11CA" w:rsidRPr="00756BDE">
        <w:rPr>
          <w:b/>
        </w:rPr>
        <w:t xml:space="preserve"> 3</w:t>
      </w:r>
      <w:r w:rsidRPr="00756BDE">
        <w:rPr>
          <w:b/>
        </w:rPr>
        <w:t xml:space="preserve">. </w:t>
      </w:r>
      <w:r w:rsidRPr="00756BDE">
        <w:t xml:space="preserve">Zarządzenie podlega ogłoszeniu na tablicach ogłoszeń Zarządu Dróg Miejskich oraz Urzędu m. st. Warszawy oraz na stronach internetowych Zarządu Dróg Miejskich oraz Urzędu m. st. Warszawy.        </w:t>
      </w:r>
    </w:p>
    <w:p w:rsidR="003A4179" w:rsidRPr="00756BDE" w:rsidRDefault="003A4179" w:rsidP="003A4179"/>
    <w:p w:rsidR="003A4179" w:rsidRPr="00756BDE" w:rsidRDefault="003A4179" w:rsidP="003A4179">
      <w:pPr>
        <w:shd w:val="clear" w:color="auto" w:fill="FFFFFF"/>
        <w:spacing w:line="240" w:lineRule="atLeast"/>
        <w:jc w:val="both"/>
      </w:pPr>
      <w:r w:rsidRPr="00756BDE">
        <w:rPr>
          <w:b/>
        </w:rPr>
        <w:t xml:space="preserve">§ </w:t>
      </w:r>
      <w:r w:rsidR="001D11CA" w:rsidRPr="00756BDE">
        <w:rPr>
          <w:b/>
        </w:rPr>
        <w:t>4</w:t>
      </w:r>
      <w:r w:rsidRPr="00756BDE">
        <w:rPr>
          <w:b/>
        </w:rPr>
        <w:t xml:space="preserve">. </w:t>
      </w:r>
      <w:r w:rsidRPr="00756BDE">
        <w:t>Zarządzenie wchodzi w życie z dniem podpisania.</w:t>
      </w:r>
    </w:p>
    <w:p w:rsidR="003A4179" w:rsidRPr="00756BDE" w:rsidRDefault="003A4179" w:rsidP="003A4179">
      <w:pPr>
        <w:shd w:val="clear" w:color="auto" w:fill="FFFFFF"/>
        <w:spacing w:line="240" w:lineRule="atLeast"/>
        <w:jc w:val="both"/>
        <w:rPr>
          <w:b/>
        </w:rPr>
      </w:pPr>
    </w:p>
    <w:p w:rsidR="00045214" w:rsidRPr="00045214" w:rsidRDefault="00045214" w:rsidP="00045214">
      <w:pPr>
        <w:ind w:left="6372"/>
        <w:rPr>
          <w:b/>
        </w:rPr>
      </w:pPr>
      <w:bookmarkStart w:id="0" w:name="_GoBack"/>
      <w:bookmarkEnd w:id="0"/>
      <w:r w:rsidRPr="00045214">
        <w:rPr>
          <w:b/>
        </w:rPr>
        <w:t>Prezydent</w:t>
      </w:r>
    </w:p>
    <w:p w:rsidR="00045214" w:rsidRPr="00045214" w:rsidRDefault="00045214" w:rsidP="00045214">
      <w:pPr>
        <w:ind w:left="5580"/>
        <w:rPr>
          <w:b/>
        </w:rPr>
      </w:pPr>
      <w:r w:rsidRPr="00045214">
        <w:rPr>
          <w:b/>
        </w:rPr>
        <w:t>Miasta Stołecznego Warszawy</w:t>
      </w:r>
    </w:p>
    <w:p w:rsidR="00045214" w:rsidRPr="00045214" w:rsidRDefault="00045214" w:rsidP="00045214">
      <w:pPr>
        <w:ind w:firstLine="720"/>
      </w:pPr>
      <w:r w:rsidRPr="00045214">
        <w:t xml:space="preserve">                                                                                     </w:t>
      </w:r>
      <w:r w:rsidRPr="00045214">
        <w:rPr>
          <w:b/>
        </w:rPr>
        <w:t>/-/ Rafał Trzaskowski</w:t>
      </w:r>
    </w:p>
    <w:p w:rsidR="009675A2" w:rsidRDefault="009675A2" w:rsidP="00045214">
      <w:pPr>
        <w:tabs>
          <w:tab w:val="left" w:pos="5580"/>
        </w:tabs>
      </w:pPr>
    </w:p>
    <w:p w:rsidR="00756BDE" w:rsidRDefault="00756BDE"/>
    <w:sectPr w:rsidR="00756BDE" w:rsidSect="00570AC4"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C4C" w:rsidRDefault="00132C4C" w:rsidP="00D230DF">
      <w:r>
        <w:separator/>
      </w:r>
    </w:p>
  </w:endnote>
  <w:endnote w:type="continuationSeparator" w:id="0">
    <w:p w:rsidR="00132C4C" w:rsidRDefault="00132C4C" w:rsidP="00D2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C4C" w:rsidRDefault="00132C4C" w:rsidP="00D230DF">
      <w:r>
        <w:separator/>
      </w:r>
    </w:p>
  </w:footnote>
  <w:footnote w:type="continuationSeparator" w:id="0">
    <w:p w:rsidR="00132C4C" w:rsidRDefault="00132C4C" w:rsidP="00D230DF">
      <w:r>
        <w:continuationSeparator/>
      </w:r>
    </w:p>
  </w:footnote>
  <w:footnote w:id="1">
    <w:p w:rsidR="00D230DF" w:rsidRDefault="00D230DF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</w:t>
      </w:r>
      <w:r w:rsidR="00F22962">
        <w:t>z 2017 r. poz. 1926, z 2018 r. poz. 79, 317, 957, 1629, 2244</w:t>
      </w:r>
      <w:r w:rsidR="003E2C99">
        <w:t xml:space="preserve"> i</w:t>
      </w:r>
      <w:r w:rsidR="00F22962">
        <w:t xml:space="preserve"> 2322 </w:t>
      </w:r>
      <w:r w:rsidR="003E2C99">
        <w:t xml:space="preserve">oraz </w:t>
      </w:r>
      <w:r w:rsidR="00F22962">
        <w:t xml:space="preserve">z 2019 r. poz. 53, 60, 730, 752, 1123, </w:t>
      </w:r>
      <w:r w:rsidR="005126C3">
        <w:t>1466,</w:t>
      </w:r>
      <w:r w:rsidR="003E2C99">
        <w:t xml:space="preserve"> </w:t>
      </w:r>
      <w:r w:rsidR="00F22962">
        <w:t>1501</w:t>
      </w:r>
      <w:r w:rsidR="005126C3">
        <w:t xml:space="preserve">, </w:t>
      </w:r>
      <w:r w:rsidR="004E44E2">
        <w:t>1556, 1579, 1818, 2020 i 2202.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D62"/>
    <w:multiLevelType w:val="hybridMultilevel"/>
    <w:tmpl w:val="B5D2C820"/>
    <w:lvl w:ilvl="0" w:tplc="0415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79"/>
    <w:rsid w:val="00045214"/>
    <w:rsid w:val="000A2CD3"/>
    <w:rsid w:val="00132C4C"/>
    <w:rsid w:val="001D11CA"/>
    <w:rsid w:val="002138A2"/>
    <w:rsid w:val="002A39AE"/>
    <w:rsid w:val="00311487"/>
    <w:rsid w:val="003A4179"/>
    <w:rsid w:val="003E2C99"/>
    <w:rsid w:val="004E44E2"/>
    <w:rsid w:val="004E49CA"/>
    <w:rsid w:val="005126C3"/>
    <w:rsid w:val="00571E27"/>
    <w:rsid w:val="00602329"/>
    <w:rsid w:val="00655265"/>
    <w:rsid w:val="006B4B1C"/>
    <w:rsid w:val="00756BDE"/>
    <w:rsid w:val="00807733"/>
    <w:rsid w:val="009675A2"/>
    <w:rsid w:val="00AF285F"/>
    <w:rsid w:val="00BB2431"/>
    <w:rsid w:val="00C56328"/>
    <w:rsid w:val="00D06296"/>
    <w:rsid w:val="00D230DF"/>
    <w:rsid w:val="00D31AF2"/>
    <w:rsid w:val="00DF5199"/>
    <w:rsid w:val="00F22962"/>
    <w:rsid w:val="00FB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A9B0F8"/>
  <w15:chartTrackingRefBased/>
  <w15:docId w15:val="{CE9836F7-8CFA-4F9B-A133-3A8AC844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1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A4179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3A417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A41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4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3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B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BD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Rosa</dc:creator>
  <cp:keywords/>
  <dc:description/>
  <cp:lastModifiedBy>Dziedzic-Kurpińska Anna</cp:lastModifiedBy>
  <cp:revision>3</cp:revision>
  <cp:lastPrinted>2020-01-23T08:39:00Z</cp:lastPrinted>
  <dcterms:created xsi:type="dcterms:W3CDTF">2020-01-23T09:17:00Z</dcterms:created>
  <dcterms:modified xsi:type="dcterms:W3CDTF">2020-01-30T12:32:00Z</dcterms:modified>
</cp:coreProperties>
</file>