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3" w:rsidRDefault="00190FE3" w:rsidP="00190FE3">
      <w:pPr>
        <w:jc w:val="center"/>
        <w:rPr>
          <w:b/>
          <w:kern w:val="0"/>
          <w:szCs w:val="24"/>
        </w:rPr>
      </w:pPr>
      <w:r>
        <w:rPr>
          <w:b/>
          <w:szCs w:val="24"/>
        </w:rPr>
        <w:t>STANOWISKO NR 72</w:t>
      </w:r>
    </w:p>
    <w:p w:rsidR="00190FE3" w:rsidRDefault="00190FE3" w:rsidP="00190FE3">
      <w:pPr>
        <w:jc w:val="center"/>
        <w:rPr>
          <w:b/>
          <w:szCs w:val="24"/>
        </w:rPr>
      </w:pPr>
      <w:r>
        <w:rPr>
          <w:b/>
          <w:szCs w:val="24"/>
        </w:rPr>
        <w:t>RADY MIASTA STOŁECZNEGO WARSZAWY</w:t>
      </w:r>
    </w:p>
    <w:p w:rsidR="00190FE3" w:rsidRDefault="00190FE3" w:rsidP="00190FE3">
      <w:pPr>
        <w:jc w:val="center"/>
        <w:rPr>
          <w:b/>
          <w:szCs w:val="24"/>
        </w:rPr>
      </w:pPr>
      <w:r>
        <w:rPr>
          <w:b/>
          <w:szCs w:val="24"/>
        </w:rPr>
        <w:t>z dnia 18 października 2018 r.</w:t>
      </w:r>
    </w:p>
    <w:p w:rsidR="00FA62B8" w:rsidRDefault="00FA62B8" w:rsidP="00FA62B8">
      <w:pPr>
        <w:pStyle w:val="Default"/>
        <w:spacing w:before="240" w:after="480"/>
        <w:jc w:val="center"/>
      </w:pPr>
      <w:r>
        <w:rPr>
          <w:b/>
        </w:rPr>
        <w:t>w sprawie stworzenia jednolitego programu wsparcia dla warszawskiego rzemiosła</w:t>
      </w:r>
    </w:p>
    <w:p w:rsidR="00333B23" w:rsidRPr="00333B23" w:rsidRDefault="00FA62B8" w:rsidP="00190FE3">
      <w:pPr>
        <w:ind w:firstLine="426"/>
        <w:jc w:val="both"/>
        <w:rPr>
          <w:szCs w:val="24"/>
        </w:rPr>
      </w:pPr>
      <w:r>
        <w:t>W związku z koniecznością ochrony warszawskiego rzemiosła</w:t>
      </w:r>
      <w:r w:rsidR="00477877">
        <w:t>,</w:t>
      </w:r>
      <w:r>
        <w:t xml:space="preserve"> </w:t>
      </w:r>
      <w:r>
        <w:rPr>
          <w:szCs w:val="24"/>
        </w:rPr>
        <w:t>Rada Miasta Stołecznego Warszawy wnosi do Prezydenta m.st. Warszawy o</w:t>
      </w:r>
      <w:r w:rsidR="00333B23">
        <w:rPr>
          <w:szCs w:val="24"/>
        </w:rPr>
        <w:t xml:space="preserve"> </w:t>
      </w:r>
      <w:r>
        <w:t>powołanie zespołu roboczego</w:t>
      </w:r>
      <w:r w:rsidR="00333B23">
        <w:t xml:space="preserve"> złożonego</w:t>
      </w:r>
      <w:r w:rsidR="00190FE3">
        <w:t xml:space="preserve"> z </w:t>
      </w:r>
      <w:r>
        <w:t>przedstawicieli wszystkich warszawskich cechów, urzędników miejski</w:t>
      </w:r>
      <w:r w:rsidR="00333B23">
        <w:t>ch i Prezydenta m. st. Warszawy,</w:t>
      </w:r>
      <w:r>
        <w:t xml:space="preserve"> który</w:t>
      </w:r>
      <w:r w:rsidR="007766FE">
        <w:t xml:space="preserve"> to zespół</w:t>
      </w:r>
      <w:r>
        <w:t xml:space="preserve"> do</w:t>
      </w:r>
      <w:r w:rsidR="00333B23">
        <w:t xml:space="preserve"> dnia</w:t>
      </w:r>
      <w:r>
        <w:t xml:space="preserve"> 1 marca 2019 r. przedstawi kompleksowy program współpracy z warszawskim rzemiosłem</w:t>
      </w:r>
      <w:r w:rsidR="00333B23">
        <w:t>.</w:t>
      </w:r>
    </w:p>
    <w:p w:rsidR="00333B23" w:rsidRDefault="00333B23" w:rsidP="00190FE3">
      <w:pPr>
        <w:pStyle w:val="Default"/>
        <w:spacing w:before="240" w:after="480"/>
        <w:ind w:firstLine="426"/>
        <w:jc w:val="both"/>
      </w:pPr>
      <w:r>
        <w:t>Zdaniem Rady Miasta Stołecznego Warszawy wskazany program powinien w sposób jednolity dla całego</w:t>
      </w:r>
      <w:r w:rsidR="00FA62B8">
        <w:t xml:space="preserve"> </w:t>
      </w:r>
      <w:r>
        <w:t xml:space="preserve">miasta uregulować w szczególności zasady najmu lokali pod działalność rzemieślniczą, </w:t>
      </w:r>
      <w:r w:rsidR="00477877">
        <w:t>zasady wprowadzania ulg</w:t>
      </w:r>
      <w:r>
        <w:t xml:space="preserve"> w czynszach za szkolenie młodzieży, </w:t>
      </w:r>
      <w:r w:rsidR="00477877">
        <w:t>poszerzenie listy tzw. zawodów wymierających, zasady współpracy międzynarodowej w celu promocji warszawskiego rzemiosła oraz zasady szkolenia bezrobotnych.</w:t>
      </w:r>
    </w:p>
    <w:p w:rsidR="00477877" w:rsidRPr="00333B23" w:rsidRDefault="00477877" w:rsidP="00190FE3">
      <w:pPr>
        <w:ind w:firstLine="426"/>
        <w:jc w:val="both"/>
        <w:rPr>
          <w:szCs w:val="24"/>
        </w:rPr>
      </w:pPr>
      <w:r>
        <w:t xml:space="preserve">Rada Miasta Stołecznego Warszawy stoi na stanowisku, że powołanie zespołu roboczego, o którym tu mowa, oraz opracowanie przez niego programu współpracy z warszawskim rzemiosłem stanowić będzie wymierny </w:t>
      </w:r>
      <w:r w:rsidR="00D67009">
        <w:t xml:space="preserve">krok w kierunku realizacji zgłaszanych od lat postulatów, mających na celu ochronę funkcjonowania ważnej i zasłużonej dla miasta grupy zawodowej, jaką są warszawscy rzemieślnicy. </w:t>
      </w:r>
    </w:p>
    <w:p w:rsidR="00477877" w:rsidRDefault="00477877" w:rsidP="00D67009">
      <w:pPr>
        <w:pStyle w:val="Default"/>
        <w:spacing w:before="240" w:after="480"/>
        <w:jc w:val="both"/>
      </w:pPr>
    </w:p>
    <w:p w:rsidR="00D67009" w:rsidRDefault="00D67009" w:rsidP="00D67009">
      <w:pPr>
        <w:ind w:left="4536"/>
        <w:jc w:val="center"/>
        <w:rPr>
          <w:b/>
          <w:szCs w:val="24"/>
        </w:rPr>
      </w:pPr>
      <w:r>
        <w:rPr>
          <w:b/>
          <w:szCs w:val="24"/>
        </w:rPr>
        <w:t>Przewodnicząca</w:t>
      </w:r>
    </w:p>
    <w:p w:rsidR="00D67009" w:rsidRDefault="00D67009" w:rsidP="00D67009">
      <w:pPr>
        <w:ind w:left="4536"/>
        <w:jc w:val="center"/>
        <w:rPr>
          <w:b/>
          <w:szCs w:val="24"/>
        </w:rPr>
      </w:pPr>
      <w:r>
        <w:rPr>
          <w:b/>
          <w:szCs w:val="24"/>
        </w:rPr>
        <w:t>Rady m.st. Warszawy</w:t>
      </w:r>
    </w:p>
    <w:p w:rsidR="00D67009" w:rsidRDefault="004435B5" w:rsidP="00D67009">
      <w:pPr>
        <w:ind w:left="4536"/>
        <w:jc w:val="center"/>
        <w:rPr>
          <w:b/>
          <w:szCs w:val="24"/>
        </w:rPr>
      </w:pPr>
      <w:r>
        <w:rPr>
          <w:b/>
          <w:szCs w:val="24"/>
        </w:rPr>
        <w:t>(-)</w:t>
      </w:r>
      <w:bookmarkStart w:id="0" w:name="_GoBack"/>
      <w:bookmarkEnd w:id="0"/>
    </w:p>
    <w:p w:rsidR="00D67009" w:rsidRDefault="00D67009" w:rsidP="00D67009">
      <w:pPr>
        <w:ind w:left="4536"/>
        <w:jc w:val="center"/>
        <w:rPr>
          <w:b/>
          <w:szCs w:val="24"/>
        </w:rPr>
      </w:pPr>
      <w:r>
        <w:rPr>
          <w:b/>
          <w:szCs w:val="24"/>
        </w:rPr>
        <w:t>Ewa Malinowska-Grupińska</w:t>
      </w:r>
    </w:p>
    <w:sectPr w:rsidR="00D67009" w:rsidSect="008B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6F8"/>
    <w:rsid w:val="000E16F8"/>
    <w:rsid w:val="00190FE3"/>
    <w:rsid w:val="0025057D"/>
    <w:rsid w:val="002E2F97"/>
    <w:rsid w:val="00333B23"/>
    <w:rsid w:val="004435B5"/>
    <w:rsid w:val="0046663E"/>
    <w:rsid w:val="00477877"/>
    <w:rsid w:val="004908E1"/>
    <w:rsid w:val="007766FE"/>
    <w:rsid w:val="008B3CA8"/>
    <w:rsid w:val="00C41A9A"/>
    <w:rsid w:val="00D67009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EC85"/>
  <w15:docId w15:val="{7F5460BC-F14F-4D14-9B3C-30A0DE91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6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6F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F8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MURATOR S.A.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Jaworski</dc:creator>
  <cp:lastModifiedBy>Gubis Małgorzata</cp:lastModifiedBy>
  <cp:revision>5</cp:revision>
  <cp:lastPrinted>2018-10-17T13:21:00Z</cp:lastPrinted>
  <dcterms:created xsi:type="dcterms:W3CDTF">2018-10-18T12:45:00Z</dcterms:created>
  <dcterms:modified xsi:type="dcterms:W3CDTF">2018-10-23T10:14:00Z</dcterms:modified>
</cp:coreProperties>
</file>