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A1F" w:rsidRDefault="00F14A1F" w:rsidP="00F14A1F">
      <w:pPr>
        <w:jc w:val="center"/>
        <w:rPr>
          <w:b/>
        </w:rPr>
      </w:pPr>
      <w:r>
        <w:rPr>
          <w:b/>
        </w:rPr>
        <w:t>STANOWISKO NR 58</w:t>
      </w:r>
    </w:p>
    <w:p w:rsidR="00F14A1F" w:rsidRDefault="00F14A1F" w:rsidP="00F14A1F">
      <w:pPr>
        <w:jc w:val="center"/>
        <w:rPr>
          <w:b/>
        </w:rPr>
      </w:pPr>
      <w:r>
        <w:rPr>
          <w:b/>
        </w:rPr>
        <w:t>RADY MIASTA STOŁECZNEGO WARSZAWY</w:t>
      </w:r>
    </w:p>
    <w:p w:rsidR="00F14A1F" w:rsidRDefault="00F14A1F" w:rsidP="00F14A1F">
      <w:pPr>
        <w:jc w:val="center"/>
        <w:rPr>
          <w:b/>
        </w:rPr>
      </w:pPr>
      <w:r>
        <w:rPr>
          <w:b/>
        </w:rPr>
        <w:t>z dnia 11 stycznia 2018 r.</w:t>
      </w:r>
    </w:p>
    <w:p w:rsidR="00F14A1F" w:rsidRDefault="00F14A1F" w:rsidP="00F14A1F">
      <w:pPr>
        <w:spacing w:before="240" w:after="480"/>
        <w:jc w:val="center"/>
        <w:rPr>
          <w:b/>
        </w:rPr>
      </w:pPr>
      <w:r>
        <w:rPr>
          <w:b/>
        </w:rPr>
        <w:t xml:space="preserve">w sprawie </w:t>
      </w:r>
      <w:r w:rsidR="00D5565F">
        <w:rPr>
          <w:b/>
        </w:rPr>
        <w:t>pogarszającej się sytuacji w publicznej służbie zdrowia</w:t>
      </w:r>
    </w:p>
    <w:p w:rsidR="000A770E" w:rsidRDefault="00D5565F" w:rsidP="00D5565F">
      <w:pPr>
        <w:ind w:firstLine="708"/>
        <w:jc w:val="both"/>
      </w:pPr>
      <w:r>
        <w:t>Nowelizacja ustawy o świadczeniach opieki zdrowotnej finansowanych ze środków publicznych znacząco zmieniła zasady ich finansowania w ramach lecznictwa szpitalnego i</w:t>
      </w:r>
      <w:r w:rsidR="005E3B60">
        <w:t> </w:t>
      </w:r>
      <w:r>
        <w:t>ambulatoryjnej opieki specjalistycznej. Wejście w życie ww. ustawy spowodowało pogorszenie sytuacji finansowej, organizacyjnej i kadrowej placówek świadczących usługi zdrowotne.</w:t>
      </w:r>
    </w:p>
    <w:p w:rsidR="00D5565F" w:rsidRDefault="00B535AA" w:rsidP="00092914">
      <w:pPr>
        <w:spacing w:after="120"/>
        <w:ind w:firstLine="709"/>
        <w:jc w:val="both"/>
      </w:pPr>
      <w:r>
        <w:t>Zmiany zasad finansowania placówek publicznej służby zdrowia generują problemy i</w:t>
      </w:r>
      <w:r w:rsidR="00092914">
        <w:t> </w:t>
      </w:r>
      <w:r>
        <w:t>zagrożenia w wielu płaszczyznach. Ich konsekwencją są m.in.:</w:t>
      </w:r>
    </w:p>
    <w:p w:rsidR="00B535AA" w:rsidRDefault="00B535AA" w:rsidP="00092914">
      <w:pPr>
        <w:pStyle w:val="Akapitzlist"/>
        <w:numPr>
          <w:ilvl w:val="0"/>
          <w:numId w:val="1"/>
        </w:numPr>
        <w:ind w:left="1134"/>
        <w:jc w:val="both"/>
      </w:pPr>
      <w:r>
        <w:t>pogorszenie dostępności świadczeń,</w:t>
      </w:r>
    </w:p>
    <w:p w:rsidR="00B535AA" w:rsidRDefault="00B535AA" w:rsidP="00092914">
      <w:pPr>
        <w:pStyle w:val="Akapitzlist"/>
        <w:numPr>
          <w:ilvl w:val="0"/>
          <w:numId w:val="1"/>
        </w:numPr>
        <w:ind w:left="1134"/>
        <w:jc w:val="both"/>
      </w:pPr>
      <w:r>
        <w:t>narastające problemy z zatrudnianiem kadry medycznej i wzrostem kosztów z</w:t>
      </w:r>
      <w:r w:rsidR="00092914">
        <w:t> </w:t>
      </w:r>
      <w:r>
        <w:t>tego tytułu, powodujące pogorszenie sytuacji finansowej podmiotów leczniczych,</w:t>
      </w:r>
    </w:p>
    <w:p w:rsidR="00B535AA" w:rsidRDefault="00B535AA" w:rsidP="00092914">
      <w:pPr>
        <w:pStyle w:val="Akapitzlist"/>
        <w:numPr>
          <w:ilvl w:val="0"/>
          <w:numId w:val="1"/>
        </w:numPr>
        <w:ind w:left="1134"/>
        <w:jc w:val="both"/>
      </w:pPr>
      <w:r>
        <w:t>wydłużenie czasu pracy personelu medycznego, co znacząco wpływa na jakość opieki medycznej,</w:t>
      </w:r>
    </w:p>
    <w:p w:rsidR="00B535AA" w:rsidRDefault="00B535AA" w:rsidP="00092914">
      <w:pPr>
        <w:pStyle w:val="Akapitzlist"/>
        <w:numPr>
          <w:ilvl w:val="0"/>
          <w:numId w:val="1"/>
        </w:numPr>
        <w:ind w:left="1134"/>
        <w:jc w:val="both"/>
      </w:pPr>
      <w:r>
        <w:t>obniżenie jakości świadczeń będące skutkiem zwiększenia zakresu obowiązków lekarzy,</w:t>
      </w:r>
    </w:p>
    <w:p w:rsidR="00B535AA" w:rsidRDefault="005E3B60" w:rsidP="00092914">
      <w:pPr>
        <w:pStyle w:val="Akapitzlist"/>
        <w:numPr>
          <w:ilvl w:val="0"/>
          <w:numId w:val="1"/>
        </w:numPr>
        <w:ind w:left="1134"/>
        <w:jc w:val="both"/>
      </w:pPr>
      <w:r>
        <w:t>wydłużenie kolejek do świadczeń, zwłaszcza specjalistycznych, np. rehabilitacji,</w:t>
      </w:r>
    </w:p>
    <w:p w:rsidR="005E3B60" w:rsidRDefault="005E3B60" w:rsidP="00092914">
      <w:pPr>
        <w:pStyle w:val="Akapitzlist"/>
        <w:numPr>
          <w:ilvl w:val="0"/>
          <w:numId w:val="1"/>
        </w:numPr>
        <w:spacing w:after="120"/>
        <w:ind w:left="1134" w:hanging="357"/>
        <w:jc w:val="both"/>
      </w:pPr>
      <w:r>
        <w:t>zagrożenie ciągłości opieki medycznej, w niektórych przypadkach nawet zamykanie oddziałów, spowodo</w:t>
      </w:r>
      <w:r w:rsidR="00092914">
        <w:t>wane brakami kadrowymi i rotacją</w:t>
      </w:r>
      <w:r>
        <w:t xml:space="preserve"> pracowników.</w:t>
      </w:r>
    </w:p>
    <w:p w:rsidR="005E3B60" w:rsidRDefault="005E3B60" w:rsidP="005E3B60">
      <w:pPr>
        <w:ind w:firstLine="708"/>
        <w:jc w:val="both"/>
      </w:pPr>
      <w:r>
        <w:t xml:space="preserve">Odległa perspektywa poprawy finansowania służby zdrowia skłoniła znaczną liczbę lekarzy rezydentów i specjalistów do wypowiadania przez nich klauzuli </w:t>
      </w:r>
      <w:proofErr w:type="spellStart"/>
      <w:r>
        <w:t>opt</w:t>
      </w:r>
      <w:proofErr w:type="spellEnd"/>
      <w:r>
        <w:t xml:space="preserve">-out, co zagraża ciągłości opieki medycznej w szpitalach i może skutkować zamykaniem oddziałów. </w:t>
      </w:r>
      <w:r w:rsidR="00092914">
        <w:t>P</w:t>
      </w:r>
      <w:r>
        <w:t>roblem ten dotyczy głównie miejskich szpitali ogólnych.</w:t>
      </w:r>
    </w:p>
    <w:p w:rsidR="005E3B60" w:rsidRDefault="005E3B60" w:rsidP="005E3B60">
      <w:pPr>
        <w:spacing w:after="120"/>
        <w:jc w:val="both"/>
      </w:pPr>
      <w:r>
        <w:t>Zaniepokojona drastycznie pogarszającą się sytuacją publicznej służby zdrowia wynikającą z wprowadzenia ustawy o tzw. „sieci szpitali” oraz zmianą zasad finansowania, Rada Miasta Stołecznego Warszawy apeluje do Ministra Zdrowia o zwiększenie środków NFZ na realizację świadczeń zdrowotnych w miejskich podmiotach leczniczych.</w:t>
      </w:r>
    </w:p>
    <w:p w:rsidR="005E3B60" w:rsidRDefault="005E3B60" w:rsidP="005E3B60">
      <w:pPr>
        <w:ind w:left="708"/>
      </w:pPr>
      <w:r>
        <w:t>N</w:t>
      </w:r>
      <w:r w:rsidR="00092914">
        <w:t>iniejsze</w:t>
      </w:r>
      <w:r>
        <w:t xml:space="preserve"> stanowisko przekazuje się do Wojewody Mazowieckiego.</w:t>
      </w:r>
    </w:p>
    <w:p w:rsidR="005E3B60" w:rsidRDefault="005E3B60" w:rsidP="005E3B60">
      <w:pPr>
        <w:ind w:left="708"/>
      </w:pPr>
    </w:p>
    <w:p w:rsidR="005E3B60" w:rsidRDefault="005E3B60" w:rsidP="005E3B60">
      <w:pPr>
        <w:ind w:left="708"/>
      </w:pPr>
    </w:p>
    <w:p w:rsidR="005E3B60" w:rsidRDefault="005E3B60" w:rsidP="005E3B60">
      <w:pPr>
        <w:ind w:left="708"/>
      </w:pPr>
    </w:p>
    <w:p w:rsidR="005E3B60" w:rsidRPr="005E3B60" w:rsidRDefault="005E3B60" w:rsidP="000643A5">
      <w:pPr>
        <w:ind w:left="4536"/>
        <w:jc w:val="center"/>
        <w:rPr>
          <w:b/>
        </w:rPr>
      </w:pPr>
      <w:r w:rsidRPr="005E3B60">
        <w:rPr>
          <w:b/>
        </w:rPr>
        <w:t>Przewodnicząca</w:t>
      </w:r>
    </w:p>
    <w:p w:rsidR="005E3B60" w:rsidRPr="005E3B60" w:rsidRDefault="005E3B60" w:rsidP="000643A5">
      <w:pPr>
        <w:ind w:left="4536"/>
        <w:jc w:val="center"/>
        <w:rPr>
          <w:b/>
        </w:rPr>
      </w:pPr>
      <w:r w:rsidRPr="005E3B60">
        <w:rPr>
          <w:b/>
        </w:rPr>
        <w:t>Rady m.st. Warszawy</w:t>
      </w:r>
    </w:p>
    <w:p w:rsidR="005E3B60" w:rsidRPr="005E3B60" w:rsidRDefault="00FD7A09" w:rsidP="000643A5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5E3B60" w:rsidRPr="005E3B60" w:rsidRDefault="005E3B60" w:rsidP="000643A5">
      <w:pPr>
        <w:ind w:left="4536"/>
        <w:jc w:val="center"/>
        <w:rPr>
          <w:b/>
        </w:rPr>
      </w:pPr>
      <w:r w:rsidRPr="005E3B60">
        <w:rPr>
          <w:b/>
        </w:rPr>
        <w:t>Ewa Malinowska-Grupińska</w:t>
      </w:r>
    </w:p>
    <w:sectPr w:rsidR="005E3B60" w:rsidRPr="005E3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953E3"/>
    <w:multiLevelType w:val="hybridMultilevel"/>
    <w:tmpl w:val="D9ECB0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1"/>
    <w:rsid w:val="000643A5"/>
    <w:rsid w:val="00092914"/>
    <w:rsid w:val="000A770E"/>
    <w:rsid w:val="005E3B60"/>
    <w:rsid w:val="007A4DC1"/>
    <w:rsid w:val="00B535AA"/>
    <w:rsid w:val="00D5565F"/>
    <w:rsid w:val="00F14A1F"/>
    <w:rsid w:val="00FD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4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3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Polkowska Teresa</dc:creator>
  <cp:keywords/>
  <dc:description/>
  <cp:lastModifiedBy>Polkowska Teresa</cp:lastModifiedBy>
  <cp:revision>5</cp:revision>
  <cp:lastPrinted>2018-01-16T10:10:00Z</cp:lastPrinted>
  <dcterms:created xsi:type="dcterms:W3CDTF">2018-01-12T07:58:00Z</dcterms:created>
  <dcterms:modified xsi:type="dcterms:W3CDTF">2018-01-16T10:12:00Z</dcterms:modified>
</cp:coreProperties>
</file>