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23" w:rsidRDefault="00515423" w:rsidP="0051542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515423" w:rsidRDefault="00515423"/>
    <w:p w:rsidR="00515423" w:rsidRDefault="00515423" w:rsidP="005154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XXXIII/848/2016 Rady m.st. Warszawy w sprawie nadania nazwy ulicy w Dzielnicy Ursus m.st. Warszawy (druk nr 870) </w:t>
      </w:r>
      <w:r>
        <w:rPr>
          <w:rFonts w:ascii="Arial" w:eastAsia="Times New Roman" w:hAnsi="Arial" w:cs="Arial"/>
          <w:bCs/>
          <w:i/>
        </w:rPr>
        <w:t>/dot. ul. Świętej Rodziny/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515423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423" w:rsidRDefault="00515423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</w:tr>
    </w:tbl>
    <w:p w:rsidR="00515423" w:rsidRDefault="00515423" w:rsidP="00515423">
      <w:pPr>
        <w:rPr>
          <w:rFonts w:ascii="Arial" w:eastAsia="Times New Roman" w:hAnsi="Arial" w:cs="Arial"/>
          <w:b/>
          <w:bCs/>
        </w:rPr>
      </w:pPr>
    </w:p>
    <w:p w:rsidR="00515423" w:rsidRDefault="00515423"/>
    <w:sectPr w:rsidR="00515423" w:rsidSect="005154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5423"/>
    <w:rsid w:val="00515423"/>
    <w:rsid w:val="009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1068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2016-08-29T11:29:00Z</dcterms:created>
  <dcterms:modified xsi:type="dcterms:W3CDTF">2016-08-29T11:32:00Z</dcterms:modified>
</cp:coreProperties>
</file>