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911AB" w14:textId="144FFF34" w:rsidR="00190FCC" w:rsidRDefault="00190FCC" w:rsidP="00190FCC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  <w:t>UCHWAŁA NR LXXXI/2695/2023</w:t>
      </w:r>
      <w:r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  <w:br/>
        <w:t xml:space="preserve">RADY MIASTA STOŁECZNEGO WARSZAWY </w:t>
      </w:r>
      <w:r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  <w:br/>
        <w:t>z 25 maja 2023 r.</w:t>
      </w:r>
    </w:p>
    <w:p w14:paraId="2EED6180" w14:textId="77777777" w:rsidR="00E13025" w:rsidRPr="00CF2704" w:rsidRDefault="00E13025" w:rsidP="00190FCC">
      <w:pPr>
        <w:spacing w:before="240"/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63C238D3" w14:textId="77777777" w:rsidR="00AD1954" w:rsidRPr="00CF2704" w:rsidRDefault="00AD1954" w:rsidP="009F1DA0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</w:t>
      </w:r>
      <w:r w:rsidR="00DE3CC2">
        <w:t xml:space="preserve">morządzie gminnym (Dz. U. z 2023 </w:t>
      </w:r>
      <w:r>
        <w:t xml:space="preserve">r. poz. </w:t>
      </w:r>
      <w:r w:rsidR="00DE3CC2">
        <w:t>40</w:t>
      </w:r>
      <w:r w:rsidR="000215B8">
        <w:t xml:space="preserve"> i 572</w:t>
      </w:r>
      <w:r>
        <w:t>) oraz art. 35 pkt 15 ustawy z dnia 19 listopada 2009 r</w:t>
      </w:r>
      <w:r w:rsidR="000215B8">
        <w:t>. o grach hazardowych (Dz. U. z </w:t>
      </w:r>
      <w:r>
        <w:t>202</w:t>
      </w:r>
      <w:r w:rsidR="00DE3CC2">
        <w:t>3</w:t>
      </w:r>
      <w:r>
        <w:t xml:space="preserve"> r. poz. </w:t>
      </w:r>
      <w:r w:rsidR="00DE3CC2">
        <w:t>227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2D0AE1E0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D81D47">
        <w:t>Zjednoczone Przedsiębiorstwa Rozrywkowe</w:t>
      </w:r>
      <w:r w:rsidR="00EF299D">
        <w:t xml:space="preserve"> S</w:t>
      </w:r>
      <w:r w:rsidR="00930902">
        <w:t>półkę Akcyjną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D81D47">
        <w:t>Senatorsk</w:t>
      </w:r>
      <w:r w:rsidR="00CE31D5">
        <w:t>iej</w:t>
      </w:r>
      <w:r w:rsidR="00D81D47">
        <w:t xml:space="preserve"> 13/15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B26651">
        <w:t>-</w:t>
      </w:r>
      <w:r w:rsidR="0018732C">
        <w:t xml:space="preserve"> </w:t>
      </w:r>
      <w:r w:rsidR="00923375">
        <w:t xml:space="preserve">pod numerem KRS: </w:t>
      </w:r>
      <w:r w:rsidR="00447006">
        <w:t>00</w:t>
      </w:r>
      <w:r w:rsidR="00082E2E">
        <w:t>0</w:t>
      </w:r>
      <w:r w:rsidR="00625754">
        <w:t>0</w:t>
      </w:r>
      <w:r w:rsidR="00D81D47">
        <w:t>029876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15882572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23113C71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67486D1A" w14:textId="50195EFF" w:rsidR="00A10B0F" w:rsidRDefault="00D25E6C" w:rsidP="00190FCC">
      <w:pPr>
        <w:autoSpaceDE w:val="0"/>
        <w:autoSpaceDN w:val="0"/>
        <w:adjustRightInd w:val="0"/>
        <w:spacing w:after="720"/>
        <w:ind w:firstLine="567"/>
        <w:rPr>
          <w:rFonts w:asciiTheme="minorHAnsi" w:hAnsiTheme="minorHAnsi"/>
          <w:i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5F9E2E21" w14:textId="77777777" w:rsidR="00190FCC" w:rsidRDefault="00190FCC" w:rsidP="00190FCC">
      <w:pPr>
        <w:spacing w:after="0" w:line="276" w:lineRule="auto"/>
        <w:ind w:left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Wiceprzewodniczący</w:t>
      </w:r>
    </w:p>
    <w:p w14:paraId="525C94C9" w14:textId="77777777" w:rsidR="00190FCC" w:rsidRDefault="00190FCC" w:rsidP="00190FCC">
      <w:pPr>
        <w:spacing w:after="0" w:line="276" w:lineRule="auto"/>
        <w:ind w:left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Rady m.st. Warszawy</w:t>
      </w:r>
    </w:p>
    <w:p w14:paraId="44C4B2F8" w14:textId="2D5F734A" w:rsidR="00190FCC" w:rsidRDefault="000102AF" w:rsidP="00190FCC">
      <w:pPr>
        <w:spacing w:after="0" w:line="276" w:lineRule="auto"/>
        <w:ind w:left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( - )</w:t>
      </w:r>
      <w:bookmarkStart w:id="0" w:name="_GoBack"/>
      <w:bookmarkEnd w:id="0"/>
    </w:p>
    <w:p w14:paraId="785E3F77" w14:textId="4437C355" w:rsidR="00190FCC" w:rsidRPr="00190FCC" w:rsidRDefault="00190FCC" w:rsidP="00190FCC">
      <w:pPr>
        <w:spacing w:after="0" w:line="276" w:lineRule="auto"/>
        <w:ind w:left="4536"/>
        <w:jc w:val="center"/>
        <w:rPr>
          <w:rFonts w:asciiTheme="minorHAnsi" w:hAnsiTheme="minorHAnsi"/>
          <w:szCs w:val="22"/>
        </w:rPr>
      </w:pPr>
      <w:r>
        <w:rPr>
          <w:rFonts w:eastAsia="Calibri" w:cstheme="minorHAnsi"/>
          <w:b/>
        </w:rPr>
        <w:t>Sławomir Potapowicz</w:t>
      </w:r>
    </w:p>
    <w:sectPr w:rsidR="00190FCC" w:rsidRPr="00190FCC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16BC3" w14:textId="77777777" w:rsidR="008568C1" w:rsidRDefault="008568C1">
      <w:r>
        <w:separator/>
      </w:r>
    </w:p>
  </w:endnote>
  <w:endnote w:type="continuationSeparator" w:id="0">
    <w:p w14:paraId="4C4F7A29" w14:textId="77777777" w:rsidR="008568C1" w:rsidRDefault="0085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2EE06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722406F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9269A" w14:textId="7416C08F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90FCC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09ABDE2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886E84" w14:textId="77777777" w:rsidR="008568C1" w:rsidRDefault="008568C1">
      <w:r>
        <w:separator/>
      </w:r>
    </w:p>
  </w:footnote>
  <w:footnote w:type="continuationSeparator" w:id="0">
    <w:p w14:paraId="1FB49AD6" w14:textId="77777777" w:rsidR="008568C1" w:rsidRDefault="00856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2AF"/>
    <w:rsid w:val="000108DE"/>
    <w:rsid w:val="00012D3A"/>
    <w:rsid w:val="0002110A"/>
    <w:rsid w:val="0002115E"/>
    <w:rsid w:val="000215B8"/>
    <w:rsid w:val="000231F7"/>
    <w:rsid w:val="00025E18"/>
    <w:rsid w:val="00027CEE"/>
    <w:rsid w:val="00036D06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6642"/>
    <w:rsid w:val="000F7247"/>
    <w:rsid w:val="0010204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0FC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31C3"/>
    <w:rsid w:val="00217165"/>
    <w:rsid w:val="00224063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140E"/>
    <w:rsid w:val="00692B25"/>
    <w:rsid w:val="00692E25"/>
    <w:rsid w:val="0069411D"/>
    <w:rsid w:val="00694144"/>
    <w:rsid w:val="006A338D"/>
    <w:rsid w:val="006A7BCA"/>
    <w:rsid w:val="006B21DE"/>
    <w:rsid w:val="006B31B1"/>
    <w:rsid w:val="006B4E6C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5345"/>
    <w:rsid w:val="00885641"/>
    <w:rsid w:val="008856E3"/>
    <w:rsid w:val="00891FA2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1DA0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81D47"/>
    <w:rsid w:val="00D8691F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7CB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0402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BD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F6D0B21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90F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190F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ED3E7-560E-4104-9DFC-971E5098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2952</vt:lpstr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2695 z 2023 r.</dc:title>
  <dc:creator>ikobus</dc:creator>
  <cp:lastModifiedBy>Polkowska Teresa (RW)</cp:lastModifiedBy>
  <cp:revision>7</cp:revision>
  <cp:lastPrinted>2023-04-21T09:46:00Z</cp:lastPrinted>
  <dcterms:created xsi:type="dcterms:W3CDTF">2023-05-12T12:02:00Z</dcterms:created>
  <dcterms:modified xsi:type="dcterms:W3CDTF">2023-05-31T12:27:00Z</dcterms:modified>
</cp:coreProperties>
</file>