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BF9" w:rsidRPr="001E74D4" w:rsidRDefault="00105BF9" w:rsidP="001E74D4">
      <w:pPr>
        <w:pStyle w:val="Nagwek1"/>
        <w:spacing w:before="0" w:line="300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1E74D4">
        <w:rPr>
          <w:rFonts w:ascii="Calibri" w:hAnsi="Calibri" w:cs="Calibri"/>
          <w:b/>
          <w:color w:val="auto"/>
          <w:sz w:val="22"/>
          <w:szCs w:val="22"/>
        </w:rPr>
        <w:t xml:space="preserve">UCHWAŁA NR </w:t>
      </w:r>
      <w:r w:rsidR="009C26AC">
        <w:rPr>
          <w:rFonts w:ascii="Calibri" w:hAnsi="Calibri" w:cs="Calibri"/>
          <w:b/>
          <w:color w:val="auto"/>
          <w:sz w:val="22"/>
          <w:szCs w:val="22"/>
        </w:rPr>
        <w:t>LXXI/2365/2022</w:t>
      </w:r>
      <w:r w:rsidR="001E74D4">
        <w:rPr>
          <w:rFonts w:ascii="Calibri" w:hAnsi="Calibri" w:cs="Calibri"/>
          <w:b/>
          <w:color w:val="auto"/>
          <w:sz w:val="22"/>
          <w:szCs w:val="22"/>
        </w:rPr>
        <w:br/>
      </w:r>
      <w:r w:rsidRPr="001E74D4">
        <w:rPr>
          <w:rFonts w:ascii="Calibri" w:hAnsi="Calibri" w:cs="Calibri"/>
          <w:b/>
          <w:color w:val="auto"/>
          <w:sz w:val="22"/>
          <w:szCs w:val="22"/>
        </w:rPr>
        <w:t>RADY MIASTA STOŁECZNEGO WARSZAWY</w:t>
      </w:r>
      <w:r w:rsidR="001E74D4">
        <w:rPr>
          <w:rFonts w:ascii="Calibri" w:hAnsi="Calibri" w:cs="Calibri"/>
          <w:b/>
          <w:color w:val="auto"/>
          <w:sz w:val="22"/>
          <w:szCs w:val="22"/>
        </w:rPr>
        <w:br/>
      </w:r>
      <w:r w:rsidRPr="001E74D4">
        <w:rPr>
          <w:rFonts w:ascii="Calibri" w:hAnsi="Calibri" w:cs="Calibri"/>
          <w:b/>
          <w:color w:val="auto"/>
          <w:sz w:val="22"/>
          <w:szCs w:val="22"/>
        </w:rPr>
        <w:t xml:space="preserve">z </w:t>
      </w:r>
      <w:r w:rsidR="009C26AC">
        <w:rPr>
          <w:rFonts w:ascii="Calibri" w:hAnsi="Calibri" w:cs="Calibri"/>
          <w:b/>
          <w:color w:val="auto"/>
          <w:sz w:val="22"/>
          <w:szCs w:val="22"/>
        </w:rPr>
        <w:t>13 października 2022</w:t>
      </w:r>
      <w:r w:rsidRPr="001E74D4">
        <w:rPr>
          <w:rFonts w:ascii="Calibri" w:hAnsi="Calibri" w:cs="Calibri"/>
          <w:b/>
          <w:color w:val="auto"/>
          <w:sz w:val="22"/>
          <w:szCs w:val="22"/>
        </w:rPr>
        <w:t xml:space="preserve"> r.</w:t>
      </w:r>
    </w:p>
    <w:p w:rsidR="00105BF9" w:rsidRPr="001E74D4" w:rsidRDefault="00105BF9" w:rsidP="001E74D4">
      <w:pPr>
        <w:pStyle w:val="Nagwek1"/>
        <w:spacing w:after="240" w:line="300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1E74D4">
        <w:rPr>
          <w:rFonts w:ascii="Calibri" w:hAnsi="Calibri" w:cs="Calibri"/>
          <w:b/>
          <w:color w:val="auto"/>
          <w:sz w:val="22"/>
          <w:szCs w:val="22"/>
        </w:rPr>
        <w:t>w sprawie rozpatrzenia petycji</w:t>
      </w:r>
      <w:r w:rsidR="00670FF9" w:rsidRPr="001E74D4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D20F4F" w:rsidRPr="001E74D4">
        <w:rPr>
          <w:rFonts w:ascii="Calibri" w:hAnsi="Calibri" w:cs="Calibri"/>
          <w:b/>
          <w:color w:val="auto"/>
          <w:sz w:val="22"/>
          <w:szCs w:val="22"/>
        </w:rPr>
        <w:t>Zjednoczenia Chrześcijańskich Rodzin</w:t>
      </w:r>
    </w:p>
    <w:p w:rsidR="00105BF9" w:rsidRDefault="00105BF9" w:rsidP="00105BF9">
      <w:pPr>
        <w:spacing w:after="240" w:line="300" w:lineRule="auto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podstawie art. 9 ust. 2 ustawy z dnia 11 lipca 2014 r. o petycjach (</w:t>
      </w:r>
      <w:r>
        <w:rPr>
          <w:rFonts w:ascii="Calibri" w:hAnsi="Calibri" w:cs="Calibri"/>
          <w:bCs/>
          <w:sz w:val="22"/>
          <w:szCs w:val="22"/>
        </w:rPr>
        <w:t>Dz. U. z 2018 r. poz. 870</w:t>
      </w:r>
      <w:r w:rsidR="00703C7B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uchwala się, co następuje:</w:t>
      </w:r>
    </w:p>
    <w:p w:rsidR="00105BF9" w:rsidRDefault="00105BF9" w:rsidP="009C26AC">
      <w:pPr>
        <w:spacing w:after="240" w:line="300" w:lineRule="auto"/>
        <w:ind w:left="709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§ 1. </w:t>
      </w:r>
      <w:r>
        <w:rPr>
          <w:rFonts w:ascii="Calibri" w:hAnsi="Calibri" w:cs="Calibri"/>
          <w:bCs/>
          <w:sz w:val="22"/>
          <w:szCs w:val="22"/>
        </w:rPr>
        <w:t>1. Postanawia się nie uwzględn</w:t>
      </w:r>
      <w:r w:rsidR="007E6D8F">
        <w:rPr>
          <w:rFonts w:ascii="Calibri" w:hAnsi="Calibri" w:cs="Calibri"/>
          <w:bCs/>
          <w:sz w:val="22"/>
          <w:szCs w:val="22"/>
        </w:rPr>
        <w:t>iać wniosku zawartego w petycji</w:t>
      </w:r>
      <w:r w:rsidR="00655DBA" w:rsidRPr="00655DBA">
        <w:t xml:space="preserve"> </w:t>
      </w:r>
      <w:r w:rsidR="00D20F4F" w:rsidRPr="00D20F4F">
        <w:rPr>
          <w:rFonts w:asciiTheme="minorHAnsi" w:hAnsiTheme="minorHAnsi" w:cstheme="minorHAnsi"/>
          <w:sz w:val="22"/>
          <w:szCs w:val="22"/>
        </w:rPr>
        <w:t>Zjednoczenia Chrześcijańskich Rodzin</w:t>
      </w:r>
      <w:r w:rsidR="00D20F4F">
        <w:rPr>
          <w:rFonts w:asciiTheme="minorHAnsi" w:hAnsiTheme="minorHAnsi" w:cstheme="minorHAnsi"/>
          <w:sz w:val="22"/>
          <w:szCs w:val="22"/>
        </w:rPr>
        <w:t xml:space="preserve"> </w:t>
      </w:r>
      <w:r w:rsidR="00C23E03" w:rsidRPr="00D20F4F">
        <w:rPr>
          <w:rFonts w:asciiTheme="minorHAnsi" w:hAnsiTheme="minorHAnsi" w:cstheme="minorHAnsi"/>
          <w:bCs/>
          <w:sz w:val="22"/>
          <w:szCs w:val="22"/>
        </w:rPr>
        <w:t>dotyczącego</w:t>
      </w:r>
      <w:r w:rsidR="007F17C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C33B2">
        <w:rPr>
          <w:rFonts w:asciiTheme="minorHAnsi" w:hAnsiTheme="minorHAnsi" w:cstheme="minorHAnsi"/>
          <w:bCs/>
          <w:sz w:val="22"/>
          <w:szCs w:val="22"/>
        </w:rPr>
        <w:t>zmiany nazwy A</w:t>
      </w:r>
      <w:r w:rsidR="007F17C0" w:rsidRPr="007F17C0">
        <w:rPr>
          <w:rFonts w:asciiTheme="minorHAnsi" w:hAnsiTheme="minorHAnsi" w:cstheme="minorHAnsi"/>
          <w:bCs/>
          <w:sz w:val="22"/>
          <w:szCs w:val="22"/>
        </w:rPr>
        <w:t>l</w:t>
      </w:r>
      <w:r w:rsidR="000C33B2">
        <w:rPr>
          <w:rFonts w:asciiTheme="minorHAnsi" w:hAnsiTheme="minorHAnsi" w:cstheme="minorHAnsi"/>
          <w:bCs/>
          <w:sz w:val="22"/>
          <w:szCs w:val="22"/>
        </w:rPr>
        <w:t>ei Armii Ludowej na A</w:t>
      </w:r>
      <w:r w:rsidR="007F17C0" w:rsidRPr="007F17C0">
        <w:rPr>
          <w:rFonts w:asciiTheme="minorHAnsi" w:hAnsiTheme="minorHAnsi" w:cstheme="minorHAnsi"/>
          <w:bCs/>
          <w:sz w:val="22"/>
          <w:szCs w:val="22"/>
        </w:rPr>
        <w:t>leję Zbrodni Federacji Rosyjskiej</w:t>
      </w:r>
      <w:r w:rsidR="00D56234">
        <w:rPr>
          <w:rFonts w:ascii="Calibri" w:hAnsi="Calibri" w:cs="Calibri"/>
          <w:bCs/>
          <w:sz w:val="22"/>
          <w:szCs w:val="22"/>
        </w:rPr>
        <w:t>.</w:t>
      </w:r>
      <w:r w:rsidR="005B267D" w:rsidRPr="005B267D">
        <w:rPr>
          <w:rFonts w:ascii="Calibri" w:hAnsi="Calibri" w:cs="Calibri"/>
          <w:bCs/>
          <w:sz w:val="22"/>
          <w:szCs w:val="22"/>
        </w:rPr>
        <w:t xml:space="preserve"> </w:t>
      </w:r>
    </w:p>
    <w:p w:rsidR="00105BF9" w:rsidRDefault="00105BF9" w:rsidP="00105BF9">
      <w:pPr>
        <w:spacing w:after="240" w:line="300" w:lineRule="auto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Uzasadnienie sposobu rozpatrzenia petycji zawiera załącznik do uchwały.</w:t>
      </w:r>
    </w:p>
    <w:p w:rsidR="00105BF9" w:rsidRDefault="00105BF9" w:rsidP="00105BF9">
      <w:pPr>
        <w:spacing w:after="240" w:line="300" w:lineRule="auto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2.</w:t>
      </w:r>
      <w:r>
        <w:rPr>
          <w:rFonts w:ascii="Calibri" w:hAnsi="Calibri" w:cs="Calibri"/>
          <w:sz w:val="22"/>
          <w:szCs w:val="22"/>
        </w:rPr>
        <w:t xml:space="preserve"> Zobowiązuje się Przewodniczącą Rady m.st. Warsz</w:t>
      </w:r>
      <w:r w:rsidR="0041258A">
        <w:rPr>
          <w:rFonts w:ascii="Calibri" w:hAnsi="Calibri" w:cs="Calibri"/>
          <w:sz w:val="22"/>
          <w:szCs w:val="22"/>
        </w:rPr>
        <w:t xml:space="preserve">awy do poinformowania </w:t>
      </w:r>
      <w:r w:rsidR="007F17C0">
        <w:rPr>
          <w:rFonts w:ascii="Calibri" w:hAnsi="Calibri" w:cs="Calibri"/>
          <w:sz w:val="22"/>
          <w:szCs w:val="22"/>
        </w:rPr>
        <w:t>wnosząc</w:t>
      </w:r>
      <w:r w:rsidR="005E2FFC">
        <w:rPr>
          <w:rFonts w:ascii="Calibri" w:hAnsi="Calibri" w:cs="Calibri"/>
          <w:sz w:val="22"/>
          <w:szCs w:val="22"/>
        </w:rPr>
        <w:t xml:space="preserve">e </w:t>
      </w:r>
      <w:r>
        <w:rPr>
          <w:rFonts w:ascii="Calibri" w:hAnsi="Calibri" w:cs="Calibri"/>
          <w:sz w:val="22"/>
          <w:szCs w:val="22"/>
        </w:rPr>
        <w:t xml:space="preserve">petycję o sposobie jej rozpatrzenia. </w:t>
      </w:r>
    </w:p>
    <w:p w:rsidR="00105BF9" w:rsidRDefault="00105BF9" w:rsidP="009C26AC">
      <w:pPr>
        <w:pStyle w:val="Tekstpodstawowy"/>
        <w:tabs>
          <w:tab w:val="left" w:pos="720"/>
        </w:tabs>
        <w:spacing w:after="600" w:line="300" w:lineRule="auto"/>
        <w:ind w:left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§ 3. </w:t>
      </w:r>
      <w:r>
        <w:rPr>
          <w:rFonts w:ascii="Calibri" w:hAnsi="Calibri" w:cs="Calibri"/>
          <w:sz w:val="22"/>
          <w:szCs w:val="22"/>
        </w:rPr>
        <w:t>Uchwała wchodzi w życie z dniem podjęcia.</w:t>
      </w:r>
    </w:p>
    <w:p w:rsidR="00105BF9" w:rsidRDefault="009C26AC" w:rsidP="009C26AC">
      <w:pPr>
        <w:pStyle w:val="Bezodstpw"/>
        <w:spacing w:before="360" w:line="300" w:lineRule="auto"/>
        <w:ind w:left="5387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Wicep</w:t>
      </w:r>
      <w:r w:rsidR="00105BF9">
        <w:rPr>
          <w:rFonts w:cs="Calibri"/>
          <w:b/>
          <w:bCs/>
        </w:rPr>
        <w:t>rzewodnicząca</w:t>
      </w:r>
    </w:p>
    <w:p w:rsidR="00105BF9" w:rsidRDefault="00105BF9" w:rsidP="00105BF9">
      <w:pPr>
        <w:pStyle w:val="Bezodstpw"/>
        <w:spacing w:line="300" w:lineRule="auto"/>
        <w:ind w:left="5387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Rady m.st. Warszawy</w:t>
      </w:r>
    </w:p>
    <w:p w:rsidR="00105BF9" w:rsidRDefault="0097659B" w:rsidP="00105BF9">
      <w:pPr>
        <w:pStyle w:val="Bezodstpw"/>
        <w:spacing w:line="300" w:lineRule="auto"/>
        <w:ind w:left="5387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(-)</w:t>
      </w:r>
      <w:bookmarkStart w:id="0" w:name="_GoBack"/>
      <w:bookmarkEnd w:id="0"/>
    </w:p>
    <w:p w:rsidR="00105BF9" w:rsidRDefault="009C26AC" w:rsidP="00105BF9">
      <w:pPr>
        <w:pStyle w:val="Bezodstpw"/>
        <w:spacing w:line="300" w:lineRule="auto"/>
        <w:ind w:left="5387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Magdalena Roguska</w:t>
      </w:r>
    </w:p>
    <w:p w:rsidR="00A754D3" w:rsidRDefault="00105BF9">
      <w:pPr>
        <w:spacing w:after="200" w:line="276" w:lineRule="auto"/>
        <w:rPr>
          <w:rFonts w:ascii="Calibri" w:hAnsi="Calibri" w:cs="Calibri"/>
          <w:sz w:val="22"/>
          <w:szCs w:val="22"/>
        </w:rPr>
        <w:sectPr w:rsidR="00A754D3" w:rsidSect="006F3B00"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Calibri" w:hAnsi="Calibri" w:cs="Calibri"/>
          <w:sz w:val="22"/>
          <w:szCs w:val="22"/>
        </w:rPr>
        <w:br w:type="page"/>
      </w:r>
    </w:p>
    <w:p w:rsidR="00105BF9" w:rsidRPr="00A01B0C" w:rsidRDefault="00105BF9" w:rsidP="00105BF9">
      <w:pPr>
        <w:spacing w:line="25" w:lineRule="atLeast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lastRenderedPageBreak/>
        <w:t>Załącznik</w:t>
      </w:r>
    </w:p>
    <w:p w:rsidR="00105BF9" w:rsidRPr="00A01B0C" w:rsidRDefault="00105BF9" w:rsidP="00105BF9">
      <w:pPr>
        <w:spacing w:line="25" w:lineRule="atLeast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 xml:space="preserve">do uchwały nr </w:t>
      </w:r>
      <w:r w:rsidR="005A656E">
        <w:rPr>
          <w:rFonts w:ascii="Calibri" w:hAnsi="Calibri" w:cs="Calibri"/>
          <w:sz w:val="22"/>
          <w:szCs w:val="22"/>
        </w:rPr>
        <w:t>LXXI/2365/2022</w:t>
      </w:r>
    </w:p>
    <w:p w:rsidR="00105BF9" w:rsidRPr="00A01B0C" w:rsidRDefault="00105BF9" w:rsidP="00105BF9">
      <w:pPr>
        <w:spacing w:line="25" w:lineRule="atLeast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>Rady m.st. Warszawy</w:t>
      </w:r>
    </w:p>
    <w:p w:rsidR="00105BF9" w:rsidRDefault="00105BF9" w:rsidP="00105BF9">
      <w:pPr>
        <w:spacing w:line="300" w:lineRule="auto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 xml:space="preserve">z </w:t>
      </w:r>
      <w:r w:rsidR="005A656E">
        <w:rPr>
          <w:rFonts w:ascii="Calibri" w:hAnsi="Calibri" w:cs="Calibri"/>
          <w:sz w:val="22"/>
          <w:szCs w:val="22"/>
        </w:rPr>
        <w:t>13 października 2022 r.</w:t>
      </w:r>
    </w:p>
    <w:p w:rsidR="00105BF9" w:rsidRPr="00A71A6C" w:rsidRDefault="00105BF9" w:rsidP="00105BF9">
      <w:pPr>
        <w:spacing w:before="240" w:after="240"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71A6C">
        <w:rPr>
          <w:rFonts w:ascii="Calibri" w:hAnsi="Calibri" w:cs="Calibri"/>
          <w:b/>
          <w:sz w:val="22"/>
          <w:szCs w:val="22"/>
        </w:rPr>
        <w:t xml:space="preserve">Uzasadnienie sposobu rozpatrzenia </w:t>
      </w:r>
      <w:r w:rsidRPr="00A71A6C">
        <w:rPr>
          <w:rFonts w:ascii="Calibri" w:hAnsi="Calibri" w:cs="Calibri"/>
          <w:b/>
          <w:bCs/>
          <w:sz w:val="22"/>
          <w:szCs w:val="22"/>
        </w:rPr>
        <w:t xml:space="preserve">petycji </w:t>
      </w:r>
      <w:r w:rsidR="00C62289" w:rsidRPr="00C62289">
        <w:rPr>
          <w:rFonts w:ascii="Calibri" w:hAnsi="Calibri" w:cs="Calibri"/>
          <w:b/>
          <w:bCs/>
          <w:sz w:val="22"/>
          <w:szCs w:val="22"/>
        </w:rPr>
        <w:t>Zjednoczenia Chrześcijańskich Rodzin</w:t>
      </w:r>
    </w:p>
    <w:p w:rsidR="009E1281" w:rsidRPr="00A71A6C" w:rsidRDefault="00A41CD3" w:rsidP="000F3BD0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A71A6C">
        <w:rPr>
          <w:rFonts w:ascii="Calibri" w:hAnsi="Calibri" w:cs="Calibri"/>
          <w:sz w:val="22"/>
          <w:szCs w:val="22"/>
        </w:rPr>
        <w:t xml:space="preserve">W petycji z dnia </w:t>
      </w:r>
      <w:r w:rsidR="00C62289">
        <w:rPr>
          <w:rFonts w:ascii="Calibri" w:hAnsi="Calibri" w:cs="Calibri"/>
          <w:sz w:val="22"/>
          <w:szCs w:val="22"/>
        </w:rPr>
        <w:t xml:space="preserve">6 maja </w:t>
      </w:r>
      <w:r w:rsidR="008C3E22" w:rsidRPr="00A71A6C">
        <w:rPr>
          <w:rFonts w:asciiTheme="minorHAnsi" w:hAnsiTheme="minorHAnsi" w:cs="Calibri"/>
          <w:sz w:val="22"/>
          <w:szCs w:val="22"/>
        </w:rPr>
        <w:t>2022</w:t>
      </w:r>
      <w:r w:rsidR="00105BF9" w:rsidRPr="00A71A6C">
        <w:rPr>
          <w:rFonts w:asciiTheme="minorHAnsi" w:hAnsiTheme="minorHAnsi" w:cs="Calibri"/>
          <w:sz w:val="22"/>
          <w:szCs w:val="22"/>
        </w:rPr>
        <w:t xml:space="preserve"> r</w:t>
      </w:r>
      <w:r w:rsidR="00A43A85" w:rsidRPr="00A71A6C">
        <w:rPr>
          <w:rFonts w:asciiTheme="minorHAnsi" w:hAnsiTheme="minorHAnsi" w:cs="Calibri"/>
          <w:sz w:val="22"/>
          <w:szCs w:val="22"/>
        </w:rPr>
        <w:t>.</w:t>
      </w:r>
      <w:r w:rsidR="008F3A77" w:rsidRPr="00A71A6C">
        <w:rPr>
          <w:rFonts w:asciiTheme="minorHAnsi" w:hAnsiTheme="minorHAnsi"/>
          <w:sz w:val="22"/>
          <w:szCs w:val="22"/>
        </w:rPr>
        <w:t xml:space="preserve">, </w:t>
      </w:r>
      <w:r w:rsidR="0093010B">
        <w:rPr>
          <w:rFonts w:asciiTheme="minorHAnsi" w:hAnsiTheme="minorHAnsi"/>
          <w:sz w:val="22"/>
          <w:szCs w:val="22"/>
        </w:rPr>
        <w:t>Zjednoczenie</w:t>
      </w:r>
      <w:r w:rsidR="0093010B" w:rsidRPr="0093010B">
        <w:rPr>
          <w:rFonts w:asciiTheme="minorHAnsi" w:hAnsiTheme="minorHAnsi"/>
          <w:sz w:val="22"/>
          <w:szCs w:val="22"/>
        </w:rPr>
        <w:t xml:space="preserve"> Chrześcijańskich Rodzin</w:t>
      </w:r>
      <w:r w:rsidR="0093010B">
        <w:rPr>
          <w:rFonts w:asciiTheme="minorHAnsi" w:hAnsiTheme="minorHAnsi"/>
          <w:sz w:val="22"/>
          <w:szCs w:val="22"/>
        </w:rPr>
        <w:t xml:space="preserve"> </w:t>
      </w:r>
      <w:r w:rsidR="009536D0" w:rsidRPr="00A71A6C">
        <w:rPr>
          <w:rFonts w:ascii="Calibri" w:hAnsi="Calibri" w:cs="Calibri"/>
          <w:sz w:val="22"/>
          <w:szCs w:val="22"/>
        </w:rPr>
        <w:t>wnosi o</w:t>
      </w:r>
      <w:r w:rsidR="009E1281" w:rsidRPr="00A71A6C">
        <w:rPr>
          <w:rFonts w:ascii="Calibri" w:hAnsi="Calibri" w:cs="Calibri"/>
          <w:sz w:val="22"/>
          <w:szCs w:val="22"/>
        </w:rPr>
        <w:t xml:space="preserve"> </w:t>
      </w:r>
      <w:r w:rsidR="00982CEC">
        <w:rPr>
          <w:rFonts w:ascii="Calibri" w:hAnsi="Calibri" w:cs="Calibri"/>
          <w:sz w:val="22"/>
          <w:szCs w:val="22"/>
        </w:rPr>
        <w:t>zmianę nazwy Alei Armii Ludowej na A</w:t>
      </w:r>
      <w:r w:rsidR="00CE4996" w:rsidRPr="00CE4996">
        <w:rPr>
          <w:rFonts w:ascii="Calibri" w:hAnsi="Calibri" w:cs="Calibri"/>
          <w:sz w:val="22"/>
          <w:szCs w:val="22"/>
        </w:rPr>
        <w:t>leję Zbrodni Federacji Rosyjskiej.</w:t>
      </w:r>
      <w:r w:rsidR="001A229A" w:rsidRPr="00A71A6C">
        <w:rPr>
          <w:rFonts w:ascii="Calibri" w:hAnsi="Calibri" w:cs="Calibri"/>
          <w:sz w:val="22"/>
          <w:szCs w:val="22"/>
        </w:rPr>
        <w:t xml:space="preserve"> </w:t>
      </w:r>
      <w:r w:rsidR="00844390">
        <w:rPr>
          <w:rFonts w:ascii="Calibri" w:hAnsi="Calibri" w:cs="Calibri"/>
          <w:sz w:val="22"/>
          <w:szCs w:val="22"/>
        </w:rPr>
        <w:t xml:space="preserve">W dniu </w:t>
      </w:r>
      <w:r w:rsidR="001A691F" w:rsidRPr="001A691F">
        <w:rPr>
          <w:rFonts w:ascii="Calibri" w:hAnsi="Calibri" w:cs="Calibri"/>
          <w:sz w:val="22"/>
          <w:szCs w:val="22"/>
        </w:rPr>
        <w:t xml:space="preserve">24 lutego </w:t>
      </w:r>
      <w:r w:rsidR="001A691F">
        <w:rPr>
          <w:rFonts w:ascii="Calibri" w:hAnsi="Calibri" w:cs="Calibri"/>
          <w:sz w:val="22"/>
          <w:szCs w:val="22"/>
        </w:rPr>
        <w:t xml:space="preserve">br. </w:t>
      </w:r>
      <w:r w:rsidR="001A691F" w:rsidRPr="001A691F">
        <w:rPr>
          <w:rFonts w:ascii="Calibri" w:hAnsi="Calibri" w:cs="Calibri"/>
          <w:sz w:val="22"/>
          <w:szCs w:val="22"/>
        </w:rPr>
        <w:t xml:space="preserve">wojska Federacji Rosyjskiej </w:t>
      </w:r>
      <w:r w:rsidR="001A691F">
        <w:rPr>
          <w:rFonts w:ascii="Calibri" w:hAnsi="Calibri" w:cs="Calibri"/>
          <w:sz w:val="22"/>
          <w:szCs w:val="22"/>
        </w:rPr>
        <w:t>napadły na Ukrainę i od tego czasu dokonują</w:t>
      </w:r>
      <w:r w:rsidR="001A691F" w:rsidRPr="001A691F">
        <w:rPr>
          <w:rFonts w:ascii="Calibri" w:hAnsi="Calibri" w:cs="Calibri"/>
          <w:sz w:val="22"/>
          <w:szCs w:val="22"/>
        </w:rPr>
        <w:t xml:space="preserve"> </w:t>
      </w:r>
      <w:r w:rsidR="001A691F">
        <w:rPr>
          <w:rFonts w:ascii="Calibri" w:hAnsi="Calibri" w:cs="Calibri"/>
          <w:sz w:val="22"/>
          <w:szCs w:val="22"/>
        </w:rPr>
        <w:t>zbrodni wojennych w tym kraju. Zdaniem wnoszącego petycję d</w:t>
      </w:r>
      <w:r w:rsidR="001A691F" w:rsidRPr="001A691F">
        <w:rPr>
          <w:rFonts w:ascii="Calibri" w:hAnsi="Calibri" w:cs="Calibri"/>
          <w:sz w:val="22"/>
          <w:szCs w:val="22"/>
        </w:rPr>
        <w:t>okona</w:t>
      </w:r>
      <w:r w:rsidR="001A691F">
        <w:rPr>
          <w:rFonts w:ascii="Calibri" w:hAnsi="Calibri" w:cs="Calibri"/>
          <w:sz w:val="22"/>
          <w:szCs w:val="22"/>
        </w:rPr>
        <w:t xml:space="preserve">nie </w:t>
      </w:r>
      <w:r w:rsidR="00554405">
        <w:rPr>
          <w:rFonts w:ascii="Calibri" w:hAnsi="Calibri" w:cs="Calibri"/>
          <w:sz w:val="22"/>
          <w:szCs w:val="22"/>
        </w:rPr>
        <w:t xml:space="preserve">ww. </w:t>
      </w:r>
      <w:r w:rsidR="001A691F">
        <w:rPr>
          <w:rFonts w:ascii="Calibri" w:hAnsi="Calibri" w:cs="Calibri"/>
          <w:sz w:val="22"/>
          <w:szCs w:val="22"/>
        </w:rPr>
        <w:t>zmiany</w:t>
      </w:r>
      <w:r w:rsidR="00554405">
        <w:rPr>
          <w:rFonts w:ascii="Calibri" w:hAnsi="Calibri" w:cs="Calibri"/>
          <w:sz w:val="22"/>
          <w:szCs w:val="22"/>
        </w:rPr>
        <w:t xml:space="preserve"> nazwy ulicy</w:t>
      </w:r>
      <w:r w:rsidR="001A691F">
        <w:rPr>
          <w:rFonts w:ascii="Calibri" w:hAnsi="Calibri" w:cs="Calibri"/>
          <w:sz w:val="22"/>
          <w:szCs w:val="22"/>
        </w:rPr>
        <w:t xml:space="preserve"> będzie</w:t>
      </w:r>
      <w:r w:rsidR="001A691F" w:rsidRPr="001A691F">
        <w:rPr>
          <w:rFonts w:ascii="Calibri" w:hAnsi="Calibri" w:cs="Calibri"/>
          <w:sz w:val="22"/>
          <w:szCs w:val="22"/>
        </w:rPr>
        <w:t xml:space="preserve"> aktem sprzeciwu w</w:t>
      </w:r>
      <w:r w:rsidR="00483335">
        <w:rPr>
          <w:rFonts w:ascii="Calibri" w:hAnsi="Calibri" w:cs="Calibri"/>
          <w:sz w:val="22"/>
          <w:szCs w:val="22"/>
        </w:rPr>
        <w:t>obec bestialstwa formacji, która</w:t>
      </w:r>
      <w:r w:rsidR="001A691F" w:rsidRPr="001A691F">
        <w:rPr>
          <w:rFonts w:ascii="Calibri" w:hAnsi="Calibri" w:cs="Calibri"/>
          <w:sz w:val="22"/>
          <w:szCs w:val="22"/>
        </w:rPr>
        <w:t xml:space="preserve"> używa na Ukrainie </w:t>
      </w:r>
      <w:r w:rsidR="00554405">
        <w:rPr>
          <w:rFonts w:ascii="Calibri" w:hAnsi="Calibri" w:cs="Calibri"/>
          <w:sz w:val="22"/>
          <w:szCs w:val="22"/>
        </w:rPr>
        <w:t>Prezydent</w:t>
      </w:r>
      <w:r w:rsidR="001A691F" w:rsidRPr="001A691F">
        <w:rPr>
          <w:rFonts w:ascii="Calibri" w:hAnsi="Calibri" w:cs="Calibri"/>
          <w:sz w:val="22"/>
          <w:szCs w:val="22"/>
        </w:rPr>
        <w:t xml:space="preserve"> Rosji</w:t>
      </w:r>
      <w:r w:rsidR="00554405">
        <w:rPr>
          <w:rFonts w:ascii="Calibri" w:hAnsi="Calibri" w:cs="Calibri"/>
          <w:sz w:val="22"/>
          <w:szCs w:val="22"/>
        </w:rPr>
        <w:t xml:space="preserve">. </w:t>
      </w:r>
      <w:r w:rsidR="001A691F" w:rsidRPr="001A691F">
        <w:rPr>
          <w:rFonts w:ascii="Calibri" w:hAnsi="Calibri" w:cs="Calibri"/>
          <w:sz w:val="22"/>
          <w:szCs w:val="22"/>
        </w:rPr>
        <w:t xml:space="preserve">Dotychczasowa nazwa upamiętnia Armię Ludową, która wprost była podporządkowana taktycznie interesom Kremla. </w:t>
      </w:r>
    </w:p>
    <w:p w:rsidR="007B7BF6" w:rsidRPr="007B7BF6" w:rsidRDefault="00105BF9" w:rsidP="00C2431B">
      <w:pPr>
        <w:spacing w:line="300" w:lineRule="auto"/>
        <w:ind w:firstLine="709"/>
        <w:rPr>
          <w:rFonts w:asciiTheme="minorHAnsi" w:hAnsiTheme="minorHAnsi"/>
          <w:sz w:val="22"/>
          <w:szCs w:val="22"/>
        </w:rPr>
      </w:pPr>
      <w:r w:rsidRPr="00A71A6C">
        <w:rPr>
          <w:rFonts w:asciiTheme="minorHAnsi" w:hAnsiTheme="minorHAnsi" w:cstheme="minorHAnsi"/>
          <w:sz w:val="22"/>
          <w:szCs w:val="22"/>
        </w:rPr>
        <w:t xml:space="preserve">Z informacji uzyskanych przez Radę m.st. Warszawy z pisma </w:t>
      </w:r>
      <w:r w:rsidR="00326267">
        <w:rPr>
          <w:rFonts w:asciiTheme="minorHAnsi" w:hAnsiTheme="minorHAnsi" w:cstheme="minorHAnsi"/>
          <w:sz w:val="22"/>
          <w:szCs w:val="22"/>
        </w:rPr>
        <w:t>Zastępczyni Prezydenta m.st. W</w:t>
      </w:r>
      <w:r w:rsidR="00F96BAE">
        <w:rPr>
          <w:rFonts w:asciiTheme="minorHAnsi" w:hAnsiTheme="minorHAnsi" w:cstheme="minorHAnsi"/>
          <w:sz w:val="22"/>
          <w:szCs w:val="22"/>
        </w:rPr>
        <w:t xml:space="preserve">arszawy </w:t>
      </w:r>
      <w:r w:rsidRPr="00A71A6C">
        <w:rPr>
          <w:rFonts w:asciiTheme="minorHAnsi" w:hAnsiTheme="minorHAnsi" w:cs="Calibri"/>
          <w:sz w:val="22"/>
          <w:szCs w:val="22"/>
        </w:rPr>
        <w:t>z dnia</w:t>
      </w:r>
      <w:r w:rsidR="00A3682B" w:rsidRPr="00A71A6C">
        <w:rPr>
          <w:rFonts w:asciiTheme="minorHAnsi" w:hAnsiTheme="minorHAnsi" w:cs="Calibri"/>
          <w:sz w:val="22"/>
          <w:szCs w:val="22"/>
        </w:rPr>
        <w:t xml:space="preserve"> </w:t>
      </w:r>
      <w:r w:rsidR="00F96BAE">
        <w:rPr>
          <w:rFonts w:asciiTheme="minorHAnsi" w:hAnsiTheme="minorHAnsi" w:cs="Calibri"/>
          <w:sz w:val="22"/>
          <w:szCs w:val="22"/>
        </w:rPr>
        <w:t>2</w:t>
      </w:r>
      <w:r w:rsidR="001A229A" w:rsidRPr="00A71A6C">
        <w:rPr>
          <w:rFonts w:asciiTheme="minorHAnsi" w:hAnsiTheme="minorHAnsi" w:cs="Calibri"/>
          <w:sz w:val="22"/>
          <w:szCs w:val="22"/>
        </w:rPr>
        <w:t xml:space="preserve"> </w:t>
      </w:r>
      <w:r w:rsidR="00F96BAE">
        <w:rPr>
          <w:rFonts w:asciiTheme="minorHAnsi" w:hAnsiTheme="minorHAnsi" w:cs="Calibri"/>
          <w:sz w:val="22"/>
          <w:szCs w:val="22"/>
        </w:rPr>
        <w:t xml:space="preserve">czerwca </w:t>
      </w:r>
      <w:r w:rsidR="00507578" w:rsidRPr="00A71A6C">
        <w:rPr>
          <w:rFonts w:asciiTheme="minorHAnsi" w:hAnsiTheme="minorHAnsi" w:cs="Calibri"/>
          <w:sz w:val="22"/>
          <w:szCs w:val="22"/>
        </w:rPr>
        <w:t>2022</w:t>
      </w:r>
      <w:r w:rsidR="00A3682B" w:rsidRPr="00A71A6C">
        <w:rPr>
          <w:rFonts w:asciiTheme="minorHAnsi" w:hAnsiTheme="minorHAnsi" w:cs="Calibri"/>
          <w:sz w:val="22"/>
          <w:szCs w:val="22"/>
        </w:rPr>
        <w:t xml:space="preserve"> r</w:t>
      </w:r>
      <w:r w:rsidRPr="00A71A6C">
        <w:rPr>
          <w:rFonts w:asciiTheme="minorHAnsi" w:hAnsiTheme="minorHAnsi" w:cs="Calibri"/>
          <w:sz w:val="22"/>
          <w:szCs w:val="22"/>
        </w:rPr>
        <w:t xml:space="preserve">., znak: </w:t>
      </w:r>
      <w:r w:rsidR="00F96BAE">
        <w:rPr>
          <w:rFonts w:asciiTheme="minorHAnsi" w:hAnsiTheme="minorHAnsi" w:cs="Calibri"/>
          <w:sz w:val="22"/>
          <w:szCs w:val="22"/>
        </w:rPr>
        <w:t xml:space="preserve">KU-OR.150.5.2022.BKK </w:t>
      </w:r>
      <w:r w:rsidR="00EE272A" w:rsidRPr="00A71A6C">
        <w:rPr>
          <w:rFonts w:asciiTheme="minorHAnsi" w:hAnsiTheme="minorHAnsi" w:cs="Calibri"/>
          <w:sz w:val="22"/>
          <w:szCs w:val="22"/>
        </w:rPr>
        <w:t>wynika, że</w:t>
      </w:r>
      <w:r w:rsidR="0001391A" w:rsidRPr="00A71A6C">
        <w:rPr>
          <w:rFonts w:asciiTheme="minorHAnsi" w:hAnsiTheme="minorHAnsi"/>
          <w:sz w:val="22"/>
          <w:szCs w:val="22"/>
        </w:rPr>
        <w:t xml:space="preserve"> </w:t>
      </w:r>
      <w:r w:rsidR="007B7BF6">
        <w:rPr>
          <w:rFonts w:asciiTheme="minorHAnsi" w:hAnsiTheme="minorHAnsi"/>
          <w:sz w:val="22"/>
          <w:szCs w:val="22"/>
        </w:rPr>
        <w:t>n</w:t>
      </w:r>
      <w:r w:rsidR="007B7BF6" w:rsidRPr="007B7BF6">
        <w:rPr>
          <w:rFonts w:asciiTheme="minorHAnsi" w:hAnsiTheme="minorHAnsi"/>
          <w:sz w:val="22"/>
          <w:szCs w:val="22"/>
        </w:rPr>
        <w:t>azywanie obiektów miejskich na terenie m.st. Warszawy reguluje uchwała Nr LV/1383/2017 Rady</w:t>
      </w:r>
      <w:r w:rsidR="00C2431B">
        <w:rPr>
          <w:rFonts w:asciiTheme="minorHAnsi" w:hAnsiTheme="minorHAnsi"/>
          <w:sz w:val="22"/>
          <w:szCs w:val="22"/>
        </w:rPr>
        <w:t xml:space="preserve"> </w:t>
      </w:r>
      <w:r w:rsidR="007B7BF6" w:rsidRPr="007B7BF6">
        <w:rPr>
          <w:rFonts w:asciiTheme="minorHAnsi" w:hAnsiTheme="minorHAnsi"/>
          <w:sz w:val="22"/>
          <w:szCs w:val="22"/>
        </w:rPr>
        <w:t>m.st. Warszawy z dnia 21 września 2017 r. w sprawie nazewnictwa obiektów miejskich. Uchwała ta określa również kwestię ewentualnej zmiany nazwy obiektu. Z</w:t>
      </w:r>
      <w:r w:rsidR="004C51CC">
        <w:rPr>
          <w:rFonts w:asciiTheme="minorHAnsi" w:hAnsiTheme="minorHAnsi"/>
          <w:sz w:val="22"/>
          <w:szCs w:val="22"/>
        </w:rPr>
        <w:t>godnie z §</w:t>
      </w:r>
      <w:r w:rsidR="007B7BF6" w:rsidRPr="007B7BF6">
        <w:rPr>
          <w:rFonts w:asciiTheme="minorHAnsi" w:hAnsiTheme="minorHAnsi"/>
          <w:sz w:val="22"/>
          <w:szCs w:val="22"/>
        </w:rPr>
        <w:t xml:space="preserve"> 24 </w:t>
      </w:r>
      <w:r w:rsidR="004C51CC">
        <w:rPr>
          <w:rFonts w:asciiTheme="minorHAnsi" w:hAnsiTheme="minorHAnsi"/>
          <w:sz w:val="22"/>
          <w:szCs w:val="22"/>
        </w:rPr>
        <w:t xml:space="preserve">ww. </w:t>
      </w:r>
      <w:r w:rsidR="007B7BF6" w:rsidRPr="007B7BF6">
        <w:rPr>
          <w:rFonts w:asciiTheme="minorHAnsi" w:hAnsiTheme="minorHAnsi"/>
          <w:sz w:val="22"/>
          <w:szCs w:val="22"/>
        </w:rPr>
        <w:t>uchwały, zmianę nazwy dopuszcza się jedynie w wyjątkowych przypadkach.</w:t>
      </w:r>
    </w:p>
    <w:p w:rsidR="007B7BF6" w:rsidRDefault="000C33B2" w:rsidP="007B7BF6">
      <w:pPr>
        <w:spacing w:line="300" w:lineRule="auto"/>
        <w:ind w:firstLine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Dodatkowo wskazać należy, że n</w:t>
      </w:r>
      <w:r w:rsidR="007B7BF6" w:rsidRPr="007B7BF6">
        <w:rPr>
          <w:rFonts w:asciiTheme="minorHAnsi" w:hAnsiTheme="minorHAnsi"/>
          <w:sz w:val="22"/>
          <w:szCs w:val="22"/>
        </w:rPr>
        <w:t>azwa Aleja Armii</w:t>
      </w:r>
      <w:r w:rsidR="00326267">
        <w:rPr>
          <w:rFonts w:asciiTheme="minorHAnsi" w:hAnsiTheme="minorHAnsi"/>
          <w:sz w:val="22"/>
          <w:szCs w:val="22"/>
        </w:rPr>
        <w:t xml:space="preserve"> Ludowej jest nazwą historyczną, która </w:t>
      </w:r>
      <w:r w:rsidR="007B7BF6" w:rsidRPr="007B7BF6">
        <w:rPr>
          <w:rFonts w:asciiTheme="minorHAnsi" w:hAnsiTheme="minorHAnsi"/>
          <w:sz w:val="22"/>
          <w:szCs w:val="22"/>
        </w:rPr>
        <w:t xml:space="preserve">nadana </w:t>
      </w:r>
      <w:r w:rsidR="00326267" w:rsidRPr="00326267">
        <w:rPr>
          <w:rFonts w:asciiTheme="minorHAnsi" w:hAnsiTheme="minorHAnsi"/>
          <w:sz w:val="22"/>
          <w:szCs w:val="22"/>
        </w:rPr>
        <w:t xml:space="preserve">została </w:t>
      </w:r>
      <w:r w:rsidR="007B7BF6" w:rsidRPr="007B7BF6">
        <w:rPr>
          <w:rFonts w:asciiTheme="minorHAnsi" w:hAnsiTheme="minorHAnsi"/>
          <w:sz w:val="22"/>
          <w:szCs w:val="22"/>
        </w:rPr>
        <w:t>uchwałą Rady N</w:t>
      </w:r>
      <w:r w:rsidR="00501CC0">
        <w:rPr>
          <w:rFonts w:asciiTheme="minorHAnsi" w:hAnsiTheme="minorHAnsi"/>
          <w:sz w:val="22"/>
          <w:szCs w:val="22"/>
        </w:rPr>
        <w:t xml:space="preserve">arodowej m.st. Warszawy z 19 grudnia </w:t>
      </w:r>
      <w:r w:rsidR="007B7BF6" w:rsidRPr="007B7BF6">
        <w:rPr>
          <w:rFonts w:asciiTheme="minorHAnsi" w:hAnsiTheme="minorHAnsi"/>
          <w:sz w:val="22"/>
          <w:szCs w:val="22"/>
        </w:rPr>
        <w:t>1949 r.</w:t>
      </w:r>
      <w:r w:rsidR="00D96685">
        <w:rPr>
          <w:rFonts w:asciiTheme="minorHAnsi" w:hAnsiTheme="minorHAnsi"/>
          <w:sz w:val="22"/>
          <w:szCs w:val="22"/>
        </w:rPr>
        <w:t xml:space="preserve"> </w:t>
      </w:r>
    </w:p>
    <w:p w:rsidR="00105BF9" w:rsidRPr="00EC7258" w:rsidRDefault="00F97FBF" w:rsidP="004C51CC">
      <w:pPr>
        <w:spacing w:line="300" w:lineRule="auto"/>
        <w:ind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Komisja </w:t>
      </w:r>
      <w:r w:rsidR="00C82C8D">
        <w:rPr>
          <w:rFonts w:asciiTheme="minorHAnsi" w:hAnsiTheme="minorHAnsi" w:cs="Calibri"/>
          <w:sz w:val="22"/>
          <w:szCs w:val="22"/>
        </w:rPr>
        <w:t xml:space="preserve">ds. Nazewnictwa Miejskiego </w:t>
      </w:r>
      <w:r w:rsidR="007975C1" w:rsidRPr="00A71A6C">
        <w:rPr>
          <w:rFonts w:asciiTheme="minorHAnsi" w:hAnsiTheme="minorHAnsi" w:cs="Calibri"/>
          <w:sz w:val="22"/>
          <w:szCs w:val="22"/>
        </w:rPr>
        <w:t>Rady m.st. Warszawy</w:t>
      </w:r>
      <w:r w:rsidR="00105BF9" w:rsidRPr="00A71A6C">
        <w:rPr>
          <w:rFonts w:asciiTheme="minorHAnsi" w:hAnsiTheme="minorHAnsi" w:cs="Calibri"/>
          <w:sz w:val="22"/>
          <w:szCs w:val="22"/>
        </w:rPr>
        <w:t xml:space="preserve"> na posiedzeniu w dniu </w:t>
      </w:r>
      <w:r w:rsidR="00C82C8D">
        <w:rPr>
          <w:rFonts w:asciiTheme="minorHAnsi" w:hAnsiTheme="minorHAnsi" w:cs="Calibri"/>
          <w:sz w:val="22"/>
          <w:szCs w:val="22"/>
        </w:rPr>
        <w:t xml:space="preserve">24 sierpnia </w:t>
      </w:r>
      <w:r w:rsidR="00780DC0" w:rsidRPr="00A71A6C">
        <w:rPr>
          <w:rFonts w:asciiTheme="minorHAnsi" w:hAnsiTheme="minorHAnsi" w:cs="Calibri"/>
          <w:sz w:val="22"/>
          <w:szCs w:val="22"/>
        </w:rPr>
        <w:t>2022</w:t>
      </w:r>
      <w:r w:rsidR="00105BF9" w:rsidRPr="00A71A6C">
        <w:rPr>
          <w:rFonts w:asciiTheme="minorHAnsi" w:hAnsiTheme="minorHAnsi" w:cs="Calibri"/>
          <w:sz w:val="22"/>
          <w:szCs w:val="22"/>
        </w:rPr>
        <w:t xml:space="preserve"> r. podjęła uchwałę, w której nie rekomenduje uwzględnienia wniosku zawartego w petycji.  </w:t>
      </w:r>
    </w:p>
    <w:p w:rsidR="00105BF9" w:rsidRPr="00A71A6C" w:rsidRDefault="00105BF9" w:rsidP="007B2741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A71A6C">
        <w:rPr>
          <w:rFonts w:ascii="Calibri" w:hAnsi="Calibri" w:cs="Calibri"/>
          <w:sz w:val="22"/>
          <w:szCs w:val="22"/>
        </w:rPr>
        <w:t>Mając powyższe na uwadze postanowiono nie uwzględn</w:t>
      </w:r>
      <w:r w:rsidR="00CA0309" w:rsidRPr="00A71A6C">
        <w:rPr>
          <w:rFonts w:ascii="Calibri" w:hAnsi="Calibri" w:cs="Calibri"/>
          <w:sz w:val="22"/>
          <w:szCs w:val="22"/>
        </w:rPr>
        <w:t>iać wniosku zawartego w petycji.</w:t>
      </w:r>
    </w:p>
    <w:sectPr w:rsidR="00105BF9" w:rsidRPr="00A71A6C" w:rsidSect="00A754D3">
      <w:headerReference w:type="default" r:id="rId9"/>
      <w:footerReference w:type="default" r:id="rId10"/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B40" w:rsidRDefault="00186B40" w:rsidP="00105BF9">
      <w:r>
        <w:separator/>
      </w:r>
    </w:p>
  </w:endnote>
  <w:endnote w:type="continuationSeparator" w:id="0">
    <w:p w:rsidR="00186B40" w:rsidRDefault="00186B40" w:rsidP="0010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4103707"/>
      <w:docPartObj>
        <w:docPartGallery w:val="Page Numbers (Bottom of Page)"/>
        <w:docPartUnique/>
      </w:docPartObj>
    </w:sdtPr>
    <w:sdtEndPr/>
    <w:sdtContent>
      <w:p w:rsidR="006F3B00" w:rsidRDefault="006F3B00">
        <w:pPr>
          <w:pStyle w:val="Stopka"/>
          <w:jc w:val="center"/>
        </w:pPr>
      </w:p>
      <w:p w:rsidR="006F3B00" w:rsidRDefault="006F3B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B86">
          <w:rPr>
            <w:noProof/>
          </w:rPr>
          <w:t>2</w:t>
        </w:r>
        <w:r>
          <w:fldChar w:fldCharType="end"/>
        </w:r>
      </w:p>
    </w:sdtContent>
  </w:sdt>
  <w:p w:rsidR="006F3B00" w:rsidRDefault="006F3B00" w:rsidP="006F3B00">
    <w:pPr>
      <w:pStyle w:val="Stopka"/>
      <w:tabs>
        <w:tab w:val="clear" w:pos="4536"/>
        <w:tab w:val="clear" w:pos="9072"/>
        <w:tab w:val="left" w:pos="7692"/>
      </w:tabs>
    </w:pPr>
    <w:r>
      <w:tab/>
    </w:r>
  </w:p>
  <w:p w:rsidR="006F3B00" w:rsidRDefault="006F3B00" w:rsidP="006F3B00">
    <w:pPr>
      <w:pStyle w:val="Stopka"/>
      <w:tabs>
        <w:tab w:val="clear" w:pos="4536"/>
        <w:tab w:val="clear" w:pos="9072"/>
        <w:tab w:val="left" w:pos="769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D3" w:rsidRPr="00BC1413" w:rsidRDefault="00A754D3" w:rsidP="00BC14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B40" w:rsidRDefault="00186B40" w:rsidP="00105BF9">
      <w:r>
        <w:separator/>
      </w:r>
    </w:p>
  </w:footnote>
  <w:footnote w:type="continuationSeparator" w:id="0">
    <w:p w:rsidR="00186B40" w:rsidRDefault="00186B40" w:rsidP="00105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D3" w:rsidRDefault="00A754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970CD"/>
    <w:multiLevelType w:val="multilevel"/>
    <w:tmpl w:val="2616604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F1C49ED"/>
    <w:multiLevelType w:val="hybridMultilevel"/>
    <w:tmpl w:val="B844A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A5D87"/>
    <w:multiLevelType w:val="hybridMultilevel"/>
    <w:tmpl w:val="99E2E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80133"/>
    <w:multiLevelType w:val="hybridMultilevel"/>
    <w:tmpl w:val="B37061CC"/>
    <w:lvl w:ilvl="0" w:tplc="016E2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D8"/>
    <w:rsid w:val="0000378D"/>
    <w:rsid w:val="0001391A"/>
    <w:rsid w:val="00016F56"/>
    <w:rsid w:val="00021AFB"/>
    <w:rsid w:val="00024C51"/>
    <w:rsid w:val="0002587B"/>
    <w:rsid w:val="00025B04"/>
    <w:rsid w:val="00031390"/>
    <w:rsid w:val="00036B75"/>
    <w:rsid w:val="00040F41"/>
    <w:rsid w:val="00051A8E"/>
    <w:rsid w:val="00082425"/>
    <w:rsid w:val="00086871"/>
    <w:rsid w:val="000933B7"/>
    <w:rsid w:val="000C1E58"/>
    <w:rsid w:val="000C33B2"/>
    <w:rsid w:val="000E5FAE"/>
    <w:rsid w:val="000E701E"/>
    <w:rsid w:val="000F08A5"/>
    <w:rsid w:val="000F2F9B"/>
    <w:rsid w:val="000F3BD0"/>
    <w:rsid w:val="00105BF9"/>
    <w:rsid w:val="001170AE"/>
    <w:rsid w:val="00117DE8"/>
    <w:rsid w:val="00121C8B"/>
    <w:rsid w:val="001337E0"/>
    <w:rsid w:val="00137AF4"/>
    <w:rsid w:val="001422A3"/>
    <w:rsid w:val="0014663B"/>
    <w:rsid w:val="00150D99"/>
    <w:rsid w:val="00154977"/>
    <w:rsid w:val="00186B40"/>
    <w:rsid w:val="001877DD"/>
    <w:rsid w:val="00192D4F"/>
    <w:rsid w:val="00197FEE"/>
    <w:rsid w:val="001A229A"/>
    <w:rsid w:val="001A691F"/>
    <w:rsid w:val="001A72D2"/>
    <w:rsid w:val="001D2692"/>
    <w:rsid w:val="001D273E"/>
    <w:rsid w:val="001D5EF7"/>
    <w:rsid w:val="001E74D4"/>
    <w:rsid w:val="001F6017"/>
    <w:rsid w:val="001F72C0"/>
    <w:rsid w:val="0021394B"/>
    <w:rsid w:val="0022211F"/>
    <w:rsid w:val="00223677"/>
    <w:rsid w:val="002336BB"/>
    <w:rsid w:val="0023410D"/>
    <w:rsid w:val="00250986"/>
    <w:rsid w:val="00251F26"/>
    <w:rsid w:val="00252169"/>
    <w:rsid w:val="00254334"/>
    <w:rsid w:val="002733BD"/>
    <w:rsid w:val="002752EE"/>
    <w:rsid w:val="002804C8"/>
    <w:rsid w:val="00283032"/>
    <w:rsid w:val="0029716C"/>
    <w:rsid w:val="00297C87"/>
    <w:rsid w:val="002A1433"/>
    <w:rsid w:val="002B28E0"/>
    <w:rsid w:val="002B5FF9"/>
    <w:rsid w:val="002C6106"/>
    <w:rsid w:val="002E26EC"/>
    <w:rsid w:val="002E703D"/>
    <w:rsid w:val="0030043F"/>
    <w:rsid w:val="00301D52"/>
    <w:rsid w:val="00307E0A"/>
    <w:rsid w:val="00326267"/>
    <w:rsid w:val="003270BC"/>
    <w:rsid w:val="00327B9D"/>
    <w:rsid w:val="003334EC"/>
    <w:rsid w:val="00346F69"/>
    <w:rsid w:val="003562E2"/>
    <w:rsid w:val="0036403D"/>
    <w:rsid w:val="0036504D"/>
    <w:rsid w:val="003677C6"/>
    <w:rsid w:val="00374866"/>
    <w:rsid w:val="00382ABF"/>
    <w:rsid w:val="0038407B"/>
    <w:rsid w:val="00384440"/>
    <w:rsid w:val="0038603A"/>
    <w:rsid w:val="00392009"/>
    <w:rsid w:val="003970AD"/>
    <w:rsid w:val="003A1B72"/>
    <w:rsid w:val="003B7899"/>
    <w:rsid w:val="003C1157"/>
    <w:rsid w:val="003C4796"/>
    <w:rsid w:val="003C52FD"/>
    <w:rsid w:val="003D3588"/>
    <w:rsid w:val="003F0F11"/>
    <w:rsid w:val="003F31A2"/>
    <w:rsid w:val="004025A2"/>
    <w:rsid w:val="00402D41"/>
    <w:rsid w:val="00406A88"/>
    <w:rsid w:val="0041258A"/>
    <w:rsid w:val="004149F7"/>
    <w:rsid w:val="00431928"/>
    <w:rsid w:val="00437092"/>
    <w:rsid w:val="004402A5"/>
    <w:rsid w:val="0045231A"/>
    <w:rsid w:val="00455A0A"/>
    <w:rsid w:val="00457BFC"/>
    <w:rsid w:val="00473434"/>
    <w:rsid w:val="00477C72"/>
    <w:rsid w:val="00480191"/>
    <w:rsid w:val="00481892"/>
    <w:rsid w:val="00483335"/>
    <w:rsid w:val="00487A33"/>
    <w:rsid w:val="004A66E1"/>
    <w:rsid w:val="004B0454"/>
    <w:rsid w:val="004C51CC"/>
    <w:rsid w:val="004D4D81"/>
    <w:rsid w:val="0050068E"/>
    <w:rsid w:val="00501541"/>
    <w:rsid w:val="00501CC0"/>
    <w:rsid w:val="00503DD2"/>
    <w:rsid w:val="00504370"/>
    <w:rsid w:val="00507578"/>
    <w:rsid w:val="00511097"/>
    <w:rsid w:val="00512F7D"/>
    <w:rsid w:val="00513802"/>
    <w:rsid w:val="00536699"/>
    <w:rsid w:val="00537C2A"/>
    <w:rsid w:val="00550E37"/>
    <w:rsid w:val="0055180D"/>
    <w:rsid w:val="00554405"/>
    <w:rsid w:val="00573B2D"/>
    <w:rsid w:val="005A38B1"/>
    <w:rsid w:val="005A656E"/>
    <w:rsid w:val="005B267D"/>
    <w:rsid w:val="005C24A0"/>
    <w:rsid w:val="005C3294"/>
    <w:rsid w:val="005C5676"/>
    <w:rsid w:val="005D3585"/>
    <w:rsid w:val="005E2FFC"/>
    <w:rsid w:val="005F6854"/>
    <w:rsid w:val="0060594A"/>
    <w:rsid w:val="006304D8"/>
    <w:rsid w:val="00633D99"/>
    <w:rsid w:val="0064592C"/>
    <w:rsid w:val="00646B39"/>
    <w:rsid w:val="00652AB3"/>
    <w:rsid w:val="00655DBA"/>
    <w:rsid w:val="00667A18"/>
    <w:rsid w:val="00670FF9"/>
    <w:rsid w:val="006729B7"/>
    <w:rsid w:val="00674862"/>
    <w:rsid w:val="00676A5D"/>
    <w:rsid w:val="006778F5"/>
    <w:rsid w:val="0068396A"/>
    <w:rsid w:val="006A2ED0"/>
    <w:rsid w:val="006A334A"/>
    <w:rsid w:val="006B5466"/>
    <w:rsid w:val="006B6C29"/>
    <w:rsid w:val="006C7EA6"/>
    <w:rsid w:val="006D6260"/>
    <w:rsid w:val="006F2B64"/>
    <w:rsid w:val="006F3B00"/>
    <w:rsid w:val="00703C7B"/>
    <w:rsid w:val="00704637"/>
    <w:rsid w:val="00711F55"/>
    <w:rsid w:val="00717CED"/>
    <w:rsid w:val="0072233F"/>
    <w:rsid w:val="00724272"/>
    <w:rsid w:val="00724AE7"/>
    <w:rsid w:val="0072692C"/>
    <w:rsid w:val="00746F73"/>
    <w:rsid w:val="0076077B"/>
    <w:rsid w:val="00766C67"/>
    <w:rsid w:val="007748A4"/>
    <w:rsid w:val="00780DC0"/>
    <w:rsid w:val="00784B32"/>
    <w:rsid w:val="0079112E"/>
    <w:rsid w:val="007926B2"/>
    <w:rsid w:val="00794209"/>
    <w:rsid w:val="007975C1"/>
    <w:rsid w:val="007A28EF"/>
    <w:rsid w:val="007A35DA"/>
    <w:rsid w:val="007A76F6"/>
    <w:rsid w:val="007B1587"/>
    <w:rsid w:val="007B2741"/>
    <w:rsid w:val="007B7BF6"/>
    <w:rsid w:val="007C17FF"/>
    <w:rsid w:val="007D1654"/>
    <w:rsid w:val="007D2004"/>
    <w:rsid w:val="007D358C"/>
    <w:rsid w:val="007D36AF"/>
    <w:rsid w:val="007E0FCB"/>
    <w:rsid w:val="007E6D8F"/>
    <w:rsid w:val="007F0E85"/>
    <w:rsid w:val="007F0F55"/>
    <w:rsid w:val="007F17C0"/>
    <w:rsid w:val="007F5DFE"/>
    <w:rsid w:val="007F5F05"/>
    <w:rsid w:val="00820397"/>
    <w:rsid w:val="0082578E"/>
    <w:rsid w:val="00844390"/>
    <w:rsid w:val="00844FBC"/>
    <w:rsid w:val="00853905"/>
    <w:rsid w:val="00853E9D"/>
    <w:rsid w:val="008578CA"/>
    <w:rsid w:val="008642C6"/>
    <w:rsid w:val="00870422"/>
    <w:rsid w:val="00870B12"/>
    <w:rsid w:val="00873E95"/>
    <w:rsid w:val="008753D3"/>
    <w:rsid w:val="00881019"/>
    <w:rsid w:val="00883FCC"/>
    <w:rsid w:val="008A45AB"/>
    <w:rsid w:val="008A75F4"/>
    <w:rsid w:val="008B6F44"/>
    <w:rsid w:val="008C3E22"/>
    <w:rsid w:val="008C6EA3"/>
    <w:rsid w:val="008D2DEC"/>
    <w:rsid w:val="008D3C19"/>
    <w:rsid w:val="008D5469"/>
    <w:rsid w:val="008E3258"/>
    <w:rsid w:val="008E39FC"/>
    <w:rsid w:val="008F3A77"/>
    <w:rsid w:val="008F6F45"/>
    <w:rsid w:val="00906D38"/>
    <w:rsid w:val="00922C16"/>
    <w:rsid w:val="009271F5"/>
    <w:rsid w:val="0093010B"/>
    <w:rsid w:val="009362A7"/>
    <w:rsid w:val="009447B4"/>
    <w:rsid w:val="00946B51"/>
    <w:rsid w:val="009536D0"/>
    <w:rsid w:val="00963D3A"/>
    <w:rsid w:val="009649CB"/>
    <w:rsid w:val="00974F89"/>
    <w:rsid w:val="0097659B"/>
    <w:rsid w:val="00982CEC"/>
    <w:rsid w:val="00983EFA"/>
    <w:rsid w:val="00983F52"/>
    <w:rsid w:val="009959F8"/>
    <w:rsid w:val="009A1931"/>
    <w:rsid w:val="009A761D"/>
    <w:rsid w:val="009C26AC"/>
    <w:rsid w:val="009C26CD"/>
    <w:rsid w:val="009C2E02"/>
    <w:rsid w:val="009E0D6D"/>
    <w:rsid w:val="009E1281"/>
    <w:rsid w:val="009E176A"/>
    <w:rsid w:val="009F0096"/>
    <w:rsid w:val="00A05C17"/>
    <w:rsid w:val="00A10790"/>
    <w:rsid w:val="00A210A6"/>
    <w:rsid w:val="00A238DA"/>
    <w:rsid w:val="00A27CBB"/>
    <w:rsid w:val="00A30458"/>
    <w:rsid w:val="00A3682B"/>
    <w:rsid w:val="00A41CD3"/>
    <w:rsid w:val="00A43A85"/>
    <w:rsid w:val="00A45335"/>
    <w:rsid w:val="00A51276"/>
    <w:rsid w:val="00A52ACB"/>
    <w:rsid w:val="00A52DE8"/>
    <w:rsid w:val="00A531F0"/>
    <w:rsid w:val="00A5475E"/>
    <w:rsid w:val="00A627CB"/>
    <w:rsid w:val="00A643A7"/>
    <w:rsid w:val="00A70292"/>
    <w:rsid w:val="00A709EF"/>
    <w:rsid w:val="00A71A6C"/>
    <w:rsid w:val="00A754D3"/>
    <w:rsid w:val="00A76DEE"/>
    <w:rsid w:val="00A84E36"/>
    <w:rsid w:val="00A87AE3"/>
    <w:rsid w:val="00AB6DDE"/>
    <w:rsid w:val="00AD54D3"/>
    <w:rsid w:val="00AD5FE7"/>
    <w:rsid w:val="00AF1351"/>
    <w:rsid w:val="00AF3B36"/>
    <w:rsid w:val="00AF3E05"/>
    <w:rsid w:val="00B03889"/>
    <w:rsid w:val="00B03F6A"/>
    <w:rsid w:val="00B067E8"/>
    <w:rsid w:val="00B11931"/>
    <w:rsid w:val="00B14CC3"/>
    <w:rsid w:val="00B242B4"/>
    <w:rsid w:val="00B3496E"/>
    <w:rsid w:val="00B36D7F"/>
    <w:rsid w:val="00B42F9D"/>
    <w:rsid w:val="00B45CCD"/>
    <w:rsid w:val="00B46155"/>
    <w:rsid w:val="00B65B32"/>
    <w:rsid w:val="00B7359E"/>
    <w:rsid w:val="00B76D4C"/>
    <w:rsid w:val="00B85AFA"/>
    <w:rsid w:val="00B9218C"/>
    <w:rsid w:val="00B94135"/>
    <w:rsid w:val="00B94DCF"/>
    <w:rsid w:val="00B95FA4"/>
    <w:rsid w:val="00BA05E9"/>
    <w:rsid w:val="00BA73B1"/>
    <w:rsid w:val="00BB0F24"/>
    <w:rsid w:val="00BC0482"/>
    <w:rsid w:val="00BC0EEF"/>
    <w:rsid w:val="00BC1413"/>
    <w:rsid w:val="00BD4259"/>
    <w:rsid w:val="00BE21A2"/>
    <w:rsid w:val="00BF090F"/>
    <w:rsid w:val="00BF2892"/>
    <w:rsid w:val="00BF2A7F"/>
    <w:rsid w:val="00BF4862"/>
    <w:rsid w:val="00C00D8E"/>
    <w:rsid w:val="00C072C1"/>
    <w:rsid w:val="00C12808"/>
    <w:rsid w:val="00C15B99"/>
    <w:rsid w:val="00C15EEE"/>
    <w:rsid w:val="00C17806"/>
    <w:rsid w:val="00C23E03"/>
    <w:rsid w:val="00C2431B"/>
    <w:rsid w:val="00C30DD3"/>
    <w:rsid w:val="00C416F9"/>
    <w:rsid w:val="00C42AD0"/>
    <w:rsid w:val="00C438F3"/>
    <w:rsid w:val="00C50950"/>
    <w:rsid w:val="00C62289"/>
    <w:rsid w:val="00C6421F"/>
    <w:rsid w:val="00C667E4"/>
    <w:rsid w:val="00C7053A"/>
    <w:rsid w:val="00C7269C"/>
    <w:rsid w:val="00C82C8D"/>
    <w:rsid w:val="00C8361A"/>
    <w:rsid w:val="00C83F8D"/>
    <w:rsid w:val="00C92382"/>
    <w:rsid w:val="00C92E26"/>
    <w:rsid w:val="00C932C8"/>
    <w:rsid w:val="00C94705"/>
    <w:rsid w:val="00CA0309"/>
    <w:rsid w:val="00CC335D"/>
    <w:rsid w:val="00CE3642"/>
    <w:rsid w:val="00CE4996"/>
    <w:rsid w:val="00CF4C89"/>
    <w:rsid w:val="00D1157D"/>
    <w:rsid w:val="00D11B35"/>
    <w:rsid w:val="00D15EF6"/>
    <w:rsid w:val="00D2005B"/>
    <w:rsid w:val="00D20F4F"/>
    <w:rsid w:val="00D264E1"/>
    <w:rsid w:val="00D27607"/>
    <w:rsid w:val="00D34C59"/>
    <w:rsid w:val="00D42DF1"/>
    <w:rsid w:val="00D56234"/>
    <w:rsid w:val="00D61FB4"/>
    <w:rsid w:val="00D7184F"/>
    <w:rsid w:val="00D80B6A"/>
    <w:rsid w:val="00D96685"/>
    <w:rsid w:val="00D97D5E"/>
    <w:rsid w:val="00DB4984"/>
    <w:rsid w:val="00DC25AF"/>
    <w:rsid w:val="00DD3332"/>
    <w:rsid w:val="00DD39FA"/>
    <w:rsid w:val="00DE1D43"/>
    <w:rsid w:val="00DE4D77"/>
    <w:rsid w:val="00DE64E7"/>
    <w:rsid w:val="00E056E2"/>
    <w:rsid w:val="00E222B9"/>
    <w:rsid w:val="00E36919"/>
    <w:rsid w:val="00E41988"/>
    <w:rsid w:val="00E45308"/>
    <w:rsid w:val="00E5401C"/>
    <w:rsid w:val="00E543E3"/>
    <w:rsid w:val="00E67A5E"/>
    <w:rsid w:val="00E83BF9"/>
    <w:rsid w:val="00E92FFF"/>
    <w:rsid w:val="00E94293"/>
    <w:rsid w:val="00E94526"/>
    <w:rsid w:val="00EA33A8"/>
    <w:rsid w:val="00EC5410"/>
    <w:rsid w:val="00EC7258"/>
    <w:rsid w:val="00ED24CE"/>
    <w:rsid w:val="00ED7311"/>
    <w:rsid w:val="00EE272A"/>
    <w:rsid w:val="00EE450B"/>
    <w:rsid w:val="00EE5E59"/>
    <w:rsid w:val="00EE6470"/>
    <w:rsid w:val="00EF4433"/>
    <w:rsid w:val="00EF7CFF"/>
    <w:rsid w:val="00F0129B"/>
    <w:rsid w:val="00F03B86"/>
    <w:rsid w:val="00F124C3"/>
    <w:rsid w:val="00F1298A"/>
    <w:rsid w:val="00F1304E"/>
    <w:rsid w:val="00F25B6B"/>
    <w:rsid w:val="00F27F8A"/>
    <w:rsid w:val="00F371D2"/>
    <w:rsid w:val="00F37AF4"/>
    <w:rsid w:val="00F44A26"/>
    <w:rsid w:val="00F56432"/>
    <w:rsid w:val="00F70255"/>
    <w:rsid w:val="00F72D68"/>
    <w:rsid w:val="00F73596"/>
    <w:rsid w:val="00F812B4"/>
    <w:rsid w:val="00F878A1"/>
    <w:rsid w:val="00F96BAE"/>
    <w:rsid w:val="00F97FBF"/>
    <w:rsid w:val="00FB681A"/>
    <w:rsid w:val="00FC344E"/>
    <w:rsid w:val="00FC3804"/>
    <w:rsid w:val="00FD11C5"/>
    <w:rsid w:val="00FE6268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4D1BE"/>
  <w15:docId w15:val="{833D8844-F9A9-4735-BD2C-3056DF3F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5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74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F3B00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05B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05B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05B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105BF9"/>
    <w:pPr>
      <w:jc w:val="both"/>
    </w:pPr>
    <w:rPr>
      <w:rFonts w:ascii="CG Times" w:hAnsi="CG Times"/>
      <w:szCs w:val="20"/>
    </w:rPr>
  </w:style>
  <w:style w:type="character" w:customStyle="1" w:styleId="Bodytext">
    <w:name w:val="Body text_"/>
    <w:link w:val="Tekstpodstawowy1"/>
    <w:locked/>
    <w:rsid w:val="00105BF9"/>
    <w:rPr>
      <w:rFonts w:ascii="Microsoft Sans Serif" w:hAnsi="Microsoft Sans Serif" w:cs="Microsoft Sans Serif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105BF9"/>
    <w:pPr>
      <w:widowControl w:val="0"/>
      <w:shd w:val="clear" w:color="auto" w:fill="FFFFFF"/>
      <w:spacing w:line="240" w:lineRule="atLeast"/>
      <w:ind w:hanging="360"/>
    </w:pPr>
    <w:rPr>
      <w:rFonts w:ascii="Microsoft Sans Serif" w:eastAsiaTheme="minorHAnsi" w:hAnsi="Microsoft Sans Serif" w:cs="Microsoft Sans Serif"/>
      <w:sz w:val="22"/>
      <w:szCs w:val="22"/>
      <w:lang w:eastAsia="en-US"/>
    </w:rPr>
  </w:style>
  <w:style w:type="character" w:customStyle="1" w:styleId="BodytextExact">
    <w:name w:val="Body text Exact"/>
    <w:rsid w:val="00105BF9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-1"/>
      <w:sz w:val="20"/>
      <w:szCs w:val="20"/>
      <w:u w:val="none"/>
      <w:effect w:val="none"/>
    </w:rPr>
  </w:style>
  <w:style w:type="character" w:customStyle="1" w:styleId="Nagwek7Znak">
    <w:name w:val="Nagłówek 7 Znak"/>
    <w:basedOn w:val="Domylnaczcionkaakapitu"/>
    <w:link w:val="Nagwek7"/>
    <w:semiHidden/>
    <w:rsid w:val="006F3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3B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B0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3B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3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3B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3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336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E74D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20B48-ECF1-484E-8297-9BA415C35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2365 z 2022 r.</dc:title>
  <dc:subject/>
  <dc:creator>Windows User</dc:creator>
  <cp:keywords/>
  <dc:description/>
  <cp:lastModifiedBy>Gubis Małgorzata</cp:lastModifiedBy>
  <cp:revision>43</cp:revision>
  <dcterms:created xsi:type="dcterms:W3CDTF">2022-09-02T14:01:00Z</dcterms:created>
  <dcterms:modified xsi:type="dcterms:W3CDTF">2022-10-19T08:22:00Z</dcterms:modified>
</cp:coreProperties>
</file>