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F9" w:rsidRDefault="002E3CF9" w:rsidP="002E3CF9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2E3CF9" w:rsidRPr="002E3CF9" w:rsidRDefault="002E3CF9" w:rsidP="002E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E3C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LXXVII/2193/2018 Rady m.st. Warszawy w sprawie rozpatrzenia skargi DHL Express (Poland) sp. z o.o. na działanie Komendanta Straży Miejskiej m.st. Warszawy – druk nr 2500</w:t>
      </w:r>
      <w:r w:rsidRPr="002E3C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E3CF9">
        <w:rPr>
          <w:rFonts w:ascii="Arial" w:eastAsia="Times New Roman" w:hAnsi="Arial" w:cs="Arial"/>
          <w:sz w:val="24"/>
          <w:szCs w:val="24"/>
          <w:lang w:eastAsia="pl-PL"/>
        </w:rPr>
        <w:t>Radni głosowali następująco:</w:t>
      </w:r>
      <w:r w:rsidRPr="002E3CF9">
        <w:rPr>
          <w:rFonts w:ascii="Arial" w:eastAsia="Times New Roman" w:hAnsi="Arial" w:cs="Arial"/>
          <w:sz w:val="24"/>
          <w:szCs w:val="24"/>
          <w:lang w:eastAsia="pl-PL"/>
        </w:rPr>
        <w:br/>
        <w:t>Za: 30</w:t>
      </w:r>
      <w:r w:rsidRPr="002E3CF9">
        <w:rPr>
          <w:rFonts w:ascii="Arial" w:eastAsia="Times New Roman" w:hAnsi="Arial" w:cs="Arial"/>
          <w:sz w:val="24"/>
          <w:szCs w:val="24"/>
          <w:lang w:eastAsia="pl-PL"/>
        </w:rPr>
        <w:br/>
        <w:t>Przeciw: 23</w:t>
      </w:r>
      <w:r w:rsidRPr="002E3CF9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2E3CF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E3CF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E3C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78"/>
        <w:gridCol w:w="2344"/>
        <w:gridCol w:w="2163"/>
        <w:gridCol w:w="2371"/>
      </w:tblGrid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E3CF9" w:rsidRPr="002E3CF9" w:rsidRDefault="002E3CF9" w:rsidP="002E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E3CF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E3C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2099"/>
        <w:gridCol w:w="2427"/>
        <w:gridCol w:w="2210"/>
      </w:tblGrid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</w:tr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E3CF9" w:rsidRPr="002E3CF9" w:rsidRDefault="002E3CF9" w:rsidP="002E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E3CF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E3C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45"/>
        <w:gridCol w:w="2025"/>
        <w:gridCol w:w="1730"/>
        <w:gridCol w:w="1745"/>
      </w:tblGrid>
      <w:tr w:rsidR="002E3CF9" w:rsidRPr="002E3CF9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2E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CF9" w:rsidRPr="002E3CF9" w:rsidRDefault="002E3CF9" w:rsidP="002E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3C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F9"/>
    <w:rsid w:val="000409BE"/>
    <w:rsid w:val="002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7B03-3FC4-4AC4-9204-4B512738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2E3CF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2018-11-13T07:56:00Z</dcterms:created>
  <dcterms:modified xsi:type="dcterms:W3CDTF">2018-11-13T08:16:00Z</dcterms:modified>
</cp:coreProperties>
</file>