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262D9E" w:rsidRDefault="00262D9E" w:rsidP="00262D9E">
      <w:pPr>
        <w:pStyle w:val="Nagwek1"/>
      </w:pPr>
      <w:r>
        <w:t>Uchwała Nr LXIV/2124</w:t>
      </w:r>
      <w:r w:rsidRPr="0047250A">
        <w:t xml:space="preserve">/2022 </w:t>
      </w:r>
      <w:r w:rsidRPr="002F3F0C">
        <w:t>Rady m.st. Warszawy w sprawie rozpatrzenia petycji Zjednoczenia Chrześcijańskich Rodzin – druk nr 2334</w:t>
      </w:r>
      <w:r w:rsidRPr="002F3F0C">
        <w:br/>
      </w:r>
    </w:p>
    <w:p w:rsidR="00262D9E" w:rsidRPr="002F3F0C" w:rsidRDefault="00262D9E" w:rsidP="00262D9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62D9E" w:rsidRPr="002F3F0C" w:rsidRDefault="00262D9E" w:rsidP="00262D9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62D9E" w:rsidRPr="002F3F0C" w:rsidRDefault="00262D9E" w:rsidP="00262D9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Oliwer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62D9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9E" w:rsidRPr="002F3F0C" w:rsidRDefault="00262D9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62D9E" w:rsidRPr="002F3F0C" w:rsidRDefault="00262D9E" w:rsidP="00262D9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54520" w:rsidRDefault="00854520" w:rsidP="00600CCC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62D9E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00CCC"/>
    <w:rsid w:val="006829B9"/>
    <w:rsid w:val="00704A5E"/>
    <w:rsid w:val="00704D23"/>
    <w:rsid w:val="00711209"/>
    <w:rsid w:val="007414AC"/>
    <w:rsid w:val="00746DE8"/>
    <w:rsid w:val="00771A82"/>
    <w:rsid w:val="007D52E7"/>
    <w:rsid w:val="00807740"/>
    <w:rsid w:val="00830C3A"/>
    <w:rsid w:val="00854520"/>
    <w:rsid w:val="00876D0A"/>
    <w:rsid w:val="008D05A9"/>
    <w:rsid w:val="008E28DC"/>
    <w:rsid w:val="009C72AD"/>
    <w:rsid w:val="009D1B16"/>
    <w:rsid w:val="00A02FF5"/>
    <w:rsid w:val="00A14014"/>
    <w:rsid w:val="00A16FE8"/>
    <w:rsid w:val="00A33EE4"/>
    <w:rsid w:val="00A5327D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2022-05-13T09:00:00Z</dcterms:created>
  <dcterms:modified xsi:type="dcterms:W3CDTF">2022-05-13T09:00:00Z</dcterms:modified>
</cp:coreProperties>
</file>