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704A5E" w:rsidRDefault="00704A5E" w:rsidP="00704A5E">
      <w:pPr>
        <w:pStyle w:val="Nagwek1"/>
      </w:pPr>
      <w:r>
        <w:t>Uchwała Nr LXIV/2109</w:t>
      </w:r>
      <w:r w:rsidRPr="0047250A">
        <w:t xml:space="preserve">/2022 </w:t>
      </w:r>
      <w:r w:rsidRPr="002F3F0C">
        <w:t>Rady m.st. Warszawy w sprawie wyznaczenia miejsca do prowadzenia handlu w piątki i soboty przez rolników i ich domowników na terenie m.st. Warszawy oraz uchwalenia regulaminu określającego zasady prowadzenia handlu w piątki i soboty przez rolników i ich domowników na wyznaczonych miejscach – druk nr 2317</w:t>
      </w:r>
      <w:r w:rsidRPr="002F3F0C">
        <w:br/>
      </w:r>
    </w:p>
    <w:p w:rsidR="00704A5E" w:rsidRPr="002F3F0C" w:rsidRDefault="00704A5E" w:rsidP="00704A5E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04A5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04A5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704A5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704A5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704A5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704A5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704A5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04A5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704A5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704A5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704A5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04A5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04A5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704A5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04A5E" w:rsidRPr="002F3F0C" w:rsidRDefault="00704A5E" w:rsidP="00704A5E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04A5E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A5E" w:rsidRPr="002F3F0C" w:rsidRDefault="00704A5E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54520" w:rsidRDefault="00854520" w:rsidP="00704A5E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C6E1B"/>
    <w:rsid w:val="000E6C00"/>
    <w:rsid w:val="00121856"/>
    <w:rsid w:val="001C7FF9"/>
    <w:rsid w:val="0021743B"/>
    <w:rsid w:val="002509B5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A5E"/>
    <w:rsid w:val="00704D23"/>
    <w:rsid w:val="007414AC"/>
    <w:rsid w:val="00746DE8"/>
    <w:rsid w:val="007D52E7"/>
    <w:rsid w:val="00807740"/>
    <w:rsid w:val="00830C3A"/>
    <w:rsid w:val="00854520"/>
    <w:rsid w:val="008E28DC"/>
    <w:rsid w:val="009C72AD"/>
    <w:rsid w:val="009D1B16"/>
    <w:rsid w:val="00A14014"/>
    <w:rsid w:val="00A16FE8"/>
    <w:rsid w:val="00A33EE4"/>
    <w:rsid w:val="00B63053"/>
    <w:rsid w:val="00C479BF"/>
    <w:rsid w:val="00C7062A"/>
    <w:rsid w:val="00D8541A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2022-05-13T08:44:00Z</dcterms:created>
  <dcterms:modified xsi:type="dcterms:W3CDTF">2022-05-13T08:44:00Z</dcterms:modified>
</cp:coreProperties>
</file>