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CB" w:rsidRPr="00892503" w:rsidRDefault="002960CB" w:rsidP="002960CB">
      <w:pPr>
        <w:jc w:val="center"/>
        <w:outlineLvl w:val="0"/>
        <w:rPr>
          <w:b/>
        </w:rPr>
      </w:pPr>
      <w:r w:rsidRPr="00892503">
        <w:rPr>
          <w:b/>
        </w:rPr>
        <w:t xml:space="preserve">UCHWAŁA NR </w:t>
      </w:r>
      <w:r w:rsidR="00D96D01">
        <w:rPr>
          <w:b/>
        </w:rPr>
        <w:t>LXIII/1773</w:t>
      </w:r>
      <w:r w:rsidRPr="00892503">
        <w:rPr>
          <w:b/>
        </w:rPr>
        <w:t>/201</w:t>
      </w:r>
      <w:r w:rsidR="00557904">
        <w:rPr>
          <w:b/>
        </w:rPr>
        <w:t>8</w:t>
      </w:r>
    </w:p>
    <w:p w:rsidR="002960CB" w:rsidRPr="00892503" w:rsidRDefault="002960CB" w:rsidP="002960CB">
      <w:pPr>
        <w:jc w:val="center"/>
        <w:rPr>
          <w:b/>
        </w:rPr>
      </w:pPr>
      <w:r w:rsidRPr="00892503">
        <w:rPr>
          <w:b/>
        </w:rPr>
        <w:t>RADY MIASTA STOŁECZNEGO WARSZAWY</w:t>
      </w:r>
    </w:p>
    <w:p w:rsidR="002960CB" w:rsidRPr="00892503" w:rsidRDefault="002960CB" w:rsidP="002960CB">
      <w:pPr>
        <w:jc w:val="center"/>
        <w:rPr>
          <w:b/>
        </w:rPr>
      </w:pPr>
      <w:r w:rsidRPr="00892503">
        <w:rPr>
          <w:b/>
        </w:rPr>
        <w:t xml:space="preserve">z dnia </w:t>
      </w:r>
      <w:r w:rsidR="00D96D01">
        <w:rPr>
          <w:b/>
        </w:rPr>
        <w:t>22 marca</w:t>
      </w:r>
      <w:r>
        <w:rPr>
          <w:b/>
        </w:rPr>
        <w:t xml:space="preserve"> </w:t>
      </w:r>
      <w:r w:rsidR="00557904">
        <w:rPr>
          <w:b/>
        </w:rPr>
        <w:t>2018</w:t>
      </w:r>
      <w:r w:rsidRPr="00892503">
        <w:rPr>
          <w:b/>
        </w:rPr>
        <w:t xml:space="preserve"> r.</w:t>
      </w:r>
    </w:p>
    <w:p w:rsidR="002960CB" w:rsidRPr="00892503" w:rsidRDefault="002960CB" w:rsidP="002960CB">
      <w:pPr>
        <w:spacing w:before="240" w:after="480"/>
        <w:jc w:val="center"/>
        <w:rPr>
          <w:b/>
        </w:rPr>
      </w:pPr>
      <w:r w:rsidRPr="00892503">
        <w:rPr>
          <w:b/>
        </w:rPr>
        <w:t>w sprawie stwierdzenia nieważności</w:t>
      </w:r>
      <w:r>
        <w:rPr>
          <w:b/>
        </w:rPr>
        <w:t xml:space="preserve"> </w:t>
      </w:r>
      <w:r w:rsidRPr="00892503">
        <w:rPr>
          <w:b/>
        </w:rPr>
        <w:t xml:space="preserve">uchwał </w:t>
      </w:r>
      <w:r w:rsidR="00557904">
        <w:rPr>
          <w:b/>
        </w:rPr>
        <w:t>i stanowisk</w:t>
      </w:r>
      <w:r w:rsidR="009C4C6F">
        <w:rPr>
          <w:b/>
        </w:rPr>
        <w:t>a</w:t>
      </w:r>
      <w:r w:rsidR="00557904">
        <w:rPr>
          <w:b/>
        </w:rPr>
        <w:t xml:space="preserve"> </w:t>
      </w:r>
      <w:r w:rsidRPr="00892503">
        <w:rPr>
          <w:b/>
        </w:rPr>
        <w:t>Rady Dzielnicy Bemowo m.st. Warszawy</w:t>
      </w:r>
    </w:p>
    <w:p w:rsidR="002960CB" w:rsidRDefault="002960CB" w:rsidP="002960CB">
      <w:pPr>
        <w:ind w:firstLine="360"/>
        <w:jc w:val="both"/>
      </w:pPr>
      <w:r>
        <w:t xml:space="preserve">Na podstawie § 64 ust. 3 w związku z ust. 1 i § 62 ust. 1 Statutu Dzielnicy Bemowo m.st. Warszawy, stanowiącego załącznik nr 1 do uchwały Rady m.st. Warszawy nr LXX/2182/2010 z dnia 14 stycznia 2010 r. w sprawie nadania statutów dzielnicom miasta stołecznego Warszawy (Dz. Urz. Woj. Maz. z 2016 r. poz. 420 i 11794), w związku </w:t>
      </w:r>
      <w:r>
        <w:br/>
        <w:t>z art. 35 ust. 3 pkt 5 ustawy z dnia 8 marca 1990 r. o sa</w:t>
      </w:r>
      <w:r w:rsidR="00386D34">
        <w:t>morządzie gminnym (Dz. U. z 2017</w:t>
      </w:r>
      <w:r>
        <w:t xml:space="preserve"> r. poz. </w:t>
      </w:r>
      <w:r w:rsidR="00386D34">
        <w:t>1875 i 2232 oraz z 2018 r. poz. 130</w:t>
      </w:r>
      <w:r>
        <w:t>), uchwala się, co następuje:</w:t>
      </w:r>
    </w:p>
    <w:p w:rsidR="00557904" w:rsidRPr="000E3F1E" w:rsidRDefault="00557904" w:rsidP="00557904">
      <w:pPr>
        <w:jc w:val="both"/>
      </w:pPr>
    </w:p>
    <w:p w:rsidR="00340458" w:rsidRDefault="00557904" w:rsidP="00340458">
      <w:pPr>
        <w:ind w:firstLine="180"/>
        <w:jc w:val="both"/>
      </w:pPr>
      <w:r w:rsidRPr="000E3F1E">
        <w:rPr>
          <w:b/>
        </w:rPr>
        <w:t>§ 1.</w:t>
      </w:r>
      <w:r w:rsidRPr="000E3F1E">
        <w:t xml:space="preserve"> </w:t>
      </w:r>
      <w:r>
        <w:t xml:space="preserve">Stwierdza się nieważność </w:t>
      </w:r>
      <w:r w:rsidR="00340458">
        <w:t>uchwał Rady Dzielnicy Bemowo m.st. Warszawy z dnia 11 stycznia 2018 r.:</w:t>
      </w:r>
    </w:p>
    <w:p w:rsidR="00340458" w:rsidRPr="001C14A8" w:rsidRDefault="00340458" w:rsidP="00340458">
      <w:pPr>
        <w:numPr>
          <w:ilvl w:val="0"/>
          <w:numId w:val="9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>L/1/2018 – w sprawie odwołania Wiceprzewodniczącego Rady Dzielnicy Bemowo m.st. Warszawy;</w:t>
      </w:r>
    </w:p>
    <w:p w:rsidR="00340458" w:rsidRPr="001C14A8" w:rsidRDefault="00340458" w:rsidP="00340458">
      <w:pPr>
        <w:numPr>
          <w:ilvl w:val="0"/>
          <w:numId w:val="9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>L/2/2018 – w sprawie wyboru Wiceprzewodniczącego Rady Dzielnicy Bemowo m.st. Warszawy</w:t>
      </w:r>
    </w:p>
    <w:p w:rsidR="00340458" w:rsidRPr="00C43009" w:rsidRDefault="00340458" w:rsidP="00340458">
      <w:pPr>
        <w:numPr>
          <w:ilvl w:val="0"/>
          <w:numId w:val="9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>L/3/2018 – w sprawie wyboru Wiceprzewodniczącego Rady Dzielnicy Bemowo m.st. Warszawy;</w:t>
      </w:r>
    </w:p>
    <w:p w:rsidR="00340458" w:rsidRPr="00C43009" w:rsidRDefault="004775CE" w:rsidP="004775CE">
      <w:pPr>
        <w:jc w:val="both"/>
        <w:rPr>
          <w:b/>
        </w:rPr>
      </w:pPr>
      <w:r>
        <w:t xml:space="preserve">oraz </w:t>
      </w:r>
      <w:r w:rsidR="00340458">
        <w:t>stanowiska</w:t>
      </w:r>
      <w:r w:rsidR="00340458" w:rsidRPr="00C43009">
        <w:rPr>
          <w:color w:val="000000"/>
        </w:rPr>
        <w:t xml:space="preserve"> </w:t>
      </w:r>
      <w:r>
        <w:t xml:space="preserve">z dnia 11 stycznia 2018 r. </w:t>
      </w:r>
      <w:r w:rsidR="00340458" w:rsidRPr="00C43009">
        <w:rPr>
          <w:color w:val="000000"/>
        </w:rPr>
        <w:t>w sprawie wniosków i uwag do projektu</w:t>
      </w:r>
      <w:r w:rsidR="00340458">
        <w:rPr>
          <w:b/>
        </w:rPr>
        <w:t xml:space="preserve"> </w:t>
      </w:r>
      <w:r w:rsidR="00340458" w:rsidRPr="00C43009">
        <w:rPr>
          <w:color w:val="000000"/>
        </w:rPr>
        <w:t>miejscowego planu zagospodarowania przestrzennego Jelonki Południowe</w:t>
      </w:r>
      <w:r w:rsidR="00340458" w:rsidRPr="00C43009">
        <w:rPr>
          <w:bCs/>
        </w:rPr>
        <w:t>.</w:t>
      </w:r>
    </w:p>
    <w:p w:rsidR="00557904" w:rsidRPr="004F7A6E" w:rsidRDefault="00557904" w:rsidP="00340458">
      <w:pPr>
        <w:ind w:firstLine="360"/>
        <w:jc w:val="both"/>
        <w:rPr>
          <w:b/>
        </w:rPr>
      </w:pPr>
    </w:p>
    <w:p w:rsidR="00557904" w:rsidRPr="00EC091A" w:rsidRDefault="00557904" w:rsidP="00557904">
      <w:pPr>
        <w:ind w:left="720"/>
        <w:jc w:val="both"/>
        <w:rPr>
          <w:b/>
        </w:rPr>
      </w:pPr>
    </w:p>
    <w:p w:rsidR="00566BE6" w:rsidRPr="009C4C6F" w:rsidRDefault="00557904" w:rsidP="009C4C6F">
      <w:pPr>
        <w:ind w:left="360"/>
        <w:jc w:val="both"/>
        <w:rPr>
          <w:b/>
        </w:rPr>
      </w:pPr>
      <w:r w:rsidRPr="000E3F1E">
        <w:rPr>
          <w:b/>
        </w:rPr>
        <w:t>§ </w:t>
      </w:r>
      <w:r w:rsidR="00340458">
        <w:rPr>
          <w:b/>
        </w:rPr>
        <w:t>2</w:t>
      </w:r>
      <w:r w:rsidRPr="000E3F1E">
        <w:rPr>
          <w:b/>
        </w:rPr>
        <w:t>.</w:t>
      </w:r>
      <w:r w:rsidRPr="00557904">
        <w:t xml:space="preserve"> </w:t>
      </w:r>
      <w:r w:rsidR="00566BE6" w:rsidRPr="00566BE6">
        <w:t>Uzasadnienie rozstrzygnięcia</w:t>
      </w:r>
      <w:r w:rsidR="00566BE6">
        <w:rPr>
          <w:b/>
        </w:rPr>
        <w:t xml:space="preserve"> </w:t>
      </w:r>
      <w:r w:rsidR="00566BE6">
        <w:t>Rady</w:t>
      </w:r>
      <w:r w:rsidR="00566BE6" w:rsidRPr="000E3F1E">
        <w:t xml:space="preserve"> m.st. Warszawy</w:t>
      </w:r>
      <w:r w:rsidR="00566BE6">
        <w:t>, o którym</w:t>
      </w:r>
      <w:r>
        <w:t xml:space="preserve"> mowa w § </w:t>
      </w:r>
      <w:r w:rsidRPr="000E3F1E">
        <w:t xml:space="preserve">1, </w:t>
      </w:r>
      <w:r w:rsidR="00566BE6">
        <w:t xml:space="preserve">zawiera </w:t>
      </w:r>
      <w:r w:rsidR="00340458">
        <w:t>załącznik stanowiący integralną</w:t>
      </w:r>
      <w:r w:rsidR="00566BE6">
        <w:t xml:space="preserve"> część uchwały.</w:t>
      </w:r>
    </w:p>
    <w:p w:rsidR="002960CB" w:rsidRPr="000E3F1E" w:rsidRDefault="002960CB" w:rsidP="00557904">
      <w:pPr>
        <w:jc w:val="both"/>
      </w:pPr>
    </w:p>
    <w:p w:rsidR="002960CB" w:rsidRPr="00892503" w:rsidRDefault="00340458" w:rsidP="002960CB">
      <w:pPr>
        <w:ind w:firstLine="360"/>
        <w:jc w:val="both"/>
      </w:pPr>
      <w:r>
        <w:rPr>
          <w:b/>
        </w:rPr>
        <w:t>§ 3</w:t>
      </w:r>
      <w:r w:rsidR="002960CB" w:rsidRPr="00892503">
        <w:rPr>
          <w:b/>
        </w:rPr>
        <w:t xml:space="preserve">. </w:t>
      </w:r>
      <w:r w:rsidR="002960CB" w:rsidRPr="00892503">
        <w:t>Wykonanie uchwały powierza się Prezydentowi m.st. Warszawy.</w:t>
      </w:r>
    </w:p>
    <w:p w:rsidR="002960CB" w:rsidRPr="00892503" w:rsidRDefault="002960CB" w:rsidP="002960CB">
      <w:pPr>
        <w:ind w:firstLine="360"/>
        <w:jc w:val="both"/>
      </w:pPr>
    </w:p>
    <w:p w:rsidR="002960CB" w:rsidRPr="00892503" w:rsidRDefault="00340458" w:rsidP="002960CB">
      <w:pPr>
        <w:ind w:firstLine="360"/>
        <w:jc w:val="both"/>
      </w:pPr>
      <w:r>
        <w:rPr>
          <w:b/>
        </w:rPr>
        <w:t>§ 4</w:t>
      </w:r>
      <w:r w:rsidR="002960CB" w:rsidRPr="00892503">
        <w:rPr>
          <w:b/>
        </w:rPr>
        <w:t xml:space="preserve">. </w:t>
      </w:r>
      <w:r w:rsidR="002960CB" w:rsidRPr="00892503">
        <w:t>Uchwała wchodzi w życie z dniem podjęcia.</w:t>
      </w:r>
    </w:p>
    <w:p w:rsidR="002960CB" w:rsidRPr="00892503" w:rsidRDefault="002960CB" w:rsidP="002960CB">
      <w:pPr>
        <w:jc w:val="both"/>
      </w:pPr>
    </w:p>
    <w:p w:rsidR="002960CB" w:rsidRPr="00892503" w:rsidRDefault="002960CB" w:rsidP="002960CB">
      <w:pPr>
        <w:jc w:val="both"/>
      </w:pPr>
    </w:p>
    <w:p w:rsidR="002960CB" w:rsidRPr="00892503" w:rsidRDefault="002960CB" w:rsidP="008E376C">
      <w:pPr>
        <w:ind w:left="5103"/>
        <w:jc w:val="center"/>
        <w:outlineLvl w:val="0"/>
        <w:rPr>
          <w:b/>
        </w:rPr>
      </w:pPr>
      <w:r w:rsidRPr="00892503">
        <w:rPr>
          <w:b/>
        </w:rPr>
        <w:t>Przewodnicząca</w:t>
      </w:r>
    </w:p>
    <w:p w:rsidR="002960CB" w:rsidRDefault="002960CB" w:rsidP="008E376C">
      <w:pPr>
        <w:ind w:left="5103"/>
        <w:jc w:val="center"/>
        <w:rPr>
          <w:b/>
        </w:rPr>
      </w:pPr>
      <w:r w:rsidRPr="00892503">
        <w:rPr>
          <w:b/>
        </w:rPr>
        <w:t>Rady m.st. Warszawy</w:t>
      </w:r>
      <w:r>
        <w:rPr>
          <w:b/>
        </w:rPr>
        <w:br/>
      </w:r>
      <w:r w:rsidR="00544F6F">
        <w:rPr>
          <w:b/>
        </w:rPr>
        <w:t>(-)</w:t>
      </w:r>
      <w:bookmarkStart w:id="0" w:name="_GoBack"/>
      <w:bookmarkEnd w:id="0"/>
    </w:p>
    <w:p w:rsidR="002960CB" w:rsidRPr="00892503" w:rsidRDefault="002960CB" w:rsidP="008E376C">
      <w:pPr>
        <w:ind w:left="5103"/>
        <w:jc w:val="center"/>
        <w:rPr>
          <w:b/>
        </w:rPr>
      </w:pPr>
      <w:r w:rsidRPr="00892503">
        <w:rPr>
          <w:b/>
        </w:rPr>
        <w:t>Ewa Malinowska-Grupińska</w:t>
      </w:r>
    </w:p>
    <w:p w:rsidR="00D96D01" w:rsidRDefault="00D96D0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96D01" w:rsidRDefault="00D96D01" w:rsidP="00D96D01">
      <w:pPr>
        <w:ind w:left="5529"/>
        <w:jc w:val="both"/>
        <w:rPr>
          <w:b/>
        </w:rPr>
      </w:pPr>
      <w:r>
        <w:rPr>
          <w:b/>
        </w:rPr>
        <w:lastRenderedPageBreak/>
        <w:t>Załącznik</w:t>
      </w:r>
    </w:p>
    <w:p w:rsidR="00D96D01" w:rsidRDefault="00D96D01" w:rsidP="00D96D01">
      <w:pPr>
        <w:ind w:left="5529"/>
        <w:jc w:val="both"/>
        <w:rPr>
          <w:b/>
        </w:rPr>
      </w:pPr>
      <w:r>
        <w:rPr>
          <w:b/>
        </w:rPr>
        <w:t>do uchwały Nr LXIII/1773/2018</w:t>
      </w:r>
    </w:p>
    <w:p w:rsidR="00D96D01" w:rsidRDefault="00D96D01" w:rsidP="00D96D01">
      <w:pPr>
        <w:ind w:left="5529"/>
        <w:jc w:val="both"/>
        <w:rPr>
          <w:b/>
        </w:rPr>
      </w:pPr>
      <w:r>
        <w:rPr>
          <w:b/>
        </w:rPr>
        <w:t>Rady m.st. Warszawy</w:t>
      </w:r>
    </w:p>
    <w:p w:rsidR="00D96D01" w:rsidRDefault="00D96D01" w:rsidP="00D96D01">
      <w:pPr>
        <w:ind w:left="5529"/>
        <w:jc w:val="both"/>
        <w:rPr>
          <w:b/>
        </w:rPr>
      </w:pPr>
      <w:r>
        <w:rPr>
          <w:b/>
        </w:rPr>
        <w:t>z dnia 22 marca 2018 r.</w:t>
      </w:r>
    </w:p>
    <w:p w:rsidR="002960CB" w:rsidRDefault="002960CB" w:rsidP="002960CB">
      <w:pPr>
        <w:jc w:val="center"/>
      </w:pPr>
    </w:p>
    <w:p w:rsidR="00557904" w:rsidRDefault="00557904" w:rsidP="00340458">
      <w:pPr>
        <w:rPr>
          <w:b/>
        </w:rPr>
      </w:pPr>
    </w:p>
    <w:p w:rsidR="00557904" w:rsidRDefault="002960CB" w:rsidP="002960CB">
      <w:pPr>
        <w:jc w:val="center"/>
        <w:rPr>
          <w:b/>
        </w:rPr>
      </w:pPr>
      <w:r w:rsidRPr="000E3F1E">
        <w:rPr>
          <w:b/>
        </w:rPr>
        <w:t>Uzasadnienie</w:t>
      </w:r>
    </w:p>
    <w:p w:rsidR="002960CB" w:rsidRDefault="002960CB" w:rsidP="002960CB">
      <w:pPr>
        <w:jc w:val="center"/>
        <w:rPr>
          <w:b/>
        </w:rPr>
      </w:pPr>
      <w:r>
        <w:rPr>
          <w:b/>
        </w:rPr>
        <w:t xml:space="preserve"> </w:t>
      </w:r>
    </w:p>
    <w:p w:rsidR="002960CB" w:rsidRPr="00892503" w:rsidRDefault="002960CB" w:rsidP="002960CB">
      <w:pPr>
        <w:jc w:val="center"/>
        <w:rPr>
          <w:b/>
        </w:rPr>
      </w:pPr>
      <w:r>
        <w:rPr>
          <w:b/>
        </w:rPr>
        <w:t xml:space="preserve">do uchwały Rady m. st. Warszawy </w:t>
      </w:r>
      <w:r w:rsidRPr="00892503">
        <w:rPr>
          <w:b/>
        </w:rPr>
        <w:t>w sprawie stwierdzenia nieważności</w:t>
      </w:r>
      <w:r>
        <w:rPr>
          <w:b/>
        </w:rPr>
        <w:t xml:space="preserve"> </w:t>
      </w:r>
      <w:r w:rsidRPr="00892503">
        <w:rPr>
          <w:b/>
        </w:rPr>
        <w:t>uchwał</w:t>
      </w:r>
      <w:r w:rsidR="00101339">
        <w:rPr>
          <w:b/>
        </w:rPr>
        <w:t xml:space="preserve"> i</w:t>
      </w:r>
      <w:r w:rsidR="00127040">
        <w:rPr>
          <w:b/>
        </w:rPr>
        <w:t> </w:t>
      </w:r>
      <w:r w:rsidR="00557904">
        <w:rPr>
          <w:b/>
        </w:rPr>
        <w:t>stanowisk</w:t>
      </w:r>
      <w:r w:rsidR="00340458">
        <w:rPr>
          <w:b/>
        </w:rPr>
        <w:t>a</w:t>
      </w:r>
      <w:r w:rsidR="00557904">
        <w:rPr>
          <w:b/>
        </w:rPr>
        <w:t xml:space="preserve"> </w:t>
      </w:r>
      <w:r w:rsidRPr="00892503">
        <w:rPr>
          <w:b/>
        </w:rPr>
        <w:t>Rady Dzielnicy Bemowo m.st. Warszawy</w:t>
      </w:r>
    </w:p>
    <w:p w:rsidR="00AA3F3F" w:rsidRDefault="00AA3F3F" w:rsidP="00557904">
      <w:pPr>
        <w:rPr>
          <w:b/>
        </w:rPr>
      </w:pPr>
    </w:p>
    <w:p w:rsidR="00AA3F3F" w:rsidRPr="00A053EF" w:rsidRDefault="00AA3F3F" w:rsidP="00557904">
      <w:pPr>
        <w:rPr>
          <w:b/>
        </w:rPr>
      </w:pPr>
    </w:p>
    <w:p w:rsidR="00F93387" w:rsidRDefault="00F93387" w:rsidP="00F93387">
      <w:pPr>
        <w:ind w:firstLine="426"/>
        <w:jc w:val="both"/>
      </w:pPr>
      <w:r w:rsidRPr="00321F71">
        <w:t>Prezydent m.st. Warszawy, wskutek przeprowadzonej</w:t>
      </w:r>
      <w:r w:rsidR="007E5801" w:rsidRPr="007E5801">
        <w:t xml:space="preserve"> </w:t>
      </w:r>
      <w:r w:rsidR="007E5801" w:rsidRPr="00321F71">
        <w:t>pod względem kryterium zgodności z prawem</w:t>
      </w:r>
      <w:r w:rsidRPr="00321F71">
        <w:t xml:space="preserve"> oceny </w:t>
      </w:r>
      <w:r w:rsidRPr="00A053EF">
        <w:t>uchwał Rady Dzielnic</w:t>
      </w:r>
      <w:r>
        <w:t>y Bemowo m.st. Warszawy z dnia 11 stycznia 2018 r.:</w:t>
      </w:r>
    </w:p>
    <w:p w:rsidR="00F93387" w:rsidRPr="001C14A8" w:rsidRDefault="00F93387" w:rsidP="00F93387">
      <w:pPr>
        <w:numPr>
          <w:ilvl w:val="0"/>
          <w:numId w:val="10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>L/1/2018 – w sprawie odwołania Wiceprzewodniczącego Rady Dzielnicy Bemowo m.st. Warszawy;</w:t>
      </w:r>
    </w:p>
    <w:p w:rsidR="00F93387" w:rsidRPr="001C14A8" w:rsidRDefault="00F93387" w:rsidP="00F93387">
      <w:pPr>
        <w:numPr>
          <w:ilvl w:val="0"/>
          <w:numId w:val="10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>L/2/2018 – w sprawie wyboru Wiceprzewodniczącego Rady Dzielnicy Bemowo m.st. Warszawy</w:t>
      </w:r>
    </w:p>
    <w:p w:rsidR="00F93387" w:rsidRPr="00C43009" w:rsidRDefault="00F93387" w:rsidP="00F93387">
      <w:pPr>
        <w:numPr>
          <w:ilvl w:val="0"/>
          <w:numId w:val="10"/>
        </w:numPr>
        <w:jc w:val="both"/>
        <w:rPr>
          <w:b/>
        </w:rPr>
      </w:pPr>
      <w:r w:rsidRPr="00861351">
        <w:t xml:space="preserve">nr </w:t>
      </w:r>
      <w:r>
        <w:rPr>
          <w:bCs/>
        </w:rPr>
        <w:t>L/3/2018 – w sprawie wyboru Wiceprzewodniczącego Rady Dzielnicy Bemowo m.st. Warszawy;</w:t>
      </w:r>
    </w:p>
    <w:p w:rsidR="007E5801" w:rsidRPr="007E5801" w:rsidRDefault="004775CE" w:rsidP="004775CE">
      <w:pPr>
        <w:jc w:val="both"/>
        <w:rPr>
          <w:b/>
        </w:rPr>
      </w:pPr>
      <w:r>
        <w:t xml:space="preserve">oraz </w:t>
      </w:r>
      <w:r w:rsidR="00F93387">
        <w:t>stanowiska</w:t>
      </w:r>
      <w:r w:rsidR="00F93387" w:rsidRPr="00C43009">
        <w:rPr>
          <w:color w:val="000000"/>
        </w:rPr>
        <w:t xml:space="preserve"> </w:t>
      </w:r>
      <w:r>
        <w:t xml:space="preserve">z dnia 11 stycznia 2018 r. </w:t>
      </w:r>
      <w:r w:rsidR="00F93387" w:rsidRPr="00C43009">
        <w:rPr>
          <w:color w:val="000000"/>
        </w:rPr>
        <w:t>w sprawie wniosków i uwag do projektu</w:t>
      </w:r>
      <w:r w:rsidR="00F93387">
        <w:rPr>
          <w:b/>
        </w:rPr>
        <w:t xml:space="preserve"> </w:t>
      </w:r>
      <w:r w:rsidR="00F93387" w:rsidRPr="00C43009">
        <w:rPr>
          <w:color w:val="000000"/>
        </w:rPr>
        <w:t>miejscowego planu zagospodarowania przestrzennego Jelonki Południowe</w:t>
      </w:r>
      <w:r w:rsidR="00F93387" w:rsidRPr="00321F71">
        <w:t xml:space="preserve">, </w:t>
      </w:r>
    </w:p>
    <w:p w:rsidR="00F93387" w:rsidRPr="007E5801" w:rsidRDefault="00F93387" w:rsidP="007E5801">
      <w:pPr>
        <w:jc w:val="both"/>
        <w:rPr>
          <w:b/>
        </w:rPr>
      </w:pPr>
      <w:r w:rsidRPr="00321F71">
        <w:t xml:space="preserve">podjął decyzję o wszczęciu procedury nadzoru, o której mowa w § 62 ust. 1 i nast. Statutu Dzielnicy Bemowo m.st. Warszawy, stanowiącego załącznik nr 1 do uchwały Nr LXX/2182/2010 Rady m.st. Warszawy z dnia 14 stycznia 2010 r. w sprawie nadania statutów dzielnicom miasta stołecznego Warszawy (Dz. Urz. Woj. </w:t>
      </w:r>
      <w:proofErr w:type="spellStart"/>
      <w:r w:rsidRPr="00321F71">
        <w:t>Maz</w:t>
      </w:r>
      <w:proofErr w:type="spellEnd"/>
      <w:r w:rsidRPr="00321F71">
        <w:t xml:space="preserve">. Nr 32, poz. 453, z </w:t>
      </w:r>
      <w:proofErr w:type="spellStart"/>
      <w:r w:rsidRPr="00321F71">
        <w:t>późn</w:t>
      </w:r>
      <w:proofErr w:type="spellEnd"/>
      <w:r w:rsidRPr="00321F71">
        <w:t>. zm., dalej także jako „Statut Dzielnicy”).</w:t>
      </w:r>
    </w:p>
    <w:p w:rsidR="00132DB1" w:rsidRPr="00321F71" w:rsidRDefault="00F93387" w:rsidP="00F93387">
      <w:pPr>
        <w:spacing w:after="200"/>
        <w:ind w:firstLine="426"/>
        <w:jc w:val="both"/>
      </w:pPr>
      <w:r w:rsidRPr="00321F71">
        <w:t xml:space="preserve">Następnie, zgodnie z § 64 ust. 3 Statutu Dzielnicy, Prezydent m.st. Warszawy zarządzeniem nr </w:t>
      </w:r>
      <w:r w:rsidR="00713B87">
        <w:t>464/2018</w:t>
      </w:r>
      <w:r w:rsidRPr="00321F71">
        <w:t xml:space="preserve"> z dnia</w:t>
      </w:r>
      <w:r>
        <w:t xml:space="preserve"> </w:t>
      </w:r>
      <w:r w:rsidR="00713B87">
        <w:t>15.03.2018 r.</w:t>
      </w:r>
      <w:r w:rsidRPr="00321F71">
        <w:t xml:space="preserve"> wstrzymał wykonanie ww. uchwał </w:t>
      </w:r>
      <w:r w:rsidR="00713B87">
        <w:br/>
      </w:r>
      <w:r>
        <w:t xml:space="preserve">oraz stanowiska </w:t>
      </w:r>
      <w:r w:rsidRPr="00321F71">
        <w:t>i wystąpił do Rady m.st. Warszawy z wnioskiem</w:t>
      </w:r>
      <w:r>
        <w:t xml:space="preserve"> o stwierdzenie ich nieważności.</w:t>
      </w:r>
    </w:p>
    <w:p w:rsidR="00AA3F3F" w:rsidRDefault="00AA3F3F" w:rsidP="00AA3F3F">
      <w:pPr>
        <w:tabs>
          <w:tab w:val="left" w:pos="426"/>
        </w:tabs>
        <w:spacing w:after="200"/>
        <w:jc w:val="both"/>
      </w:pPr>
      <w:r w:rsidRPr="00321F71">
        <w:tab/>
        <w:t>W ocenie Rady m.st. Warszawy przedmiotowe uchwały</w:t>
      </w:r>
      <w:r w:rsidR="006E4625">
        <w:t xml:space="preserve"> i stanowisko</w:t>
      </w:r>
      <w:r w:rsidRPr="00321F71">
        <w:t xml:space="preserve"> naruszają</w:t>
      </w:r>
      <w:r>
        <w:t xml:space="preserve"> kryterium zgodności z prawem, co uzasadnia stwierdzenie ich nieważności na podstawie § 64 ust. 1 i 3 w związku z § 62 ust. 1 Statutu Dzielnicy.</w:t>
      </w:r>
    </w:p>
    <w:p w:rsidR="002960CB" w:rsidRPr="00A053EF" w:rsidRDefault="00AA3F3F" w:rsidP="002960CB">
      <w:pPr>
        <w:ind w:firstLine="397"/>
        <w:jc w:val="both"/>
      </w:pPr>
      <w:r>
        <w:t>S</w:t>
      </w:r>
      <w:r w:rsidR="002960CB" w:rsidRPr="00A053EF">
        <w:t>tosownie do treści art. 9 ust. 4 ustawy z dnia 15 marca 2002 r. o ustroju m.st. Warszawy (Dz. U. z 2015 r. poz. 1438, dalej „ustawa warszawska”), pracami Rady Dzielnicy kieruje Przewodniczący Rady Dzielnicy.</w:t>
      </w:r>
    </w:p>
    <w:p w:rsidR="002960CB" w:rsidRPr="00A053EF" w:rsidRDefault="002960CB" w:rsidP="002960CB">
      <w:pPr>
        <w:pStyle w:val="Tekstpodstawowy2"/>
        <w:shd w:val="clear" w:color="auto" w:fill="auto"/>
        <w:spacing w:after="0" w:line="240" w:lineRule="auto"/>
        <w:ind w:left="60" w:right="40" w:firstLine="366"/>
        <w:jc w:val="both"/>
        <w:rPr>
          <w:sz w:val="24"/>
          <w:szCs w:val="24"/>
        </w:rPr>
      </w:pPr>
      <w:r w:rsidRPr="00A053EF">
        <w:rPr>
          <w:sz w:val="24"/>
          <w:szCs w:val="24"/>
        </w:rPr>
        <w:t xml:space="preserve">Zgodnie z </w:t>
      </w:r>
      <w:r w:rsidRPr="00A053EF">
        <w:rPr>
          <w:bCs/>
          <w:sz w:val="24"/>
          <w:szCs w:val="24"/>
        </w:rPr>
        <w:t>§ 17 ust. 2 Statutu Dzielnicy</w:t>
      </w:r>
      <w:r w:rsidRPr="00A053EF">
        <w:rPr>
          <w:b/>
          <w:bCs/>
          <w:sz w:val="24"/>
          <w:szCs w:val="24"/>
        </w:rPr>
        <w:t xml:space="preserve"> </w:t>
      </w:r>
      <w:r w:rsidRPr="00A053EF">
        <w:rPr>
          <w:sz w:val="24"/>
          <w:szCs w:val="24"/>
        </w:rPr>
        <w:t xml:space="preserve">Przewodniczący Rady Dzielnicy reprezentuje Radę Dzielnicy na zewnątrz, organizuje prace Rady Dzielnicy oraz prowadzi jej obrady. </w:t>
      </w:r>
    </w:p>
    <w:p w:rsidR="002960CB" w:rsidRPr="00A053EF" w:rsidRDefault="002960CB" w:rsidP="002960CB">
      <w:pPr>
        <w:ind w:firstLine="397"/>
        <w:jc w:val="both"/>
        <w:rPr>
          <w:color w:val="000000"/>
        </w:rPr>
      </w:pPr>
      <w:r w:rsidRPr="00A053EF">
        <w:rPr>
          <w:color w:val="000000"/>
        </w:rPr>
        <w:t>Opisane uprawnienia Przewodniczącego Rady Dzielnicy mają charakter wyłączny, tzn. poza odrębnymi regulacjami rangi statutowej, nikt inny jak Przewodniczący nie może ich w</w:t>
      </w:r>
      <w:r w:rsidR="0030069D">
        <w:rPr>
          <w:color w:val="000000"/>
        </w:rPr>
        <w:t>ykonywać. Taką odrębną regulację</w:t>
      </w:r>
      <w:r w:rsidRPr="00A053EF">
        <w:rPr>
          <w:color w:val="000000"/>
        </w:rPr>
        <w:t xml:space="preserve"> zawiera § 17 ust. 2 zd. drugie i ust. 3 Statutu Dzielnicy. </w:t>
      </w:r>
    </w:p>
    <w:p w:rsidR="002960CB" w:rsidRPr="00A053EF" w:rsidRDefault="002960CB" w:rsidP="002960CB">
      <w:pPr>
        <w:ind w:firstLine="397"/>
        <w:jc w:val="both"/>
        <w:rPr>
          <w:color w:val="000000"/>
        </w:rPr>
      </w:pPr>
      <w:r w:rsidRPr="00A053EF">
        <w:rPr>
          <w:color w:val="000000"/>
        </w:rPr>
        <w:t>W świetle tych przepisów Przewodniczący Rady Dzielnicy może wyznaczyć do wykonywania swoich zadań Wiceprzewodniczącego</w:t>
      </w:r>
      <w:r w:rsidRPr="00A053EF">
        <w:t xml:space="preserve"> Rady Dzielnicy </w:t>
      </w:r>
      <w:r w:rsidRPr="00A053EF">
        <w:rPr>
          <w:color w:val="000000"/>
        </w:rPr>
        <w:t xml:space="preserve">(§ 17 ust. 2 zd. drugie Statutu Dzielnicy), a w przypadku nieobecności Przewodniczącego i niewyznaczenia Wiceprzewodniczącego, zadania Przewodniczącego wykonuje </w:t>
      </w:r>
      <w:r w:rsidRPr="00A053EF">
        <w:t>Wiceprzewodniczący Rady Dzielnicy</w:t>
      </w:r>
      <w:r w:rsidRPr="00A053EF">
        <w:rPr>
          <w:color w:val="000000"/>
        </w:rPr>
        <w:t xml:space="preserve"> najstarszy wiekiem, </w:t>
      </w:r>
      <w:r w:rsidRPr="00A053EF">
        <w:t xml:space="preserve">a w przypadku braku Wiceprzewodniczącego Rady Dzielnicy – najstarszy wiekiem radny obecny na sesji </w:t>
      </w:r>
      <w:r w:rsidRPr="00A053EF">
        <w:rPr>
          <w:color w:val="000000"/>
        </w:rPr>
        <w:t>(§ 17 ust. 3 Statutu Dzielnicy)</w:t>
      </w:r>
      <w:r w:rsidRPr="00A053EF">
        <w:t>.</w:t>
      </w:r>
    </w:p>
    <w:p w:rsidR="004B278D" w:rsidRPr="00A053EF" w:rsidRDefault="004B278D" w:rsidP="004B278D">
      <w:pPr>
        <w:ind w:firstLine="397"/>
        <w:jc w:val="both"/>
      </w:pPr>
      <w:r w:rsidRPr="00A053EF">
        <w:lastRenderedPageBreak/>
        <w:t xml:space="preserve">Zatem zwołanie sesji przez </w:t>
      </w:r>
      <w:r>
        <w:t>osobę nieuprawnioną</w:t>
      </w:r>
      <w:r w:rsidRPr="00A053EF">
        <w:t xml:space="preserve"> pozostaje w sprzeczności z ww. przepisami Statutu Dzielnicy.</w:t>
      </w:r>
    </w:p>
    <w:p w:rsidR="002960CB" w:rsidRPr="00A053EF" w:rsidRDefault="002960CB" w:rsidP="002960CB">
      <w:pPr>
        <w:ind w:firstLine="397"/>
        <w:jc w:val="both"/>
      </w:pPr>
      <w:r w:rsidRPr="00A053EF">
        <w:t>Zgodnie z § 19 ust. 1 Statutu Dzielnicy, Rada Dzielnicy obraduje na sesjach, natomiast stosownie do § 18 ust. 1 pkt 1 Statutu Dzielnicy, Przewodniczący Rady Dzielnicy zwołuje sesje Rady Dzielnicy i przewodniczy jej obradom. Rozwinięcie tej regulacji zawiera § 22 ust. 1 Statutu Dzielnicy, który stanowi, iż Sesje Rady Dzielnicy zwołuje w miarę potrzeby, jednak nie rzadziej niż raz na kwartał, według ustalanego przez siebie półrocznego terminarza, Przewodniczący Rady Dzielnicy.</w:t>
      </w:r>
    </w:p>
    <w:p w:rsidR="00340458" w:rsidRDefault="002960CB" w:rsidP="00340458">
      <w:pPr>
        <w:ind w:firstLine="397"/>
        <w:jc w:val="both"/>
      </w:pPr>
      <w:r w:rsidRPr="00A053EF">
        <w:t>Stwierdzenie nieważności uchwały przez Radę m.st. Warszawy w ramach postępowania nadzorczego wywiera skutek prawny z mocą od dnia podjęcia przedmiotowej uchwały (ex tunc). Rozstrzygnięcie ma więc charakter deklaratoryjny i skutkiem jego jest stwierdzenie, że uchwała nie wywołuje skutków prawnych od dnia jej podjęcia. Uchwałę należy wówczas potraktować tak, jakby nigdy nie została podjęta.</w:t>
      </w:r>
    </w:p>
    <w:p w:rsidR="00340458" w:rsidRDefault="00340458" w:rsidP="00340458">
      <w:pPr>
        <w:ind w:firstLine="397"/>
        <w:jc w:val="both"/>
      </w:pPr>
      <w:r>
        <w:t xml:space="preserve">Uchwałą nr </w:t>
      </w:r>
      <w:r w:rsidR="004775CE" w:rsidRPr="004775CE">
        <w:rPr>
          <w:bCs/>
        </w:rPr>
        <w:t>LXII/1703/2018 w sprawie stwierdzenia nieważności uchwał Rady Dzielnicy Bemowo m.st. Warszawy</w:t>
      </w:r>
      <w:r w:rsidR="004775CE">
        <w:rPr>
          <w:rFonts w:ascii="Arial" w:hAnsi="Arial" w:cs="Arial"/>
          <w:b/>
          <w:bCs/>
        </w:rPr>
        <w:t xml:space="preserve"> </w:t>
      </w:r>
      <w:r w:rsidRPr="00A053EF">
        <w:t xml:space="preserve">Rada m.st. Warszawy stwierdziła w dniu 1 marca  2018 r. nieważność </w:t>
      </w:r>
      <w:r>
        <w:t>uchwał</w:t>
      </w:r>
      <w:r w:rsidRPr="00A053EF">
        <w:t xml:space="preserve"> </w:t>
      </w:r>
      <w:r>
        <w:t xml:space="preserve"> podjętych na sesji </w:t>
      </w:r>
      <w:r w:rsidRPr="00A053EF">
        <w:t xml:space="preserve">XLVII/2017 </w:t>
      </w:r>
      <w:r>
        <w:t xml:space="preserve">Rady Dzielnicy Bemowo, w tym uchwały </w:t>
      </w:r>
      <w:r w:rsidRPr="00A053EF">
        <w:t>nr XLVII/167/2017 w sprawie odwołania Pana Marka Cackowskiego z funkcji Przewodniczącego Rady Dzielnicy Bemowo m.st. Warszawy oraz nr XLVII/168/2017 w sprawie wyboru Pani Hanny Głowackiej na funkcję Przewodniczącej Rady Dzielnicy Bemowo m.st. Warszawy</w:t>
      </w:r>
      <w:r>
        <w:t xml:space="preserve">. </w:t>
      </w:r>
    </w:p>
    <w:p w:rsidR="00340458" w:rsidRPr="00861351" w:rsidRDefault="00340458" w:rsidP="00340458">
      <w:pPr>
        <w:ind w:firstLine="397"/>
        <w:jc w:val="both"/>
      </w:pPr>
      <w:r>
        <w:t xml:space="preserve">Uchwałą nr </w:t>
      </w:r>
      <w:r w:rsidR="004775CE" w:rsidRPr="004775CE">
        <w:rPr>
          <w:bCs/>
        </w:rPr>
        <w:t>LXII/1704/2018 w sprawie stwierdzenia nieważności uchwał Rady Dzielnicy Bemowo m.st. Warszawy</w:t>
      </w:r>
      <w:r w:rsidR="004775CE" w:rsidRPr="004775CE">
        <w:rPr>
          <w:rFonts w:ascii="Arial" w:hAnsi="Arial" w:cs="Arial"/>
          <w:bCs/>
        </w:rPr>
        <w:t>,</w:t>
      </w:r>
      <w:r w:rsidRPr="005127E5">
        <w:t xml:space="preserve"> </w:t>
      </w:r>
      <w:r w:rsidRPr="00A053EF">
        <w:t>Rada m.st. Wars</w:t>
      </w:r>
      <w:r>
        <w:t>zawy stwierdziła w dniu 1 marca</w:t>
      </w:r>
      <w:r w:rsidRPr="00A053EF">
        <w:t xml:space="preserve"> 2018 r. </w:t>
      </w:r>
      <w:r>
        <w:t>nieważność uchwał podjętych  na sesji</w:t>
      </w:r>
      <w:r w:rsidRPr="00E92828">
        <w:t xml:space="preserve"> XLIX/2017</w:t>
      </w:r>
      <w:r>
        <w:t xml:space="preserve"> w dniu 27 listopada 2017 r., w tym uchwały</w:t>
      </w:r>
      <w:r w:rsidR="004B278D">
        <w:t xml:space="preserve"> nr</w:t>
      </w:r>
      <w:r w:rsidRPr="005127E5">
        <w:rPr>
          <w:bCs/>
        </w:rPr>
        <w:t xml:space="preserve"> </w:t>
      </w:r>
      <w:r>
        <w:rPr>
          <w:bCs/>
        </w:rPr>
        <w:t>XLIX/174/2017</w:t>
      </w:r>
      <w:r w:rsidRPr="00861351">
        <w:rPr>
          <w:bCs/>
        </w:rPr>
        <w:t xml:space="preserve"> </w:t>
      </w:r>
      <w:r>
        <w:rPr>
          <w:bCs/>
        </w:rPr>
        <w:t xml:space="preserve">- </w:t>
      </w:r>
      <w:r w:rsidRPr="00861351">
        <w:t xml:space="preserve">w sprawie </w:t>
      </w:r>
      <w:r>
        <w:t>odwołania</w:t>
      </w:r>
      <w:r w:rsidRPr="00861351">
        <w:t xml:space="preserve"> </w:t>
      </w:r>
      <w:r w:rsidRPr="00A053EF">
        <w:t xml:space="preserve">Pana Marka Cackowskiego z funkcji </w:t>
      </w:r>
      <w:r>
        <w:t>P</w:t>
      </w:r>
      <w:r w:rsidRPr="00861351">
        <w:t>rzewodnic</w:t>
      </w:r>
      <w:r>
        <w:t>zącego Rady Dzielnicy Bemowo m.</w:t>
      </w:r>
      <w:r w:rsidRPr="00861351">
        <w:t>st. Warszawy</w:t>
      </w:r>
      <w:r>
        <w:t xml:space="preserve"> oraz</w:t>
      </w:r>
      <w:r w:rsidR="004B278D" w:rsidRPr="004B278D">
        <w:t xml:space="preserve"> </w:t>
      </w:r>
      <w:r w:rsidR="004B278D">
        <w:t>uchwały</w:t>
      </w:r>
      <w:r>
        <w:t xml:space="preserve"> </w:t>
      </w:r>
      <w:r w:rsidRPr="00861351">
        <w:t xml:space="preserve">nr </w:t>
      </w:r>
      <w:r w:rsidRPr="008731C3">
        <w:rPr>
          <w:bCs/>
        </w:rPr>
        <w:t>XLIX/</w:t>
      </w:r>
      <w:r>
        <w:rPr>
          <w:bCs/>
        </w:rPr>
        <w:t>175</w:t>
      </w:r>
      <w:r w:rsidRPr="008731C3">
        <w:rPr>
          <w:bCs/>
        </w:rPr>
        <w:t xml:space="preserve">/2017 - </w:t>
      </w:r>
      <w:r w:rsidRPr="00861351">
        <w:t xml:space="preserve">w sprawie </w:t>
      </w:r>
      <w:r>
        <w:t>wyboru</w:t>
      </w:r>
      <w:r w:rsidRPr="00861351">
        <w:t xml:space="preserve"> </w:t>
      </w:r>
      <w:r w:rsidRPr="00A053EF">
        <w:t xml:space="preserve">Pani Hanny Głowackiej na funkcję </w:t>
      </w:r>
      <w:r>
        <w:t>Przewodniczącej Rady Dzielnicy Bemowo m.</w:t>
      </w:r>
      <w:r w:rsidRPr="00861351">
        <w:t>st. Warszawy.</w:t>
      </w:r>
    </w:p>
    <w:p w:rsidR="00340458" w:rsidRPr="00861351" w:rsidRDefault="00340458" w:rsidP="00340458">
      <w:pPr>
        <w:ind w:firstLine="397"/>
        <w:jc w:val="both"/>
      </w:pPr>
      <w:r>
        <w:t>W dniu</w:t>
      </w:r>
      <w:r w:rsidR="00713B87">
        <w:t xml:space="preserve"> 22.03.2018 r.</w:t>
      </w:r>
      <w:r>
        <w:t xml:space="preserve"> </w:t>
      </w:r>
      <w:r w:rsidRPr="00A053EF">
        <w:t>Rada m.st. Warszawy stwierdziła</w:t>
      </w:r>
      <w:r>
        <w:t xml:space="preserve"> nieważność uchwał podjętych </w:t>
      </w:r>
      <w:r w:rsidR="00713B87">
        <w:br/>
      </w:r>
      <w:r>
        <w:t>na sesji</w:t>
      </w:r>
      <w:r w:rsidRPr="00E92828">
        <w:t xml:space="preserve"> XLIX/2017</w:t>
      </w:r>
      <w:r>
        <w:t xml:space="preserve"> w dniu 14 i 21 grudnia 2017 r., w tym  uchwały nr </w:t>
      </w:r>
      <w:r>
        <w:rPr>
          <w:bCs/>
        </w:rPr>
        <w:t>XLIX/179/2017</w:t>
      </w:r>
      <w:r w:rsidRPr="00861351">
        <w:rPr>
          <w:bCs/>
        </w:rPr>
        <w:t xml:space="preserve"> </w:t>
      </w:r>
      <w:r>
        <w:rPr>
          <w:bCs/>
        </w:rPr>
        <w:t xml:space="preserve">- </w:t>
      </w:r>
      <w:r w:rsidRPr="00861351">
        <w:t xml:space="preserve">w sprawie </w:t>
      </w:r>
      <w:r>
        <w:t>odwołania</w:t>
      </w:r>
      <w:r w:rsidRPr="00861351">
        <w:t xml:space="preserve"> </w:t>
      </w:r>
      <w:r w:rsidRPr="00A053EF">
        <w:t xml:space="preserve">Pana Marka Cackowskiego z funkcji </w:t>
      </w:r>
      <w:r>
        <w:t>P</w:t>
      </w:r>
      <w:r w:rsidRPr="00861351">
        <w:t>rzewodnic</w:t>
      </w:r>
      <w:r>
        <w:t>zącego Rady Dzielnicy Bemowo m.</w:t>
      </w:r>
      <w:r w:rsidRPr="00861351">
        <w:t>st. Warszawy</w:t>
      </w:r>
      <w:r>
        <w:t xml:space="preserve"> oraz uchwały</w:t>
      </w:r>
      <w:r w:rsidRPr="00861351">
        <w:t xml:space="preserve"> nr </w:t>
      </w:r>
      <w:r w:rsidRPr="008731C3">
        <w:rPr>
          <w:bCs/>
        </w:rPr>
        <w:t xml:space="preserve">XLIX/180/2017 - </w:t>
      </w:r>
      <w:r w:rsidRPr="00861351">
        <w:t xml:space="preserve">w sprawie </w:t>
      </w:r>
      <w:r>
        <w:t>wyboru</w:t>
      </w:r>
      <w:r w:rsidRPr="00861351">
        <w:t xml:space="preserve"> </w:t>
      </w:r>
      <w:r w:rsidRPr="00A053EF">
        <w:t xml:space="preserve">Pani Hanny Głowackiej na funkcję </w:t>
      </w:r>
      <w:r>
        <w:t>Przewodniczącej Rady Dzielnicy Bemowo m.</w:t>
      </w:r>
      <w:r w:rsidRPr="00861351">
        <w:t>st. Warszawy.</w:t>
      </w:r>
    </w:p>
    <w:p w:rsidR="00340458" w:rsidRDefault="00340458" w:rsidP="00340458">
      <w:pPr>
        <w:ind w:firstLine="397"/>
        <w:jc w:val="both"/>
      </w:pPr>
      <w:r>
        <w:t>Wobec powyższego</w:t>
      </w:r>
      <w:r w:rsidRPr="001E3710">
        <w:t xml:space="preserve"> </w:t>
      </w:r>
      <w:r w:rsidRPr="00E92828">
        <w:t xml:space="preserve">radna Hanna Głowacka nie była w dniu zwołania przez nią sesji </w:t>
      </w:r>
      <w:r>
        <w:t>L/2018</w:t>
      </w:r>
      <w:r w:rsidRPr="00E92828">
        <w:t xml:space="preserve"> Przewodniczącą Rady Dzielnicy Bemowo, a co za tym idzie zwołanie ww. sesji Rady Dzielnicy dokonane zostało przez osobę nieuprawnioną.</w:t>
      </w:r>
    </w:p>
    <w:p w:rsidR="002960CB" w:rsidRPr="00A053EF" w:rsidRDefault="002960CB" w:rsidP="002960CB">
      <w:pPr>
        <w:ind w:firstLine="397"/>
        <w:jc w:val="both"/>
      </w:pPr>
      <w:r w:rsidRPr="00A053EF">
        <w:rPr>
          <w:rStyle w:val="highlight1"/>
          <w:b w:val="0"/>
        </w:rPr>
        <w:t>Jak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wskazuje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się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w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doktrynie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oraz</w:t>
      </w:r>
      <w:r w:rsidRPr="00A053EF">
        <w:rPr>
          <w:b/>
          <w:bCs/>
        </w:rPr>
        <w:t xml:space="preserve"> </w:t>
      </w:r>
      <w:r w:rsidRPr="00A053EF">
        <w:rPr>
          <w:rStyle w:val="highlight1"/>
          <w:b w:val="0"/>
        </w:rPr>
        <w:t>orzecznictwie</w:t>
      </w:r>
      <w:r w:rsidRPr="00A053EF">
        <w:rPr>
          <w:b/>
        </w:rPr>
        <w:t xml:space="preserve"> </w:t>
      </w:r>
      <w:r w:rsidRPr="00A053EF">
        <w:t>sądów administracyjnych, uchwały podjęte podczas sesji zwołanej</w:t>
      </w:r>
      <w:r w:rsidR="007E5801">
        <w:t xml:space="preserve"> i prowadzonej</w:t>
      </w:r>
      <w:r w:rsidRPr="00A053EF">
        <w:t xml:space="preserve"> przez osobę nieuprawnioną, dotknięte są wadą nieważności. Zgodnie z</w:t>
      </w:r>
      <w:r w:rsidR="004B278D">
        <w:t xml:space="preserve"> wyrokiem NSA z 10 stycznia 2002</w:t>
      </w:r>
      <w:r w:rsidRPr="00A053EF">
        <w:t xml:space="preserve"> r., sygn. akt: II SA 1244/01, LEX nr 82677, istotnym naruszeniem przepisów regulujących procedurę podejmowania uchwały, które powinno skutkować stwierdzeniem jej nieważności jest pogwałcenie przepisów regulujących procedurę jej podjęcia, a więc m.in. niezgodne z prawem zwołanie sesji rady oraz prowadzenie obrad rady przez osobę nieuprawnioną. Podjęcie uchwały na sesji zwołanej przez osobę nieuprawnioną uzasadnia stwierdzenie jej nieważności. Podobne stanowisko odnaleźć można np. w wyroku WSA w Warszawie z dnia 2 lutego 2005 r. II SA 2113/03, LEX nr 164951, w wyroku NSA z dnia 15 września 2009 r., sygn. akt II OSK 461/09, LEX 597611, w wyroku WSA w Warszawie z dnia 8 września 2009 r,, sygn. akt. V SA/Wa 2987/08, CBOSA i z dnia 28 września 2010 r., II OSK 1507/10, LEX 746595 (por. Cz. Martysz, Komentarz do art. 20 ustawy o samorządzie gminnym, teza 2, WK, 2016). </w:t>
      </w:r>
    </w:p>
    <w:p w:rsidR="002960CB" w:rsidRPr="00A053EF" w:rsidRDefault="002960CB" w:rsidP="004B278D">
      <w:pPr>
        <w:ind w:firstLine="708"/>
        <w:jc w:val="both"/>
      </w:pPr>
      <w:r w:rsidRPr="00A053EF">
        <w:lastRenderedPageBreak/>
        <w:t>Wobec powyższego sesj</w:t>
      </w:r>
      <w:r w:rsidR="004000F7">
        <w:t>ę</w:t>
      </w:r>
      <w:r w:rsidRPr="00A053EF">
        <w:t>, na któr</w:t>
      </w:r>
      <w:r w:rsidR="008A3436">
        <w:t>ej</w:t>
      </w:r>
      <w:r w:rsidRPr="00A053EF">
        <w:t xml:space="preserve"> podjęto ww. uchwały objęte procedurą nadzoru,  zwołała </w:t>
      </w:r>
      <w:r w:rsidR="007E5801">
        <w:t xml:space="preserve">i prowadziła </w:t>
      </w:r>
      <w:r w:rsidRPr="00A053EF">
        <w:t>osoba nieuprawniona, a w konsekwencji podjęte wówczas uchwały obarczone są wadą nieważności.</w:t>
      </w:r>
    </w:p>
    <w:p w:rsidR="002960CB" w:rsidRPr="00A053EF" w:rsidRDefault="002960CB" w:rsidP="002960CB">
      <w:pPr>
        <w:ind w:firstLine="708"/>
        <w:jc w:val="both"/>
        <w:rPr>
          <w:rStyle w:val="warheader"/>
        </w:rPr>
      </w:pPr>
      <w:r w:rsidRPr="00A053EF">
        <w:t>Procedurą nadzorczą nal</w:t>
      </w:r>
      <w:r w:rsidR="004000F7">
        <w:t>eżało również objąć ww. stanowisko</w:t>
      </w:r>
      <w:r w:rsidRPr="00A053EF">
        <w:t xml:space="preserve"> Rady Dzielnicy Bemowo m.st. Warszawy z powodów opisanych powyże</w:t>
      </w:r>
      <w:r w:rsidR="004000F7">
        <w:t xml:space="preserve">j. </w:t>
      </w:r>
      <w:r w:rsidR="007E5801">
        <w:t>P</w:t>
      </w:r>
      <w:r w:rsidR="004000F7">
        <w:t>rzedmiotowe stanowisko</w:t>
      </w:r>
      <w:r w:rsidRPr="00A053EF">
        <w:t xml:space="preserve"> wywołuj</w:t>
      </w:r>
      <w:r w:rsidR="004000F7">
        <w:t>e</w:t>
      </w:r>
      <w:r w:rsidRPr="00A053EF">
        <w:t xml:space="preserve"> skutki, zatem nazwanie </w:t>
      </w:r>
      <w:r w:rsidR="004000F7">
        <w:t>go</w:t>
      </w:r>
      <w:r w:rsidRPr="00A053EF">
        <w:t xml:space="preserve"> „stanowiskiem” w miejsce „uchwały” może prowadzić niejako do próby ominięcia konieczności poddania t</w:t>
      </w:r>
      <w:r w:rsidR="004000F7">
        <w:t>ego</w:t>
      </w:r>
      <w:r w:rsidRPr="00A053EF">
        <w:t xml:space="preserve"> akt</w:t>
      </w:r>
      <w:r w:rsidR="004000F7">
        <w:t>u</w:t>
      </w:r>
      <w:r w:rsidRPr="00A053EF">
        <w:t xml:space="preserve"> nadzorowi. Zaznaczyć też należy, iż uchwały są formami wyrażania woli właściwymi dla organów kolegialnych, a nazwa nadana aktowi przez organ (apel, stanowisko, oświadczenie) nie zmienia oceny charakteru prawnego uchwały jako formy wyrażania woli tego organu”.  </w:t>
      </w:r>
      <w:r w:rsidRPr="00A053EF">
        <w:rPr>
          <w:rStyle w:val="highlight"/>
        </w:rPr>
        <w:t>Organ</w:t>
      </w:r>
      <w:r w:rsidRPr="00A053EF">
        <w:rPr>
          <w:rStyle w:val="info-list-value-uzasadnienie"/>
        </w:rPr>
        <w:t xml:space="preserve"> samorządu </w:t>
      </w:r>
      <w:r w:rsidRPr="00A053EF">
        <w:rPr>
          <w:rStyle w:val="highlight"/>
        </w:rPr>
        <w:t>nie</w:t>
      </w:r>
      <w:r w:rsidRPr="00A053EF">
        <w:rPr>
          <w:rStyle w:val="info-list-value-uzasadnienie"/>
        </w:rPr>
        <w:t xml:space="preserve"> ma bowiem kompetencji do samodzielnego zdefiniowania pojęcia "</w:t>
      </w:r>
      <w:r w:rsidRPr="00A053EF">
        <w:rPr>
          <w:rStyle w:val="highlight"/>
        </w:rPr>
        <w:t>uchwały</w:t>
      </w:r>
      <w:r w:rsidRPr="00A053EF">
        <w:rPr>
          <w:rStyle w:val="info-list-value-uzasadnienie"/>
        </w:rPr>
        <w:t xml:space="preserve">", a w konsekwencji do samodzielnego wyznaczenia dla </w:t>
      </w:r>
      <w:r w:rsidRPr="00A053EF">
        <w:rPr>
          <w:rStyle w:val="highlight"/>
        </w:rPr>
        <w:t>organu</w:t>
      </w:r>
      <w:r w:rsidRPr="00A053EF">
        <w:rPr>
          <w:rStyle w:val="info-list-value-uzasadnienie"/>
        </w:rPr>
        <w:t xml:space="preserve"> nadzoru i sądu zakresu kontroli wydawanych </w:t>
      </w:r>
      <w:r w:rsidRPr="00A053EF">
        <w:rPr>
          <w:rStyle w:val="highlight"/>
        </w:rPr>
        <w:t>przez</w:t>
      </w:r>
      <w:r w:rsidRPr="00A053EF">
        <w:rPr>
          <w:rStyle w:val="info-list-value-uzasadnienie"/>
        </w:rPr>
        <w:t xml:space="preserve"> siebie aktów (por. </w:t>
      </w:r>
      <w:r w:rsidRPr="00A053EF">
        <w:t>Wyrok Sądu Administracyjnego w Ło</w:t>
      </w:r>
      <w:r w:rsidR="00E961B9">
        <w:t>dzi z dnia 3 listopada 2016 r.,</w:t>
      </w:r>
      <w:r w:rsidRPr="00A053EF">
        <w:t xml:space="preserve"> </w:t>
      </w:r>
      <w:r w:rsidRPr="00A053EF">
        <w:rPr>
          <w:rStyle w:val="warheader"/>
        </w:rPr>
        <w:t>III SA/Łd 783/16, CBOSA).</w:t>
      </w:r>
    </w:p>
    <w:p w:rsidR="00340458" w:rsidRPr="00035CE8" w:rsidRDefault="002960CB" w:rsidP="00035CE8">
      <w:pPr>
        <w:ind w:firstLine="708"/>
        <w:jc w:val="both"/>
        <w:rPr>
          <w:bCs/>
        </w:rPr>
      </w:pPr>
      <w:r w:rsidRPr="00A053EF">
        <w:t xml:space="preserve">Reasumując, uznać należy, że </w:t>
      </w:r>
      <w:r w:rsidR="00340458" w:rsidRPr="00A053EF">
        <w:t xml:space="preserve">Rada Dzielnicy Bemowo m.st. Warszawy podjęła uchwały z dnia </w:t>
      </w:r>
      <w:r w:rsidR="00340458">
        <w:t>11 stycznia 2018 r.</w:t>
      </w:r>
      <w:r w:rsidR="00340458" w:rsidRPr="00A053EF">
        <w:t xml:space="preserve"> nr </w:t>
      </w:r>
      <w:r w:rsidR="00340458" w:rsidRPr="00A053EF">
        <w:rPr>
          <w:bCs/>
        </w:rPr>
        <w:t xml:space="preserve">L/1/2018 </w:t>
      </w:r>
      <w:r w:rsidR="00340458">
        <w:rPr>
          <w:bCs/>
        </w:rPr>
        <w:t>-</w:t>
      </w:r>
      <w:r w:rsidR="00340458" w:rsidRPr="00A053EF">
        <w:rPr>
          <w:bCs/>
        </w:rPr>
        <w:t xml:space="preserve"> </w:t>
      </w:r>
      <w:r w:rsidR="00340458" w:rsidRPr="00A053EF">
        <w:t xml:space="preserve">nr </w:t>
      </w:r>
      <w:r w:rsidR="00340458" w:rsidRPr="00A053EF">
        <w:rPr>
          <w:bCs/>
        </w:rPr>
        <w:t>L/3/2018 i stanowisko</w:t>
      </w:r>
      <w:r w:rsidR="00340458" w:rsidRPr="00A053EF">
        <w:rPr>
          <w:color w:val="000000"/>
        </w:rPr>
        <w:t xml:space="preserve"> w sprawie wniosków i uwag do projektu</w:t>
      </w:r>
      <w:r w:rsidR="00340458" w:rsidRPr="00A053EF">
        <w:t xml:space="preserve"> </w:t>
      </w:r>
      <w:r w:rsidR="00340458" w:rsidRPr="00A053EF">
        <w:rPr>
          <w:color w:val="000000"/>
        </w:rPr>
        <w:t xml:space="preserve">miejscowego planu zagospodarowania przestrzennego Jelonki Południowe </w:t>
      </w:r>
      <w:r w:rsidR="00340458" w:rsidRPr="00A053EF">
        <w:t>z istotnym naruszeniem art. 9 ust. 4 ustawy warszawskiej oraz § 17 ust. 2, § 19 ust. 1 w zw. z § 18 ust. 1 pkt 1</w:t>
      </w:r>
      <w:r w:rsidR="00340458">
        <w:t xml:space="preserve"> </w:t>
      </w:r>
      <w:r w:rsidR="00340458" w:rsidRPr="008532D1">
        <w:t>i § 22 ust. 1</w:t>
      </w:r>
      <w:r w:rsidR="00340458" w:rsidRPr="00A053EF">
        <w:t xml:space="preserve"> Statutu Dzielnicy.</w:t>
      </w:r>
    </w:p>
    <w:p w:rsidR="002960CB" w:rsidRPr="00321F71" w:rsidRDefault="002960CB" w:rsidP="00132DB1">
      <w:pPr>
        <w:jc w:val="both"/>
      </w:pPr>
    </w:p>
    <w:p w:rsidR="002960CB" w:rsidRPr="00321F71" w:rsidRDefault="002960CB" w:rsidP="002960CB">
      <w:pPr>
        <w:jc w:val="both"/>
      </w:pPr>
      <w:r w:rsidRPr="00321F71">
        <w:tab/>
        <w:t xml:space="preserve">W ocenie Rady m.st. Warszawy przedmiotowe uchwały </w:t>
      </w:r>
      <w:r w:rsidR="00842B67">
        <w:t>i stanowisko</w:t>
      </w:r>
      <w:r w:rsidR="00132DB1">
        <w:t xml:space="preserve"> </w:t>
      </w:r>
      <w:r w:rsidRPr="00321F71">
        <w:t xml:space="preserve">naruszają kryterium zgodności z prawem, o którym mowa w § 62 ust. 1 Statutu Dzielnicy Bemowo m.st. Warszawy. </w:t>
      </w:r>
    </w:p>
    <w:p w:rsidR="002960CB" w:rsidRDefault="002960CB" w:rsidP="00E96B92">
      <w:pPr>
        <w:jc w:val="both"/>
      </w:pPr>
    </w:p>
    <w:p w:rsidR="002960CB" w:rsidRPr="00557904" w:rsidRDefault="002960CB" w:rsidP="00557904">
      <w:pPr>
        <w:pStyle w:val="Tekstpodstawowy1"/>
        <w:shd w:val="clear" w:color="auto" w:fill="auto"/>
        <w:spacing w:line="240" w:lineRule="auto"/>
        <w:ind w:left="23" w:right="4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57904">
        <w:rPr>
          <w:rFonts w:ascii="Times New Roman" w:hAnsi="Times New Roman" w:cs="Times New Roman"/>
          <w:sz w:val="24"/>
          <w:szCs w:val="24"/>
        </w:rPr>
        <w:t>Z tego względu, działając na podstawie § 64 ust. 3 w związku z ust. 1 i § 62 ust, 1 Statutu Dzielnicy, Rada m.st. Warszawy stwierdza nieważność opisanych na wstępie uchwał</w:t>
      </w:r>
      <w:r w:rsidR="00132DB1">
        <w:rPr>
          <w:rFonts w:ascii="Times New Roman" w:hAnsi="Times New Roman" w:cs="Times New Roman"/>
          <w:sz w:val="24"/>
          <w:szCs w:val="24"/>
        </w:rPr>
        <w:t xml:space="preserve"> i stanowisk</w:t>
      </w:r>
      <w:r w:rsidR="004000F7">
        <w:rPr>
          <w:rFonts w:ascii="Times New Roman" w:hAnsi="Times New Roman" w:cs="Times New Roman"/>
          <w:sz w:val="24"/>
          <w:szCs w:val="24"/>
        </w:rPr>
        <w:t>a</w:t>
      </w:r>
      <w:r w:rsidRPr="00557904">
        <w:rPr>
          <w:rFonts w:ascii="Times New Roman" w:hAnsi="Times New Roman" w:cs="Times New Roman"/>
          <w:sz w:val="24"/>
          <w:szCs w:val="24"/>
        </w:rPr>
        <w:t xml:space="preserve"> Rady </w:t>
      </w:r>
      <w:r w:rsidR="00132DB1">
        <w:rPr>
          <w:rFonts w:ascii="Times New Roman" w:hAnsi="Times New Roman" w:cs="Times New Roman"/>
          <w:sz w:val="24"/>
          <w:szCs w:val="24"/>
        </w:rPr>
        <w:t>Dzielnicy Bemowo m.st. Warszawy.</w:t>
      </w:r>
    </w:p>
    <w:p w:rsidR="002960CB" w:rsidRDefault="002960CB" w:rsidP="002960CB">
      <w:pPr>
        <w:ind w:firstLine="540"/>
        <w:jc w:val="both"/>
      </w:pPr>
    </w:p>
    <w:p w:rsidR="002960CB" w:rsidRDefault="002960CB" w:rsidP="002960CB">
      <w:pPr>
        <w:ind w:firstLine="540"/>
        <w:jc w:val="both"/>
      </w:pPr>
    </w:p>
    <w:p w:rsidR="00713B87" w:rsidRDefault="002960CB" w:rsidP="00DD058B">
      <w:pPr>
        <w:ind w:firstLine="540"/>
        <w:jc w:val="both"/>
      </w:pPr>
      <w:r>
        <w:t>Uchwała nie wywołuje skutków finansowych dla budżetu m.st. Warszawy i wieloletniej prognozy finansowej.</w:t>
      </w:r>
    </w:p>
    <w:sectPr w:rsidR="00713B87" w:rsidSect="00A0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20" w:rsidRDefault="00B80F20" w:rsidP="002960CB">
      <w:r>
        <w:separator/>
      </w:r>
    </w:p>
  </w:endnote>
  <w:endnote w:type="continuationSeparator" w:id="0">
    <w:p w:rsidR="00B80F20" w:rsidRDefault="00B80F20" w:rsidP="0029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20" w:rsidRDefault="00B80F20" w:rsidP="002960CB">
      <w:r>
        <w:separator/>
      </w:r>
    </w:p>
  </w:footnote>
  <w:footnote w:type="continuationSeparator" w:id="0">
    <w:p w:rsidR="00B80F20" w:rsidRDefault="00B80F20" w:rsidP="0029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CE9"/>
    <w:multiLevelType w:val="hybridMultilevel"/>
    <w:tmpl w:val="1B9A3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2E61"/>
    <w:multiLevelType w:val="hybridMultilevel"/>
    <w:tmpl w:val="12C8E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B621A"/>
    <w:multiLevelType w:val="hybridMultilevel"/>
    <w:tmpl w:val="F32204DA"/>
    <w:lvl w:ilvl="0" w:tplc="6C0ED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3E92CC1"/>
    <w:multiLevelType w:val="hybridMultilevel"/>
    <w:tmpl w:val="3A52EDEA"/>
    <w:lvl w:ilvl="0" w:tplc="705E29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76D45"/>
    <w:multiLevelType w:val="hybridMultilevel"/>
    <w:tmpl w:val="701C646C"/>
    <w:lvl w:ilvl="0" w:tplc="D4AEAE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05290"/>
    <w:multiLevelType w:val="hybridMultilevel"/>
    <w:tmpl w:val="A2202B36"/>
    <w:lvl w:ilvl="0" w:tplc="212ACD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101E5"/>
    <w:multiLevelType w:val="hybridMultilevel"/>
    <w:tmpl w:val="6616F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16B99"/>
    <w:multiLevelType w:val="hybridMultilevel"/>
    <w:tmpl w:val="6F8EF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A7BF7"/>
    <w:multiLevelType w:val="hybridMultilevel"/>
    <w:tmpl w:val="A2202B36"/>
    <w:lvl w:ilvl="0" w:tplc="212ACD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C24BB"/>
    <w:multiLevelType w:val="hybridMultilevel"/>
    <w:tmpl w:val="F32204DA"/>
    <w:lvl w:ilvl="0" w:tplc="6C0ED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0CB"/>
    <w:rsid w:val="00035CE8"/>
    <w:rsid w:val="00101339"/>
    <w:rsid w:val="00127040"/>
    <w:rsid w:val="00132DB1"/>
    <w:rsid w:val="001B1181"/>
    <w:rsid w:val="00253B13"/>
    <w:rsid w:val="002902C6"/>
    <w:rsid w:val="002960CB"/>
    <w:rsid w:val="002E0F07"/>
    <w:rsid w:val="0030069D"/>
    <w:rsid w:val="00340458"/>
    <w:rsid w:val="0034456B"/>
    <w:rsid w:val="00386D34"/>
    <w:rsid w:val="003A2ADA"/>
    <w:rsid w:val="004000F7"/>
    <w:rsid w:val="00425B25"/>
    <w:rsid w:val="004775CE"/>
    <w:rsid w:val="004B1D03"/>
    <w:rsid w:val="004B278D"/>
    <w:rsid w:val="00544F6F"/>
    <w:rsid w:val="00557904"/>
    <w:rsid w:val="00566BE6"/>
    <w:rsid w:val="005670CB"/>
    <w:rsid w:val="006B0B14"/>
    <w:rsid w:val="006E4625"/>
    <w:rsid w:val="00713B87"/>
    <w:rsid w:val="00736DED"/>
    <w:rsid w:val="00743E47"/>
    <w:rsid w:val="00771827"/>
    <w:rsid w:val="007A52B8"/>
    <w:rsid w:val="007E5801"/>
    <w:rsid w:val="008367D2"/>
    <w:rsid w:val="00842B67"/>
    <w:rsid w:val="008A3436"/>
    <w:rsid w:val="008B31F5"/>
    <w:rsid w:val="008E19BF"/>
    <w:rsid w:val="008E376C"/>
    <w:rsid w:val="0090201E"/>
    <w:rsid w:val="0091101C"/>
    <w:rsid w:val="009247A2"/>
    <w:rsid w:val="00925BDE"/>
    <w:rsid w:val="00927BF3"/>
    <w:rsid w:val="00937731"/>
    <w:rsid w:val="009C4C6F"/>
    <w:rsid w:val="00A01688"/>
    <w:rsid w:val="00A20BB9"/>
    <w:rsid w:val="00A426E2"/>
    <w:rsid w:val="00A71DCF"/>
    <w:rsid w:val="00AA3F3F"/>
    <w:rsid w:val="00AF4572"/>
    <w:rsid w:val="00B45304"/>
    <w:rsid w:val="00B80F20"/>
    <w:rsid w:val="00D556AE"/>
    <w:rsid w:val="00D96D01"/>
    <w:rsid w:val="00DD058B"/>
    <w:rsid w:val="00E62F37"/>
    <w:rsid w:val="00E961B9"/>
    <w:rsid w:val="00E96B92"/>
    <w:rsid w:val="00F924ED"/>
    <w:rsid w:val="00F93387"/>
    <w:rsid w:val="00F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960C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960CB"/>
    <w:rPr>
      <w:vertAlign w:val="superscript"/>
    </w:rPr>
  </w:style>
  <w:style w:type="character" w:customStyle="1" w:styleId="Bodytext">
    <w:name w:val="Body text_"/>
    <w:link w:val="Tekstpodstawowy1"/>
    <w:locked/>
    <w:rsid w:val="002960CB"/>
    <w:rPr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960CB"/>
    <w:pPr>
      <w:widowControl w:val="0"/>
      <w:shd w:val="clear" w:color="auto" w:fill="FFFFFF"/>
      <w:spacing w:line="414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warheader">
    <w:name w:val="war_header"/>
    <w:basedOn w:val="Domylnaczcionkaakapitu"/>
    <w:rsid w:val="002960CB"/>
  </w:style>
  <w:style w:type="character" w:customStyle="1" w:styleId="Stylwiadomocie-mail21">
    <w:name w:val="Styl wiadomości e-mail 21"/>
    <w:semiHidden/>
    <w:rsid w:val="002960CB"/>
    <w:rPr>
      <w:rFonts w:ascii="Arial" w:hAnsi="Arial" w:cs="Arial"/>
      <w:color w:val="auto"/>
      <w:sz w:val="20"/>
      <w:szCs w:val="20"/>
    </w:rPr>
  </w:style>
  <w:style w:type="paragraph" w:customStyle="1" w:styleId="Tekstpodstawowy2">
    <w:name w:val="Tekst podstawowy2"/>
    <w:basedOn w:val="Normalny"/>
    <w:rsid w:val="002960CB"/>
    <w:pPr>
      <w:widowControl w:val="0"/>
      <w:shd w:val="clear" w:color="auto" w:fill="FFFFFF"/>
      <w:spacing w:after="600" w:line="0" w:lineRule="atLeast"/>
      <w:ind w:hanging="500"/>
      <w:jc w:val="right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960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nfo-list-value-uzasadnienie">
    <w:name w:val="info-list-value-uzasadnienie"/>
    <w:basedOn w:val="Domylnaczcionkaakapitu"/>
    <w:rsid w:val="002960CB"/>
  </w:style>
  <w:style w:type="character" w:customStyle="1" w:styleId="highlight">
    <w:name w:val="highlight"/>
    <w:basedOn w:val="Domylnaczcionkaakapitu"/>
    <w:rsid w:val="002960CB"/>
  </w:style>
  <w:style w:type="character" w:styleId="Pogrubienie">
    <w:name w:val="Strong"/>
    <w:basedOn w:val="Domylnaczcionkaakapitu"/>
    <w:qFormat/>
    <w:rsid w:val="002960CB"/>
    <w:rPr>
      <w:b/>
      <w:bCs/>
    </w:rPr>
  </w:style>
  <w:style w:type="character" w:customStyle="1" w:styleId="highlight1">
    <w:name w:val="highlight1"/>
    <w:basedOn w:val="Domylnaczcionkaakapitu"/>
    <w:rsid w:val="002960CB"/>
    <w:rPr>
      <w:b/>
      <w:bCs/>
    </w:rPr>
  </w:style>
  <w:style w:type="character" w:customStyle="1" w:styleId="Stylwiadomocie-mail28">
    <w:name w:val="Styl wiadomości e-mail 28"/>
    <w:semiHidden/>
    <w:rsid w:val="00F93387"/>
    <w:rPr>
      <w:rFonts w:ascii="Arial" w:hAnsi="Arial" w:cs="Arial"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58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7C577-3C1B-4C81-8CD9-70A06A8B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m.kwiatkowska</dc:creator>
  <cp:lastModifiedBy>Gubis Małgorzata</cp:lastModifiedBy>
  <cp:revision>9</cp:revision>
  <cp:lastPrinted>2018-03-06T08:21:00Z</cp:lastPrinted>
  <dcterms:created xsi:type="dcterms:W3CDTF">2018-03-15T13:32:00Z</dcterms:created>
  <dcterms:modified xsi:type="dcterms:W3CDTF">2018-03-28T11:38:00Z</dcterms:modified>
</cp:coreProperties>
</file>