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1" w:rsidRDefault="005B1A22" w:rsidP="00F91F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40287E">
        <w:rPr>
          <w:b/>
          <w:bCs/>
          <w:sz w:val="24"/>
          <w:szCs w:val="24"/>
        </w:rPr>
        <w:t>LXIII/1739/</w:t>
      </w:r>
      <w:r>
        <w:rPr>
          <w:b/>
          <w:bCs/>
          <w:sz w:val="24"/>
          <w:szCs w:val="24"/>
        </w:rPr>
        <w:t>2018</w:t>
      </w:r>
    </w:p>
    <w:p w:rsidR="00F91F81" w:rsidRDefault="00F91F81" w:rsidP="00F91F8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F91F81" w:rsidRDefault="005B1A22" w:rsidP="00F91F8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0287E">
        <w:rPr>
          <w:b/>
          <w:bCs/>
        </w:rPr>
        <w:t>22 marca</w:t>
      </w:r>
      <w:r>
        <w:rPr>
          <w:b/>
          <w:bCs/>
        </w:rPr>
        <w:t xml:space="preserve"> 2018</w:t>
      </w:r>
      <w:r w:rsidR="00F91F81">
        <w:rPr>
          <w:b/>
          <w:bCs/>
        </w:rPr>
        <w:t xml:space="preserve"> r.</w:t>
      </w:r>
    </w:p>
    <w:p w:rsidR="00FB231A" w:rsidRDefault="00F91F81" w:rsidP="00FB231A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statutu</w:t>
      </w:r>
      <w:r w:rsidR="00985A30">
        <w:rPr>
          <w:b/>
          <w:sz w:val="24"/>
          <w:szCs w:val="24"/>
        </w:rPr>
        <w:t xml:space="preserve"> </w:t>
      </w:r>
      <w:r w:rsidR="00106BFA">
        <w:rPr>
          <w:b/>
          <w:sz w:val="24"/>
          <w:szCs w:val="24"/>
        </w:rPr>
        <w:t xml:space="preserve">Samodzielnego </w:t>
      </w:r>
      <w:r w:rsidR="00762BD1">
        <w:rPr>
          <w:b/>
          <w:sz w:val="24"/>
          <w:szCs w:val="24"/>
        </w:rPr>
        <w:t xml:space="preserve">Zespołu Publicznych Zakładów Lecznictwa Otwartego Warszawa Praga-Północ </w:t>
      </w:r>
    </w:p>
    <w:p w:rsidR="00F91F81" w:rsidRDefault="00566C68" w:rsidP="00F91F81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1F81">
        <w:rPr>
          <w:sz w:val="24"/>
          <w:szCs w:val="24"/>
        </w:rPr>
        <w:t>Na podstawie art. 18 ust. 1 ustawy z dnia 8 marca 1990 r. o samorządzie gminnym</w:t>
      </w:r>
      <w:r w:rsidR="005646D3">
        <w:rPr>
          <w:sz w:val="24"/>
          <w:szCs w:val="24"/>
        </w:rPr>
        <w:br/>
      </w:r>
      <w:r w:rsidR="00F91F81">
        <w:rPr>
          <w:sz w:val="24"/>
          <w:szCs w:val="24"/>
        </w:rPr>
        <w:t>(D</w:t>
      </w:r>
      <w:r w:rsidR="00985A30">
        <w:rPr>
          <w:sz w:val="24"/>
          <w:szCs w:val="24"/>
        </w:rPr>
        <w:t>z. U. z 2017 r. poz. 1875 i 2232</w:t>
      </w:r>
      <w:r w:rsidR="008C5FF8">
        <w:rPr>
          <w:sz w:val="24"/>
          <w:szCs w:val="24"/>
        </w:rPr>
        <w:t xml:space="preserve">) </w:t>
      </w:r>
      <w:r w:rsidR="00F91F81">
        <w:rPr>
          <w:sz w:val="24"/>
          <w:szCs w:val="24"/>
        </w:rPr>
        <w:t xml:space="preserve">oraz art. 42 ust. 4 ustawy z dnia 15 kwietnia 2011 r. </w:t>
      </w:r>
      <w:r w:rsidR="005646D3">
        <w:rPr>
          <w:sz w:val="24"/>
          <w:szCs w:val="24"/>
        </w:rPr>
        <w:br/>
      </w:r>
      <w:r w:rsidR="00F91F81">
        <w:rPr>
          <w:sz w:val="24"/>
          <w:szCs w:val="24"/>
        </w:rPr>
        <w:t>o działalności leczniczej (Dz. U. z 2016 r. poz. 1638</w:t>
      </w:r>
      <w:r w:rsidR="008330B1">
        <w:rPr>
          <w:sz w:val="24"/>
          <w:szCs w:val="24"/>
        </w:rPr>
        <w:t xml:space="preserve">, </w:t>
      </w:r>
      <w:r w:rsidR="00985A30">
        <w:rPr>
          <w:sz w:val="24"/>
          <w:szCs w:val="24"/>
        </w:rPr>
        <w:t xml:space="preserve">1948, </w:t>
      </w:r>
      <w:r w:rsidR="006E1263">
        <w:rPr>
          <w:sz w:val="24"/>
          <w:szCs w:val="24"/>
        </w:rPr>
        <w:t>2260</w:t>
      </w:r>
      <w:r w:rsidR="008330B1">
        <w:rPr>
          <w:sz w:val="24"/>
          <w:szCs w:val="24"/>
        </w:rPr>
        <w:t xml:space="preserve"> oraz z 2017 r. poz.</w:t>
      </w:r>
      <w:r w:rsidR="00776E2D">
        <w:rPr>
          <w:sz w:val="24"/>
          <w:szCs w:val="24"/>
        </w:rPr>
        <w:t xml:space="preserve"> 2110 i 2217</w:t>
      </w:r>
      <w:r w:rsidR="00F91F81">
        <w:rPr>
          <w:sz w:val="24"/>
          <w:szCs w:val="24"/>
        </w:rPr>
        <w:t>) uchwala się, co następuje:</w:t>
      </w:r>
    </w:p>
    <w:p w:rsidR="00F91F81" w:rsidRDefault="00F91F81" w:rsidP="00F91F81">
      <w:pPr>
        <w:ind w:firstLine="284"/>
        <w:jc w:val="both"/>
        <w:rPr>
          <w:sz w:val="24"/>
          <w:szCs w:val="24"/>
        </w:rPr>
      </w:pPr>
    </w:p>
    <w:p w:rsidR="00F91F81" w:rsidRPr="008330B1" w:rsidRDefault="00F91F81" w:rsidP="008330B1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 xml:space="preserve">W statucie </w:t>
      </w:r>
      <w:r w:rsidR="00BA3E7D">
        <w:rPr>
          <w:sz w:val="24"/>
          <w:szCs w:val="24"/>
        </w:rPr>
        <w:t xml:space="preserve">Samodzielnego </w:t>
      </w:r>
      <w:r w:rsidR="00762BD1">
        <w:rPr>
          <w:sz w:val="24"/>
          <w:szCs w:val="24"/>
        </w:rPr>
        <w:t xml:space="preserve">Zespołu Publicznych Zakładów Lecznictwa Otwartego Warszawa Praga-Północ, </w:t>
      </w:r>
      <w:r>
        <w:rPr>
          <w:sz w:val="24"/>
          <w:szCs w:val="24"/>
        </w:rPr>
        <w:t>stanowiącym załącz</w:t>
      </w:r>
      <w:r w:rsidR="00776E2D">
        <w:rPr>
          <w:sz w:val="24"/>
          <w:szCs w:val="24"/>
        </w:rPr>
        <w:t>nik do uchwały nr XX</w:t>
      </w:r>
      <w:r w:rsidR="003121BE">
        <w:rPr>
          <w:sz w:val="24"/>
          <w:szCs w:val="24"/>
        </w:rPr>
        <w:t>X</w:t>
      </w:r>
      <w:r w:rsidR="00762BD1">
        <w:rPr>
          <w:sz w:val="24"/>
          <w:szCs w:val="24"/>
        </w:rPr>
        <w:t>V/856</w:t>
      </w:r>
      <w:r w:rsidR="00776E2D">
        <w:rPr>
          <w:sz w:val="24"/>
          <w:szCs w:val="24"/>
        </w:rPr>
        <w:t>/2012</w:t>
      </w:r>
      <w:r w:rsidR="00655FA7">
        <w:rPr>
          <w:sz w:val="24"/>
          <w:szCs w:val="24"/>
        </w:rPr>
        <w:t xml:space="preserve"> Rady m.st. </w:t>
      </w:r>
      <w:r w:rsidR="00762BD1">
        <w:rPr>
          <w:sz w:val="24"/>
          <w:szCs w:val="24"/>
        </w:rPr>
        <w:t>Warszawy z dnia 19 kwietnia</w:t>
      </w:r>
      <w:r w:rsidR="00BA3E7D">
        <w:rPr>
          <w:sz w:val="24"/>
          <w:szCs w:val="24"/>
        </w:rPr>
        <w:t xml:space="preserve"> </w:t>
      </w:r>
      <w:r w:rsidR="00776E2D">
        <w:rPr>
          <w:sz w:val="24"/>
          <w:szCs w:val="24"/>
        </w:rPr>
        <w:t>2012</w:t>
      </w:r>
      <w:r w:rsidR="00655FA7">
        <w:rPr>
          <w:sz w:val="24"/>
          <w:szCs w:val="24"/>
        </w:rPr>
        <w:t xml:space="preserve"> r. w sprawie </w:t>
      </w:r>
      <w:r w:rsidR="00776E2D">
        <w:rPr>
          <w:sz w:val="24"/>
          <w:szCs w:val="24"/>
        </w:rPr>
        <w:t xml:space="preserve">zmiany statutu </w:t>
      </w:r>
      <w:r w:rsidR="00BA3E7D">
        <w:rPr>
          <w:sz w:val="24"/>
          <w:szCs w:val="24"/>
        </w:rPr>
        <w:t xml:space="preserve">Samodzielnego </w:t>
      </w:r>
      <w:r w:rsidR="00762BD1">
        <w:rPr>
          <w:sz w:val="24"/>
          <w:szCs w:val="24"/>
        </w:rPr>
        <w:t>Zespołu Publicznych Zakładów Lecznictwa Otwartego Warszawa Praga-Północ</w:t>
      </w:r>
      <w:r w:rsidR="00BA3E7D">
        <w:rPr>
          <w:sz w:val="24"/>
          <w:szCs w:val="24"/>
        </w:rPr>
        <w:t xml:space="preserve"> </w:t>
      </w:r>
      <w:r>
        <w:rPr>
          <w:sz w:val="24"/>
          <w:szCs w:val="24"/>
        </w:rPr>
        <w:t>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 w:rsidR="008330B1">
        <w:rPr>
          <w:sz w:val="24"/>
          <w:szCs w:val="24"/>
        </w:rPr>
        <w:t>), z</w:t>
      </w:r>
      <w:r w:rsidR="00BA3E7D">
        <w:rPr>
          <w:sz w:val="24"/>
          <w:szCs w:val="24"/>
        </w:rPr>
        <w:t xml:space="preserve">ałącznik </w:t>
      </w:r>
      <w:r w:rsidR="008330B1">
        <w:rPr>
          <w:sz w:val="24"/>
          <w:szCs w:val="24"/>
        </w:rPr>
        <w:t xml:space="preserve"> </w:t>
      </w:r>
      <w:r w:rsidR="00BA3E7D">
        <w:rPr>
          <w:sz w:val="24"/>
          <w:szCs w:val="24"/>
        </w:rPr>
        <w:t>nr 2 do statutu otrzymuje brzmienie określone w załączniku nr 1 do uchwały.</w:t>
      </w:r>
    </w:p>
    <w:p w:rsidR="00905914" w:rsidRDefault="00905914" w:rsidP="00FB231A">
      <w:pPr>
        <w:jc w:val="both"/>
        <w:rPr>
          <w:b/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 xml:space="preserve">Ustala się tekst jednolity statutu </w:t>
      </w:r>
      <w:r w:rsidR="00BA3E7D">
        <w:rPr>
          <w:sz w:val="24"/>
          <w:szCs w:val="24"/>
        </w:rPr>
        <w:t xml:space="preserve">Samodzielnego </w:t>
      </w:r>
      <w:r w:rsidR="009F6942">
        <w:rPr>
          <w:sz w:val="24"/>
          <w:szCs w:val="24"/>
        </w:rPr>
        <w:t xml:space="preserve">Zespołu Publicznych Zakładów Lecznictwa Otwartego Warszawa Praga-Północ </w:t>
      </w:r>
      <w:r>
        <w:rPr>
          <w:sz w:val="24"/>
          <w:szCs w:val="24"/>
        </w:rPr>
        <w:t>w brzm</w:t>
      </w:r>
      <w:r w:rsidR="00CC4E06">
        <w:rPr>
          <w:sz w:val="24"/>
          <w:szCs w:val="24"/>
        </w:rPr>
        <w:t>ieniu stanowiącym załącznik</w:t>
      </w:r>
      <w:r>
        <w:rPr>
          <w:sz w:val="24"/>
          <w:szCs w:val="24"/>
        </w:rPr>
        <w:t xml:space="preserve"> </w:t>
      </w:r>
      <w:r w:rsidR="00BA3E7D">
        <w:rPr>
          <w:sz w:val="24"/>
          <w:szCs w:val="24"/>
        </w:rPr>
        <w:t xml:space="preserve">nr 2 </w:t>
      </w:r>
      <w:r>
        <w:rPr>
          <w:sz w:val="24"/>
          <w:szCs w:val="24"/>
        </w:rPr>
        <w:t>do</w:t>
      </w:r>
      <w:r w:rsidR="0040287E">
        <w:rPr>
          <w:sz w:val="24"/>
          <w:szCs w:val="24"/>
        </w:rPr>
        <w:t> </w:t>
      </w:r>
      <w:r>
        <w:rPr>
          <w:sz w:val="24"/>
          <w:szCs w:val="24"/>
        </w:rPr>
        <w:t>uchwały.</w:t>
      </w:r>
    </w:p>
    <w:p w:rsidR="00566C68" w:rsidRDefault="00566C68" w:rsidP="00F91F81">
      <w:pPr>
        <w:ind w:firstLine="360"/>
        <w:jc w:val="both"/>
        <w:rPr>
          <w:b/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FB231A" w:rsidRDefault="00FB231A" w:rsidP="003121BE">
      <w:pPr>
        <w:jc w:val="both"/>
        <w:rPr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F91F81" w:rsidRDefault="008330B1" w:rsidP="009C2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1F81">
        <w:rPr>
          <w:sz w:val="24"/>
          <w:szCs w:val="24"/>
        </w:rPr>
        <w:t>2. Uchwała wchodzi w życie z dniem podjęcia.</w:t>
      </w: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40287E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F91F81" w:rsidRDefault="00F91F81" w:rsidP="0040287E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F91F81" w:rsidRDefault="00FC0AAB" w:rsidP="0040287E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F91F81" w:rsidRPr="00FB231A" w:rsidRDefault="00FB231A" w:rsidP="0040287E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FB231A" w:rsidRDefault="00FB231A" w:rsidP="00FB231A">
      <w:pPr>
        <w:rPr>
          <w:sz w:val="24"/>
          <w:szCs w:val="24"/>
        </w:rPr>
      </w:pPr>
    </w:p>
    <w:p w:rsidR="00FB231A" w:rsidRDefault="00FB231A" w:rsidP="00FB231A"/>
    <w:p w:rsidR="00FB231A" w:rsidRDefault="00FB231A" w:rsidP="00FB231A"/>
    <w:p w:rsidR="00FB231A" w:rsidRDefault="00FB231A" w:rsidP="00FB231A"/>
    <w:p w:rsidR="00BA3E7D" w:rsidRDefault="00BA3E7D" w:rsidP="00FB231A"/>
    <w:p w:rsidR="00BA3E7D" w:rsidRDefault="00BA3E7D" w:rsidP="00FB231A"/>
    <w:p w:rsidR="009D15CD" w:rsidRPr="009D15CD" w:rsidRDefault="009D15CD" w:rsidP="009D15CD">
      <w:pPr>
        <w:rPr>
          <w:sz w:val="24"/>
          <w:szCs w:val="24"/>
        </w:rPr>
      </w:pPr>
    </w:p>
    <w:p w:rsidR="004E7695" w:rsidRDefault="004E7695" w:rsidP="009D15CD">
      <w:pPr>
        <w:jc w:val="center"/>
        <w:rPr>
          <w:b/>
          <w:bCs/>
          <w:sz w:val="24"/>
          <w:szCs w:val="24"/>
        </w:rPr>
      </w:pPr>
    </w:p>
    <w:p w:rsidR="004E7695" w:rsidRDefault="004E7695" w:rsidP="009D15CD">
      <w:pPr>
        <w:jc w:val="center"/>
        <w:rPr>
          <w:b/>
          <w:bCs/>
          <w:sz w:val="24"/>
          <w:szCs w:val="24"/>
        </w:rPr>
      </w:pPr>
    </w:p>
    <w:p w:rsidR="004E7695" w:rsidRDefault="004E7695" w:rsidP="009D15CD">
      <w:pPr>
        <w:jc w:val="center"/>
        <w:rPr>
          <w:b/>
          <w:bCs/>
          <w:sz w:val="24"/>
          <w:szCs w:val="24"/>
        </w:rPr>
      </w:pPr>
    </w:p>
    <w:p w:rsidR="0040287E" w:rsidRDefault="0040287E" w:rsidP="009D15CD">
      <w:pPr>
        <w:jc w:val="center"/>
        <w:rPr>
          <w:b/>
          <w:bCs/>
          <w:sz w:val="24"/>
          <w:szCs w:val="24"/>
        </w:rPr>
      </w:pPr>
    </w:p>
    <w:p w:rsidR="0040287E" w:rsidRDefault="0040287E" w:rsidP="009D15CD">
      <w:pPr>
        <w:jc w:val="center"/>
        <w:rPr>
          <w:b/>
          <w:bCs/>
          <w:sz w:val="24"/>
          <w:szCs w:val="24"/>
        </w:rPr>
      </w:pPr>
    </w:p>
    <w:p w:rsidR="0040287E" w:rsidRDefault="0040287E" w:rsidP="009D15CD">
      <w:pPr>
        <w:jc w:val="center"/>
        <w:rPr>
          <w:b/>
          <w:bCs/>
          <w:sz w:val="24"/>
          <w:szCs w:val="24"/>
        </w:rPr>
      </w:pPr>
    </w:p>
    <w:p w:rsidR="002F1F0E" w:rsidRDefault="002F1F0E" w:rsidP="002F1F0E">
      <w:pPr>
        <w:suppressAutoHyphens w:val="0"/>
        <w:ind w:left="4510" w:firstLine="1727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lastRenderedPageBreak/>
        <w:t>Załącznik nr 1</w:t>
      </w:r>
    </w:p>
    <w:p w:rsidR="002F1F0E" w:rsidRDefault="002F1F0E" w:rsidP="002F1F0E">
      <w:pPr>
        <w:suppressAutoHyphens w:val="0"/>
        <w:ind w:left="4510" w:firstLine="1727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do  uchwały nr</w:t>
      </w:r>
      <w:r w:rsidR="0040287E">
        <w:rPr>
          <w:sz w:val="24"/>
          <w:szCs w:val="24"/>
          <w:lang w:eastAsia="en-US" w:bidi="en-US"/>
        </w:rPr>
        <w:t xml:space="preserve"> LXIII/1739/2018</w:t>
      </w:r>
    </w:p>
    <w:p w:rsidR="002F1F0E" w:rsidRDefault="002F1F0E" w:rsidP="002F1F0E">
      <w:pPr>
        <w:suppressAutoHyphens w:val="0"/>
        <w:ind w:left="4510" w:firstLine="1727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Rady m.st. Warszawy</w:t>
      </w:r>
    </w:p>
    <w:p w:rsidR="002F1F0E" w:rsidRDefault="002F1F0E" w:rsidP="002F1F0E">
      <w:pPr>
        <w:suppressAutoHyphens w:val="0"/>
        <w:ind w:left="4510" w:firstLine="1727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z dnia </w:t>
      </w:r>
      <w:r w:rsidR="0040287E">
        <w:rPr>
          <w:sz w:val="24"/>
          <w:szCs w:val="24"/>
          <w:lang w:eastAsia="en-US" w:bidi="en-US"/>
        </w:rPr>
        <w:t>22 marca 2018 r.</w:t>
      </w:r>
    </w:p>
    <w:p w:rsidR="002F1F0E" w:rsidRDefault="002F1F0E" w:rsidP="002F1F0E">
      <w:pPr>
        <w:suppressAutoHyphens w:val="0"/>
        <w:rPr>
          <w:sz w:val="24"/>
          <w:szCs w:val="24"/>
          <w:lang w:eastAsia="en-US" w:bidi="en-US"/>
        </w:rPr>
      </w:pPr>
    </w:p>
    <w:p w:rsidR="002F1F0E" w:rsidRDefault="002F1F0E" w:rsidP="002F1F0E">
      <w:pPr>
        <w:suppressAutoHyphens w:val="0"/>
        <w:ind w:left="4510" w:firstLine="1160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Załącznik nr 2 do Statutu </w:t>
      </w:r>
    </w:p>
    <w:p w:rsidR="002F1F0E" w:rsidRDefault="002F1F0E" w:rsidP="002F1F0E">
      <w:pPr>
        <w:suppressAutoHyphens w:val="0"/>
        <w:ind w:left="4510" w:firstLine="1160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SZPZLO Warszawa Praga-Północ</w:t>
      </w:r>
    </w:p>
    <w:p w:rsidR="002F1F0E" w:rsidRDefault="002F1F0E" w:rsidP="002F1F0E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</w:p>
    <w:p w:rsidR="002F1F0E" w:rsidRDefault="002F1F0E" w:rsidP="002F1F0E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</w:p>
    <w:p w:rsidR="002F1F0E" w:rsidRDefault="002F1F0E" w:rsidP="002F1F0E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>Wykaz zakładów leczniczych  i ich jednostek organizacyjnych działalności podstawowej Samodzielnego Zespołu Publicznych Zakładów Lecznictwa Otwartego</w:t>
      </w:r>
      <w:r w:rsidR="008630C9">
        <w:rPr>
          <w:b/>
          <w:sz w:val="24"/>
          <w:szCs w:val="24"/>
          <w:lang w:eastAsia="en-US" w:bidi="en-US"/>
        </w:rPr>
        <w:br/>
      </w:r>
      <w:r>
        <w:rPr>
          <w:b/>
          <w:sz w:val="24"/>
          <w:szCs w:val="24"/>
          <w:lang w:eastAsia="en-US" w:bidi="en-US"/>
        </w:rPr>
        <w:t>Warszawa Praga-Północ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3682"/>
        <w:gridCol w:w="2688"/>
      </w:tblGrid>
      <w:tr w:rsidR="002F1F0E" w:rsidTr="002F1F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Lp.</w:t>
            </w:r>
          </w:p>
          <w:p w:rsidR="002F1F0E" w:rsidRDefault="002F1F0E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Nazwa Zakładu Leczniczego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Jednostki Organizacyjne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Adres</w:t>
            </w:r>
          </w:p>
        </w:tc>
      </w:tr>
      <w:tr w:rsidR="002F1F0E" w:rsidTr="002F1F0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Przychodnie                 Praga-Północ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Rodzinna Centrum Diagnostyczno-Specjalistyczne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Borysa Sawinkowa 5a 03-476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Radzymińska 101/103 03-476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Rodzinna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Otwocka 1              03-759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Gilarska 23               03-589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Centrum Zdrowia Psychicznego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2F1F0E" w:rsidTr="002F1F0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</w:p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Praskie Centrum Zdrowia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Rodzinna Centrum Diagnostyczno-Specjalistyczne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Borysa Sawinkowa 5a 03-476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Radzymińska 101/103 03-476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Rodzinna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Otwocka 1              03-759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Przychodnia Internistyczna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Gilarska 23               03-589 Warszawa</w:t>
            </w:r>
          </w:p>
        </w:tc>
      </w:tr>
      <w:tr w:rsidR="002F1F0E" w:rsidTr="002F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F0E" w:rsidRDefault="002F1F0E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Centrum Zdrowia Psychicznego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F0E" w:rsidRDefault="002F1F0E">
            <w:pPr>
              <w:suppressAutoHyphens w:val="0"/>
              <w:spacing w:line="276" w:lineRule="auto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</w:tbl>
    <w:p w:rsidR="002F1F0E" w:rsidRDefault="002F1F0E" w:rsidP="002F1F0E">
      <w:pPr>
        <w:suppressAutoHyphens w:val="0"/>
        <w:ind w:firstLine="4860"/>
        <w:rPr>
          <w:sz w:val="24"/>
          <w:szCs w:val="24"/>
          <w:lang w:eastAsia="en-US" w:bidi="en-US"/>
        </w:rPr>
      </w:pPr>
    </w:p>
    <w:p w:rsidR="002F1F0E" w:rsidRDefault="002F1F0E" w:rsidP="002F1F0E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2F1F0E" w:rsidRDefault="002F1F0E" w:rsidP="002F1F0E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FB231A" w:rsidRDefault="00FB231A" w:rsidP="00FB231A">
      <w:pPr>
        <w:rPr>
          <w:sz w:val="24"/>
          <w:szCs w:val="24"/>
        </w:rPr>
      </w:pPr>
    </w:p>
    <w:p w:rsidR="005646D3" w:rsidRDefault="005646D3" w:rsidP="00FB231A">
      <w:pPr>
        <w:rPr>
          <w:sz w:val="24"/>
          <w:szCs w:val="24"/>
        </w:rPr>
      </w:pPr>
    </w:p>
    <w:p w:rsidR="005646D3" w:rsidRDefault="005646D3" w:rsidP="00FB231A">
      <w:pPr>
        <w:rPr>
          <w:sz w:val="24"/>
          <w:szCs w:val="24"/>
        </w:rPr>
      </w:pPr>
    </w:p>
    <w:p w:rsidR="005646D3" w:rsidRDefault="005646D3" w:rsidP="00FB231A">
      <w:pPr>
        <w:rPr>
          <w:sz w:val="24"/>
          <w:szCs w:val="24"/>
        </w:rPr>
      </w:pPr>
    </w:p>
    <w:p w:rsidR="005646D3" w:rsidRPr="00750DCB" w:rsidRDefault="005646D3" w:rsidP="005646D3">
      <w:pPr>
        <w:suppressAutoHyphens w:val="0"/>
        <w:ind w:left="5529" w:firstLine="567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lastRenderedPageBreak/>
        <w:t xml:space="preserve">Załącznik nr </w:t>
      </w:r>
      <w:r w:rsidRPr="00750DCB">
        <w:rPr>
          <w:sz w:val="24"/>
          <w:szCs w:val="24"/>
          <w:lang w:eastAsia="en-US" w:bidi="en-US"/>
        </w:rPr>
        <w:t xml:space="preserve">2 </w:t>
      </w:r>
    </w:p>
    <w:p w:rsidR="005646D3" w:rsidRPr="00750DCB" w:rsidRDefault="005646D3" w:rsidP="005646D3">
      <w:pPr>
        <w:suppressAutoHyphens w:val="0"/>
        <w:ind w:firstLine="6096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do uchwały nr</w:t>
      </w:r>
      <w:r>
        <w:rPr>
          <w:sz w:val="24"/>
          <w:szCs w:val="24"/>
          <w:lang w:eastAsia="en-US" w:bidi="en-US"/>
        </w:rPr>
        <w:t xml:space="preserve"> </w:t>
      </w:r>
      <w:r w:rsidR="00CE5E72">
        <w:rPr>
          <w:sz w:val="24"/>
          <w:szCs w:val="24"/>
          <w:lang w:eastAsia="en-US" w:bidi="en-US"/>
        </w:rPr>
        <w:t>LXIII/1739/2018</w:t>
      </w:r>
    </w:p>
    <w:p w:rsidR="005646D3" w:rsidRPr="00750DCB" w:rsidRDefault="005646D3" w:rsidP="005646D3">
      <w:pPr>
        <w:suppressAutoHyphens w:val="0"/>
        <w:ind w:firstLine="6096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Rady m.st. Warszawy</w:t>
      </w:r>
    </w:p>
    <w:p w:rsidR="005646D3" w:rsidRPr="00750DCB" w:rsidRDefault="005646D3" w:rsidP="005646D3">
      <w:pPr>
        <w:suppressAutoHyphens w:val="0"/>
        <w:ind w:firstLine="6096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z dnia</w:t>
      </w:r>
      <w:r w:rsidR="00CE5E72">
        <w:rPr>
          <w:sz w:val="24"/>
          <w:szCs w:val="24"/>
          <w:lang w:eastAsia="en-US" w:bidi="en-US"/>
        </w:rPr>
        <w:t xml:space="preserve"> 22 marca 2018 r.</w:t>
      </w:r>
    </w:p>
    <w:p w:rsidR="005646D3" w:rsidRPr="00750DCB" w:rsidRDefault="005646D3" w:rsidP="005646D3">
      <w:pPr>
        <w:suppressAutoHyphens w:val="0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line="252" w:lineRule="auto"/>
        <w:rPr>
          <w:rFonts w:ascii="Cambria" w:hAnsi="Cambria"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  <w:r w:rsidRPr="00750DCB">
        <w:rPr>
          <w:b/>
          <w:sz w:val="24"/>
          <w:szCs w:val="24"/>
          <w:lang w:eastAsia="en-US" w:bidi="en-US"/>
        </w:rPr>
        <w:t>STATUT</w:t>
      </w: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  <w:r w:rsidRPr="00750DCB">
        <w:rPr>
          <w:b/>
          <w:sz w:val="24"/>
          <w:szCs w:val="24"/>
          <w:lang w:eastAsia="en-US" w:bidi="en-US"/>
        </w:rPr>
        <w:t>SAMODZIELNEGO  ZESPOŁU  PUBLICZNYCH  ZAKŁADÓW  LECZNICTWA  OTWARTEGO WARSZAWA  PRAGA – PÓŁNOC</w:t>
      </w: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i/>
          <w:iCs/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(Tekst jednolity)</w:t>
      </w: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CE5E72" w:rsidRDefault="00CE5E72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CE5E72" w:rsidRDefault="00CE5E72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CE5E72" w:rsidRPr="00750DCB" w:rsidRDefault="00CE5E72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after="200" w:line="252" w:lineRule="auto"/>
        <w:jc w:val="center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Warszawa, </w:t>
      </w:r>
      <w:r>
        <w:rPr>
          <w:sz w:val="24"/>
          <w:szCs w:val="24"/>
          <w:lang w:eastAsia="en-US" w:bidi="en-US"/>
        </w:rPr>
        <w:t>2018 r.</w:t>
      </w:r>
    </w:p>
    <w:p w:rsidR="005646D3" w:rsidRDefault="005646D3" w:rsidP="005646D3">
      <w:pPr>
        <w:suppressAutoHyphens w:val="0"/>
        <w:spacing w:after="200" w:line="252" w:lineRule="auto"/>
        <w:jc w:val="center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lastRenderedPageBreak/>
        <w:t>§ 1</w:t>
      </w:r>
    </w:p>
    <w:p w:rsidR="005646D3" w:rsidRPr="00750DCB" w:rsidRDefault="005646D3" w:rsidP="005646D3">
      <w:pPr>
        <w:suppressAutoHyphens w:val="0"/>
        <w:ind w:left="550" w:right="57" w:hanging="4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Samodzielny Zespół Publicznych Zakładów Lecznictwa Otwartego Warszawa Praga-Północ</w:t>
      </w:r>
      <w:r w:rsidRPr="00750DCB">
        <w:rPr>
          <w:i/>
          <w:iCs/>
          <w:sz w:val="24"/>
          <w:szCs w:val="24"/>
          <w:lang w:eastAsia="en-US" w:bidi="en-US"/>
        </w:rPr>
        <w:t>,</w:t>
      </w:r>
      <w:r w:rsidRPr="00750DCB">
        <w:rPr>
          <w:sz w:val="24"/>
          <w:szCs w:val="24"/>
          <w:lang w:eastAsia="en-US" w:bidi="en-US"/>
        </w:rPr>
        <w:t xml:space="preserve"> zwany dalej „Zespołem”, jest podmiotem leczniczym niebędącym przedsiębiorcą, prowadzonym w formie samodzielnego publicznego zakładu opieki zdrowotnej.</w:t>
      </w:r>
    </w:p>
    <w:p w:rsidR="005646D3" w:rsidRPr="00750DCB" w:rsidRDefault="005646D3" w:rsidP="005646D3">
      <w:pPr>
        <w:suppressAutoHyphens w:val="0"/>
        <w:ind w:left="550" w:right="57" w:hanging="4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Zespół może używać nazwy skróconej: „SZPZLO Warszawa Praga-Północ”.</w:t>
      </w:r>
    </w:p>
    <w:p w:rsidR="005646D3" w:rsidRPr="00750DCB" w:rsidRDefault="005646D3" w:rsidP="005646D3">
      <w:pPr>
        <w:suppressAutoHyphens w:val="0"/>
        <w:ind w:left="550" w:right="57" w:hanging="4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3. </w:t>
      </w:r>
      <w:r w:rsidRPr="00750DCB">
        <w:rPr>
          <w:sz w:val="24"/>
          <w:szCs w:val="24"/>
          <w:lang w:eastAsia="en-US" w:bidi="en-US"/>
        </w:rPr>
        <w:tab/>
        <w:t>Zespół posługuje się znakiem graficznym, którego wzór określa załącznik nr 1 do statutu.</w:t>
      </w:r>
    </w:p>
    <w:p w:rsidR="0062307D" w:rsidRDefault="0062307D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2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Siedzibą Zespołu jest m.st. Warszawa.</w:t>
      </w:r>
    </w:p>
    <w:p w:rsidR="005646D3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Adres Zespołu: ul. Jagiellońska 34, 03-719 Warszawa.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3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Funkcję podmiotu tworzącego Zespół wykonuje m.st. Warszawa.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4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działa na podstawie:</w:t>
      </w:r>
    </w:p>
    <w:p w:rsidR="005646D3" w:rsidRPr="00750DCB" w:rsidRDefault="005646D3" w:rsidP="005646D3">
      <w:pPr>
        <w:numPr>
          <w:ilvl w:val="0"/>
          <w:numId w:val="28"/>
        </w:numPr>
        <w:tabs>
          <w:tab w:val="clear" w:pos="2340"/>
          <w:tab w:val="num" w:pos="550"/>
          <w:tab w:val="num" w:pos="644"/>
        </w:tabs>
        <w:suppressAutoHyphens w:val="0"/>
        <w:spacing w:line="252" w:lineRule="auto"/>
        <w:ind w:left="567" w:right="57" w:hanging="425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ustawy z dnia 15 kwietnia 2011 r. o działalności leczniczej (Dz. U. z 2016 r. poz. 1638, z późn. zm.), zwanej dalej „ustawą”;</w:t>
      </w:r>
    </w:p>
    <w:p w:rsidR="005646D3" w:rsidRPr="00750DCB" w:rsidRDefault="005646D3" w:rsidP="005646D3">
      <w:pPr>
        <w:numPr>
          <w:ilvl w:val="0"/>
          <w:numId w:val="28"/>
        </w:numPr>
        <w:tabs>
          <w:tab w:val="clear" w:pos="2340"/>
          <w:tab w:val="num" w:pos="550"/>
          <w:tab w:val="num" w:pos="644"/>
        </w:tabs>
        <w:suppressAutoHyphens w:val="0"/>
        <w:spacing w:line="252" w:lineRule="auto"/>
        <w:ind w:left="567" w:right="57" w:hanging="425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niniejszego statutu;</w:t>
      </w:r>
    </w:p>
    <w:p w:rsidR="005646D3" w:rsidRPr="00750DCB" w:rsidRDefault="005646D3" w:rsidP="005646D3">
      <w:pPr>
        <w:numPr>
          <w:ilvl w:val="0"/>
          <w:numId w:val="28"/>
        </w:numPr>
        <w:tabs>
          <w:tab w:val="clear" w:pos="2340"/>
          <w:tab w:val="num" w:pos="550"/>
          <w:tab w:val="num" w:pos="644"/>
        </w:tabs>
        <w:suppressAutoHyphens w:val="0"/>
        <w:spacing w:after="200" w:line="252" w:lineRule="auto"/>
        <w:ind w:left="567" w:right="57" w:hanging="425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innych przepisów prawa.</w:t>
      </w: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5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Zespół posiada osobowość prawną.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Zespół został wpisany do rejestru stowarzyszeń, innych organizacji społecznych i zawodowych, fundacji oraz samodzielnych publicznych zakładów opieki zdrowotnej Krajowego Rejestru Sądowego prowadzonego przez Sąd Rejonowy dla m.st. Warszawy w Warszawie, pod numerem KRS: 0000204155.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6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Głównym celem funkcjonowania Zespołu jest wykonywanie działalności leczniczej polegającej na udzielaniu świadczeń zdrowotnych. Działalność lecznicza wykonywana przez Zespół może również polegać na:</w:t>
      </w:r>
    </w:p>
    <w:p w:rsidR="005646D3" w:rsidRPr="00750DCB" w:rsidRDefault="005646D3" w:rsidP="005646D3">
      <w:pPr>
        <w:numPr>
          <w:ilvl w:val="0"/>
          <w:numId w:val="29"/>
        </w:numPr>
        <w:tabs>
          <w:tab w:val="clear" w:pos="3198"/>
          <w:tab w:val="num" w:pos="1100"/>
        </w:tabs>
        <w:suppressAutoHyphens w:val="0"/>
        <w:spacing w:after="200" w:line="252" w:lineRule="auto"/>
        <w:ind w:left="1100" w:right="57" w:hanging="550"/>
        <w:jc w:val="both"/>
        <w:rPr>
          <w:sz w:val="24"/>
          <w:szCs w:val="24"/>
          <w:lang w:val="en-US" w:eastAsia="en-US" w:bidi="en-US"/>
        </w:rPr>
      </w:pPr>
      <w:r w:rsidRPr="00750DCB">
        <w:rPr>
          <w:sz w:val="24"/>
          <w:szCs w:val="24"/>
          <w:lang w:val="en-US" w:eastAsia="en-US" w:bidi="en-US"/>
        </w:rPr>
        <w:t>promocji zdrowia;</w:t>
      </w:r>
    </w:p>
    <w:p w:rsidR="005646D3" w:rsidRPr="00750DCB" w:rsidRDefault="005646D3" w:rsidP="005646D3">
      <w:pPr>
        <w:numPr>
          <w:ilvl w:val="0"/>
          <w:numId w:val="29"/>
        </w:numPr>
        <w:tabs>
          <w:tab w:val="clear" w:pos="3198"/>
          <w:tab w:val="num" w:pos="1100"/>
        </w:tabs>
        <w:suppressAutoHyphens w:val="0"/>
        <w:spacing w:after="200"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realizacji zadań dydaktycznych i badawczych w powiązaniu z udzielaniem świadczeń zdrowotnych i promocją zdrowia, w tym wdrażaniem nowych technologii medycznych oraz metod leczenia.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Zespół może uczestniczyć w przygotowywaniu osób do wykonywania zawodu medycznego i kształceniu osób wykonujących zawód medyczny na zasadach określonych w ustawie oraz odrębnych przepisach regulujących kształcenie tych osób.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7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Zespół organizuje i udziela świadczeń zdrowotnych obejmujących działania służące zachowaniu, ratowaniu, przywracaniu lub poprawie zdrowia oraz inne działania medyczne wynikające z procesu leczenia, ustawy lub przepisów odrębnych regulujących zasady ich wykonywania. </w:t>
      </w:r>
    </w:p>
    <w:p w:rsidR="00B03417" w:rsidRDefault="00B03417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8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i/>
          <w:iCs/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 xml:space="preserve">Zadaniem Zespołu jest wykonywanie działalności leczniczej w rodzaju: </w:t>
      </w:r>
      <w:r w:rsidRPr="00750DCB">
        <w:rPr>
          <w:iCs/>
          <w:sz w:val="24"/>
          <w:szCs w:val="24"/>
          <w:lang w:eastAsia="en-US" w:bidi="en-US"/>
        </w:rPr>
        <w:t>ambulatoryjne świadczenia zdrowotne.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Do zadań Zespołu należy udzielanie świadczeń zdrowotnych w następujących dziedzinach medycyny: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alergologia;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audiologia i foniatria;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chirurgia ogólna;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lastRenderedPageBreak/>
        <w:t>chirurgia dziecięca;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chirurgia onkologiczna;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chirurgia stomatologiczna;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choroby płuc;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dermatologia i wenerologia;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diabetologia;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diagnostyka laboratoryjna;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endokrynologia; 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fizjoterapia;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kardiologia;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kardiologia dziecięca;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medycyna pracy;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medycyna rodzinna;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mikrobiologia lekarska;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neurologia;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neurologia dziecięca;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okulistyka;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onkologia kliniczna;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ortopedia i traumatologia narządu ruchu;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otorynolaryngologia;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otorynolaryngologia dziecięca;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położnictwo i ginekologia;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protetyka stomatologiczna;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psychiatria;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psychiatria dzieci i młodzieży;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radiologia i diagnostyka obrazowa;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rehabilitacja medyczna;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reumatologia;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stomatologia zachowawcza z endodoncją;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stomatologia dziecięca;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 urologia;</w:t>
      </w:r>
    </w:p>
    <w:p w:rsidR="005646D3" w:rsidRPr="00750DCB" w:rsidRDefault="005646D3" w:rsidP="005646D3">
      <w:pPr>
        <w:numPr>
          <w:ilvl w:val="0"/>
          <w:numId w:val="27"/>
        </w:numPr>
        <w:suppressAutoHyphens w:val="0"/>
        <w:spacing w:line="252" w:lineRule="auto"/>
        <w:ind w:left="1434" w:right="62" w:hanging="357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 zdrowie publiczne.</w:t>
      </w: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9</w:t>
      </w:r>
    </w:p>
    <w:p w:rsidR="005646D3" w:rsidRPr="00750DCB" w:rsidRDefault="005646D3" w:rsidP="005646D3">
      <w:pPr>
        <w:suppressAutoHyphens w:val="0"/>
        <w:ind w:right="57"/>
        <w:jc w:val="both"/>
        <w:rPr>
          <w:b/>
          <w:bCs/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może prowadzić wyodrębnioną organizacyjnie działalność inną niż działalność leczniczą w zakresie: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val="en-US" w:eastAsia="en-US" w:bidi="en-US"/>
        </w:rPr>
      </w:pPr>
      <w:r w:rsidRPr="00750DCB">
        <w:rPr>
          <w:sz w:val="24"/>
          <w:szCs w:val="24"/>
          <w:lang w:val="en-US" w:eastAsia="en-US" w:bidi="en-US"/>
        </w:rPr>
        <w:t>działalności szkoleniowo-edukacyjnej;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val="en-US" w:eastAsia="en-US" w:bidi="en-US"/>
        </w:rPr>
      </w:pPr>
      <w:r w:rsidRPr="00750DCB">
        <w:rPr>
          <w:sz w:val="24"/>
          <w:szCs w:val="24"/>
          <w:lang w:val="en-US" w:eastAsia="en-US" w:bidi="en-US"/>
        </w:rPr>
        <w:t>działalności wydawniczej;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poradnictwa, w tym w szczególności poradnictwa w zakresie zdrowia publicznego;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usług w zakresie rekreacji, odnowy biologicznej i poprawy sprawności fizycznej;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sterylizacji wyrobów medycznych;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współpracy ze szkołami wyższymi w zakresie kształcenia na kierunkach medycznych </w:t>
      </w:r>
      <w:r w:rsidRPr="00750DCB">
        <w:rPr>
          <w:sz w:val="24"/>
          <w:szCs w:val="24"/>
          <w:lang w:eastAsia="en-US" w:bidi="en-US"/>
        </w:rPr>
        <w:br/>
        <w:t xml:space="preserve">oraz zdrowia publicznego, a także prowadzenia badań naukowych i prac rozwojowych </w:t>
      </w:r>
      <w:r w:rsidRPr="00750DCB">
        <w:rPr>
          <w:sz w:val="24"/>
          <w:szCs w:val="24"/>
          <w:lang w:eastAsia="en-US" w:bidi="en-US"/>
        </w:rPr>
        <w:br/>
        <w:t>w dziedzinie nauk przyrodniczych i technicznych;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obrotu produktami leczniczymi i wyrobami medycznymi;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obrotu artykułami zielarskimi i higieniczno-kosmetycznymi; 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obrotu artykułami komplementarnymi w stosunku do usług medycznych;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usług świadczonych w zakresie rejestrowania usług medycznych oraz prowadzenie </w:t>
      </w:r>
      <w:r w:rsidRPr="00750DCB">
        <w:rPr>
          <w:sz w:val="24"/>
          <w:szCs w:val="24"/>
          <w:lang w:eastAsia="en-US" w:bidi="en-US"/>
        </w:rPr>
        <w:br/>
        <w:t>rozliczeń z Narodowym Funduszem Zdrowia;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usług w zakresie gospodarki odpadami medycznymi lub weterynaryjnymi;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działalności związanej z organizacją targów, wystaw i konferencji;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usług gastronomicznych bez alkoholu;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lastRenderedPageBreak/>
        <w:t>przewozu osób albo materiałów biologicznych i materiałów wykorzystywanych</w:t>
      </w:r>
      <w:r w:rsidRPr="00750DCB">
        <w:rPr>
          <w:sz w:val="24"/>
          <w:szCs w:val="24"/>
          <w:lang w:eastAsia="en-US" w:bidi="en-US"/>
        </w:rPr>
        <w:br/>
        <w:t>do udzielania świadczeń zdrowotnych, wymagających specjalnych warunków transportu;</w:t>
      </w:r>
    </w:p>
    <w:p w:rsidR="005646D3" w:rsidRPr="00750DCB" w:rsidRDefault="005646D3" w:rsidP="005646D3">
      <w:pPr>
        <w:numPr>
          <w:ilvl w:val="0"/>
          <w:numId w:val="3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wynajmu i wydzierżawiania mienia Zespołu i w powierzonym zakresie mienia m.st. Warszawy.</w:t>
      </w: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bookmarkStart w:id="1" w:name="§5"/>
      <w:bookmarkEnd w:id="1"/>
      <w:r w:rsidRPr="00750DCB">
        <w:rPr>
          <w:b/>
          <w:bCs/>
          <w:sz w:val="24"/>
          <w:szCs w:val="24"/>
          <w:lang w:eastAsia="en-US" w:bidi="en-US"/>
        </w:rPr>
        <w:t>§ 10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realizuje zadania na rzecz bezpieczeństwa i obronności państwa, na zasadach określonych w odrębnych przepisach.</w:t>
      </w: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11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Zespół prowadzi zakłady lecznicze w rozumieniu ustawy udzielające świadczeń zdrowotnych w rodzaju ambulatoryjne świadczenia zdrowotne.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W skład Zespołu wchodzą:</w:t>
      </w:r>
    </w:p>
    <w:p w:rsidR="005646D3" w:rsidRPr="00750DCB" w:rsidRDefault="005646D3" w:rsidP="005646D3">
      <w:pPr>
        <w:numPr>
          <w:ilvl w:val="0"/>
          <w:numId w:val="31"/>
        </w:numPr>
        <w:tabs>
          <w:tab w:val="clear" w:pos="2340"/>
          <w:tab w:val="num" w:pos="360"/>
        </w:tabs>
        <w:suppressAutoHyphens w:val="0"/>
        <w:spacing w:line="252" w:lineRule="auto"/>
        <w:ind w:left="1134" w:right="57" w:hanging="56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w ramach zakładów leczniczych – jednostki i komórki organizacyjne działalności  podstawowej;</w:t>
      </w:r>
    </w:p>
    <w:p w:rsidR="005646D3" w:rsidRPr="00750DCB" w:rsidRDefault="005646D3" w:rsidP="005646D3">
      <w:pPr>
        <w:numPr>
          <w:ilvl w:val="0"/>
          <w:numId w:val="31"/>
        </w:numPr>
        <w:tabs>
          <w:tab w:val="clear" w:pos="2340"/>
          <w:tab w:val="num" w:pos="360"/>
        </w:tabs>
        <w:suppressAutoHyphens w:val="0"/>
        <w:spacing w:line="252" w:lineRule="auto"/>
        <w:ind w:left="1134" w:right="57" w:hanging="56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jednostki i komórki organizacyjne działalności pomocniczej (administracyjnej, </w:t>
      </w:r>
      <w:r w:rsidRPr="00750DCB">
        <w:rPr>
          <w:sz w:val="24"/>
          <w:szCs w:val="24"/>
          <w:lang w:eastAsia="en-US" w:bidi="en-US"/>
        </w:rPr>
        <w:br/>
        <w:t>logistycznej,  ekonomicznej, organizacyjnej, technicznej i inne).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3. </w:t>
      </w:r>
      <w:r w:rsidRPr="00750DCB">
        <w:rPr>
          <w:sz w:val="24"/>
          <w:szCs w:val="24"/>
          <w:lang w:eastAsia="en-US" w:bidi="en-US"/>
        </w:rPr>
        <w:tab/>
        <w:t>Wykaz zakładów leczniczych i ich jednostek organizacyjnych, o których mowa w ust. 2 pkt 1, określa załącznik nr 2 do statutu.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bCs/>
          <w:sz w:val="24"/>
          <w:szCs w:val="24"/>
          <w:lang w:val="en-US" w:eastAsia="en-US" w:bidi="en-US"/>
        </w:rPr>
      </w:pPr>
      <w:r w:rsidRPr="00750DCB">
        <w:rPr>
          <w:b/>
          <w:bCs/>
          <w:sz w:val="24"/>
          <w:szCs w:val="24"/>
          <w:lang w:val="en-US" w:eastAsia="en-US" w:bidi="en-US"/>
        </w:rPr>
        <w:t>§ 12</w:t>
      </w:r>
    </w:p>
    <w:p w:rsidR="005646D3" w:rsidRPr="00750DCB" w:rsidRDefault="005646D3" w:rsidP="005646D3">
      <w:pPr>
        <w:numPr>
          <w:ilvl w:val="0"/>
          <w:numId w:val="32"/>
        </w:numPr>
        <w:suppressAutoHyphens w:val="0"/>
        <w:spacing w:line="252" w:lineRule="auto"/>
        <w:ind w:left="550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Dyrektor może tworzyć, łączyć albo likwidować komórki organizacyjne działalności podstawowej Zespołu, o których mowa w § 11 ust. 2 pkt 1, po uzyskaniu wcześniejszej pozytywnej opinii Prezydenta m.st. Warszawy.</w:t>
      </w:r>
    </w:p>
    <w:p w:rsidR="005646D3" w:rsidRPr="00750DCB" w:rsidRDefault="005646D3" w:rsidP="005646D3">
      <w:pPr>
        <w:suppressAutoHyphens w:val="0"/>
        <w:ind w:left="550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Szczegółową strukturę jednostek i komórek organizacyjnych działalności pomocniczej, o których mowa w § 11 ust. 2 pkt 2 oraz ich zakres zadań ustala Dyrektor.</w:t>
      </w:r>
    </w:p>
    <w:p w:rsidR="005646D3" w:rsidRPr="00E22A17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val="en-US" w:eastAsia="en-US" w:bidi="en-US"/>
        </w:rPr>
      </w:pPr>
      <w:r w:rsidRPr="00750DCB">
        <w:rPr>
          <w:b/>
          <w:bCs/>
          <w:sz w:val="24"/>
          <w:szCs w:val="24"/>
          <w:lang w:val="en-US" w:eastAsia="en-US" w:bidi="en-US"/>
        </w:rPr>
        <w:t>§ 13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1.</w:t>
      </w:r>
      <w:r w:rsidRPr="00750DCB">
        <w:rPr>
          <w:sz w:val="24"/>
          <w:szCs w:val="24"/>
          <w:lang w:eastAsia="en-US" w:bidi="en-US"/>
        </w:rPr>
        <w:tab/>
        <w:t>Organami Zespołu są:</w:t>
      </w:r>
    </w:p>
    <w:p w:rsidR="005646D3" w:rsidRPr="00750DCB" w:rsidRDefault="005646D3" w:rsidP="005646D3">
      <w:pPr>
        <w:numPr>
          <w:ilvl w:val="0"/>
          <w:numId w:val="33"/>
        </w:numPr>
        <w:tabs>
          <w:tab w:val="num" w:pos="1100"/>
        </w:tabs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Dyrektor, który jest kierownikiem podmiotu leczniczego niebędącego przedsiębiorcą  w rozumieniu ustawy;</w:t>
      </w:r>
    </w:p>
    <w:p w:rsidR="005646D3" w:rsidRPr="00750DCB" w:rsidRDefault="005646D3" w:rsidP="005646D3">
      <w:pPr>
        <w:numPr>
          <w:ilvl w:val="0"/>
          <w:numId w:val="33"/>
        </w:numPr>
        <w:tabs>
          <w:tab w:val="num" w:pos="1100"/>
        </w:tabs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Rada Społeczna.</w:t>
      </w:r>
    </w:p>
    <w:p w:rsidR="005646D3" w:rsidRPr="00750DCB" w:rsidRDefault="005646D3" w:rsidP="005646D3">
      <w:pPr>
        <w:numPr>
          <w:ilvl w:val="1"/>
          <w:numId w:val="33"/>
        </w:numPr>
        <w:tabs>
          <w:tab w:val="left" w:pos="567"/>
        </w:tabs>
        <w:suppressAutoHyphens w:val="0"/>
        <w:spacing w:line="252" w:lineRule="auto"/>
        <w:ind w:left="0" w:right="57" w:firstLine="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Dyrektor ponosi odpowiedzialność za zarządzanie Zespołem.</w:t>
      </w:r>
    </w:p>
    <w:p w:rsidR="005646D3" w:rsidRPr="00750DCB" w:rsidRDefault="005646D3" w:rsidP="005646D3">
      <w:pPr>
        <w:numPr>
          <w:ilvl w:val="1"/>
          <w:numId w:val="33"/>
        </w:numPr>
        <w:tabs>
          <w:tab w:val="left" w:pos="567"/>
        </w:tabs>
        <w:suppressAutoHyphens w:val="0"/>
        <w:spacing w:line="252" w:lineRule="auto"/>
        <w:ind w:left="0" w:right="57" w:firstLine="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Dyrektor reprezentuje Zespół na zewnątrz.</w:t>
      </w:r>
    </w:p>
    <w:p w:rsidR="005646D3" w:rsidRPr="00750DCB" w:rsidRDefault="005646D3" w:rsidP="005646D3">
      <w:pPr>
        <w:numPr>
          <w:ilvl w:val="1"/>
          <w:numId w:val="33"/>
        </w:numPr>
        <w:tabs>
          <w:tab w:val="left" w:pos="567"/>
        </w:tabs>
        <w:suppressAutoHyphens w:val="0"/>
        <w:spacing w:after="200" w:line="252" w:lineRule="auto"/>
        <w:ind w:left="0" w:right="57" w:firstLine="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Dyrektor jest przełożonym pracowników Zespołu oraz dokonuje wobec nich czynności </w:t>
      </w:r>
      <w:r w:rsidRPr="00750DCB">
        <w:rPr>
          <w:sz w:val="24"/>
          <w:szCs w:val="24"/>
          <w:lang w:eastAsia="en-US" w:bidi="en-US"/>
        </w:rPr>
        <w:br/>
        <w:t xml:space="preserve">         w sprawach z zakresu prawa pracy.</w:t>
      </w: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14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1. </w:t>
      </w:r>
      <w:r w:rsidRPr="00750DCB">
        <w:rPr>
          <w:sz w:val="24"/>
          <w:szCs w:val="24"/>
          <w:lang w:eastAsia="en-US" w:bidi="en-US"/>
        </w:rPr>
        <w:tab/>
        <w:t>W Zespole działa Rada Społeczna, która jest organem:</w:t>
      </w:r>
    </w:p>
    <w:p w:rsidR="005646D3" w:rsidRPr="00750DCB" w:rsidRDefault="005646D3" w:rsidP="005646D3">
      <w:pPr>
        <w:numPr>
          <w:ilvl w:val="2"/>
          <w:numId w:val="33"/>
        </w:numPr>
        <w:tabs>
          <w:tab w:val="num" w:pos="1632"/>
        </w:tabs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inicjującym i opiniodawczym m.st. Warszawy;</w:t>
      </w:r>
    </w:p>
    <w:p w:rsidR="005646D3" w:rsidRPr="00750DCB" w:rsidRDefault="005646D3" w:rsidP="005646D3">
      <w:pPr>
        <w:numPr>
          <w:ilvl w:val="2"/>
          <w:numId w:val="33"/>
        </w:numPr>
        <w:tabs>
          <w:tab w:val="num" w:pos="1632"/>
        </w:tabs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doradczym Dyrektora.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2. </w:t>
      </w:r>
      <w:r w:rsidRPr="00750DCB">
        <w:rPr>
          <w:sz w:val="24"/>
          <w:szCs w:val="24"/>
          <w:lang w:eastAsia="en-US" w:bidi="en-US"/>
        </w:rPr>
        <w:tab/>
        <w:t>Do zadań Rady Społecznej należy:</w:t>
      </w:r>
    </w:p>
    <w:p w:rsidR="005646D3" w:rsidRPr="00750DCB" w:rsidRDefault="005646D3" w:rsidP="005646D3">
      <w:pPr>
        <w:numPr>
          <w:ilvl w:val="0"/>
          <w:numId w:val="34"/>
        </w:numPr>
        <w:tabs>
          <w:tab w:val="clear" w:pos="2340"/>
        </w:tabs>
        <w:suppressAutoHyphens w:val="0"/>
        <w:spacing w:line="252" w:lineRule="auto"/>
        <w:ind w:left="1134" w:right="57" w:hanging="567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przedstawianie organom m.st. Warszawy wniosków i opinii w sprawach: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104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zbycia aktywów trwałych oraz zakupu lub przyjęcia darowizny nowej </w:t>
      </w:r>
      <w:r w:rsidRPr="00750DCB">
        <w:rPr>
          <w:sz w:val="24"/>
          <w:szCs w:val="24"/>
          <w:lang w:eastAsia="en-US" w:bidi="en-US"/>
        </w:rPr>
        <w:br/>
        <w:t xml:space="preserve">                       aparatury i sprzętu medycznego,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104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związanych z przekształceniem lub likwidacją, rozszerzeniem lub </w:t>
      </w:r>
      <w:r w:rsidRPr="00750DCB">
        <w:rPr>
          <w:sz w:val="24"/>
          <w:szCs w:val="24"/>
          <w:lang w:eastAsia="en-US" w:bidi="en-US"/>
        </w:rPr>
        <w:br/>
        <w:t xml:space="preserve">                       ograniczeniem działalności,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przyznawania Dyrektorowi nagród,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rozwiązania stosunku pracy lub umowy cywilnoprawnej z Dyrektorem,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oddania w dzierżawę, najem, użytkowanie oraz użyczenie aktywów trwałych </w:t>
      </w:r>
      <w:r w:rsidRPr="00750DCB">
        <w:rPr>
          <w:sz w:val="24"/>
          <w:szCs w:val="24"/>
          <w:lang w:eastAsia="en-US" w:bidi="en-US"/>
        </w:rPr>
        <w:br/>
        <w:t xml:space="preserve">                       Zespołu, w zakresie i przypadkach określonych w uchwale Rady                 </w:t>
      </w:r>
      <w:r w:rsidRPr="00750DCB">
        <w:rPr>
          <w:sz w:val="24"/>
          <w:szCs w:val="24"/>
          <w:lang w:eastAsia="en-US" w:bidi="en-US"/>
        </w:rPr>
        <w:br/>
        <w:t xml:space="preserve">                       m.st. Warszawy,</w:t>
      </w:r>
    </w:p>
    <w:p w:rsidR="005646D3" w:rsidRPr="00750DCB" w:rsidRDefault="005646D3" w:rsidP="005646D3">
      <w:pPr>
        <w:numPr>
          <w:ilvl w:val="1"/>
          <w:numId w:val="35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lastRenderedPageBreak/>
        <w:t xml:space="preserve">zawierania umów najmu i dzierżawy nieruchomości będących we władaniu </w:t>
      </w:r>
      <w:r w:rsidRPr="00750DCB">
        <w:rPr>
          <w:sz w:val="24"/>
          <w:szCs w:val="24"/>
          <w:lang w:eastAsia="en-US" w:bidi="en-US"/>
        </w:rPr>
        <w:br/>
        <w:t xml:space="preserve">                      Zespołu, w zakresie i przypadkach określonych w uchwale Rady m.st. </w:t>
      </w:r>
      <w:r w:rsidRPr="00750DCB">
        <w:rPr>
          <w:sz w:val="24"/>
          <w:szCs w:val="24"/>
          <w:lang w:eastAsia="en-US" w:bidi="en-US"/>
        </w:rPr>
        <w:br/>
        <w:t xml:space="preserve">                     Warszawy lub zarządzeniu Prezydenta m.st. Warszawy;</w:t>
      </w:r>
    </w:p>
    <w:p w:rsidR="005646D3" w:rsidRPr="00750DCB" w:rsidRDefault="005646D3" w:rsidP="005646D3">
      <w:pPr>
        <w:numPr>
          <w:ilvl w:val="0"/>
          <w:numId w:val="36"/>
        </w:numPr>
        <w:tabs>
          <w:tab w:val="clear" w:pos="3198"/>
        </w:tabs>
        <w:suppressAutoHyphens w:val="0"/>
        <w:spacing w:line="252" w:lineRule="auto"/>
        <w:ind w:left="1134" w:right="57" w:hanging="56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przedstawianie Dyrektorowi wniosków i opinii w sprawach: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planu finansowego, w tym planu inwestycyjnego,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rocznego sprawozdania z planu finansowego, w tym planu inwestycyjnego,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kredytów bankowych lub dotacji,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podziału zysku,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zbycia aktywów trwałych oraz zakupu lub przyjęcia darowizny nowej   </w:t>
      </w:r>
      <w:r w:rsidRPr="00750DCB">
        <w:rPr>
          <w:sz w:val="24"/>
          <w:szCs w:val="24"/>
          <w:lang w:eastAsia="en-US" w:bidi="en-US"/>
        </w:rPr>
        <w:br/>
        <w:t xml:space="preserve">                      aparatury i sprzętu medycznego,</w:t>
      </w:r>
    </w:p>
    <w:p w:rsidR="005646D3" w:rsidRPr="00750DCB" w:rsidRDefault="005646D3" w:rsidP="005646D3">
      <w:pPr>
        <w:numPr>
          <w:ilvl w:val="0"/>
          <w:numId w:val="37"/>
        </w:numPr>
        <w:tabs>
          <w:tab w:val="num" w:pos="567"/>
        </w:tabs>
        <w:suppressAutoHyphens w:val="0"/>
        <w:spacing w:line="252" w:lineRule="auto"/>
        <w:ind w:left="57" w:right="57" w:firstLine="993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regulaminu organizacyjnego;</w:t>
      </w:r>
    </w:p>
    <w:p w:rsidR="005646D3" w:rsidRPr="00750DCB" w:rsidRDefault="005646D3" w:rsidP="005646D3">
      <w:pPr>
        <w:numPr>
          <w:ilvl w:val="0"/>
          <w:numId w:val="38"/>
        </w:numPr>
        <w:suppressAutoHyphens w:val="0"/>
        <w:spacing w:line="252" w:lineRule="auto"/>
        <w:ind w:left="1134" w:right="57" w:hanging="56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dokonywanie okresowych analiz skarg i wniosków wnoszonych przez pacjentów, </w:t>
      </w:r>
      <w:r w:rsidRPr="00750DCB">
        <w:rPr>
          <w:sz w:val="24"/>
          <w:szCs w:val="24"/>
          <w:lang w:eastAsia="en-US" w:bidi="en-US"/>
        </w:rPr>
        <w:br/>
        <w:t>z wyłączeniem spraw podlegających nadzorowi medycznemu;</w:t>
      </w:r>
    </w:p>
    <w:p w:rsidR="005646D3" w:rsidRPr="00750DCB" w:rsidRDefault="005646D3" w:rsidP="005646D3">
      <w:pPr>
        <w:numPr>
          <w:ilvl w:val="0"/>
          <w:numId w:val="38"/>
        </w:numPr>
        <w:suppressAutoHyphens w:val="0"/>
        <w:spacing w:line="252" w:lineRule="auto"/>
        <w:ind w:left="1134" w:right="57" w:hanging="56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wykonywanie innych zadań określonych w ustawie.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3. </w:t>
      </w:r>
      <w:r w:rsidRPr="00750DCB">
        <w:rPr>
          <w:sz w:val="24"/>
          <w:szCs w:val="24"/>
          <w:lang w:eastAsia="en-US" w:bidi="en-US"/>
        </w:rPr>
        <w:tab/>
        <w:t>Kadencja Rady Społecznej trwa cztery lata. Rada Społeczna pełni swoje obowiązki do czasu powołania nowego składu osobowego Rady Społecznej.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4. </w:t>
      </w:r>
      <w:r w:rsidRPr="00750DCB">
        <w:rPr>
          <w:sz w:val="24"/>
          <w:szCs w:val="24"/>
          <w:lang w:eastAsia="en-US" w:bidi="en-US"/>
        </w:rPr>
        <w:tab/>
        <w:t>Członkowie Rady Społecznej mogą zostać w każdym czasie, przed upływem kadencji, odwołani przez organ, który ich delegował. Przyczyną odwołania może być:</w:t>
      </w:r>
    </w:p>
    <w:p w:rsidR="005646D3" w:rsidRPr="00750DCB" w:rsidRDefault="005646D3" w:rsidP="005646D3">
      <w:pPr>
        <w:numPr>
          <w:ilvl w:val="0"/>
          <w:numId w:val="39"/>
        </w:numPr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nienależyte wykonywanie obowiązków;</w:t>
      </w:r>
    </w:p>
    <w:p w:rsidR="005646D3" w:rsidRPr="00750DCB" w:rsidRDefault="005646D3" w:rsidP="005646D3">
      <w:pPr>
        <w:numPr>
          <w:ilvl w:val="0"/>
          <w:numId w:val="39"/>
        </w:numPr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złożenie rezygnacji z funkcji członka Rady Społecznej;</w:t>
      </w:r>
    </w:p>
    <w:p w:rsidR="005646D3" w:rsidRPr="00750DCB" w:rsidRDefault="005646D3" w:rsidP="005646D3">
      <w:pPr>
        <w:numPr>
          <w:ilvl w:val="0"/>
          <w:numId w:val="39"/>
        </w:numPr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wykonywanie działalności konkurencyjnej lub zatrudnienie w podmiocie </w:t>
      </w:r>
      <w:r w:rsidRPr="00750DCB">
        <w:rPr>
          <w:sz w:val="24"/>
          <w:szCs w:val="24"/>
          <w:lang w:eastAsia="en-US" w:bidi="en-US"/>
        </w:rPr>
        <w:br/>
        <w:t>wykonującym działalność konkurencyjną wobec  Zespołu;</w:t>
      </w:r>
    </w:p>
    <w:p w:rsidR="005646D3" w:rsidRPr="00750DCB" w:rsidRDefault="005646D3" w:rsidP="005646D3">
      <w:pPr>
        <w:numPr>
          <w:ilvl w:val="0"/>
          <w:numId w:val="39"/>
        </w:numPr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skazanie prawomocnym wyrokiem sądu za przestępstwo ścigane z oskarżenia </w:t>
      </w:r>
      <w:r w:rsidRPr="00750DCB">
        <w:rPr>
          <w:sz w:val="24"/>
          <w:szCs w:val="24"/>
          <w:lang w:eastAsia="en-US" w:bidi="en-US"/>
        </w:rPr>
        <w:br/>
        <w:t>publicznego lub przestępstwo skarbowe;</w:t>
      </w:r>
    </w:p>
    <w:p w:rsidR="005646D3" w:rsidRPr="00750DCB" w:rsidRDefault="005646D3" w:rsidP="005646D3">
      <w:pPr>
        <w:numPr>
          <w:ilvl w:val="0"/>
          <w:numId w:val="39"/>
        </w:numPr>
        <w:suppressAutoHyphens w:val="0"/>
        <w:spacing w:line="252" w:lineRule="auto"/>
        <w:ind w:left="110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przyczyny określone w ustawie lub innych przepisach prawa uniemożliwiające </w:t>
      </w:r>
      <w:r w:rsidRPr="00750DCB">
        <w:rPr>
          <w:sz w:val="24"/>
          <w:szCs w:val="24"/>
          <w:lang w:eastAsia="en-US" w:bidi="en-US"/>
        </w:rPr>
        <w:br/>
        <w:t xml:space="preserve">zasiadanie w Radzie Społecznej, w szczególności podjęcie zatrudnienia w Zespole. 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15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prowadzi gospodarkę finansową w formie przewidzianej dla samodzielnego publicznego zakładu opieki zdrowotnej, na zasadach określonych w szczególności w ustawie oraz przepisach o rachunkowości.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16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pokrywa z posiadanych środków i uzyskiwanych przychodów koszty działalności i reguluje zobowiązania.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17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Podstawą gospodarki Zespołu jest plan finansowy ustalany przez Dyrektora.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18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może uzyskiwać środki finansowe: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 odpłatnej działalności leczniczej, chyba że przepisy odrębne stanowią inaczej;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 wydzielonej działalności gospodarczej innej niż wymieniona w pkt 1, określonej     </w:t>
      </w:r>
      <w:r w:rsidRPr="00750DCB">
        <w:rPr>
          <w:sz w:val="24"/>
          <w:szCs w:val="24"/>
          <w:lang w:eastAsia="en-US" w:bidi="en-US"/>
        </w:rPr>
        <w:br/>
        <w:t>w niniejszym statucie;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 odsetek od lokat;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 darowizn, zapisów, spadków oraz ofiarności publicznej, także pochodzenia </w:t>
      </w:r>
      <w:r w:rsidRPr="00750DCB">
        <w:rPr>
          <w:sz w:val="24"/>
          <w:szCs w:val="24"/>
          <w:lang w:eastAsia="en-US" w:bidi="en-US"/>
        </w:rPr>
        <w:br/>
        <w:t>zagranicznego;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na cele i na zasadach określonych w przepisach art. 114-117 ustawy;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na realizację innych zadań określonych odrębnymi przepisami;</w:t>
      </w:r>
    </w:p>
    <w:p w:rsidR="005646D3" w:rsidRPr="00750DCB" w:rsidRDefault="005646D3" w:rsidP="005646D3">
      <w:pPr>
        <w:numPr>
          <w:ilvl w:val="0"/>
          <w:numId w:val="40"/>
        </w:numPr>
        <w:suppressAutoHyphens w:val="0"/>
        <w:spacing w:line="252" w:lineRule="auto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na pokrycie straty netto, o której mowa w art. 59 ust. 2 pkt 1 ustawy.</w:t>
      </w:r>
    </w:p>
    <w:p w:rsidR="005646D3" w:rsidRPr="00750DCB" w:rsidRDefault="005646D3" w:rsidP="005646D3">
      <w:pPr>
        <w:suppressAutoHyphens w:val="0"/>
        <w:ind w:right="57"/>
        <w:rPr>
          <w:b/>
          <w:bCs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19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Zespół decyduje samodzielnie o podziale zysku.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20</w:t>
      </w:r>
    </w:p>
    <w:p w:rsidR="005646D3" w:rsidRPr="00750DCB" w:rsidRDefault="005646D3" w:rsidP="005646D3">
      <w:pPr>
        <w:numPr>
          <w:ilvl w:val="0"/>
          <w:numId w:val="41"/>
        </w:numPr>
        <w:suppressAutoHyphens w:val="0"/>
        <w:spacing w:after="200" w:line="252" w:lineRule="auto"/>
        <w:ind w:left="567" w:hanging="567"/>
        <w:contextualSpacing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Roczne sprawozdanie finansowe Zespołu jest zatwierdzane przez Prezydenta m.st. Warszawy na zasadach określonych w odrębnych przepisach.</w:t>
      </w:r>
    </w:p>
    <w:p w:rsidR="005646D3" w:rsidRPr="00750DCB" w:rsidRDefault="005646D3" w:rsidP="005646D3">
      <w:pPr>
        <w:numPr>
          <w:ilvl w:val="0"/>
          <w:numId w:val="41"/>
        </w:numPr>
        <w:suppressAutoHyphens w:val="0"/>
        <w:spacing w:after="200" w:line="252" w:lineRule="auto"/>
        <w:ind w:left="567" w:hanging="567"/>
        <w:contextualSpacing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Ocena sytuacji ekonomiczno-finansowej Zespołu o której mowa w art. 53a ustawy jest dokonywana przez Prezydenta m.st. Warszawy.</w:t>
      </w:r>
    </w:p>
    <w:p w:rsidR="005646D3" w:rsidRPr="00750DCB" w:rsidRDefault="005646D3" w:rsidP="005646D3">
      <w:pPr>
        <w:numPr>
          <w:ilvl w:val="0"/>
          <w:numId w:val="41"/>
        </w:numPr>
        <w:suppressAutoHyphens w:val="0"/>
        <w:spacing w:after="200" w:line="252" w:lineRule="auto"/>
        <w:ind w:left="567" w:hanging="567"/>
        <w:contextualSpacing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Program naprawczy Zespołu, o którym mowa w art. 59 ust. 4 ustawy jest zatwierdzany przez Prezydenta m.st. Warszawy.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21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Nadzór nad działalnością Zespołu sprawuje Prezydent m.st. Warszawy.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center"/>
        <w:rPr>
          <w:b/>
          <w:bCs/>
          <w:sz w:val="24"/>
          <w:szCs w:val="24"/>
          <w:lang w:eastAsia="en-US" w:bidi="en-US"/>
        </w:rPr>
      </w:pPr>
      <w:r w:rsidRPr="00750DCB">
        <w:rPr>
          <w:b/>
          <w:bCs/>
          <w:sz w:val="24"/>
          <w:szCs w:val="24"/>
          <w:lang w:eastAsia="en-US" w:bidi="en-US"/>
        </w:rPr>
        <w:t>§ 22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1.</w:t>
      </w:r>
      <w:r w:rsidRPr="00750DCB">
        <w:rPr>
          <w:sz w:val="24"/>
          <w:szCs w:val="24"/>
          <w:lang w:eastAsia="en-US" w:bidi="en-US"/>
        </w:rPr>
        <w:tab/>
        <w:t xml:space="preserve">W sprawach nieuregulowanych w niniejszym statucie stosuje się przepisy ustawy oraz przepisy wydane na jej podstawie.   </w:t>
      </w:r>
    </w:p>
    <w:p w:rsidR="005646D3" w:rsidRPr="00750DCB" w:rsidRDefault="005646D3" w:rsidP="005646D3">
      <w:pPr>
        <w:suppressAutoHyphens w:val="0"/>
        <w:ind w:left="550" w:right="57" w:hanging="550"/>
        <w:jc w:val="both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2.</w:t>
      </w:r>
      <w:r w:rsidRPr="00750DCB">
        <w:rPr>
          <w:sz w:val="24"/>
          <w:szCs w:val="24"/>
          <w:lang w:eastAsia="en-US" w:bidi="en-US"/>
        </w:rPr>
        <w:tab/>
        <w:t>Zmiany statutu dokonywane są w trybie właściwym dla jego uchwalenia.</w:t>
      </w: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7" w:right="57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line="360" w:lineRule="auto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line="360" w:lineRule="auto"/>
        <w:ind w:left="-284"/>
        <w:jc w:val="both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5170" w:hanging="20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 xml:space="preserve">Załącznik nr 1 do Statutu </w:t>
      </w:r>
    </w:p>
    <w:p w:rsidR="005646D3" w:rsidRPr="00750DCB" w:rsidRDefault="005646D3" w:rsidP="005646D3">
      <w:pPr>
        <w:suppressAutoHyphens w:val="0"/>
        <w:ind w:left="5170" w:hanging="20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SZPZLO Warszawa Praga-Północ</w:t>
      </w:r>
    </w:p>
    <w:p w:rsidR="005646D3" w:rsidRPr="00750DCB" w:rsidRDefault="005646D3" w:rsidP="005646D3">
      <w:pPr>
        <w:suppressAutoHyphens w:val="0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pBdr>
          <w:bottom w:val="single" w:sz="4" w:space="1" w:color="622423"/>
        </w:pBdr>
        <w:suppressAutoHyphens w:val="0"/>
        <w:spacing w:before="400" w:after="200" w:line="252" w:lineRule="auto"/>
        <w:jc w:val="center"/>
        <w:outlineLvl w:val="1"/>
        <w:rPr>
          <w:caps/>
          <w:spacing w:val="15"/>
          <w:sz w:val="24"/>
          <w:szCs w:val="24"/>
        </w:rPr>
      </w:pPr>
      <w:r w:rsidRPr="00750DCB">
        <w:rPr>
          <w:caps/>
          <w:spacing w:val="15"/>
          <w:sz w:val="24"/>
          <w:szCs w:val="24"/>
        </w:rPr>
        <w:t>Wzór znaku graficznego, którym posługuje się SAMODZIELNY ZESPÓŁ PUBLICZNYCH ZAKŁADÓW LECZNICTWA OTWARTEGO       WARSZAWA PRAGA-PÓŁNOC</w:t>
      </w:r>
    </w:p>
    <w:p w:rsidR="005646D3" w:rsidRPr="00750DCB" w:rsidRDefault="005646D3" w:rsidP="005646D3">
      <w:pPr>
        <w:tabs>
          <w:tab w:val="left" w:pos="2254"/>
        </w:tabs>
        <w:suppressAutoHyphens w:val="0"/>
        <w:spacing w:after="200" w:line="252" w:lineRule="auto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ab/>
      </w: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sz w:val="24"/>
          <w:szCs w:val="24"/>
          <w:lang w:eastAsia="en-US" w:bidi="en-US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603750" cy="4603750"/>
            <wp:effectExtent l="19050" t="0" r="6350" b="0"/>
            <wp:docPr id="2" name="Obraz 27" descr="LOGO_SZPZLO_ve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_SZPZLO_ver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6D3" w:rsidRPr="00750DCB" w:rsidRDefault="005646D3" w:rsidP="005646D3">
      <w:pPr>
        <w:suppressAutoHyphens w:val="0"/>
        <w:spacing w:after="200" w:line="252" w:lineRule="auto"/>
        <w:rPr>
          <w:sz w:val="24"/>
          <w:szCs w:val="24"/>
          <w:lang w:eastAsia="en-US" w:bidi="en-US"/>
        </w:rPr>
      </w:pPr>
    </w:p>
    <w:p w:rsidR="005646D3" w:rsidRDefault="005646D3" w:rsidP="005646D3">
      <w:pPr>
        <w:suppressAutoHyphens w:val="0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ind w:left="4510" w:firstLine="446"/>
        <w:rPr>
          <w:sz w:val="24"/>
          <w:szCs w:val="24"/>
          <w:lang w:eastAsia="en-US" w:bidi="en-US"/>
        </w:rPr>
      </w:pPr>
      <w:r w:rsidRPr="00036377">
        <w:rPr>
          <w:sz w:val="24"/>
          <w:szCs w:val="24"/>
          <w:lang w:eastAsia="en-US" w:bidi="en-US"/>
        </w:rPr>
        <w:br w:type="page"/>
      </w:r>
      <w:r w:rsidRPr="00750DCB">
        <w:rPr>
          <w:sz w:val="24"/>
          <w:szCs w:val="24"/>
          <w:lang w:eastAsia="en-US" w:bidi="en-US"/>
        </w:rPr>
        <w:lastRenderedPageBreak/>
        <w:t xml:space="preserve">Załącznik nr 2 do Statutu </w:t>
      </w:r>
    </w:p>
    <w:p w:rsidR="005646D3" w:rsidRPr="00750DCB" w:rsidRDefault="005646D3" w:rsidP="005646D3">
      <w:pPr>
        <w:suppressAutoHyphens w:val="0"/>
        <w:ind w:left="4510" w:firstLine="446"/>
        <w:rPr>
          <w:sz w:val="24"/>
          <w:szCs w:val="24"/>
          <w:lang w:eastAsia="en-US" w:bidi="en-US"/>
        </w:rPr>
      </w:pPr>
      <w:r w:rsidRPr="00750DCB">
        <w:rPr>
          <w:sz w:val="24"/>
          <w:szCs w:val="24"/>
          <w:lang w:eastAsia="en-US" w:bidi="en-US"/>
        </w:rPr>
        <w:t>SZPZLO Warszawa Praga-Północ</w:t>
      </w:r>
    </w:p>
    <w:p w:rsidR="005646D3" w:rsidRPr="00750DCB" w:rsidRDefault="005646D3" w:rsidP="005646D3">
      <w:pPr>
        <w:suppressAutoHyphens w:val="0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jc w:val="center"/>
        <w:rPr>
          <w:b/>
          <w:sz w:val="24"/>
          <w:szCs w:val="24"/>
          <w:lang w:eastAsia="en-US" w:bidi="en-US"/>
        </w:rPr>
      </w:pPr>
      <w:r w:rsidRPr="00750DCB">
        <w:rPr>
          <w:b/>
          <w:sz w:val="24"/>
          <w:szCs w:val="24"/>
          <w:lang w:eastAsia="en-US" w:bidi="en-US"/>
        </w:rPr>
        <w:t xml:space="preserve">Wykaz zakładów leczniczych  i ich jednostek organizacyjnych działalności podstawowej Samodzielnego Zespołu Publicznych Zakładów Lecznictwa Otwartego </w:t>
      </w:r>
      <w:r w:rsidR="00965F02">
        <w:rPr>
          <w:b/>
          <w:sz w:val="24"/>
          <w:szCs w:val="24"/>
          <w:lang w:eastAsia="en-US" w:bidi="en-US"/>
        </w:rPr>
        <w:br/>
      </w:r>
      <w:r w:rsidRPr="00750DCB">
        <w:rPr>
          <w:b/>
          <w:sz w:val="24"/>
          <w:szCs w:val="24"/>
          <w:lang w:eastAsia="en-US" w:bidi="en-US"/>
        </w:rPr>
        <w:t>Warszawa Praga-Północ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3682"/>
        <w:gridCol w:w="2688"/>
      </w:tblGrid>
      <w:tr w:rsidR="005646D3" w:rsidRPr="00750DCB" w:rsidTr="001F499F">
        <w:tc>
          <w:tcPr>
            <w:tcW w:w="543" w:type="dxa"/>
            <w:vAlign w:val="center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Lp.</w:t>
            </w:r>
          </w:p>
          <w:p w:rsidR="005646D3" w:rsidRPr="00750DCB" w:rsidRDefault="005646D3" w:rsidP="001F499F">
            <w:pPr>
              <w:suppressAutoHyphens w:val="0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Align w:val="center"/>
          </w:tcPr>
          <w:p w:rsidR="005646D3" w:rsidRPr="00750DCB" w:rsidRDefault="005646D3" w:rsidP="001F499F">
            <w:pPr>
              <w:suppressAutoHyphens w:val="0"/>
              <w:jc w:val="center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Nazwa Zakładu Leczniczego</w:t>
            </w:r>
          </w:p>
        </w:tc>
        <w:tc>
          <w:tcPr>
            <w:tcW w:w="3682" w:type="dxa"/>
            <w:vAlign w:val="center"/>
          </w:tcPr>
          <w:p w:rsidR="005646D3" w:rsidRPr="00750DCB" w:rsidRDefault="005646D3" w:rsidP="001F499F">
            <w:pPr>
              <w:suppressAutoHyphens w:val="0"/>
              <w:jc w:val="center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Jednostki Organizacyjne</w:t>
            </w:r>
          </w:p>
        </w:tc>
        <w:tc>
          <w:tcPr>
            <w:tcW w:w="2688" w:type="dxa"/>
            <w:vAlign w:val="center"/>
          </w:tcPr>
          <w:p w:rsidR="005646D3" w:rsidRPr="00750DCB" w:rsidRDefault="005646D3" w:rsidP="001F499F">
            <w:pPr>
              <w:suppressAutoHyphens w:val="0"/>
              <w:jc w:val="center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Adres</w:t>
            </w:r>
          </w:p>
        </w:tc>
      </w:tr>
      <w:tr w:rsidR="005646D3" w:rsidRPr="00750DCB" w:rsidTr="001F499F">
        <w:tc>
          <w:tcPr>
            <w:tcW w:w="543" w:type="dxa"/>
            <w:vMerge w:val="restart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3" w:type="dxa"/>
            <w:vMerge w:val="restart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Przychodnie                 Praga-Północ</w:t>
            </w: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Rodzinna Centrum Diagnostyczno-Specjalistyczne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Borysa Sawinkowa</w:t>
            </w:r>
            <w:r w:rsidRPr="00750DCB">
              <w:rPr>
                <w:sz w:val="24"/>
                <w:szCs w:val="24"/>
                <w:lang w:eastAsia="en-US" w:bidi="en-US"/>
              </w:rPr>
              <w:t xml:space="preserve"> 5a 03-476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Radzymińska 101/103 03-476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Rodzinna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Otwocka 1              03-759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Gilarska 23               03-589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Centrum Zdrowia Psychicznego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5646D3" w:rsidRPr="00750DCB" w:rsidTr="001F499F">
        <w:tc>
          <w:tcPr>
            <w:tcW w:w="543" w:type="dxa"/>
            <w:vMerge w:val="restart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2693" w:type="dxa"/>
            <w:vMerge w:val="restart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Praskie Centrum Zdrowia</w:t>
            </w: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Rodzinna Centrum Diagnostyczno-Specjalistyczne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ul. Borysa Sawinkowa</w:t>
            </w:r>
            <w:r w:rsidRPr="00750DCB">
              <w:rPr>
                <w:sz w:val="24"/>
                <w:szCs w:val="24"/>
                <w:lang w:eastAsia="en-US" w:bidi="en-US"/>
              </w:rPr>
              <w:t xml:space="preserve"> 5a 03-476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Internistyczno-Specjalistyczna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Radzymińska 101/103 03-476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Rodzinna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Otwocka 1              03-759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Przychodnia Internistyczna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Gilarska 23               03-589 Warszawa</w:t>
            </w:r>
          </w:p>
        </w:tc>
      </w:tr>
      <w:tr w:rsidR="005646D3" w:rsidRPr="00750DCB" w:rsidTr="001F499F">
        <w:tc>
          <w:tcPr>
            <w:tcW w:w="54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3682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Centrum Zdrowia Psychicznego</w:t>
            </w:r>
          </w:p>
        </w:tc>
        <w:tc>
          <w:tcPr>
            <w:tcW w:w="2688" w:type="dxa"/>
          </w:tcPr>
          <w:p w:rsidR="005646D3" w:rsidRPr="00750DCB" w:rsidRDefault="005646D3" w:rsidP="001F499F">
            <w:pPr>
              <w:suppressAutoHyphens w:val="0"/>
              <w:rPr>
                <w:sz w:val="24"/>
                <w:szCs w:val="24"/>
                <w:lang w:eastAsia="en-US" w:bidi="en-US"/>
              </w:rPr>
            </w:pPr>
            <w:r w:rsidRPr="00750DCB">
              <w:rPr>
                <w:sz w:val="24"/>
                <w:szCs w:val="24"/>
                <w:lang w:eastAsia="en-US" w:bidi="en-US"/>
              </w:rPr>
              <w:t>ul. Jagiellońska 34       03-719 Warszawa</w:t>
            </w:r>
          </w:p>
        </w:tc>
      </w:tr>
    </w:tbl>
    <w:p w:rsidR="005646D3" w:rsidRPr="00750DCB" w:rsidRDefault="005646D3" w:rsidP="005646D3">
      <w:pPr>
        <w:suppressAutoHyphens w:val="0"/>
        <w:ind w:firstLine="4860"/>
        <w:rPr>
          <w:sz w:val="24"/>
          <w:szCs w:val="24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750DCB" w:rsidRDefault="005646D3" w:rsidP="005646D3">
      <w:pPr>
        <w:suppressAutoHyphens w:val="0"/>
        <w:spacing w:after="200" w:line="252" w:lineRule="auto"/>
        <w:rPr>
          <w:rFonts w:ascii="Cambria" w:hAnsi="Cambria"/>
          <w:b/>
          <w:sz w:val="22"/>
          <w:szCs w:val="22"/>
          <w:lang w:eastAsia="en-US" w:bidi="en-US"/>
        </w:rPr>
      </w:pPr>
    </w:p>
    <w:p w:rsidR="005646D3" w:rsidRPr="00A8450C" w:rsidRDefault="005646D3" w:rsidP="005646D3">
      <w:pPr>
        <w:suppressAutoHyphens w:val="0"/>
        <w:rPr>
          <w:b/>
          <w:sz w:val="24"/>
          <w:szCs w:val="24"/>
          <w:lang w:eastAsia="pl-PL"/>
        </w:rPr>
      </w:pPr>
    </w:p>
    <w:p w:rsidR="005646D3" w:rsidRPr="00A8450C" w:rsidRDefault="005646D3" w:rsidP="005646D3">
      <w:pPr>
        <w:suppressAutoHyphens w:val="0"/>
        <w:ind w:left="5670"/>
        <w:rPr>
          <w:sz w:val="22"/>
          <w:szCs w:val="22"/>
          <w:lang w:eastAsia="pl-PL"/>
        </w:rPr>
      </w:pPr>
    </w:p>
    <w:p w:rsidR="002F1F0E" w:rsidRPr="009D15CD" w:rsidRDefault="002F1F0E" w:rsidP="00FB231A">
      <w:pPr>
        <w:rPr>
          <w:sz w:val="24"/>
          <w:szCs w:val="24"/>
        </w:rPr>
      </w:pPr>
    </w:p>
    <w:sectPr w:rsidR="002F1F0E" w:rsidRPr="009D15CD" w:rsidSect="000F03CC">
      <w:pgSz w:w="11906" w:h="16838"/>
      <w:pgMar w:top="851" w:right="1133" w:bottom="851" w:left="1134" w:header="426" w:footer="932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E1" w:rsidRDefault="00780AE1" w:rsidP="00F91F81">
      <w:r>
        <w:separator/>
      </w:r>
    </w:p>
  </w:endnote>
  <w:endnote w:type="continuationSeparator" w:id="0">
    <w:p w:rsidR="00780AE1" w:rsidRDefault="00780AE1" w:rsidP="00F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E1" w:rsidRDefault="00780AE1" w:rsidP="00F91F81">
      <w:r>
        <w:separator/>
      </w:r>
    </w:p>
  </w:footnote>
  <w:footnote w:type="continuationSeparator" w:id="0">
    <w:p w:rsidR="00780AE1" w:rsidRDefault="00780AE1" w:rsidP="00F91F81">
      <w:r>
        <w:continuationSeparator/>
      </w:r>
    </w:p>
  </w:footnote>
  <w:footnote w:id="1">
    <w:p w:rsidR="009F6942" w:rsidRPr="00FD461D" w:rsidRDefault="00F91F81" w:rsidP="009F6942">
      <w:pPr>
        <w:pStyle w:val="Tekstprzypisudolnego"/>
        <w:jc w:val="both"/>
      </w:pPr>
      <w:r w:rsidRPr="00FD461D">
        <w:rPr>
          <w:rStyle w:val="Odwoanieprzypisudolnego"/>
        </w:rPr>
        <w:footnoteRef/>
      </w:r>
      <w:r w:rsidR="00650B2A" w:rsidRPr="00FD461D">
        <w:rPr>
          <w:vertAlign w:val="superscript"/>
        </w:rPr>
        <w:t xml:space="preserve">) </w:t>
      </w:r>
      <w:r w:rsidR="003121BE" w:rsidRPr="00FD461D">
        <w:t>Zmiany wymienionej</w:t>
      </w:r>
      <w:r w:rsidRPr="00FD461D">
        <w:t xml:space="preserve"> uchwały zostały do</w:t>
      </w:r>
      <w:r w:rsidR="00FD461D">
        <w:t xml:space="preserve">konane </w:t>
      </w:r>
      <w:r w:rsidR="005B1A22">
        <w:t>uchwałami</w:t>
      </w:r>
      <w:r w:rsidR="003121BE" w:rsidRPr="00FD461D">
        <w:t xml:space="preserve"> </w:t>
      </w:r>
      <w:r w:rsidRPr="00FD461D">
        <w:t>Rady m.st. Warszawy nr</w:t>
      </w:r>
      <w:r w:rsidR="009C2DCB">
        <w:t xml:space="preserve"> </w:t>
      </w:r>
      <w:r w:rsidR="009F6942">
        <w:t xml:space="preserve">XLVII/1281/2012 z dnia 22 listopada 2012 r., nr XXI/528/2015 z dnia 10 grudnia 2015 r., LVI/1415/2017 z dnia 19 października 2017 r. oraz nr LVII/1487/2017 z dnia 16 listopada 2017 r. </w:t>
      </w:r>
    </w:p>
    <w:p w:rsidR="003121BE" w:rsidRPr="00FD461D" w:rsidRDefault="003121BE" w:rsidP="00650B2A">
      <w:pPr>
        <w:pStyle w:val="Tekstprzypisudolnego"/>
        <w:jc w:val="both"/>
      </w:pPr>
    </w:p>
    <w:p w:rsidR="00F91F81" w:rsidRDefault="00F91F81" w:rsidP="00F91F81">
      <w:pPr>
        <w:pStyle w:val="Tekstprzypisudolnego"/>
        <w:jc w:val="both"/>
      </w:pPr>
    </w:p>
    <w:p w:rsidR="009D15CD" w:rsidRDefault="009D15CD" w:rsidP="00F91F81">
      <w:pPr>
        <w:pStyle w:val="Tekstprzypisudolnego"/>
        <w:jc w:val="both"/>
      </w:pPr>
    </w:p>
    <w:p w:rsidR="009D15CD" w:rsidRDefault="009D15CD" w:rsidP="00F91F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1A1"/>
    <w:multiLevelType w:val="hybridMultilevel"/>
    <w:tmpl w:val="E182DA40"/>
    <w:lvl w:ilvl="0" w:tplc="F32EDFAA">
      <w:start w:val="1"/>
      <w:numFmt w:val="decimal"/>
      <w:lvlText w:val="%1)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CB1085D"/>
    <w:multiLevelType w:val="hybridMultilevel"/>
    <w:tmpl w:val="2D5688F8"/>
    <w:lvl w:ilvl="0" w:tplc="1876BD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4AD2"/>
    <w:multiLevelType w:val="hybridMultilevel"/>
    <w:tmpl w:val="2814CE2A"/>
    <w:lvl w:ilvl="0" w:tplc="7658B194">
      <w:start w:val="3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B4174"/>
    <w:multiLevelType w:val="hybridMultilevel"/>
    <w:tmpl w:val="77CEBC5E"/>
    <w:lvl w:ilvl="0" w:tplc="81763448">
      <w:start w:val="2"/>
      <w:numFmt w:val="decimal"/>
      <w:lvlText w:val="%1)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2F99"/>
    <w:multiLevelType w:val="hybridMultilevel"/>
    <w:tmpl w:val="7DD839C6"/>
    <w:lvl w:ilvl="0" w:tplc="E9D65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792038"/>
    <w:multiLevelType w:val="hybridMultilevel"/>
    <w:tmpl w:val="65528C14"/>
    <w:lvl w:ilvl="0" w:tplc="1E1463A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7F9C"/>
    <w:multiLevelType w:val="hybridMultilevel"/>
    <w:tmpl w:val="9BC679EE"/>
    <w:lvl w:ilvl="0" w:tplc="0114CD4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AE6760A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6A78DA2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A27DEF"/>
    <w:multiLevelType w:val="hybridMultilevel"/>
    <w:tmpl w:val="1C541328"/>
    <w:lvl w:ilvl="0" w:tplc="1260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5490A"/>
    <w:multiLevelType w:val="hybridMultilevel"/>
    <w:tmpl w:val="6F6E4ED0"/>
    <w:lvl w:ilvl="0" w:tplc="516023AE">
      <w:start w:val="1"/>
      <w:numFmt w:val="decimal"/>
      <w:lvlText w:val="%1)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A3095"/>
    <w:multiLevelType w:val="hybridMultilevel"/>
    <w:tmpl w:val="4C12C238"/>
    <w:lvl w:ilvl="0" w:tplc="F95A8F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6A78D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AEC2266"/>
    <w:multiLevelType w:val="hybridMultilevel"/>
    <w:tmpl w:val="D76A7A24"/>
    <w:lvl w:ilvl="0" w:tplc="5F3CD66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172FD"/>
    <w:multiLevelType w:val="hybridMultilevel"/>
    <w:tmpl w:val="43F6A63C"/>
    <w:lvl w:ilvl="0" w:tplc="752CA8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E0163E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56E26A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732E8"/>
    <w:multiLevelType w:val="hybridMultilevel"/>
    <w:tmpl w:val="486262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3A4097"/>
    <w:multiLevelType w:val="hybridMultilevel"/>
    <w:tmpl w:val="1076BEB8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608F2"/>
    <w:multiLevelType w:val="hybridMultilevel"/>
    <w:tmpl w:val="A6AC8B26"/>
    <w:lvl w:ilvl="0" w:tplc="01A6944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A0DBB"/>
    <w:multiLevelType w:val="hybridMultilevel"/>
    <w:tmpl w:val="D368F71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BB2">
      <w:start w:val="14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7F556D"/>
    <w:multiLevelType w:val="hybridMultilevel"/>
    <w:tmpl w:val="DF740A8E"/>
    <w:lvl w:ilvl="0" w:tplc="22E28E4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2"/>
  </w:num>
  <w:num w:numId="26">
    <w:abstractNumId w:val="23"/>
  </w:num>
  <w:num w:numId="27">
    <w:abstractNumId w:val="24"/>
  </w:num>
  <w:num w:numId="28">
    <w:abstractNumId w:val="28"/>
  </w:num>
  <w:num w:numId="29">
    <w:abstractNumId w:val="16"/>
  </w:num>
  <w:num w:numId="30">
    <w:abstractNumId w:val="0"/>
  </w:num>
  <w:num w:numId="31">
    <w:abstractNumId w:val="11"/>
  </w:num>
  <w:num w:numId="32">
    <w:abstractNumId w:val="33"/>
  </w:num>
  <w:num w:numId="33">
    <w:abstractNumId w:val="12"/>
  </w:num>
  <w:num w:numId="34">
    <w:abstractNumId w:val="21"/>
  </w:num>
  <w:num w:numId="35">
    <w:abstractNumId w:val="22"/>
  </w:num>
  <w:num w:numId="36">
    <w:abstractNumId w:val="5"/>
  </w:num>
  <w:num w:numId="37">
    <w:abstractNumId w:val="17"/>
  </w:num>
  <w:num w:numId="38">
    <w:abstractNumId w:val="4"/>
  </w:num>
  <w:num w:numId="39">
    <w:abstractNumId w:val="3"/>
  </w:num>
  <w:num w:numId="40">
    <w:abstractNumId w:val="1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F81"/>
    <w:rsid w:val="000061FF"/>
    <w:rsid w:val="00045C54"/>
    <w:rsid w:val="00064104"/>
    <w:rsid w:val="0007344B"/>
    <w:rsid w:val="000A117B"/>
    <w:rsid w:val="000B2B78"/>
    <w:rsid w:val="000C7BE5"/>
    <w:rsid w:val="000F03CC"/>
    <w:rsid w:val="00106BFA"/>
    <w:rsid w:val="00130398"/>
    <w:rsid w:val="001433DD"/>
    <w:rsid w:val="001723A4"/>
    <w:rsid w:val="00193B7F"/>
    <w:rsid w:val="0019586F"/>
    <w:rsid w:val="001C2AE4"/>
    <w:rsid w:val="001C35DA"/>
    <w:rsid w:val="001E052C"/>
    <w:rsid w:val="001F65DC"/>
    <w:rsid w:val="00200D4D"/>
    <w:rsid w:val="0023547B"/>
    <w:rsid w:val="0024239E"/>
    <w:rsid w:val="00261DC1"/>
    <w:rsid w:val="002669BE"/>
    <w:rsid w:val="0029573F"/>
    <w:rsid w:val="002B7742"/>
    <w:rsid w:val="002F1E25"/>
    <w:rsid w:val="002F1F0E"/>
    <w:rsid w:val="002F7733"/>
    <w:rsid w:val="0030699D"/>
    <w:rsid w:val="003121BE"/>
    <w:rsid w:val="00315686"/>
    <w:rsid w:val="003260DD"/>
    <w:rsid w:val="003358C8"/>
    <w:rsid w:val="00376D88"/>
    <w:rsid w:val="003B085C"/>
    <w:rsid w:val="003D1A50"/>
    <w:rsid w:val="003F082D"/>
    <w:rsid w:val="003F6560"/>
    <w:rsid w:val="0040287E"/>
    <w:rsid w:val="00405771"/>
    <w:rsid w:val="00481B77"/>
    <w:rsid w:val="004A6449"/>
    <w:rsid w:val="004E7695"/>
    <w:rsid w:val="00500607"/>
    <w:rsid w:val="0050568D"/>
    <w:rsid w:val="00524C21"/>
    <w:rsid w:val="00552D05"/>
    <w:rsid w:val="005646D3"/>
    <w:rsid w:val="00566C68"/>
    <w:rsid w:val="0057388F"/>
    <w:rsid w:val="005748AE"/>
    <w:rsid w:val="0059772C"/>
    <w:rsid w:val="005A2E11"/>
    <w:rsid w:val="005B1A22"/>
    <w:rsid w:val="005D70B3"/>
    <w:rsid w:val="005F190E"/>
    <w:rsid w:val="005F2C2E"/>
    <w:rsid w:val="0062307D"/>
    <w:rsid w:val="00650B2A"/>
    <w:rsid w:val="00655FA7"/>
    <w:rsid w:val="00681D86"/>
    <w:rsid w:val="00691BCD"/>
    <w:rsid w:val="006B6A76"/>
    <w:rsid w:val="006E1263"/>
    <w:rsid w:val="0072669E"/>
    <w:rsid w:val="007432B2"/>
    <w:rsid w:val="0075436C"/>
    <w:rsid w:val="0075524B"/>
    <w:rsid w:val="00762BD1"/>
    <w:rsid w:val="00776E2D"/>
    <w:rsid w:val="00780AE1"/>
    <w:rsid w:val="007C10EA"/>
    <w:rsid w:val="007C3D93"/>
    <w:rsid w:val="007D2F6C"/>
    <w:rsid w:val="00820945"/>
    <w:rsid w:val="008276B6"/>
    <w:rsid w:val="00827AFC"/>
    <w:rsid w:val="008330B1"/>
    <w:rsid w:val="008413C6"/>
    <w:rsid w:val="008630C9"/>
    <w:rsid w:val="0087608C"/>
    <w:rsid w:val="00880F14"/>
    <w:rsid w:val="008A504C"/>
    <w:rsid w:val="008C5FF8"/>
    <w:rsid w:val="009035E6"/>
    <w:rsid w:val="00905914"/>
    <w:rsid w:val="009639D7"/>
    <w:rsid w:val="00965F02"/>
    <w:rsid w:val="009713DA"/>
    <w:rsid w:val="00985A30"/>
    <w:rsid w:val="009B4D9E"/>
    <w:rsid w:val="009C2DCB"/>
    <w:rsid w:val="009D15CD"/>
    <w:rsid w:val="009F0A6B"/>
    <w:rsid w:val="009F6942"/>
    <w:rsid w:val="009F7C1B"/>
    <w:rsid w:val="00A05E80"/>
    <w:rsid w:val="00A12785"/>
    <w:rsid w:val="00AA62C3"/>
    <w:rsid w:val="00AB1C71"/>
    <w:rsid w:val="00AC777C"/>
    <w:rsid w:val="00AD1824"/>
    <w:rsid w:val="00AD420C"/>
    <w:rsid w:val="00AF220E"/>
    <w:rsid w:val="00AF5790"/>
    <w:rsid w:val="00B03417"/>
    <w:rsid w:val="00B03487"/>
    <w:rsid w:val="00B11C99"/>
    <w:rsid w:val="00B55D23"/>
    <w:rsid w:val="00B60DD7"/>
    <w:rsid w:val="00B7185C"/>
    <w:rsid w:val="00B828CC"/>
    <w:rsid w:val="00B840BD"/>
    <w:rsid w:val="00BA3E7D"/>
    <w:rsid w:val="00BA409B"/>
    <w:rsid w:val="00BA6635"/>
    <w:rsid w:val="00BC1905"/>
    <w:rsid w:val="00BF68FD"/>
    <w:rsid w:val="00C33799"/>
    <w:rsid w:val="00C42BC6"/>
    <w:rsid w:val="00C44E2E"/>
    <w:rsid w:val="00C47738"/>
    <w:rsid w:val="00C47987"/>
    <w:rsid w:val="00C53EE1"/>
    <w:rsid w:val="00C820BB"/>
    <w:rsid w:val="00C8482A"/>
    <w:rsid w:val="00C92E79"/>
    <w:rsid w:val="00CC4E06"/>
    <w:rsid w:val="00CC57BA"/>
    <w:rsid w:val="00CE39A4"/>
    <w:rsid w:val="00CE4F73"/>
    <w:rsid w:val="00CE5E72"/>
    <w:rsid w:val="00D021B3"/>
    <w:rsid w:val="00D03668"/>
    <w:rsid w:val="00D10820"/>
    <w:rsid w:val="00D13C90"/>
    <w:rsid w:val="00D52E59"/>
    <w:rsid w:val="00E52251"/>
    <w:rsid w:val="00E92F02"/>
    <w:rsid w:val="00EA4171"/>
    <w:rsid w:val="00EB31DB"/>
    <w:rsid w:val="00F2027E"/>
    <w:rsid w:val="00F33E97"/>
    <w:rsid w:val="00F5268B"/>
    <w:rsid w:val="00F91F81"/>
    <w:rsid w:val="00FA680C"/>
    <w:rsid w:val="00FB231A"/>
    <w:rsid w:val="00FB6FF7"/>
    <w:rsid w:val="00FC0AAB"/>
    <w:rsid w:val="00FC2E60"/>
    <w:rsid w:val="00FC5983"/>
    <w:rsid w:val="00FD461D"/>
    <w:rsid w:val="00FD55A1"/>
    <w:rsid w:val="00FE046C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91F81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F81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F81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1F8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81"/>
    <w:rPr>
      <w:rFonts w:ascii="Tahoma" w:eastAsia="Times New Roman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87608C"/>
    <w:rPr>
      <w:color w:val="808080"/>
    </w:rPr>
  </w:style>
  <w:style w:type="paragraph" w:styleId="Nagwek">
    <w:name w:val="header"/>
    <w:basedOn w:val="Normalny"/>
    <w:link w:val="NagwekZnak"/>
    <w:uiPriority w:val="99"/>
    <w:semiHidden/>
    <w:unhideWhenUsed/>
    <w:rsid w:val="009D1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15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D1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15C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88C58-3FA3-45C5-8A62-776807F8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2063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9</cp:revision>
  <cp:lastPrinted>2018-01-11T10:53:00Z</cp:lastPrinted>
  <dcterms:created xsi:type="dcterms:W3CDTF">2018-03-08T10:13:00Z</dcterms:created>
  <dcterms:modified xsi:type="dcterms:W3CDTF">2018-03-29T06:19:00Z</dcterms:modified>
</cp:coreProperties>
</file>