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525F04" w:rsidRDefault="00525F04" w:rsidP="00525F04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LX/1603/2018 </w:t>
      </w:r>
      <w:r>
        <w:rPr>
          <w:rFonts w:ascii="Arial" w:eastAsia="Times New Roman" w:hAnsi="Arial" w:cs="Arial"/>
          <w:b/>
          <w:bCs/>
        </w:rPr>
        <w:t xml:space="preserve">Rady m.st. Warszawy w sprawie zmiany statutu Biblioteki Publicznej im. Stanisława Staszica w Dzielnicy Bielany m.st. Warszawy (druk nr 1811 wraz z autopoprawką)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77"/>
        <w:gridCol w:w="2356"/>
        <w:gridCol w:w="2368"/>
        <w:gridCol w:w="2291"/>
      </w:tblGrid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25F04" w:rsidRDefault="00525F04" w:rsidP="00525F0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642"/>
        <w:gridCol w:w="1642"/>
        <w:gridCol w:w="1657"/>
      </w:tblGrid>
      <w:tr w:rsidR="00525F0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F04" w:rsidRDefault="00525F0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525F04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25F04"/>
    <w:rsid w:val="005335BC"/>
    <w:rsid w:val="00564ABA"/>
    <w:rsid w:val="00661C43"/>
    <w:rsid w:val="0075664A"/>
    <w:rsid w:val="00884B84"/>
    <w:rsid w:val="00887450"/>
    <w:rsid w:val="00982035"/>
    <w:rsid w:val="0099492B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2018-01-12T14:23:00Z</dcterms:created>
  <dcterms:modified xsi:type="dcterms:W3CDTF">2018-01-12T14:23:00Z</dcterms:modified>
</cp:coreProperties>
</file>