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ED7CB7" w:rsidRDefault="00ED7CB7" w:rsidP="00ED7CB7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LX/1587/2018 </w:t>
      </w:r>
      <w:r>
        <w:rPr>
          <w:rFonts w:ascii="Arial" w:eastAsia="Times New Roman" w:hAnsi="Arial" w:cs="Arial"/>
          <w:b/>
          <w:bCs/>
        </w:rPr>
        <w:t>Rady m.st. Warszawy zmieniająca uchwałę w sprawie wyrażenia zgody na udzielenie bonifikaty od pierwszej opłaty oraz opłat rocznych z tytułu oddania w użytkowanie wieczyste nieruchomości położonej przy ul. Księcia Bolesława oraz części nieruchomości położonej przy ul. Karlińskiego na rzecz Archidiecezji Warszawskiej (druk nr 1761)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88"/>
        <w:gridCol w:w="2353"/>
        <w:gridCol w:w="2365"/>
        <w:gridCol w:w="2186"/>
      </w:tblGrid>
      <w:tr w:rsidR="00ED7CB7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ED7CB7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ED7CB7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ED7CB7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ED7CB7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ED7CB7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ED7CB7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ED7CB7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ED7CB7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ED7CB7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ED7CB7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ED7CB7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ED7CB7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ED7CB7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D7CB7" w:rsidRDefault="00ED7CB7" w:rsidP="00ED7CB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413"/>
        <w:gridCol w:w="1642"/>
        <w:gridCol w:w="1642"/>
        <w:gridCol w:w="1657"/>
      </w:tblGrid>
      <w:tr w:rsidR="00ED7CB7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CB7" w:rsidRDefault="00ED7CB7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Pr="00C51E1A" w:rsidRDefault="000951DE" w:rsidP="00C622D6"/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1D1525"/>
    <w:rsid w:val="00416217"/>
    <w:rsid w:val="005335BC"/>
    <w:rsid w:val="00564ABA"/>
    <w:rsid w:val="00884B84"/>
    <w:rsid w:val="0099492B"/>
    <w:rsid w:val="00AC291A"/>
    <w:rsid w:val="00C51E1A"/>
    <w:rsid w:val="00C622D6"/>
    <w:rsid w:val="00D54245"/>
    <w:rsid w:val="00E54B73"/>
    <w:rsid w:val="00EB56FD"/>
    <w:rsid w:val="00ED7CB7"/>
    <w:rsid w:val="00F35696"/>
    <w:rsid w:val="00F7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1351</Characters>
  <Application>Microsoft Office Word</Application>
  <DocSecurity>0</DocSecurity>
  <Lines>11</Lines>
  <Paragraphs>3</Paragraphs>
  <ScaleCrop>false</ScaleCrop>
  <Company>Urząd Miasta Stołecznego Warszawy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2018-01-12T14:15:00Z</dcterms:created>
  <dcterms:modified xsi:type="dcterms:W3CDTF">2018-01-12T14:15:00Z</dcterms:modified>
</cp:coreProperties>
</file>