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2" w:rsidRDefault="006D6D82" w:rsidP="006D6D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UCHWAŁA NR</w:t>
      </w:r>
      <w:r w:rsidR="009428F7">
        <w:rPr>
          <w:b/>
          <w:bCs/>
        </w:rPr>
        <w:t xml:space="preserve"> LIX/1551/2017</w:t>
      </w:r>
    </w:p>
    <w:p w:rsidR="006D6D82" w:rsidRDefault="006D6D82" w:rsidP="006D6D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6D6D82" w:rsidRDefault="006D6D82" w:rsidP="006D6D8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428F7">
        <w:rPr>
          <w:b/>
          <w:bCs/>
        </w:rPr>
        <w:t>15 grudnia 2017</w:t>
      </w:r>
      <w:r>
        <w:rPr>
          <w:b/>
          <w:bCs/>
        </w:rPr>
        <w:t xml:space="preserve"> r.</w:t>
      </w:r>
    </w:p>
    <w:p w:rsidR="006D6D82" w:rsidRDefault="006D6D82" w:rsidP="00A877E3">
      <w:pPr>
        <w:autoSpaceDE w:val="0"/>
        <w:autoSpaceDN w:val="0"/>
        <w:adjustRightInd w:val="0"/>
        <w:spacing w:before="240" w:after="480"/>
        <w:jc w:val="center"/>
        <w:rPr>
          <w:b/>
          <w:bCs/>
        </w:rPr>
      </w:pPr>
      <w:r>
        <w:rPr>
          <w:b/>
          <w:bCs/>
        </w:rPr>
        <w:t>w sprawie ustalenia stawek jednostkowych dotacji przedmiotowej dla Ośrodka Sportu</w:t>
      </w:r>
      <w:r w:rsidR="00A877E3">
        <w:rPr>
          <w:b/>
          <w:bCs/>
        </w:rPr>
        <w:br/>
      </w:r>
      <w:r>
        <w:rPr>
          <w:b/>
          <w:bCs/>
        </w:rPr>
        <w:t>i Rekreacji m.st. Warszawy w Dzielnicy Wola na rok 2018</w:t>
      </w:r>
    </w:p>
    <w:p w:rsidR="006D6D82" w:rsidRDefault="006D6D82" w:rsidP="006D6D82">
      <w:pPr>
        <w:autoSpaceDE w:val="0"/>
        <w:autoSpaceDN w:val="0"/>
        <w:adjustRightInd w:val="0"/>
        <w:ind w:firstLine="708"/>
        <w:jc w:val="both"/>
      </w:pPr>
      <w:r>
        <w:t>Na podstawie art. 219 ust. 1 i 4 ustawy z dnia 27 sierpnia 2009 r. o finansach publicznych (Dz. U. z 2017 r. poz. 2077) uchwala się, co następuje:</w:t>
      </w:r>
    </w:p>
    <w:p w:rsidR="006D6D82" w:rsidRDefault="006D6D82" w:rsidP="006D6D82">
      <w:pPr>
        <w:autoSpaceDE w:val="0"/>
        <w:autoSpaceDN w:val="0"/>
        <w:adjustRightInd w:val="0"/>
        <w:ind w:firstLine="708"/>
        <w:jc w:val="both"/>
      </w:pPr>
    </w:p>
    <w:p w:rsidR="006D6D82" w:rsidRDefault="006D6D82" w:rsidP="00CC6E1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1.</w:t>
      </w:r>
      <w:r>
        <w:rPr>
          <w:b/>
          <w:bCs/>
        </w:rPr>
        <w:t> </w:t>
      </w:r>
      <w:r>
        <w:t xml:space="preserve">Ustala się stawki jednostkowe dotacji przedmiotowej na rok 2018 dla samorządowego zakładu budżetowego pod nazwą </w:t>
      </w:r>
      <w:r>
        <w:rPr>
          <w:bCs/>
        </w:rPr>
        <w:t xml:space="preserve">Ośrodek Sportu i Rekreacji m.st. Warszawy w Dzielnicy Wola </w:t>
      </w:r>
      <w:r>
        <w:t>stanowiącej dopłatę do kosztów wytworzenia następujących usług:</w:t>
      </w:r>
    </w:p>
    <w:p w:rsidR="006D6D82" w:rsidRDefault="006D6D82" w:rsidP="006D6D82">
      <w:pPr>
        <w:numPr>
          <w:ilvl w:val="0"/>
          <w:numId w:val="1"/>
        </w:numPr>
        <w:jc w:val="both"/>
      </w:pPr>
      <w:r>
        <w:t>jednej godziny udostępniania pływalni krytych na cele związane z rekreacją i sportem – w wysokości 633,63 zł;</w:t>
      </w:r>
    </w:p>
    <w:p w:rsidR="006D6D82" w:rsidRDefault="006D6D82" w:rsidP="006D6D82">
      <w:pPr>
        <w:numPr>
          <w:ilvl w:val="0"/>
          <w:numId w:val="1"/>
        </w:numPr>
        <w:jc w:val="both"/>
      </w:pPr>
      <w:r>
        <w:t xml:space="preserve">jednej godziny udostępniania hal sportowych na cele związane z rekreacją i sportem – </w:t>
      </w:r>
      <w:r>
        <w:br/>
        <w:t>w wysokości 244,65 zł.</w:t>
      </w:r>
    </w:p>
    <w:p w:rsidR="006D6D82" w:rsidRDefault="006D6D82" w:rsidP="006D6D82">
      <w:pPr>
        <w:autoSpaceDE w:val="0"/>
        <w:autoSpaceDN w:val="0"/>
        <w:adjustRightInd w:val="0"/>
        <w:ind w:firstLine="708"/>
        <w:jc w:val="both"/>
      </w:pPr>
    </w:p>
    <w:p w:rsidR="006D6D82" w:rsidRDefault="006D6D82" w:rsidP="006D6D82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2.</w:t>
      </w:r>
      <w:r>
        <w:rPr>
          <w:rFonts w:ascii="Arial" w:hAnsi="Arial" w:cs="Arial"/>
          <w:b/>
          <w:bCs/>
        </w:rPr>
        <w:t> </w:t>
      </w:r>
      <w:r>
        <w:t>Wykonanie uchwały powierza się Prezydentowi m.st. Warszawy.</w:t>
      </w:r>
    </w:p>
    <w:p w:rsidR="006D6D82" w:rsidRDefault="006D6D82" w:rsidP="006D6D82">
      <w:pPr>
        <w:autoSpaceDE w:val="0"/>
        <w:autoSpaceDN w:val="0"/>
        <w:adjustRightInd w:val="0"/>
        <w:ind w:firstLine="708"/>
        <w:jc w:val="both"/>
      </w:pPr>
    </w:p>
    <w:p w:rsidR="006D6D82" w:rsidRDefault="006D6D82" w:rsidP="006D6D82">
      <w:pPr>
        <w:autoSpaceDE w:val="0"/>
        <w:autoSpaceDN w:val="0"/>
        <w:adjustRightInd w:val="0"/>
        <w:spacing w:after="120"/>
        <w:ind w:firstLine="709"/>
        <w:jc w:val="both"/>
        <w:rPr>
          <w:bCs/>
        </w:rPr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3.</w:t>
      </w:r>
      <w:r>
        <w:rPr>
          <w:bCs/>
        </w:rPr>
        <w:t> </w:t>
      </w:r>
      <w:r>
        <w:rPr>
          <w:bCs/>
        </w:rPr>
        <w:t>1.</w:t>
      </w:r>
      <w:r>
        <w:rPr>
          <w:bCs/>
        </w:rPr>
        <w:t> </w:t>
      </w:r>
      <w:r>
        <w:rPr>
          <w:bCs/>
        </w:rPr>
        <w:t>Uchwała podlega publikacji w Biuletynie Informacji Publicznej m.st. Warszawy.</w:t>
      </w:r>
    </w:p>
    <w:p w:rsidR="006D6D82" w:rsidRDefault="006D6D82" w:rsidP="006D6D82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2.</w:t>
      </w:r>
      <w:r>
        <w:rPr>
          <w:bCs/>
        </w:rPr>
        <w:t> </w:t>
      </w:r>
      <w:r>
        <w:t>Uchwała wchodzi w życie z dniem 1 stycznia 2018 roku.</w:t>
      </w:r>
    </w:p>
    <w:p w:rsidR="006D6D82" w:rsidRDefault="006D6D82" w:rsidP="006D6D82">
      <w:pPr>
        <w:pStyle w:val="Tekstpodstawowy2"/>
        <w:spacing w:before="120" w:after="0"/>
        <w:ind w:firstLine="709"/>
        <w:jc w:val="left"/>
        <w:rPr>
          <w:b w:val="0"/>
        </w:rPr>
      </w:pPr>
    </w:p>
    <w:p w:rsidR="006D6D82" w:rsidRDefault="006D6D82" w:rsidP="006D6D82">
      <w:pPr>
        <w:pStyle w:val="Tekstpodstawowy2"/>
        <w:spacing w:before="120" w:after="0"/>
        <w:ind w:firstLine="709"/>
        <w:jc w:val="left"/>
        <w:rPr>
          <w:b w:val="0"/>
        </w:rPr>
      </w:pPr>
    </w:p>
    <w:p w:rsidR="009428F7" w:rsidRDefault="009428F7" w:rsidP="009428F7">
      <w:pPr>
        <w:tabs>
          <w:tab w:val="left" w:pos="0"/>
        </w:tabs>
        <w:ind w:left="4500"/>
        <w:jc w:val="center"/>
        <w:outlineLvl w:val="0"/>
        <w:rPr>
          <w:b/>
          <w:bCs/>
        </w:rPr>
      </w:pPr>
      <w:r>
        <w:rPr>
          <w:b/>
          <w:bCs/>
        </w:rPr>
        <w:t>Przewodnicząca</w:t>
      </w:r>
    </w:p>
    <w:p w:rsidR="009428F7" w:rsidRDefault="009428F7" w:rsidP="009428F7">
      <w:pPr>
        <w:tabs>
          <w:tab w:val="left" w:pos="0"/>
        </w:tabs>
        <w:ind w:left="4500"/>
        <w:jc w:val="center"/>
        <w:rPr>
          <w:b/>
          <w:bCs/>
        </w:rPr>
      </w:pPr>
      <w:r>
        <w:rPr>
          <w:b/>
          <w:bCs/>
        </w:rPr>
        <w:t>Rady m.st. Warszawy</w:t>
      </w:r>
    </w:p>
    <w:p w:rsidR="009428F7" w:rsidRDefault="005A14DA" w:rsidP="005A14DA">
      <w:pPr>
        <w:ind w:left="4820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444ED8" w:rsidRPr="009428F7" w:rsidRDefault="009428F7" w:rsidP="009428F7">
      <w:pPr>
        <w:ind w:left="4536"/>
        <w:jc w:val="center"/>
        <w:outlineLvl w:val="0"/>
        <w:rPr>
          <w:b/>
        </w:rPr>
      </w:pPr>
      <w:r>
        <w:rPr>
          <w:b/>
        </w:rPr>
        <w:t>Ewa Malinowska-Grupińska</w:t>
      </w:r>
    </w:p>
    <w:sectPr w:rsidR="00444ED8" w:rsidRPr="00942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259"/>
    <w:multiLevelType w:val="hybridMultilevel"/>
    <w:tmpl w:val="08483528"/>
    <w:lvl w:ilvl="0" w:tplc="063A373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20008"/>
    <w:multiLevelType w:val="hybridMultilevel"/>
    <w:tmpl w:val="F920DFC2"/>
    <w:lvl w:ilvl="0" w:tplc="4ED4A0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82"/>
    <w:rsid w:val="00444ED8"/>
    <w:rsid w:val="005A14DA"/>
    <w:rsid w:val="006D6D82"/>
    <w:rsid w:val="009428F7"/>
    <w:rsid w:val="00A877E3"/>
    <w:rsid w:val="00C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D6D82"/>
    <w:pPr>
      <w:spacing w:before="240" w:after="480"/>
      <w:jc w:val="center"/>
    </w:pPr>
    <w:rPr>
      <w:rFonts w:eastAsia="Arial Unicode MS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6D8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D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D6D82"/>
    <w:pPr>
      <w:spacing w:before="240" w:after="480"/>
      <w:jc w:val="center"/>
    </w:pPr>
    <w:rPr>
      <w:rFonts w:eastAsia="Arial Unicode MS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6D8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D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948</Characters>
  <Application>Microsoft Office Word</Application>
  <DocSecurity>0</DocSecurity>
  <Lines>7</Lines>
  <Paragraphs>2</Paragraphs>
  <ScaleCrop>false</ScaleCrop>
  <Company>UMSTW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6</cp:revision>
  <dcterms:created xsi:type="dcterms:W3CDTF">2017-12-06T13:40:00Z</dcterms:created>
  <dcterms:modified xsi:type="dcterms:W3CDTF">2017-12-19T14:38:00Z</dcterms:modified>
</cp:coreProperties>
</file>