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081FE7" w:rsidRDefault="00081FE7" w:rsidP="00081F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LIX/1540/2017 Rady m.st. Warszawy w sprawie budżetu </w:t>
      </w:r>
      <w:proofErr w:type="spellStart"/>
      <w:r>
        <w:rPr>
          <w:rFonts w:ascii="Arial" w:eastAsia="Times New Roman" w:hAnsi="Arial" w:cs="Arial"/>
          <w:b/>
          <w:bCs/>
        </w:rPr>
        <w:t>miasta</w:t>
      </w:r>
      <w:proofErr w:type="spellEnd"/>
      <w:r>
        <w:rPr>
          <w:rFonts w:ascii="Arial" w:eastAsia="Times New Roman" w:hAnsi="Arial" w:cs="Arial"/>
          <w:b/>
          <w:bCs/>
        </w:rPr>
        <w:t xml:space="preserve"> stołecznego Warszawy na 2018 rok (druk nr 1649) wraz z autopoprawkami i poprawkami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21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391"/>
        <w:gridCol w:w="2196"/>
        <w:gridCol w:w="2394"/>
      </w:tblGrid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081FE7" w:rsidRDefault="00081FE7" w:rsidP="00081F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2398"/>
        <w:gridCol w:w="2652"/>
        <w:gridCol w:w="1893"/>
      </w:tblGrid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81FE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FE7" w:rsidRDefault="00081FE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0951DE" w:rsidP="00081FE7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81FE7"/>
    <w:rsid w:val="000951DE"/>
    <w:rsid w:val="003B177B"/>
    <w:rsid w:val="009925F8"/>
    <w:rsid w:val="0099492B"/>
    <w:rsid w:val="00C106B1"/>
    <w:rsid w:val="00D57A75"/>
    <w:rsid w:val="00DD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2017-12-18T12:28:00Z</dcterms:created>
  <dcterms:modified xsi:type="dcterms:W3CDTF">2017-12-18T12:28:00Z</dcterms:modified>
</cp:coreProperties>
</file>