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0B" w:rsidRPr="007A69A5" w:rsidRDefault="009A000B" w:rsidP="009A000B">
      <w:pPr>
        <w:pStyle w:val="Tytu2"/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XLVIII sesji Rady m.st. Warszawy – 13 maja 2021 r.       </w:t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A69A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:rsidR="007633AD" w:rsidRPr="007A69A5" w:rsidRDefault="009A000B" w:rsidP="007633A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633A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Uchwała Nr XLVIII/</w:t>
      </w:r>
      <w:r w:rsidR="007633AD">
        <w:rPr>
          <w:rFonts w:asciiTheme="minorHAnsi" w:hAnsiTheme="minorHAnsi" w:cstheme="minorHAnsi"/>
          <w:b/>
          <w:bCs/>
          <w:color w:val="000000"/>
          <w:sz w:val="22"/>
          <w:szCs w:val="22"/>
        </w:rPr>
        <w:t>1495</w:t>
      </w:r>
      <w:r w:rsidR="007633A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/2021</w:t>
      </w:r>
      <w:r w:rsidR="007633A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7633A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Rady m.st. Warszawy zmieniającej uchwałę w sprawie ustalenia stawek jednostkowych dotacji przedmiotowej dla Ośrodka Sportu i Rekreacji m.st. Warszawy w Dzielnicy Żoliborz na rok 2021 – druk nr 1656</w:t>
      </w:r>
      <w:r w:rsidR="007633A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br/>
      </w:r>
      <w:r w:rsidR="007633AD" w:rsidRPr="007A69A5">
        <w:rPr>
          <w:rFonts w:asciiTheme="minorHAnsi" w:hAnsiTheme="minorHAnsi" w:cstheme="minorHAnsi"/>
          <w:color w:val="000000"/>
          <w:sz w:val="22"/>
          <w:szCs w:val="22"/>
        </w:rPr>
        <w:t>Radni głosowali następująco:  </w:t>
      </w:r>
      <w:r w:rsidR="007633A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Za: 57</w:t>
      </w:r>
      <w:r w:rsidR="007633A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Przeciw: 0</w:t>
      </w:r>
      <w:r w:rsidR="007633AD" w:rsidRPr="007A69A5">
        <w:rPr>
          <w:rFonts w:asciiTheme="minorHAnsi" w:hAnsiTheme="minorHAnsi" w:cstheme="minorHAnsi"/>
          <w:color w:val="000000"/>
          <w:sz w:val="22"/>
          <w:szCs w:val="22"/>
        </w:rPr>
        <w:br/>
        <w:t>Wstrzymało się: 0</w:t>
      </w:r>
      <w:r w:rsidR="007633AD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633AD" w:rsidRPr="007A69A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7633AD" w:rsidRPr="007A69A5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ZA:</w:t>
      </w:r>
    </w:p>
    <w:tbl>
      <w:tblPr>
        <w:tblW w:w="1496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7"/>
        <w:gridCol w:w="3732"/>
        <w:gridCol w:w="3733"/>
        <w:gridCol w:w="3748"/>
      </w:tblGrid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Jacek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Agata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Stanisław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Filip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Patryk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Oskar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Monika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Cezary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Jarosław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Sebastian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Wiktor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Andrzej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Oliwer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Dorota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Maria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Ewa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Beata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Anna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Renata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Kacper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Sławomir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Magdalena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Tadeusz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Paweł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Olga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Marek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Michał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Gabriela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Aleksandra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Joanna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Iwona </w:t>
            </w:r>
            <w:proofErr w:type="spellStart"/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Agnieszka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Maciej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Justyna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Małgorzata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Piotr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Alicja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7633AD" w:rsidRPr="007A69A5" w:rsidTr="009B41A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Tomasz </w:t>
            </w:r>
            <w:r w:rsidRPr="007A69A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33AD" w:rsidRPr="007A69A5" w:rsidRDefault="007633AD" w:rsidP="009B41A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A69A5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4D6627" w:rsidRDefault="004D6627" w:rsidP="007633AD">
      <w:bookmarkStart w:id="0" w:name="_GoBack"/>
      <w:bookmarkEnd w:id="0"/>
    </w:p>
    <w:sectPr w:rsidR="004D6627" w:rsidSect="009A00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0B"/>
    <w:rsid w:val="00192597"/>
    <w:rsid w:val="001C2300"/>
    <w:rsid w:val="00243D76"/>
    <w:rsid w:val="00471756"/>
    <w:rsid w:val="00491355"/>
    <w:rsid w:val="004C2408"/>
    <w:rsid w:val="004D6627"/>
    <w:rsid w:val="00563424"/>
    <w:rsid w:val="00620A6C"/>
    <w:rsid w:val="007633AD"/>
    <w:rsid w:val="007D38CC"/>
    <w:rsid w:val="008F62E6"/>
    <w:rsid w:val="009318D4"/>
    <w:rsid w:val="009A000B"/>
    <w:rsid w:val="009D6B8A"/>
    <w:rsid w:val="00B801A6"/>
    <w:rsid w:val="00BE1C67"/>
    <w:rsid w:val="00D12C51"/>
    <w:rsid w:val="00DA0396"/>
    <w:rsid w:val="00E1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A4F78C-D3A0-4454-A525-5B675ED3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0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2">
    <w:name w:val="Tytuł2"/>
    <w:basedOn w:val="Normalny"/>
    <w:rsid w:val="009A00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2021-05-14T12:46:00Z</dcterms:created>
  <dcterms:modified xsi:type="dcterms:W3CDTF">2021-05-14T12:46:00Z</dcterms:modified>
</cp:coreProperties>
</file>