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E8" w:rsidRDefault="003D05E8" w:rsidP="003D05E8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3D05E8" w:rsidRDefault="003D05E8" w:rsidP="003D0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LII/1304/2017 Rady m.st. Warszawy w sprawie rozpatrzenia petycji Stowarzyszenia Walczących o Niepodległość 1956-89 (druk nr 1491)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12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D05E8" w:rsidRDefault="003D05E8" w:rsidP="003D0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3D05E8" w:rsidRDefault="003D05E8" w:rsidP="003D0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D05E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05E8" w:rsidRDefault="003D05E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D05E8" w:rsidRDefault="003D05E8" w:rsidP="003D05E8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05E8"/>
    <w:rsid w:val="003D05E8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2017-07-10T08:27:00Z</dcterms:modified>
</cp:coreProperties>
</file>