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A" w:rsidRDefault="00166B9A" w:rsidP="00166B9A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372891">
        <w:rPr>
          <w:b/>
          <w:bCs/>
        </w:rPr>
        <w:t>LII/1304/2017</w:t>
      </w:r>
    </w:p>
    <w:p w:rsidR="00166B9A" w:rsidRDefault="00166B9A" w:rsidP="00166B9A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166B9A" w:rsidRDefault="00166B9A" w:rsidP="00166B9A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72891">
        <w:rPr>
          <w:b/>
          <w:bCs/>
        </w:rPr>
        <w:t>6 lipca 2017</w:t>
      </w:r>
      <w:r>
        <w:rPr>
          <w:b/>
          <w:bCs/>
        </w:rPr>
        <w:t xml:space="preserve"> r.</w:t>
      </w:r>
    </w:p>
    <w:p w:rsidR="00166B9A" w:rsidRDefault="00166B9A" w:rsidP="00166B9A">
      <w:pPr>
        <w:spacing w:before="240" w:after="480"/>
        <w:jc w:val="center"/>
        <w:rPr>
          <w:b/>
          <w:bCs/>
        </w:rPr>
      </w:pPr>
      <w:r>
        <w:rPr>
          <w:b/>
        </w:rPr>
        <w:t xml:space="preserve">w sprawie rozpatrzenia </w:t>
      </w:r>
      <w:r>
        <w:rPr>
          <w:b/>
          <w:bCs/>
        </w:rPr>
        <w:t>petycji Stowarzyszenia Walczących o Niepodległość 1956-89</w:t>
      </w:r>
    </w:p>
    <w:p w:rsidR="00166B9A" w:rsidRDefault="00166B9A" w:rsidP="00166B9A">
      <w:pPr>
        <w:ind w:firstLine="708"/>
        <w:jc w:val="both"/>
      </w:pPr>
      <w:r>
        <w:t xml:space="preserve">Na podstawie art. 9 ust. 2 ustawy z dnia 11 lipca 2014 r. o petycjach (Dz. U. z 2017 r. </w:t>
      </w:r>
      <w:r>
        <w:br/>
        <w:t>poz. 1123) uchwala się, co następuje:</w:t>
      </w:r>
    </w:p>
    <w:p w:rsidR="00166B9A" w:rsidRDefault="00166B9A" w:rsidP="00166B9A">
      <w:pPr>
        <w:jc w:val="both"/>
      </w:pPr>
    </w:p>
    <w:p w:rsidR="00166B9A" w:rsidRDefault="00166B9A" w:rsidP="00166B9A">
      <w:pPr>
        <w:jc w:val="both"/>
      </w:pPr>
      <w:r>
        <w:rPr>
          <w:b/>
          <w:bCs/>
        </w:rPr>
        <w:tab/>
        <w:t xml:space="preserve">§ 1. </w:t>
      </w:r>
      <w:r>
        <w:rPr>
          <w:bCs/>
        </w:rPr>
        <w:t>1. Postanawia się nie uwzględniać wniosku zawartego w petycji Stowarzyszenia Walczących o Niepodległość 1956-89</w:t>
      </w:r>
      <w:r>
        <w:t xml:space="preserve"> dotyczącej przyznania prawa do nieodpłatnych przejazdów środkami lokalnego transportu zbiorowego w m.st. Warszawie osobom, które świadczyły pracę w nielegalnych organizacjach i związkach zawodowych oraz osobom, które nie wykonywały pracy na skutek represji politycznych przed dniem 4 czerwca 1989 r.</w:t>
      </w:r>
    </w:p>
    <w:p w:rsidR="00166B9A" w:rsidRDefault="00166B9A" w:rsidP="00166B9A">
      <w:pPr>
        <w:ind w:firstLine="708"/>
        <w:jc w:val="both"/>
      </w:pPr>
      <w:r>
        <w:t>2. Uzasadnienie sposobu rozpatrzenia petycji zawiera załącznik do uchwały.</w:t>
      </w:r>
    </w:p>
    <w:p w:rsidR="00166B9A" w:rsidRDefault="00166B9A" w:rsidP="00166B9A">
      <w:pPr>
        <w:jc w:val="both"/>
      </w:pPr>
    </w:p>
    <w:p w:rsidR="00166B9A" w:rsidRDefault="00166B9A" w:rsidP="00166B9A">
      <w:pPr>
        <w:ind w:firstLine="708"/>
        <w:jc w:val="both"/>
      </w:pPr>
      <w:r>
        <w:rPr>
          <w:b/>
        </w:rPr>
        <w:t>§ 2.</w:t>
      </w:r>
      <w:r>
        <w:t xml:space="preserve"> Zobowiązuje się Przewodniczącą Rady m.st. Warszawy do poinformowania wnoszącego petycję o sposobie jej rozpatrzenia. </w:t>
      </w:r>
    </w:p>
    <w:p w:rsidR="00166B9A" w:rsidRDefault="00166B9A" w:rsidP="00166B9A">
      <w:pPr>
        <w:pStyle w:val="Tekstpodstawowy"/>
        <w:tabs>
          <w:tab w:val="left" w:pos="0"/>
        </w:tabs>
        <w:spacing w:after="0"/>
        <w:jc w:val="both"/>
      </w:pPr>
    </w:p>
    <w:p w:rsidR="00166B9A" w:rsidRDefault="00166B9A" w:rsidP="00166B9A">
      <w:pPr>
        <w:pStyle w:val="Tekstpodstawowy"/>
        <w:tabs>
          <w:tab w:val="left" w:pos="720"/>
        </w:tabs>
        <w:spacing w:after="0"/>
        <w:jc w:val="both"/>
      </w:pPr>
      <w:r>
        <w:tab/>
      </w:r>
      <w:r>
        <w:rPr>
          <w:b/>
          <w:bCs/>
        </w:rPr>
        <w:t xml:space="preserve">§ 3. </w:t>
      </w:r>
      <w:r>
        <w:t>Uchwała wchodzi w życie z dniem podjęcia.</w:t>
      </w:r>
    </w:p>
    <w:p w:rsidR="00166B9A" w:rsidRDefault="00166B9A" w:rsidP="00166B9A">
      <w:pPr>
        <w:pStyle w:val="Tekstpodstawowy"/>
        <w:tabs>
          <w:tab w:val="left" w:pos="720"/>
        </w:tabs>
        <w:spacing w:after="0"/>
        <w:jc w:val="both"/>
      </w:pPr>
    </w:p>
    <w:p w:rsidR="00166B9A" w:rsidRDefault="00166B9A" w:rsidP="00166B9A">
      <w:pPr>
        <w:jc w:val="both"/>
      </w:pPr>
    </w:p>
    <w:p w:rsidR="00166B9A" w:rsidRDefault="00166B9A" w:rsidP="00166B9A">
      <w:pPr>
        <w:pStyle w:val="Tekstpodstawowy"/>
        <w:tabs>
          <w:tab w:val="left" w:pos="720"/>
          <w:tab w:val="left" w:pos="900"/>
        </w:tabs>
        <w:spacing w:after="0"/>
        <w:jc w:val="both"/>
      </w:pPr>
    </w:p>
    <w:p w:rsidR="00166B9A" w:rsidRDefault="005E523B" w:rsidP="00166B9A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Wicep</w:t>
      </w:r>
      <w:r w:rsidR="00166B9A">
        <w:rPr>
          <w:b/>
        </w:rPr>
        <w:t>rzewodnicząca</w:t>
      </w:r>
    </w:p>
    <w:p w:rsidR="00166B9A" w:rsidRDefault="00166B9A" w:rsidP="00166B9A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Rady m.st. Warszawy</w:t>
      </w:r>
    </w:p>
    <w:p w:rsidR="00166B9A" w:rsidRDefault="003D2D0F" w:rsidP="00166B9A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166B9A" w:rsidRDefault="00166B9A" w:rsidP="00166B9A">
      <w:pPr>
        <w:tabs>
          <w:tab w:val="center" w:pos="6840"/>
        </w:tabs>
        <w:ind w:left="4500"/>
        <w:jc w:val="center"/>
        <w:rPr>
          <w:b/>
        </w:rPr>
      </w:pPr>
      <w:r>
        <w:rPr>
          <w:b/>
        </w:rPr>
        <w:t xml:space="preserve">Ewa </w:t>
      </w:r>
      <w:r w:rsidR="005E523B">
        <w:rPr>
          <w:b/>
        </w:rPr>
        <w:t>Masny-</w:t>
      </w:r>
      <w:proofErr w:type="spellStart"/>
      <w:r w:rsidR="005E523B">
        <w:rPr>
          <w:b/>
        </w:rPr>
        <w:t>Askanas</w:t>
      </w:r>
      <w:proofErr w:type="spellEnd"/>
    </w:p>
    <w:p w:rsidR="00166B9A" w:rsidRDefault="00166B9A" w:rsidP="00166B9A">
      <w:pPr>
        <w:tabs>
          <w:tab w:val="center" w:pos="6840"/>
        </w:tabs>
        <w:ind w:left="4500"/>
        <w:jc w:val="center"/>
        <w:rPr>
          <w:b/>
        </w:rPr>
      </w:pPr>
    </w:p>
    <w:p w:rsidR="00166B9A" w:rsidRDefault="00166B9A" w:rsidP="00166B9A">
      <w:pPr>
        <w:ind w:left="5040"/>
      </w:pPr>
      <w:r>
        <w:rPr>
          <w:b/>
        </w:rPr>
        <w:br w:type="page"/>
      </w:r>
      <w:r>
        <w:lastRenderedPageBreak/>
        <w:t>Załącznik</w:t>
      </w:r>
    </w:p>
    <w:p w:rsidR="00166B9A" w:rsidRDefault="00166B9A" w:rsidP="00166B9A">
      <w:pPr>
        <w:ind w:left="5040"/>
      </w:pPr>
      <w:r>
        <w:t xml:space="preserve">do uchwały Nr </w:t>
      </w:r>
      <w:r w:rsidR="009A6E9B">
        <w:t>LII/1304/2017</w:t>
      </w:r>
    </w:p>
    <w:p w:rsidR="00166B9A" w:rsidRDefault="00166B9A" w:rsidP="00166B9A">
      <w:pPr>
        <w:ind w:left="5040"/>
      </w:pPr>
      <w:r>
        <w:t>Rady m.st. Warszawy</w:t>
      </w:r>
    </w:p>
    <w:p w:rsidR="00166B9A" w:rsidRDefault="00166B9A" w:rsidP="00166B9A">
      <w:pPr>
        <w:ind w:left="5040"/>
      </w:pPr>
      <w:r>
        <w:t xml:space="preserve">z dnia </w:t>
      </w:r>
      <w:r w:rsidR="009A6E9B">
        <w:t>6 lipca 2017 r.</w:t>
      </w:r>
    </w:p>
    <w:p w:rsidR="00166B9A" w:rsidRDefault="00166B9A" w:rsidP="00166B9A">
      <w:pPr>
        <w:jc w:val="center"/>
        <w:rPr>
          <w:b/>
        </w:rPr>
      </w:pPr>
    </w:p>
    <w:p w:rsidR="00166B9A" w:rsidRDefault="00166B9A" w:rsidP="00166B9A">
      <w:pPr>
        <w:spacing w:before="240" w:after="480"/>
        <w:jc w:val="center"/>
        <w:rPr>
          <w:b/>
          <w:bCs/>
        </w:rPr>
      </w:pPr>
      <w:r>
        <w:rPr>
          <w:b/>
        </w:rPr>
        <w:t xml:space="preserve">Uzasadnienie sposobu załatwienia </w:t>
      </w:r>
      <w:r>
        <w:rPr>
          <w:b/>
          <w:bCs/>
        </w:rPr>
        <w:t xml:space="preserve">petycji Stowarzyszenia Walczących </w:t>
      </w:r>
      <w:r w:rsidR="00862149">
        <w:rPr>
          <w:b/>
          <w:bCs/>
        </w:rPr>
        <w:br/>
      </w:r>
      <w:r>
        <w:rPr>
          <w:b/>
          <w:bCs/>
        </w:rPr>
        <w:t>o Niepodległość 1956-89</w:t>
      </w:r>
    </w:p>
    <w:p w:rsidR="00166B9A" w:rsidRDefault="00166B9A" w:rsidP="00166B9A">
      <w:pPr>
        <w:ind w:firstLine="708"/>
        <w:jc w:val="both"/>
      </w:pPr>
      <w:r>
        <w:t xml:space="preserve">W petycji z dnia 14 maja 2017 r. </w:t>
      </w:r>
      <w:r>
        <w:rPr>
          <w:bCs/>
        </w:rPr>
        <w:t xml:space="preserve">Stowarzyszenie Walczących o Niepodległość 1956-89 </w:t>
      </w:r>
      <w:r>
        <w:t>wniosło o przyznanie prawa do nieodpłatnych przejazdów środkami lokalnego transportu zbiorowego w m.st. Warszawie osobom, które świadczyły pracę w nielegalnych organizacjach i związkach zawodowych oraz osobom, które nie wykonywały pracy na skutek represji politycznych przed dniem 4 czerwca 1989 r.</w:t>
      </w:r>
    </w:p>
    <w:p w:rsidR="00166B9A" w:rsidRDefault="00166B9A" w:rsidP="00166B9A">
      <w:pPr>
        <w:pStyle w:val="Tekstpodstawowy1"/>
        <w:shd w:val="clear" w:color="auto" w:fill="auto"/>
        <w:spacing w:line="274" w:lineRule="exact"/>
        <w:ind w:left="20" w:right="20" w:firstLine="7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dniu 6 kwietnia 2017 r. Rada m.st. Warszawy podjęła uchwałę nr XLVII/1138/2017</w:t>
      </w:r>
      <w:r>
        <w:rPr>
          <w:rFonts w:ascii="Verdana" w:hAnsi="Verdana"/>
          <w:color w:val="646464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zmieniającą uchwałę w sprawie ustalenia cen za usługi przewozowe środkami lokalnego transportu zbiorowego w m.st. Warszawie (Dz. Urz. Woj.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poz. 4054), którą to uchwałą wyżej wymienionej grupie osób przyznano ulgę w wysokości 50% na przejazdy komunikacją miejską.</w:t>
      </w:r>
    </w:p>
    <w:p w:rsidR="00AA1BF2" w:rsidRPr="0027382C" w:rsidRDefault="00166B9A" w:rsidP="0027382C">
      <w:pPr>
        <w:ind w:firstLine="708"/>
        <w:jc w:val="both"/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</w:pPr>
      <w:r>
        <w:t xml:space="preserve">Ponieważ od czasu ostatniej nowelizacji uchwały stanowisko miasta w sprawie wysokości ulg przyznawanych dla wnioskowanej grupy osób nie uległo zmianie, postanowiono </w:t>
      </w:r>
      <w:r>
        <w:rPr>
          <w:bCs/>
        </w:rPr>
        <w:t xml:space="preserve">nie uwzględniać wniosku zawartego w petycji dotyczącego </w:t>
      </w:r>
      <w:r>
        <w:t>przyznania prawa do nieodpłatnych przejazdów środkami lokalnego transportu zbiorowego w m.st. Warszawie osobom, które świadczyły pracę w nielegalnych organizacjach i związkach zawodowych oraz osobom, które nie wykonywały pracy na skutek represji politycznych przed dniem 4 czerwca 1989 r.</w:t>
      </w:r>
    </w:p>
    <w:sectPr w:rsidR="00AA1BF2" w:rsidRPr="0027382C" w:rsidSect="004B6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085"/>
    <w:rsid w:val="00013973"/>
    <w:rsid w:val="00166B9A"/>
    <w:rsid w:val="0027382C"/>
    <w:rsid w:val="00372891"/>
    <w:rsid w:val="003D2D0F"/>
    <w:rsid w:val="0045052C"/>
    <w:rsid w:val="004B23F6"/>
    <w:rsid w:val="005E523B"/>
    <w:rsid w:val="00862149"/>
    <w:rsid w:val="009A6E9B"/>
    <w:rsid w:val="00A16B3E"/>
    <w:rsid w:val="00A74412"/>
    <w:rsid w:val="00AA1BF2"/>
    <w:rsid w:val="00CD02E1"/>
    <w:rsid w:val="00F15085"/>
    <w:rsid w:val="00F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08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50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150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15085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basedOn w:val="Domylnaczcionkaakapitu"/>
    <w:link w:val="Tekstpodstawowy1"/>
    <w:rsid w:val="00F15085"/>
    <w:rPr>
      <w:rFonts w:ascii="Microsoft Sans Serif" w:hAnsi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F15085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theme="minorBidi"/>
      <w:sz w:val="22"/>
      <w:szCs w:val="22"/>
      <w:lang w:eastAsia="en-US"/>
    </w:rPr>
  </w:style>
  <w:style w:type="character" w:customStyle="1" w:styleId="BodytextExact">
    <w:name w:val="Body text Exact"/>
    <w:basedOn w:val="Domylnaczcionkaakapitu"/>
    <w:rsid w:val="00F150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F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348</Words>
  <Characters>2089</Characters>
  <Application>Microsoft Office Word</Application>
  <DocSecurity>0</DocSecurity>
  <Lines>17</Lines>
  <Paragraphs>4</Paragraphs>
  <ScaleCrop>false</ScaleCrop>
  <Company>Urząd Miasta Stołecznego Warszawy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gbereda</dc:creator>
  <cp:lastModifiedBy>Gubis Małgorzata</cp:lastModifiedBy>
  <cp:revision>13</cp:revision>
  <dcterms:created xsi:type="dcterms:W3CDTF">2017-06-29T10:14:00Z</dcterms:created>
  <dcterms:modified xsi:type="dcterms:W3CDTF">2017-07-11T10:24:00Z</dcterms:modified>
</cp:coreProperties>
</file>