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7" w:rsidRDefault="005F6177" w:rsidP="005F61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015F83">
        <w:rPr>
          <w:b/>
          <w:bCs/>
          <w:sz w:val="24"/>
          <w:szCs w:val="24"/>
        </w:rPr>
        <w:t>XLIX/1209/2017</w:t>
      </w:r>
    </w:p>
    <w:p w:rsidR="005F6177" w:rsidRDefault="005F6177" w:rsidP="005F617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5F6177" w:rsidRDefault="005F6177" w:rsidP="005F6177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15F83">
        <w:rPr>
          <w:b/>
          <w:bCs/>
        </w:rPr>
        <w:t>25 maja 2017</w:t>
      </w:r>
      <w:r>
        <w:rPr>
          <w:b/>
          <w:bCs/>
        </w:rPr>
        <w:t xml:space="preserve"> r.</w:t>
      </w:r>
    </w:p>
    <w:p w:rsidR="005F6177" w:rsidRDefault="005F6177" w:rsidP="005F6177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Publicznego Zespołu Zakładów Lecznictwa Otwartego Warszawa-Żoliborz </w:t>
      </w:r>
    </w:p>
    <w:p w:rsidR="005F6177" w:rsidRDefault="005F6177" w:rsidP="005F6177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</w:t>
      </w:r>
      <w:r w:rsidR="00B773C4">
        <w:rPr>
          <w:sz w:val="24"/>
          <w:szCs w:val="24"/>
        </w:rPr>
        <w:t>nym (Dz. U. z 2016 r. poz. 446,</w:t>
      </w:r>
      <w:r>
        <w:rPr>
          <w:sz w:val="24"/>
          <w:szCs w:val="24"/>
        </w:rPr>
        <w:t xml:space="preserve"> 1579</w:t>
      </w:r>
      <w:r w:rsidR="002063D2">
        <w:rPr>
          <w:sz w:val="24"/>
          <w:szCs w:val="24"/>
        </w:rPr>
        <w:t xml:space="preserve"> </w:t>
      </w:r>
      <w:r w:rsidR="00B773C4">
        <w:rPr>
          <w:sz w:val="24"/>
          <w:szCs w:val="24"/>
        </w:rPr>
        <w:t>i 1948</w:t>
      </w:r>
      <w:r w:rsidR="002063D2">
        <w:rPr>
          <w:sz w:val="24"/>
          <w:szCs w:val="24"/>
        </w:rPr>
        <w:t xml:space="preserve"> oraz z 2017 r. poz. 730</w:t>
      </w:r>
      <w:r>
        <w:rPr>
          <w:sz w:val="24"/>
          <w:szCs w:val="24"/>
        </w:rPr>
        <w:t>)  oraz art. 42 ust. 4 ustawy z dnia 15 kwietnia 2011 r. o działalności leczniczej (Dz. U. z 2016 r. poz. 1638</w:t>
      </w:r>
      <w:r w:rsidR="00B773C4">
        <w:rPr>
          <w:sz w:val="24"/>
          <w:szCs w:val="24"/>
        </w:rPr>
        <w:t>, 1948 i 2260</w:t>
      </w:r>
      <w:r>
        <w:rPr>
          <w:sz w:val="24"/>
          <w:szCs w:val="24"/>
        </w:rPr>
        <w:t>) uchwala się, co następuje:</w:t>
      </w:r>
    </w:p>
    <w:p w:rsidR="005F6177" w:rsidRDefault="005F6177" w:rsidP="005F6177">
      <w:pPr>
        <w:ind w:firstLine="284"/>
        <w:jc w:val="both"/>
        <w:rPr>
          <w:sz w:val="24"/>
          <w:szCs w:val="24"/>
        </w:rPr>
      </w:pPr>
    </w:p>
    <w:p w:rsidR="005F6177" w:rsidRDefault="005F6177" w:rsidP="005F6177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Publicznego Zespołu Zakładów Lecznictwa Otwartego Warszawa-Żoliborz, stanowiącym załącznik do uchwały nr XXXI/727/2012 Rady m.st. Warszawy z dnia 3 lutego 2012 r. w sprawie zmiany statutu Samodzielnego Publicznego Zespołu Zakładów Lecznictwa Otwartego Warszawa-Żoliborz 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wprowadza się następujące zmiany:</w:t>
      </w:r>
    </w:p>
    <w:p w:rsidR="00A43586" w:rsidRDefault="00A43586" w:rsidP="005F6177">
      <w:pPr>
        <w:ind w:firstLine="357"/>
        <w:jc w:val="both"/>
        <w:rPr>
          <w:sz w:val="24"/>
          <w:szCs w:val="24"/>
        </w:rPr>
      </w:pPr>
    </w:p>
    <w:p w:rsidR="005F6177" w:rsidRDefault="00483A68" w:rsidP="003D74AD">
      <w:pPr>
        <w:pStyle w:val="Akapitzlist"/>
        <w:numPr>
          <w:ilvl w:val="0"/>
          <w:numId w:val="1"/>
        </w:numPr>
        <w:ind w:left="567" w:hanging="283"/>
        <w:jc w:val="both"/>
      </w:pPr>
      <w:r>
        <w:t>u</w:t>
      </w:r>
      <w:r w:rsidR="00DB2BE3">
        <w:t xml:space="preserve">żyty w statucie </w:t>
      </w:r>
      <w:r w:rsidR="005F6177">
        <w:t xml:space="preserve">wyraz „Zakład” zastępuje się wyrazem „Zespół”; </w:t>
      </w:r>
    </w:p>
    <w:p w:rsidR="00407F01" w:rsidRDefault="00407F01" w:rsidP="00473B43">
      <w:pPr>
        <w:ind w:left="709" w:hanging="709"/>
        <w:rPr>
          <w:sz w:val="24"/>
          <w:szCs w:val="24"/>
        </w:rPr>
      </w:pPr>
    </w:p>
    <w:p w:rsidR="00C402F7" w:rsidRPr="00C402F7" w:rsidRDefault="00C402F7" w:rsidP="00A43586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2) </w:t>
      </w:r>
      <w:r w:rsidRPr="00C402F7">
        <w:rPr>
          <w:sz w:val="24"/>
          <w:szCs w:val="24"/>
        </w:rPr>
        <w:t>w § 2 ust. 2 otrzymuje brzmienie:</w:t>
      </w:r>
      <w:r w:rsidR="001F07BA">
        <w:rPr>
          <w:sz w:val="24"/>
          <w:szCs w:val="24"/>
        </w:rPr>
        <w:br/>
      </w:r>
      <w:r>
        <w:rPr>
          <w:sz w:val="24"/>
          <w:szCs w:val="24"/>
        </w:rPr>
        <w:t>„</w:t>
      </w:r>
      <w:r w:rsidR="00744912">
        <w:rPr>
          <w:sz w:val="24"/>
          <w:szCs w:val="24"/>
        </w:rPr>
        <w:t>2. Adres Zespołu: ul.</w:t>
      </w:r>
      <w:r>
        <w:rPr>
          <w:sz w:val="24"/>
          <w:szCs w:val="24"/>
        </w:rPr>
        <w:t xml:space="preserve"> Karola Szajnochy 8, 01-</w:t>
      </w:r>
      <w:r w:rsidR="00B504A3">
        <w:rPr>
          <w:sz w:val="24"/>
          <w:szCs w:val="24"/>
        </w:rPr>
        <w:t xml:space="preserve"> </w:t>
      </w:r>
      <w:r>
        <w:rPr>
          <w:sz w:val="24"/>
          <w:szCs w:val="24"/>
        </w:rPr>
        <w:t>637 Warszawa.”;</w:t>
      </w:r>
    </w:p>
    <w:p w:rsidR="005F6177" w:rsidRDefault="005F6177" w:rsidP="005F6177">
      <w:pPr>
        <w:jc w:val="both"/>
        <w:rPr>
          <w:sz w:val="24"/>
          <w:szCs w:val="24"/>
        </w:rPr>
      </w:pPr>
    </w:p>
    <w:p w:rsidR="005F6177" w:rsidRPr="00343036" w:rsidRDefault="00343036" w:rsidP="00483A68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43036">
        <w:rPr>
          <w:sz w:val="24"/>
          <w:szCs w:val="24"/>
        </w:rPr>
        <w:t>3)</w:t>
      </w:r>
      <w:r w:rsidR="005F6177" w:rsidRPr="00343036">
        <w:rPr>
          <w:sz w:val="24"/>
          <w:szCs w:val="24"/>
        </w:rPr>
        <w:t xml:space="preserve"> </w:t>
      </w:r>
      <w:r w:rsidR="00483A68">
        <w:rPr>
          <w:sz w:val="24"/>
          <w:szCs w:val="24"/>
        </w:rPr>
        <w:t>w</w:t>
      </w:r>
      <w:r w:rsidR="00C402F7" w:rsidRPr="00343036">
        <w:rPr>
          <w:sz w:val="24"/>
          <w:szCs w:val="24"/>
        </w:rPr>
        <w:t xml:space="preserve"> </w:t>
      </w:r>
      <w:r w:rsidR="005F6177" w:rsidRPr="00343036">
        <w:rPr>
          <w:sz w:val="24"/>
          <w:szCs w:val="24"/>
        </w:rPr>
        <w:t xml:space="preserve">§ 8 ust. 2 </w:t>
      </w:r>
      <w:r w:rsidRPr="00343036">
        <w:rPr>
          <w:sz w:val="24"/>
          <w:szCs w:val="24"/>
        </w:rPr>
        <w:t>pkt 30 kropkę zastępuje się średnikiem i dodaje się punkty w  brzmieniu</w:t>
      </w:r>
      <w:r w:rsidR="005F6177" w:rsidRPr="00343036">
        <w:rPr>
          <w:sz w:val="24"/>
          <w:szCs w:val="24"/>
        </w:rPr>
        <w:t>:</w:t>
      </w:r>
    </w:p>
    <w:p w:rsidR="00343036" w:rsidRDefault="00A43586" w:rsidP="00A43586">
      <w:pPr>
        <w:pStyle w:val="Akapitzlist"/>
        <w:tabs>
          <w:tab w:val="left" w:pos="2490"/>
        </w:tabs>
        <w:suppressAutoHyphens/>
        <w:ind w:left="567"/>
        <w:jc w:val="both"/>
      </w:pPr>
      <w:r>
        <w:t xml:space="preserve"> „</w:t>
      </w:r>
      <w:r w:rsidR="00343036">
        <w:t xml:space="preserve">31) </w:t>
      </w:r>
      <w:r w:rsidR="00EC20B0">
        <w:t>pediatrii;</w:t>
      </w:r>
    </w:p>
    <w:p w:rsidR="00343036" w:rsidRDefault="00343036" w:rsidP="00A43586">
      <w:pPr>
        <w:pStyle w:val="Akapitzlist"/>
        <w:suppressAutoHyphens/>
        <w:ind w:left="567"/>
        <w:jc w:val="both"/>
      </w:pPr>
      <w:r>
        <w:t xml:space="preserve">   32) promocji zdrowia i edukacji zdrowotnej;</w:t>
      </w:r>
    </w:p>
    <w:p w:rsidR="00343036" w:rsidRDefault="00A01F43" w:rsidP="00A43586">
      <w:pPr>
        <w:pStyle w:val="Akapitzlist"/>
        <w:suppressAutoHyphens/>
        <w:ind w:left="567"/>
        <w:jc w:val="both"/>
      </w:pPr>
      <w:r>
        <w:t xml:space="preserve">   33) pielęgniarstwa</w:t>
      </w:r>
      <w:r w:rsidR="00343036">
        <w:t xml:space="preserve"> środowiska nauczania i wychowania;</w:t>
      </w:r>
    </w:p>
    <w:p w:rsidR="00473B43" w:rsidRDefault="00343036" w:rsidP="00A43586">
      <w:pPr>
        <w:pStyle w:val="Akapitzlist"/>
        <w:suppressAutoHyphens/>
        <w:ind w:left="567"/>
        <w:jc w:val="both"/>
      </w:pPr>
      <w:r>
        <w:t xml:space="preserve">   34) protetyki stomatologicznej</w:t>
      </w:r>
      <w:r w:rsidR="00473B43">
        <w:t>;</w:t>
      </w:r>
    </w:p>
    <w:p w:rsidR="00473B43" w:rsidRDefault="001A560F" w:rsidP="00A43586">
      <w:pPr>
        <w:pStyle w:val="Akapitzlist"/>
        <w:suppressAutoHyphens/>
        <w:ind w:left="567"/>
        <w:jc w:val="both"/>
      </w:pPr>
      <w:r>
        <w:t xml:space="preserve"> </w:t>
      </w:r>
      <w:r w:rsidR="00A43586">
        <w:t xml:space="preserve">  </w:t>
      </w:r>
      <w:r w:rsidR="00473B43">
        <w:t>35) chorób wewnętrznych;</w:t>
      </w:r>
    </w:p>
    <w:p w:rsidR="00343036" w:rsidRDefault="001A560F" w:rsidP="00A43586">
      <w:pPr>
        <w:pStyle w:val="Akapitzlist"/>
        <w:suppressAutoHyphens/>
        <w:ind w:left="567"/>
        <w:jc w:val="both"/>
      </w:pPr>
      <w:r>
        <w:t xml:space="preserve"> </w:t>
      </w:r>
      <w:r w:rsidR="00A43586">
        <w:t xml:space="preserve">  </w:t>
      </w:r>
      <w:r w:rsidR="00473B43">
        <w:t>36) endokrynologii</w:t>
      </w:r>
      <w:r w:rsidR="00343036">
        <w:t>.”;</w:t>
      </w:r>
    </w:p>
    <w:p w:rsidR="00382BBF" w:rsidRDefault="00382BBF" w:rsidP="00343036">
      <w:pPr>
        <w:pStyle w:val="Akapitzlist"/>
        <w:suppressAutoHyphens/>
        <w:ind w:left="709"/>
        <w:jc w:val="both"/>
      </w:pPr>
    </w:p>
    <w:p w:rsidR="00213F2D" w:rsidRDefault="00483A68" w:rsidP="00382BBF">
      <w:pPr>
        <w:pStyle w:val="Akapitzlist"/>
        <w:tabs>
          <w:tab w:val="left" w:pos="709"/>
        </w:tabs>
        <w:suppressAutoHyphens/>
        <w:ind w:left="709" w:hanging="425"/>
        <w:jc w:val="both"/>
      </w:pPr>
      <w:r>
        <w:t>4) w</w:t>
      </w:r>
      <w:r w:rsidR="00343036">
        <w:t xml:space="preserve"> § 9</w:t>
      </w:r>
      <w:r w:rsidR="00213F2D">
        <w:t>:</w:t>
      </w:r>
    </w:p>
    <w:p w:rsidR="00213F2D" w:rsidRDefault="00027591" w:rsidP="00213F2D">
      <w:pPr>
        <w:pStyle w:val="Akapitzlist"/>
        <w:numPr>
          <w:ilvl w:val="0"/>
          <w:numId w:val="37"/>
        </w:numPr>
        <w:tabs>
          <w:tab w:val="left" w:pos="709"/>
        </w:tabs>
        <w:suppressAutoHyphens/>
        <w:jc w:val="both"/>
      </w:pPr>
      <w:r>
        <w:t>pkt</w:t>
      </w:r>
      <w:r w:rsidR="00343036">
        <w:t xml:space="preserve"> 5</w:t>
      </w:r>
      <w:r w:rsidR="00213F2D">
        <w:t xml:space="preserve"> otrzymuje brzmienie:</w:t>
      </w:r>
    </w:p>
    <w:p w:rsidR="00213F2D" w:rsidRDefault="00213F2D" w:rsidP="00165214">
      <w:pPr>
        <w:pStyle w:val="Akapitzlist"/>
        <w:tabs>
          <w:tab w:val="left" w:pos="709"/>
        </w:tabs>
        <w:suppressAutoHyphens/>
        <w:ind w:left="1004"/>
        <w:contextualSpacing w:val="0"/>
        <w:jc w:val="both"/>
      </w:pPr>
      <w:r>
        <w:t>„5) świadczenia usług dziennej opieki nad osobami starszymi w</w:t>
      </w:r>
      <w:r w:rsidR="00165214">
        <w:t xml:space="preserve"> zakładzie leczniczym Zespołu;”,</w:t>
      </w:r>
    </w:p>
    <w:p w:rsidR="00213F2D" w:rsidRDefault="00213F2D" w:rsidP="00165214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line="276" w:lineRule="auto"/>
        <w:contextualSpacing w:val="0"/>
        <w:jc w:val="both"/>
      </w:pPr>
      <w:r>
        <w:t>po pkt 5 dodaje się pkt 6 i 7 w brzmieniu:</w:t>
      </w:r>
    </w:p>
    <w:p w:rsidR="00382BBF" w:rsidRDefault="00407F01" w:rsidP="00382BBF">
      <w:pPr>
        <w:pStyle w:val="Akapitzlist"/>
        <w:tabs>
          <w:tab w:val="left" w:pos="709"/>
        </w:tabs>
        <w:suppressAutoHyphens/>
        <w:ind w:left="709" w:hanging="425"/>
        <w:jc w:val="both"/>
      </w:pPr>
      <w:r>
        <w:t xml:space="preserve">       </w:t>
      </w:r>
      <w:r w:rsidR="00213F2D">
        <w:t xml:space="preserve">    „</w:t>
      </w:r>
      <w:r w:rsidR="00323325">
        <w:t>6) s</w:t>
      </w:r>
      <w:r w:rsidR="00DE7147">
        <w:t>terylizacji</w:t>
      </w:r>
      <w:r w:rsidR="00382BBF">
        <w:t xml:space="preserve"> wyrobów medycznych;</w:t>
      </w:r>
    </w:p>
    <w:p w:rsidR="00407F01" w:rsidRDefault="002302AE" w:rsidP="002302AE">
      <w:pPr>
        <w:pStyle w:val="Akapitzlist"/>
        <w:tabs>
          <w:tab w:val="left" w:pos="1134"/>
        </w:tabs>
        <w:suppressAutoHyphens/>
        <w:ind w:left="1134" w:hanging="425"/>
        <w:jc w:val="both"/>
      </w:pPr>
      <w:r>
        <w:t xml:space="preserve">      </w:t>
      </w:r>
      <w:r w:rsidR="00213F2D">
        <w:t>7</w:t>
      </w:r>
      <w:r w:rsidR="00407F01">
        <w:t>) przewozu osób albo materiałów biologicznych i materiałów wykorzystywanych</w:t>
      </w:r>
      <w:r>
        <w:br/>
      </w:r>
      <w:r w:rsidR="00407F01">
        <w:t>do udzielania świadczeń zdrowotnych, wymagających specjalnych warunków</w:t>
      </w:r>
      <w:r>
        <w:br/>
      </w:r>
      <w:r w:rsidR="00407F01">
        <w:t>transportu.”;</w:t>
      </w:r>
    </w:p>
    <w:p w:rsidR="005F6177" w:rsidRDefault="005F6177" w:rsidP="005F6177">
      <w:pPr>
        <w:jc w:val="both"/>
        <w:rPr>
          <w:sz w:val="24"/>
          <w:szCs w:val="24"/>
        </w:rPr>
      </w:pPr>
    </w:p>
    <w:p w:rsidR="005F6177" w:rsidRDefault="006030E5" w:rsidP="00797B9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5F6177" w:rsidRPr="006030E5">
        <w:rPr>
          <w:sz w:val="24"/>
          <w:szCs w:val="24"/>
        </w:rPr>
        <w:t>§ 11 otrzymuje brzmienie:</w:t>
      </w:r>
    </w:p>
    <w:p w:rsidR="005F6177" w:rsidRDefault="00A43586" w:rsidP="00165214">
      <w:pPr>
        <w:ind w:left="567" w:hanging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373F">
        <w:rPr>
          <w:sz w:val="24"/>
          <w:szCs w:val="24"/>
        </w:rPr>
        <w:t>„</w:t>
      </w:r>
      <w:r w:rsidR="00483A68">
        <w:rPr>
          <w:sz w:val="24"/>
          <w:szCs w:val="24"/>
        </w:rPr>
        <w:t xml:space="preserve">§ 11. </w:t>
      </w:r>
      <w:r w:rsidR="00A2373F">
        <w:rPr>
          <w:sz w:val="24"/>
          <w:szCs w:val="24"/>
        </w:rPr>
        <w:t>1.</w:t>
      </w:r>
      <w:r w:rsidR="00A01F43">
        <w:rPr>
          <w:sz w:val="24"/>
          <w:szCs w:val="24"/>
        </w:rPr>
        <w:t xml:space="preserve"> </w:t>
      </w:r>
      <w:r w:rsidR="006030E5">
        <w:rPr>
          <w:sz w:val="24"/>
          <w:szCs w:val="24"/>
        </w:rPr>
        <w:t>Zespół</w:t>
      </w:r>
      <w:r w:rsidR="005F6177">
        <w:rPr>
          <w:sz w:val="24"/>
          <w:szCs w:val="24"/>
        </w:rPr>
        <w:t xml:space="preserve"> prowadzi zakłady lecznicze w rozumieniu ustawy</w:t>
      </w:r>
      <w:r w:rsidR="00165214">
        <w:rPr>
          <w:sz w:val="24"/>
          <w:szCs w:val="24"/>
        </w:rPr>
        <w:t>,</w:t>
      </w:r>
      <w:r w:rsidR="005F6177">
        <w:rPr>
          <w:sz w:val="24"/>
          <w:szCs w:val="24"/>
        </w:rPr>
        <w:t xml:space="preserve"> udzielające świadczeń zdrowotnych w rodzaju ambulatoryjne świadczenia zdrowotne.</w:t>
      </w:r>
    </w:p>
    <w:p w:rsidR="005F6177" w:rsidRDefault="00A43586" w:rsidP="005F6177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73C4">
        <w:rPr>
          <w:sz w:val="24"/>
          <w:szCs w:val="24"/>
        </w:rPr>
        <w:t>2. W</w:t>
      </w:r>
      <w:r w:rsidR="006030E5">
        <w:rPr>
          <w:sz w:val="24"/>
          <w:szCs w:val="24"/>
        </w:rPr>
        <w:t xml:space="preserve"> skład Zespołu</w:t>
      </w:r>
      <w:r w:rsidR="005F6177">
        <w:rPr>
          <w:sz w:val="24"/>
          <w:szCs w:val="24"/>
        </w:rPr>
        <w:t xml:space="preserve"> wchodzą:</w:t>
      </w:r>
    </w:p>
    <w:p w:rsidR="003D74AD" w:rsidRDefault="003D74AD" w:rsidP="003D74AD">
      <w:pPr>
        <w:pStyle w:val="Akapitzlist"/>
        <w:numPr>
          <w:ilvl w:val="0"/>
          <w:numId w:val="36"/>
        </w:numPr>
        <w:jc w:val="both"/>
      </w:pPr>
      <w:r>
        <w:t>w ramach zakładów leczniczych – jednostki i komórki organizacyjne działalności podstawowej;</w:t>
      </w:r>
    </w:p>
    <w:p w:rsidR="003D74AD" w:rsidRPr="003D74AD" w:rsidRDefault="003D74AD" w:rsidP="003D74AD">
      <w:pPr>
        <w:pStyle w:val="Akapitzlist"/>
        <w:numPr>
          <w:ilvl w:val="0"/>
          <w:numId w:val="36"/>
        </w:numPr>
        <w:jc w:val="both"/>
      </w:pPr>
      <w:r>
        <w:lastRenderedPageBreak/>
        <w:t>jednostki i komórki organizacyjne działalności pomocniczej (administracyjnej, logistycznej, ekonomicznej, organizacyjnej, technicznej i inne).</w:t>
      </w:r>
    </w:p>
    <w:p w:rsidR="005F6177" w:rsidRDefault="005F6177" w:rsidP="001E6B13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Wykaz zakładów leczniczych i ich jednostek organizacyjnych, o których mowa w </w:t>
      </w:r>
      <w:r w:rsidR="001E6B13">
        <w:rPr>
          <w:sz w:val="24"/>
          <w:szCs w:val="24"/>
        </w:rPr>
        <w:t>ust. </w:t>
      </w:r>
      <w:r>
        <w:rPr>
          <w:sz w:val="24"/>
          <w:szCs w:val="24"/>
        </w:rPr>
        <w:t>2 pkt 1 określa załącznik nr 2 do statutu.”;</w:t>
      </w:r>
    </w:p>
    <w:p w:rsidR="005F6177" w:rsidRDefault="005F6177" w:rsidP="00A2373F">
      <w:pPr>
        <w:tabs>
          <w:tab w:val="left" w:pos="851"/>
        </w:tabs>
        <w:ind w:firstLine="357"/>
        <w:jc w:val="both"/>
        <w:rPr>
          <w:sz w:val="24"/>
          <w:szCs w:val="24"/>
        </w:rPr>
      </w:pPr>
    </w:p>
    <w:p w:rsidR="005F6177" w:rsidRPr="00CA0C22" w:rsidRDefault="00CA0C22" w:rsidP="00A01F43">
      <w:pPr>
        <w:ind w:left="284"/>
        <w:jc w:val="both"/>
        <w:rPr>
          <w:sz w:val="24"/>
          <w:szCs w:val="24"/>
        </w:rPr>
      </w:pPr>
      <w:r w:rsidRPr="00CA0C22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="005F6177" w:rsidRPr="00CA0C22">
        <w:rPr>
          <w:sz w:val="24"/>
          <w:szCs w:val="24"/>
        </w:rPr>
        <w:t xml:space="preserve">§ 18 otrzymuje brzmienie: </w:t>
      </w:r>
    </w:p>
    <w:p w:rsidR="005F6177" w:rsidRDefault="005F6177" w:rsidP="005F6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„§18. Zespół może uzyskiwać środki finansowe: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odpłatnej działalności leczniczej, chyba że przepisy odrębne stanowią inaczej;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wydzielonej działalności gospodarczej innej niż wymieniona w pkt 1, określonej</w:t>
      </w:r>
      <w:r w:rsidR="004C12F2">
        <w:br/>
      </w:r>
      <w:r>
        <w:t>w niniejszym statucie;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odsetek od lokat;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darowizn, zapisów, spadków oraz ofiarności publicznej, także pochodzenia zagranicznego;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cele i na zasadach określonych w przepisach art. 114-117 ustawy;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realizację innych zadań określonych odrębnymi przepisami;</w:t>
      </w:r>
    </w:p>
    <w:p w:rsidR="005F6177" w:rsidRDefault="005F6177" w:rsidP="005F6177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pokrycie straty netto, o której mowa w art. 59 ust. 2 pkt 1 ustawy.”;</w:t>
      </w:r>
    </w:p>
    <w:p w:rsidR="005F6177" w:rsidRDefault="005F6177" w:rsidP="005F6177">
      <w:pPr>
        <w:ind w:left="284"/>
        <w:jc w:val="both"/>
        <w:rPr>
          <w:sz w:val="24"/>
          <w:szCs w:val="24"/>
        </w:rPr>
      </w:pPr>
    </w:p>
    <w:p w:rsidR="005F6177" w:rsidRPr="00CA0C22" w:rsidRDefault="00CA0C22" w:rsidP="00A01F43">
      <w:pPr>
        <w:ind w:left="426" w:hanging="142"/>
        <w:jc w:val="both"/>
        <w:rPr>
          <w:sz w:val="24"/>
          <w:szCs w:val="24"/>
        </w:rPr>
      </w:pPr>
      <w:r w:rsidRPr="00CA0C22">
        <w:rPr>
          <w:sz w:val="24"/>
          <w:szCs w:val="24"/>
        </w:rPr>
        <w:t xml:space="preserve">7) </w:t>
      </w:r>
      <w:r>
        <w:rPr>
          <w:sz w:val="24"/>
          <w:szCs w:val="24"/>
        </w:rPr>
        <w:t xml:space="preserve"> </w:t>
      </w:r>
      <w:r w:rsidR="005F6177" w:rsidRPr="00CA0C22">
        <w:rPr>
          <w:sz w:val="24"/>
          <w:szCs w:val="24"/>
        </w:rPr>
        <w:t>załącznik nr 2 do statutu otrzymuje brzmienie określone</w:t>
      </w:r>
      <w:r w:rsidR="00B773C4">
        <w:rPr>
          <w:sz w:val="24"/>
          <w:szCs w:val="24"/>
        </w:rPr>
        <w:t xml:space="preserve"> w załączniku nr 1 do </w:t>
      </w:r>
      <w:r w:rsidR="005F6177" w:rsidRPr="00CA0C22">
        <w:rPr>
          <w:sz w:val="24"/>
          <w:szCs w:val="24"/>
        </w:rPr>
        <w:t>uchwały.</w:t>
      </w:r>
    </w:p>
    <w:p w:rsidR="005F6177" w:rsidRDefault="005F6177" w:rsidP="005F6177">
      <w:pPr>
        <w:ind w:firstLine="360"/>
        <w:jc w:val="both"/>
        <w:rPr>
          <w:b/>
          <w:sz w:val="24"/>
          <w:szCs w:val="24"/>
        </w:rPr>
      </w:pPr>
    </w:p>
    <w:p w:rsidR="005F6177" w:rsidRDefault="005F6177" w:rsidP="005F6177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Ustala się tekst jednolity statutu Samodzielnego </w:t>
      </w:r>
      <w:r w:rsidR="00CA0C22">
        <w:rPr>
          <w:sz w:val="24"/>
          <w:szCs w:val="24"/>
        </w:rPr>
        <w:t>Publicznego Zespołu Zakładów Lecznictwa Otwartego Warszawa-Żoliborz</w:t>
      </w:r>
      <w:r>
        <w:rPr>
          <w:sz w:val="24"/>
          <w:szCs w:val="24"/>
        </w:rPr>
        <w:t xml:space="preserve"> w brzmieniu stanowią</w:t>
      </w:r>
      <w:r w:rsidR="00B773C4">
        <w:rPr>
          <w:sz w:val="24"/>
          <w:szCs w:val="24"/>
        </w:rPr>
        <w:t>cym załącznik nr 2 do</w:t>
      </w:r>
      <w:r w:rsidR="004955D9">
        <w:rPr>
          <w:sz w:val="24"/>
          <w:szCs w:val="24"/>
        </w:rPr>
        <w:br/>
      </w:r>
      <w:r>
        <w:rPr>
          <w:sz w:val="24"/>
          <w:szCs w:val="24"/>
        </w:rPr>
        <w:t>uchwały.</w:t>
      </w:r>
    </w:p>
    <w:p w:rsidR="005F6177" w:rsidRDefault="005F6177" w:rsidP="005F6177">
      <w:pPr>
        <w:jc w:val="both"/>
        <w:rPr>
          <w:sz w:val="24"/>
          <w:szCs w:val="24"/>
        </w:rPr>
      </w:pPr>
    </w:p>
    <w:p w:rsidR="005F6177" w:rsidRDefault="005F6177" w:rsidP="005F6177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5F6177" w:rsidRDefault="005F6177" w:rsidP="005F6177">
      <w:pPr>
        <w:ind w:firstLine="360"/>
        <w:jc w:val="both"/>
        <w:rPr>
          <w:sz w:val="24"/>
          <w:szCs w:val="24"/>
        </w:rPr>
      </w:pPr>
    </w:p>
    <w:p w:rsidR="005F6177" w:rsidRDefault="005F6177" w:rsidP="005F6177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5F6177" w:rsidRDefault="005F6177" w:rsidP="005F617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3D74AD" w:rsidRDefault="003D74AD" w:rsidP="005F6177">
      <w:pPr>
        <w:ind w:left="5245"/>
        <w:jc w:val="center"/>
        <w:rPr>
          <w:b/>
          <w:sz w:val="24"/>
          <w:szCs w:val="24"/>
        </w:rPr>
      </w:pPr>
    </w:p>
    <w:p w:rsidR="003D74AD" w:rsidRDefault="003D74AD" w:rsidP="005F6177">
      <w:pPr>
        <w:ind w:left="5245"/>
        <w:jc w:val="center"/>
        <w:rPr>
          <w:b/>
          <w:sz w:val="24"/>
          <w:szCs w:val="24"/>
        </w:rPr>
      </w:pPr>
    </w:p>
    <w:p w:rsidR="003D74AD" w:rsidRDefault="003D74AD" w:rsidP="005F6177">
      <w:pPr>
        <w:ind w:left="5245"/>
        <w:jc w:val="center"/>
        <w:rPr>
          <w:b/>
          <w:sz w:val="24"/>
          <w:szCs w:val="24"/>
        </w:rPr>
      </w:pPr>
    </w:p>
    <w:p w:rsidR="005F6177" w:rsidRDefault="005F6177" w:rsidP="005F6177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5F6177" w:rsidRDefault="005F6177" w:rsidP="005F6177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5F6177" w:rsidRDefault="00810579" w:rsidP="005F6177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5F6177" w:rsidRDefault="005F6177" w:rsidP="005F6177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5F6177" w:rsidRDefault="005F6177" w:rsidP="005F6177">
      <w:pPr>
        <w:ind w:left="5245"/>
        <w:jc w:val="center"/>
        <w:rPr>
          <w:b/>
          <w:sz w:val="24"/>
          <w:szCs w:val="24"/>
        </w:rPr>
      </w:pPr>
    </w:p>
    <w:p w:rsidR="00C60F45" w:rsidRDefault="00C60F45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6177" w:rsidRPr="00A2373F" w:rsidRDefault="005F6177" w:rsidP="00A2373F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lastRenderedPageBreak/>
        <w:t xml:space="preserve">Załącznik nr 1 </w:t>
      </w:r>
    </w:p>
    <w:p w:rsidR="005F6177" w:rsidRPr="00A2373F" w:rsidRDefault="005F6177" w:rsidP="00A2373F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 xml:space="preserve">do uchwały </w:t>
      </w:r>
      <w:r w:rsidR="002212E3">
        <w:rPr>
          <w:sz w:val="24"/>
          <w:szCs w:val="24"/>
        </w:rPr>
        <w:t>Nr XLIX/1209/2017</w:t>
      </w:r>
    </w:p>
    <w:p w:rsidR="005F6177" w:rsidRPr="00A2373F" w:rsidRDefault="005F6177" w:rsidP="00A2373F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 xml:space="preserve">Rady miasta stołecznego Warszawy </w:t>
      </w:r>
    </w:p>
    <w:p w:rsidR="005F6177" w:rsidRPr="00A2373F" w:rsidRDefault="005F6177" w:rsidP="00A2373F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 xml:space="preserve">z dnia </w:t>
      </w:r>
      <w:r w:rsidR="002212E3">
        <w:rPr>
          <w:sz w:val="24"/>
          <w:szCs w:val="24"/>
        </w:rPr>
        <w:t>25 maja 2017 r.</w:t>
      </w:r>
    </w:p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</w:p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</w:p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 xml:space="preserve">Załącznik nr 2 </w:t>
      </w:r>
    </w:p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>do statutu Samodzielnego Publicznego Zespołu Zakładów Lecznictwa Otwartego Warszawa - Żoliborz</w:t>
      </w:r>
    </w:p>
    <w:p w:rsidR="005F6177" w:rsidRDefault="005F6177" w:rsidP="005F6177">
      <w:pPr>
        <w:pStyle w:val="Tekstpodstawowy21"/>
        <w:spacing w:line="200" w:lineRule="atLeast"/>
        <w:jc w:val="right"/>
        <w:rPr>
          <w:szCs w:val="24"/>
        </w:rPr>
      </w:pPr>
    </w:p>
    <w:p w:rsidR="005F6177" w:rsidRDefault="005F6177" w:rsidP="005F6177">
      <w:pPr>
        <w:pStyle w:val="Tekstpodstawowy21"/>
        <w:spacing w:line="200" w:lineRule="atLeast"/>
        <w:jc w:val="right"/>
        <w:rPr>
          <w:szCs w:val="24"/>
        </w:rPr>
      </w:pPr>
    </w:p>
    <w:p w:rsidR="005F6177" w:rsidRDefault="00A2373F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Wykaz zakładów leczniczych</w:t>
      </w:r>
      <w:r w:rsidR="005F6177">
        <w:rPr>
          <w:b/>
          <w:bCs/>
          <w:szCs w:val="24"/>
        </w:rPr>
        <w:t xml:space="preserve"> i ich jednostek organizacyjnych działalności podstawowej </w:t>
      </w:r>
    </w:p>
    <w:p w:rsidR="005F6177" w:rsidRDefault="005F6177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szCs w:val="24"/>
        </w:rPr>
        <w:t xml:space="preserve">Samodzielnego Publicznego Zespołu Zakładów Lecznictwa Otwartego </w:t>
      </w:r>
      <w:r>
        <w:rPr>
          <w:b/>
          <w:szCs w:val="24"/>
        </w:rPr>
        <w:br/>
        <w:t>Warszawa - Żoliborz</w:t>
      </w:r>
      <w:r>
        <w:rPr>
          <w:b/>
          <w:bCs/>
          <w:szCs w:val="24"/>
        </w:rPr>
        <w:t xml:space="preserve"> </w:t>
      </w:r>
    </w:p>
    <w:p w:rsidR="005F6177" w:rsidRDefault="005F6177" w:rsidP="005F6177">
      <w:pPr>
        <w:pStyle w:val="Tekstpodstawowy21"/>
        <w:spacing w:line="200" w:lineRule="atLeast"/>
        <w:jc w:val="center"/>
        <w:rPr>
          <w:b/>
          <w:szCs w:val="24"/>
        </w:rPr>
      </w:pPr>
    </w:p>
    <w:p w:rsidR="005F6177" w:rsidRDefault="005F6177" w:rsidP="005F6177">
      <w:pPr>
        <w:pStyle w:val="Tekstpodstawowy21"/>
        <w:spacing w:line="200" w:lineRule="atLeast"/>
        <w:jc w:val="center"/>
        <w:rPr>
          <w:b/>
          <w:szCs w:val="24"/>
        </w:rPr>
      </w:pPr>
    </w:p>
    <w:p w:rsidR="005F6177" w:rsidRDefault="005F6177" w:rsidP="005F6177">
      <w:pPr>
        <w:pStyle w:val="Tekstpodstawowy21"/>
        <w:spacing w:line="200" w:lineRule="atLeast"/>
        <w:jc w:val="center"/>
        <w:rPr>
          <w:b/>
          <w:szCs w:val="24"/>
        </w:rPr>
      </w:pPr>
    </w:p>
    <w:tbl>
      <w:tblPr>
        <w:tblW w:w="0" w:type="auto"/>
        <w:tblInd w:w="-369" w:type="dxa"/>
        <w:tblLayout w:type="fixed"/>
        <w:tblLook w:val="0000" w:firstRow="0" w:lastRow="0" w:firstColumn="0" w:lastColumn="0" w:noHBand="0" w:noVBand="0"/>
      </w:tblPr>
      <w:tblGrid>
        <w:gridCol w:w="568"/>
        <w:gridCol w:w="2744"/>
        <w:gridCol w:w="3402"/>
        <w:gridCol w:w="3828"/>
      </w:tblGrid>
      <w:tr w:rsidR="005F6177" w:rsidTr="0074491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LP           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</w:t>
            </w:r>
            <w:r w:rsidR="00A2373F">
              <w:rPr>
                <w:b/>
                <w:szCs w:val="24"/>
              </w:rPr>
              <w:t>ZAKŁADU LECZNICZEGO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B47932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</w:t>
            </w:r>
            <w:r w:rsidR="00DE7147">
              <w:rPr>
                <w:b/>
                <w:szCs w:val="24"/>
              </w:rPr>
              <w:t xml:space="preserve">A </w:t>
            </w:r>
            <w:r w:rsidR="005F6177">
              <w:rPr>
                <w:b/>
                <w:szCs w:val="24"/>
              </w:rPr>
              <w:t>ORGANIZACYJN</w:t>
            </w:r>
            <w:r w:rsidR="00DE7147">
              <w:rPr>
                <w:b/>
                <w:szCs w:val="24"/>
              </w:rPr>
              <w:t>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5F6177" w:rsidRDefault="005F6177" w:rsidP="0074491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  <w:p w:rsidR="005F6177" w:rsidRDefault="005F6177" w:rsidP="0074491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5F6177" w:rsidTr="00744912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</w:tr>
      <w:tr w:rsidR="005F6177" w:rsidTr="00744912">
        <w:trPr>
          <w:trHeight w:val="4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</w:t>
            </w:r>
          </w:p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01- 637 </w:t>
            </w:r>
            <w:r w:rsidR="005F6177">
              <w:t xml:space="preserve">Warszawa, ul. </w:t>
            </w:r>
            <w:r w:rsidR="00A2373F">
              <w:t xml:space="preserve"> Karola </w:t>
            </w:r>
            <w:r w:rsidR="005F6177">
              <w:t>Szajnochy 8</w:t>
            </w:r>
          </w:p>
        </w:tc>
      </w:tr>
      <w:tr w:rsidR="005F6177" w:rsidTr="00744912">
        <w:trPr>
          <w:trHeight w:val="3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01-737 </w:t>
            </w:r>
            <w:r w:rsidR="005F6177">
              <w:t>Warszawa, ul. Elbląska 35</w:t>
            </w:r>
          </w:p>
        </w:tc>
      </w:tr>
      <w:tr w:rsidR="005F6177" w:rsidTr="00744912">
        <w:trPr>
          <w:trHeight w:val="3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01-513 </w:t>
            </w:r>
            <w:r w:rsidR="005F6177">
              <w:t xml:space="preserve">Warszawa, </w:t>
            </w:r>
            <w:r>
              <w:t xml:space="preserve">  </w:t>
            </w:r>
            <w:r w:rsidR="005F6177">
              <w:t xml:space="preserve">ul. </w:t>
            </w:r>
            <w:r w:rsidR="00A2373F">
              <w:t xml:space="preserve">Alojzego </w:t>
            </w:r>
            <w:r w:rsidR="005F6177">
              <w:t>Felińskiego 8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01-574 </w:t>
            </w:r>
            <w:r w:rsidR="005F6177">
              <w:t xml:space="preserve">Warszawa, ul. </w:t>
            </w:r>
            <w:r w:rsidR="00A2373F">
              <w:t xml:space="preserve">Wespazjana </w:t>
            </w:r>
            <w:r w:rsidR="005F6177">
              <w:t>Kochowskiego 4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01-887 </w:t>
            </w:r>
            <w:r w:rsidR="005F6177">
              <w:t xml:space="preserve">Warszawa, ul. </w:t>
            </w:r>
            <w:r w:rsidR="00A2373F">
              <w:t xml:space="preserve">Stefana </w:t>
            </w:r>
            <w:r w:rsidR="005F6177">
              <w:t>Żeromskiego 13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01-961 </w:t>
            </w:r>
            <w:r w:rsidR="005F6177">
              <w:t>Warszawa, ul. Wrzeciono 10 c</w:t>
            </w:r>
          </w:p>
        </w:tc>
      </w:tr>
      <w:tr w:rsidR="005F6177" w:rsidTr="00744912">
        <w:trPr>
          <w:trHeight w:val="5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01-864 </w:t>
            </w:r>
            <w:r w:rsidR="005F6177">
              <w:t xml:space="preserve">Warszawa, ul. </w:t>
            </w:r>
            <w:r w:rsidR="00A2373F">
              <w:t xml:space="preserve">Jana </w:t>
            </w:r>
            <w:r w:rsidR="005F6177">
              <w:t>Kochanowskiego 19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DE714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</w:t>
            </w:r>
            <w:r w:rsidR="002806B1">
              <w:t xml:space="preserve"> </w:t>
            </w:r>
            <w:r w:rsidR="005F6177">
              <w:t>Warszawa, ul. Kleczewska 56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01-684 </w:t>
            </w:r>
            <w:r w:rsidR="005F6177">
              <w:t>Warszawa, ul. Klaudyny 32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01-922 </w:t>
            </w:r>
            <w:r w:rsidR="005F6177">
              <w:t xml:space="preserve">Warszawa, ul. </w:t>
            </w:r>
            <w:r w:rsidR="00744912">
              <w:t xml:space="preserve">Josepha </w:t>
            </w:r>
            <w:r w:rsidR="005F6177">
              <w:t>Conrada 15</w:t>
            </w:r>
          </w:p>
        </w:tc>
      </w:tr>
      <w:tr w:rsidR="005F6177" w:rsidTr="0074491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05-092 </w:t>
            </w:r>
            <w:r w:rsidR="005F6177">
              <w:t>Łomianki, ul. Szpitalna 6</w:t>
            </w:r>
          </w:p>
        </w:tc>
      </w:tr>
      <w:tr w:rsidR="005F6177" w:rsidTr="00744912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 xml:space="preserve">01-928 </w:t>
            </w:r>
            <w:r w:rsidR="005F6177">
              <w:t>Warszawa, ul. Sieciechowska 4</w:t>
            </w:r>
          </w:p>
        </w:tc>
      </w:tr>
      <w:tr w:rsidR="005F6177" w:rsidTr="00744912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 xml:space="preserve">01-737 </w:t>
            </w:r>
            <w:r w:rsidR="005F6177">
              <w:t>Warszawa, ul. Elbląska 35</w:t>
            </w:r>
          </w:p>
        </w:tc>
      </w:tr>
      <w:tr w:rsidR="005F6177" w:rsidTr="00744912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pStyle w:val="Tekstpodstawowy21"/>
              <w:spacing w:line="200" w:lineRule="atLeas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5F6177" w:rsidRDefault="005F6177" w:rsidP="0074491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 – świadczenia komercyjne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01-637 </w:t>
            </w:r>
            <w:r w:rsidR="005F6177">
              <w:t xml:space="preserve">Warszawa, ul. </w:t>
            </w:r>
            <w:r w:rsidR="00744912">
              <w:t xml:space="preserve">Karola </w:t>
            </w:r>
            <w:r w:rsidR="005F6177">
              <w:t>Szajnochy 8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01-737 </w:t>
            </w:r>
            <w:r w:rsidR="005F6177">
              <w:t>Warszawa, ul. Elbląska 35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01-513 </w:t>
            </w:r>
            <w:r w:rsidR="005F6177">
              <w:t>Warszawa, ul.</w:t>
            </w:r>
            <w:r w:rsidR="00744912">
              <w:t xml:space="preserve"> Alojzego</w:t>
            </w:r>
            <w:r w:rsidR="005F6177">
              <w:t xml:space="preserve"> Felińskiego 8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01-574 </w:t>
            </w:r>
            <w:r w:rsidR="005F6177">
              <w:t xml:space="preserve">Warszawa, ul. </w:t>
            </w:r>
            <w:r w:rsidR="00744912">
              <w:t xml:space="preserve">Wespazjana </w:t>
            </w:r>
            <w:r w:rsidR="005F6177">
              <w:t>Kochowskiego 4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01-887 </w:t>
            </w:r>
            <w:r w:rsidR="005F6177">
              <w:t xml:space="preserve">Warszawa, ul. </w:t>
            </w:r>
            <w:r w:rsidR="00744912">
              <w:t xml:space="preserve">Stefana </w:t>
            </w:r>
            <w:r w:rsidR="005F6177">
              <w:t>Żeromskiego 13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01-961 </w:t>
            </w:r>
            <w:r w:rsidR="005F6177">
              <w:t>Warszawa, ul. Wrzeciono 10 c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01-864 </w:t>
            </w:r>
            <w:r w:rsidR="005F6177">
              <w:t xml:space="preserve">Warszawa, ul. </w:t>
            </w:r>
            <w:r w:rsidR="00744912">
              <w:t xml:space="preserve">Jana </w:t>
            </w:r>
            <w:r w:rsidR="005F6177">
              <w:t>Kochanowskiego 19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DE714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</w:t>
            </w:r>
            <w:r w:rsidR="002806B1">
              <w:t xml:space="preserve"> </w:t>
            </w:r>
            <w:r w:rsidR="005F6177">
              <w:t>Warszawa, ul. Kleczewska 56</w:t>
            </w:r>
          </w:p>
        </w:tc>
      </w:tr>
      <w:tr w:rsidR="005F6177" w:rsidTr="0074491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01-684 </w:t>
            </w:r>
            <w:r w:rsidR="005F6177">
              <w:t>Warszawa, ul. Klaudyny 32</w:t>
            </w:r>
          </w:p>
        </w:tc>
      </w:tr>
      <w:tr w:rsidR="005F6177" w:rsidTr="00744912">
        <w:trPr>
          <w:trHeight w:val="3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01-922 </w:t>
            </w:r>
            <w:r w:rsidR="005F6177">
              <w:t xml:space="preserve">Warszawa, ul. </w:t>
            </w:r>
            <w:r w:rsidR="00744912">
              <w:t xml:space="preserve">Josepha </w:t>
            </w:r>
            <w:r w:rsidR="005F6177">
              <w:t>Conrada 15</w:t>
            </w:r>
          </w:p>
        </w:tc>
      </w:tr>
      <w:tr w:rsidR="005F6177" w:rsidTr="00744912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 xml:space="preserve">05-092 </w:t>
            </w:r>
            <w:r w:rsidR="005F6177">
              <w:t>Łomianki, ul. Szpitalna 6</w:t>
            </w:r>
          </w:p>
        </w:tc>
      </w:tr>
      <w:tr w:rsidR="005F6177" w:rsidTr="00744912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2806B1" w:rsidP="0074491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 xml:space="preserve">01-928 </w:t>
            </w:r>
            <w:r w:rsidR="005F6177">
              <w:t>Warszawa, ul. Sieciechowska 4</w:t>
            </w:r>
          </w:p>
        </w:tc>
      </w:tr>
      <w:tr w:rsidR="005F6177" w:rsidTr="00744912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Default="005F6177" w:rsidP="0074491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77" w:rsidRPr="00DB419D" w:rsidRDefault="002806B1" w:rsidP="00744912">
            <w:pPr>
              <w:spacing w:after="200" w:line="252" w:lineRule="auto"/>
            </w:pPr>
            <w:r>
              <w:t xml:space="preserve">01-737 </w:t>
            </w:r>
            <w:r w:rsidR="005F6177">
              <w:t>Warszawa, ul. Elbląska 35</w:t>
            </w:r>
          </w:p>
        </w:tc>
      </w:tr>
    </w:tbl>
    <w:p w:rsidR="005F6177" w:rsidRDefault="005F6177" w:rsidP="005F6177">
      <w:pPr>
        <w:ind w:left="5880"/>
        <w:rPr>
          <w:lang w:eastAsia="en-US"/>
        </w:rPr>
      </w:pPr>
    </w:p>
    <w:p w:rsidR="005F6177" w:rsidRDefault="005F6177" w:rsidP="005F6177">
      <w:pPr>
        <w:ind w:left="5880"/>
      </w:pPr>
    </w:p>
    <w:p w:rsidR="005F6177" w:rsidRPr="00C66DBE" w:rsidRDefault="005F6177" w:rsidP="00C66DBE">
      <w:pPr>
        <w:ind w:left="5103"/>
        <w:rPr>
          <w:sz w:val="24"/>
          <w:szCs w:val="24"/>
        </w:rPr>
      </w:pPr>
      <w:r>
        <w:br w:type="page"/>
      </w:r>
      <w:r w:rsidRPr="00C66DBE">
        <w:rPr>
          <w:sz w:val="24"/>
          <w:szCs w:val="24"/>
        </w:rPr>
        <w:lastRenderedPageBreak/>
        <w:t>Załącznik nr 2</w:t>
      </w:r>
    </w:p>
    <w:p w:rsidR="00C66DBE" w:rsidRPr="00A2373F" w:rsidRDefault="00C66DBE" w:rsidP="00C66DBE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 xml:space="preserve">do uchwały </w:t>
      </w:r>
      <w:r>
        <w:rPr>
          <w:sz w:val="24"/>
          <w:szCs w:val="24"/>
        </w:rPr>
        <w:t>Nr XLIX/1209/2017</w:t>
      </w:r>
    </w:p>
    <w:p w:rsidR="00C66DBE" w:rsidRPr="00A2373F" w:rsidRDefault="00C66DBE" w:rsidP="00C66DBE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>Rady miasta stołecznego Warszawy</w:t>
      </w:r>
    </w:p>
    <w:p w:rsidR="00C66DBE" w:rsidRPr="00A2373F" w:rsidRDefault="00C66DBE" w:rsidP="00C66DBE">
      <w:pPr>
        <w:ind w:left="5103" w:right="-48" w:firstLine="4"/>
        <w:rPr>
          <w:sz w:val="24"/>
          <w:szCs w:val="24"/>
        </w:rPr>
      </w:pPr>
      <w:r w:rsidRPr="00A2373F">
        <w:rPr>
          <w:sz w:val="24"/>
          <w:szCs w:val="24"/>
        </w:rPr>
        <w:t xml:space="preserve">z dnia </w:t>
      </w:r>
      <w:r>
        <w:rPr>
          <w:sz w:val="24"/>
          <w:szCs w:val="24"/>
        </w:rPr>
        <w:t>25 maja 2017 r.</w:t>
      </w:r>
    </w:p>
    <w:p w:rsidR="005F6177" w:rsidRPr="00AE00D6" w:rsidRDefault="005F6177" w:rsidP="00C66DBE">
      <w:pPr>
        <w:ind w:left="5103"/>
      </w:pPr>
    </w:p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>
      <w:pPr>
        <w:jc w:val="center"/>
      </w:pPr>
    </w:p>
    <w:p w:rsidR="005F6177" w:rsidRPr="00D13432" w:rsidRDefault="005F6177" w:rsidP="005F6177">
      <w:pPr>
        <w:jc w:val="center"/>
        <w:rPr>
          <w:b/>
          <w:sz w:val="72"/>
          <w:szCs w:val="72"/>
        </w:rPr>
      </w:pPr>
      <w:r w:rsidRPr="00D13432">
        <w:rPr>
          <w:b/>
          <w:sz w:val="72"/>
          <w:szCs w:val="72"/>
        </w:rPr>
        <w:t>STATUT</w:t>
      </w:r>
    </w:p>
    <w:p w:rsidR="005F6177" w:rsidRPr="00D13432" w:rsidRDefault="005F6177" w:rsidP="005F6177">
      <w:pPr>
        <w:jc w:val="center"/>
        <w:rPr>
          <w:b/>
          <w:sz w:val="40"/>
        </w:rPr>
      </w:pPr>
    </w:p>
    <w:p w:rsidR="005F6177" w:rsidRPr="00D13432" w:rsidRDefault="005F6177" w:rsidP="005F6177">
      <w:pPr>
        <w:jc w:val="center"/>
        <w:rPr>
          <w:sz w:val="40"/>
        </w:rPr>
      </w:pPr>
      <w:r w:rsidRPr="00D13432">
        <w:rPr>
          <w:sz w:val="40"/>
        </w:rPr>
        <w:t xml:space="preserve">Samodzielnego Publicznego Zespołu </w:t>
      </w:r>
    </w:p>
    <w:p w:rsidR="005F6177" w:rsidRPr="00D13432" w:rsidRDefault="005F6177" w:rsidP="005F6177">
      <w:pPr>
        <w:jc w:val="center"/>
        <w:rPr>
          <w:sz w:val="40"/>
        </w:rPr>
      </w:pPr>
      <w:r w:rsidRPr="00D13432">
        <w:rPr>
          <w:sz w:val="40"/>
        </w:rPr>
        <w:t xml:space="preserve">Zakładów Lecznictwa Otwartego </w:t>
      </w:r>
    </w:p>
    <w:p w:rsidR="005F6177" w:rsidRDefault="005F6177" w:rsidP="005F6177">
      <w:pPr>
        <w:jc w:val="center"/>
        <w:rPr>
          <w:sz w:val="40"/>
        </w:rPr>
      </w:pPr>
      <w:r w:rsidRPr="00D13432">
        <w:rPr>
          <w:sz w:val="40"/>
        </w:rPr>
        <w:t xml:space="preserve">Warszawa-Żoliborz </w:t>
      </w:r>
    </w:p>
    <w:p w:rsidR="005F6177" w:rsidRDefault="005F6177" w:rsidP="005F6177">
      <w:pPr>
        <w:jc w:val="center"/>
        <w:rPr>
          <w:sz w:val="40"/>
        </w:rPr>
      </w:pPr>
    </w:p>
    <w:p w:rsidR="005F6177" w:rsidRPr="000E006D" w:rsidRDefault="005F6177" w:rsidP="005F6177">
      <w:pPr>
        <w:jc w:val="center"/>
      </w:pPr>
      <w:r w:rsidRPr="000E006D">
        <w:t>(tekst jednolity)</w:t>
      </w:r>
    </w:p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/>
    <w:p w:rsidR="005F6177" w:rsidRDefault="005F6177" w:rsidP="005F6177">
      <w:pPr>
        <w:jc w:val="center"/>
      </w:pPr>
    </w:p>
    <w:p w:rsidR="00744912" w:rsidRDefault="00744912" w:rsidP="005F6177">
      <w:pPr>
        <w:jc w:val="center"/>
      </w:pPr>
    </w:p>
    <w:p w:rsidR="005F6177" w:rsidRDefault="005F6177" w:rsidP="005F6177">
      <w:pPr>
        <w:jc w:val="center"/>
      </w:pPr>
    </w:p>
    <w:p w:rsidR="005F6177" w:rsidRDefault="005F6177" w:rsidP="005F6177">
      <w:pPr>
        <w:jc w:val="center"/>
      </w:pPr>
    </w:p>
    <w:p w:rsidR="00797B9D" w:rsidRDefault="00797B9D" w:rsidP="005F6177">
      <w:pPr>
        <w:jc w:val="center"/>
      </w:pPr>
    </w:p>
    <w:p w:rsidR="00797B9D" w:rsidRDefault="00797B9D" w:rsidP="005F6177">
      <w:pPr>
        <w:jc w:val="center"/>
      </w:pPr>
    </w:p>
    <w:p w:rsidR="00797B9D" w:rsidRDefault="00797B9D" w:rsidP="005F6177">
      <w:pPr>
        <w:jc w:val="center"/>
      </w:pPr>
    </w:p>
    <w:p w:rsidR="00797B9D" w:rsidRDefault="00797B9D" w:rsidP="005F6177">
      <w:pPr>
        <w:jc w:val="center"/>
      </w:pPr>
    </w:p>
    <w:p w:rsidR="00797B9D" w:rsidRDefault="00797B9D" w:rsidP="005F6177">
      <w:pPr>
        <w:jc w:val="center"/>
      </w:pPr>
    </w:p>
    <w:p w:rsidR="00797B9D" w:rsidRDefault="00797B9D" w:rsidP="005F6177">
      <w:pPr>
        <w:jc w:val="center"/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lastRenderedPageBreak/>
        <w:t>§ 1</w:t>
      </w:r>
    </w:p>
    <w:p w:rsidR="005F6177" w:rsidRDefault="005F6177" w:rsidP="00174CD8">
      <w:pPr>
        <w:pStyle w:val="Akapitzlist"/>
        <w:numPr>
          <w:ilvl w:val="0"/>
          <w:numId w:val="16"/>
        </w:numPr>
        <w:ind w:left="284" w:right="57" w:hanging="284"/>
        <w:jc w:val="both"/>
      </w:pPr>
      <w:r w:rsidRPr="00C6405A">
        <w:t>Samodzielny Publiczny Zespół Zakładów Lecznictwa Otwartego Warszawa - Żoliborz</w:t>
      </w:r>
      <w:r w:rsidRPr="00C6405A">
        <w:rPr>
          <w:i/>
          <w:iCs/>
        </w:rPr>
        <w:t>,</w:t>
      </w:r>
      <w:r w:rsidR="003F1F8C" w:rsidRPr="00C6405A">
        <w:t xml:space="preserve"> zwany dalej „Zespołem</w:t>
      </w:r>
      <w:r w:rsidRPr="00C6405A">
        <w:t>”, jest podmiotem leczniczym niebędącym przedsiębiorcą, prowadzonym w formie samodzielnego publicznego zakładu opieki zdrowotnej.</w:t>
      </w:r>
    </w:p>
    <w:p w:rsidR="00C6405A" w:rsidRDefault="00C6405A" w:rsidP="00174CD8">
      <w:pPr>
        <w:pStyle w:val="Akapitzlist"/>
        <w:numPr>
          <w:ilvl w:val="0"/>
          <w:numId w:val="16"/>
        </w:numPr>
        <w:ind w:left="284" w:right="57" w:hanging="284"/>
        <w:jc w:val="both"/>
      </w:pPr>
      <w:r w:rsidRPr="00C6405A">
        <w:t>Zespół może używać nazwy skróconej: „SPZZLO Warszawa-Żoliborz”</w:t>
      </w:r>
      <w:r>
        <w:t>.</w:t>
      </w:r>
    </w:p>
    <w:p w:rsidR="00C6405A" w:rsidRDefault="00C6405A" w:rsidP="00174CD8">
      <w:pPr>
        <w:pStyle w:val="Akapitzlist"/>
        <w:numPr>
          <w:ilvl w:val="0"/>
          <w:numId w:val="16"/>
        </w:numPr>
        <w:ind w:left="284" w:right="57" w:hanging="284"/>
        <w:jc w:val="both"/>
      </w:pPr>
      <w:r>
        <w:t>Zespół</w:t>
      </w:r>
      <w:r w:rsidRPr="005F6177">
        <w:t xml:space="preserve"> posługuje się znakiem graficznym, którego wzór określa załącznik nr 1 do statutu</w:t>
      </w:r>
      <w:r>
        <w:t>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2</w:t>
      </w:r>
    </w:p>
    <w:p w:rsidR="005F6177" w:rsidRPr="00C6405A" w:rsidRDefault="00744912" w:rsidP="00174CD8">
      <w:pPr>
        <w:pStyle w:val="Akapitzlist"/>
        <w:numPr>
          <w:ilvl w:val="0"/>
          <w:numId w:val="17"/>
        </w:numPr>
        <w:ind w:left="284" w:right="57" w:hanging="284"/>
        <w:jc w:val="both"/>
      </w:pPr>
      <w:r w:rsidRPr="00C6405A">
        <w:t>Siedzibą Zespołu</w:t>
      </w:r>
      <w:r w:rsidR="005F6177" w:rsidRPr="00C6405A">
        <w:t xml:space="preserve"> jest Warszawa.</w:t>
      </w:r>
    </w:p>
    <w:p w:rsidR="005F6177" w:rsidRPr="00C6405A" w:rsidRDefault="00744912" w:rsidP="00174CD8">
      <w:pPr>
        <w:pStyle w:val="Akapitzlist"/>
        <w:numPr>
          <w:ilvl w:val="0"/>
          <w:numId w:val="17"/>
        </w:numPr>
        <w:ind w:left="284" w:right="57" w:hanging="284"/>
        <w:jc w:val="both"/>
      </w:pPr>
      <w:r w:rsidRPr="00C6405A">
        <w:t>Adres Zespołu</w:t>
      </w:r>
      <w:r w:rsidR="005F6177" w:rsidRPr="00C6405A">
        <w:t xml:space="preserve">: ul. </w:t>
      </w:r>
      <w:r w:rsidRPr="00C6405A">
        <w:t xml:space="preserve">Karola </w:t>
      </w:r>
      <w:r w:rsidR="005F6177" w:rsidRPr="00C6405A">
        <w:t>Szajnochy 8, 01-</w:t>
      </w:r>
      <w:r w:rsidR="00B504A3" w:rsidRPr="00C6405A">
        <w:t xml:space="preserve"> </w:t>
      </w:r>
      <w:r w:rsidR="005F6177" w:rsidRPr="00C6405A">
        <w:t>637 Warszawa.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3</w:t>
      </w:r>
    </w:p>
    <w:p w:rsidR="005F6177" w:rsidRPr="005F6177" w:rsidRDefault="005F6177" w:rsidP="00174CD8">
      <w:pPr>
        <w:ind w:right="57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Fun</w:t>
      </w:r>
      <w:r w:rsidR="00744912">
        <w:rPr>
          <w:sz w:val="24"/>
          <w:szCs w:val="24"/>
        </w:rPr>
        <w:t>kcję podmiotu tworzącego Zespół</w:t>
      </w:r>
      <w:r w:rsidRPr="005F6177">
        <w:rPr>
          <w:sz w:val="24"/>
          <w:szCs w:val="24"/>
        </w:rPr>
        <w:t xml:space="preserve"> wykonuje m.st. Warszawa.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C6405A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4</w:t>
      </w:r>
    </w:p>
    <w:p w:rsidR="005F6177" w:rsidRPr="005F6177" w:rsidRDefault="00744912" w:rsidP="00174CD8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działa na podstawie:</w:t>
      </w:r>
    </w:p>
    <w:p w:rsidR="005F6177" w:rsidRPr="00C6405A" w:rsidRDefault="005F6177" w:rsidP="00C6405A">
      <w:pPr>
        <w:pStyle w:val="Akapitzlist"/>
        <w:numPr>
          <w:ilvl w:val="0"/>
          <w:numId w:val="19"/>
        </w:numPr>
        <w:ind w:right="57"/>
        <w:jc w:val="both"/>
      </w:pPr>
      <w:r w:rsidRPr="00C6405A">
        <w:t>ustawy z dnia 15 kwietnia 201</w:t>
      </w:r>
      <w:r w:rsidR="003F1F8C" w:rsidRPr="00C6405A">
        <w:t xml:space="preserve">1 r. o działalności leczniczej (Dz. U. </w:t>
      </w:r>
      <w:r w:rsidR="002F6489" w:rsidRPr="00C6405A">
        <w:t>z 2016 r.</w:t>
      </w:r>
      <w:r w:rsidR="006D7990" w:rsidRPr="00C6405A">
        <w:t xml:space="preserve"> poz. 1638</w:t>
      </w:r>
      <w:r w:rsidR="00C6405A">
        <w:t>,</w:t>
      </w:r>
      <w:r w:rsidR="002F6489" w:rsidRPr="00C6405A">
        <w:t xml:space="preserve"> </w:t>
      </w:r>
      <w:r w:rsidR="006D7990" w:rsidRPr="00C6405A">
        <w:t xml:space="preserve">z </w:t>
      </w:r>
      <w:r w:rsidR="002F6489" w:rsidRPr="00C6405A">
        <w:t>póź</w:t>
      </w:r>
      <w:r w:rsidR="003F1F8C" w:rsidRPr="00C6405A">
        <w:t>.</w:t>
      </w:r>
      <w:r w:rsidR="002F6489" w:rsidRPr="00C6405A">
        <w:t xml:space="preserve"> zm.</w:t>
      </w:r>
      <w:r w:rsidR="003F1F8C" w:rsidRPr="00C6405A">
        <w:t>),</w:t>
      </w:r>
      <w:r w:rsidRPr="00C6405A">
        <w:t xml:space="preserve"> zwanej dalej „ustawą”;</w:t>
      </w:r>
    </w:p>
    <w:p w:rsidR="005F6177" w:rsidRPr="00C6405A" w:rsidRDefault="005F6177" w:rsidP="00C6405A">
      <w:pPr>
        <w:pStyle w:val="Akapitzlist"/>
        <w:numPr>
          <w:ilvl w:val="0"/>
          <w:numId w:val="19"/>
        </w:numPr>
        <w:ind w:right="57"/>
        <w:jc w:val="both"/>
      </w:pPr>
      <w:r w:rsidRPr="00C6405A">
        <w:t>niniejszego statutu;</w:t>
      </w:r>
    </w:p>
    <w:p w:rsidR="005F6177" w:rsidRPr="00C6405A" w:rsidRDefault="005F6177" w:rsidP="00C6405A">
      <w:pPr>
        <w:pStyle w:val="Akapitzlist"/>
        <w:numPr>
          <w:ilvl w:val="0"/>
          <w:numId w:val="19"/>
        </w:numPr>
        <w:ind w:right="57"/>
        <w:jc w:val="both"/>
      </w:pPr>
      <w:r w:rsidRPr="00C6405A">
        <w:t>innych przepisów prawa.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5</w:t>
      </w:r>
    </w:p>
    <w:p w:rsidR="005F6177" w:rsidRPr="00C6405A" w:rsidRDefault="00744912" w:rsidP="00174CD8">
      <w:pPr>
        <w:pStyle w:val="Akapitzlist"/>
        <w:numPr>
          <w:ilvl w:val="0"/>
          <w:numId w:val="20"/>
        </w:numPr>
        <w:ind w:left="284" w:right="57" w:hanging="284"/>
        <w:jc w:val="both"/>
      </w:pPr>
      <w:r w:rsidRPr="00C6405A">
        <w:t>Zespół</w:t>
      </w:r>
      <w:r w:rsidR="005F6177" w:rsidRPr="00C6405A">
        <w:t xml:space="preserve"> posiada osobowość prawną.</w:t>
      </w:r>
    </w:p>
    <w:p w:rsidR="005F6177" w:rsidRPr="00C6405A" w:rsidRDefault="00744912" w:rsidP="00174CD8">
      <w:pPr>
        <w:pStyle w:val="Akapitzlist"/>
        <w:numPr>
          <w:ilvl w:val="0"/>
          <w:numId w:val="20"/>
        </w:numPr>
        <w:ind w:left="284" w:right="57" w:hanging="284"/>
        <w:jc w:val="both"/>
      </w:pPr>
      <w:r w:rsidRPr="00C6405A">
        <w:t>Zespół</w:t>
      </w:r>
      <w:r w:rsidR="005F6177" w:rsidRPr="00C6405A">
        <w:t xml:space="preserve"> został wpisany do rejestru stowarzyszeń, innych organizacji społecznych i zawodowych, fundacji oraz samodzielnych publicznych zakładów opieki zdrowotnej Krajowego Rejestru Sądowego prowadzonego przez Sąd Rejonowy dla m.st. Warszawy w Warszawie, pod numerem KRS: 00000096866.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6</w:t>
      </w:r>
    </w:p>
    <w:p w:rsidR="005F6177" w:rsidRPr="00C6405A" w:rsidRDefault="00744912" w:rsidP="00174CD8">
      <w:pPr>
        <w:pStyle w:val="Akapitzlist"/>
        <w:numPr>
          <w:ilvl w:val="0"/>
          <w:numId w:val="21"/>
        </w:numPr>
        <w:ind w:left="284" w:right="57" w:hanging="284"/>
        <w:jc w:val="both"/>
      </w:pPr>
      <w:r w:rsidRPr="00C6405A">
        <w:t>Głównym celem funkcjonowania Zespołu</w:t>
      </w:r>
      <w:r w:rsidR="005F6177" w:rsidRPr="00C6405A">
        <w:t xml:space="preserve"> jest wykonywanie działalności leczniczej polegającej na udzielaniu świadczeń zdrowotnych. Działalność l</w:t>
      </w:r>
      <w:r w:rsidRPr="00C6405A">
        <w:t>ecznicza wykonywana przez Zespół</w:t>
      </w:r>
      <w:r w:rsidR="005F6177" w:rsidRPr="00C6405A">
        <w:t xml:space="preserve"> może również polegać na:</w:t>
      </w:r>
    </w:p>
    <w:p w:rsidR="005F6177" w:rsidRPr="00C6405A" w:rsidRDefault="005F6177" w:rsidP="00174CD8">
      <w:pPr>
        <w:pStyle w:val="Akapitzlist"/>
        <w:numPr>
          <w:ilvl w:val="0"/>
          <w:numId w:val="22"/>
        </w:numPr>
        <w:ind w:left="709" w:right="57" w:hanging="283"/>
        <w:jc w:val="both"/>
        <w:rPr>
          <w:lang w:val="en-US"/>
        </w:rPr>
      </w:pPr>
      <w:r w:rsidRPr="00C6405A">
        <w:t>promocji zdrowia;</w:t>
      </w:r>
    </w:p>
    <w:p w:rsidR="005F6177" w:rsidRPr="00C6405A" w:rsidRDefault="005F6177" w:rsidP="00174CD8">
      <w:pPr>
        <w:pStyle w:val="Akapitzlist"/>
        <w:numPr>
          <w:ilvl w:val="0"/>
          <w:numId w:val="22"/>
        </w:numPr>
        <w:ind w:left="709" w:right="57" w:hanging="283"/>
        <w:jc w:val="both"/>
      </w:pPr>
      <w:r w:rsidRPr="00C6405A">
        <w:t>realizacji zadań dydaktycznych i badawczych w powiązaniu z udzielaniem świadczeń zdrowotnych i promocją zdrowia, w tym wdrażaniem nowych technologii medycznych oraz metod leczenia.</w:t>
      </w:r>
    </w:p>
    <w:p w:rsidR="005F6177" w:rsidRPr="00C6405A" w:rsidRDefault="00744912" w:rsidP="00174CD8">
      <w:pPr>
        <w:pStyle w:val="Akapitzlist"/>
        <w:numPr>
          <w:ilvl w:val="0"/>
          <w:numId w:val="21"/>
        </w:numPr>
        <w:ind w:left="284" w:right="57" w:hanging="284"/>
        <w:jc w:val="both"/>
      </w:pPr>
      <w:r w:rsidRPr="00C6405A">
        <w:t>Zespół</w:t>
      </w:r>
      <w:r w:rsidR="005F6177" w:rsidRPr="00C6405A">
        <w:t xml:space="preserve"> może uczestniczyć w przygotowywaniu osób do wykonywania zawodu medycznego i kształceniu osób wykonujących zawód medyczny na zasadach określonych w ustawie oraz odrębnych przepisach regulujących kształcenie tych osób.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7</w:t>
      </w:r>
    </w:p>
    <w:p w:rsidR="005F6177" w:rsidRPr="005F6177" w:rsidRDefault="00744912" w:rsidP="00174CD8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organizuje i udziela świadczeń zdrowotnych obejmujących działania służące zachowaniu, ratowaniu, przywracaniu lub poprawie zdrowia oraz inne działania medyczne wynikające z procesu leczenia, ustawy lub przepisów odrębnych regulujących zasady ich wykonywania. 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8</w:t>
      </w:r>
    </w:p>
    <w:p w:rsidR="005F6177" w:rsidRPr="00797B9D" w:rsidRDefault="00744912" w:rsidP="00174CD8">
      <w:pPr>
        <w:pStyle w:val="Akapitzlist"/>
        <w:numPr>
          <w:ilvl w:val="0"/>
          <w:numId w:val="23"/>
        </w:numPr>
        <w:ind w:left="284" w:right="57" w:hanging="284"/>
        <w:jc w:val="both"/>
        <w:rPr>
          <w:iCs/>
        </w:rPr>
      </w:pPr>
      <w:r w:rsidRPr="00797B9D">
        <w:t>Zadaniem Zespołu</w:t>
      </w:r>
      <w:r w:rsidR="005F6177" w:rsidRPr="00797B9D">
        <w:t xml:space="preserve"> jest wykonywanie działalności leczniczej w rodzaju: </w:t>
      </w:r>
      <w:r w:rsidR="005F6177" w:rsidRPr="00797B9D">
        <w:rPr>
          <w:iCs/>
        </w:rPr>
        <w:t>ambulatoryjne świadczenia zdrowotne.</w:t>
      </w:r>
    </w:p>
    <w:p w:rsidR="005F6177" w:rsidRPr="00C6405A" w:rsidRDefault="00744912" w:rsidP="00174CD8">
      <w:pPr>
        <w:pStyle w:val="Akapitzlist"/>
        <w:numPr>
          <w:ilvl w:val="0"/>
          <w:numId w:val="23"/>
        </w:numPr>
        <w:ind w:left="284" w:right="57" w:hanging="284"/>
        <w:jc w:val="both"/>
      </w:pPr>
      <w:r w:rsidRPr="00C6405A">
        <w:t>Do zadań Zespołu</w:t>
      </w:r>
      <w:r w:rsidR="005F6177" w:rsidRPr="00C6405A">
        <w:t xml:space="preserve"> należy udzielanie świadczeń zdrowotnych w następujących dziedzinach medycyny:</w:t>
      </w:r>
    </w:p>
    <w:p w:rsidR="005F6177" w:rsidRPr="00C6405A" w:rsidRDefault="00C6405A" w:rsidP="00174CD8">
      <w:pPr>
        <w:pStyle w:val="Akapitzlist"/>
        <w:numPr>
          <w:ilvl w:val="0"/>
          <w:numId w:val="24"/>
        </w:numPr>
        <w:ind w:left="709" w:right="57" w:hanging="283"/>
        <w:jc w:val="both"/>
      </w:pPr>
      <w:r>
        <w:t xml:space="preserve"> </w:t>
      </w:r>
      <w:r w:rsidR="005F6177" w:rsidRPr="00C6405A">
        <w:t>medycyny rodzinnej;</w:t>
      </w:r>
    </w:p>
    <w:p w:rsidR="005F6177" w:rsidRPr="005F6177" w:rsidRDefault="00174CD8" w:rsidP="00174CD8">
      <w:pPr>
        <w:numPr>
          <w:ilvl w:val="0"/>
          <w:numId w:val="25"/>
        </w:numPr>
        <w:suppressAutoHyphens w:val="0"/>
        <w:ind w:left="709" w:right="5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6177" w:rsidRPr="005F6177">
        <w:rPr>
          <w:sz w:val="24"/>
          <w:szCs w:val="24"/>
        </w:rPr>
        <w:t>dermatologii i wenerologii;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lastRenderedPageBreak/>
        <w:t>neurologii;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chorób płuc;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chirurgii ogólnej;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ortopedii i traumatologii narządu ruchu;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położnictwa i ginekologii;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urologii;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kardiologii;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radiologii i diagnostyki obrazowej;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rehabilitacji medycznej;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reumatologii;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stomatologii zachowawczej z endodoncją;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stomatologii dziecięcej;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diagnostyki laboratoryjnej;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psychiatrii;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alergologii;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otolaryngologii dziecięcej;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okulistyki;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kardiologii dziecięcej;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psychiatrii dzieci i młodzieży;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audiologii i foniatrii;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diabetologii;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otolaryngologii;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medycyny pracy;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zdrowia publicznego;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onkologii klinicznej;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ortodoncji;</w:t>
      </w:r>
    </w:p>
    <w:p w:rsidR="005F6177" w:rsidRPr="005F6177" w:rsidRDefault="005F617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geriatrii;</w:t>
      </w:r>
    </w:p>
    <w:p w:rsidR="005F6177" w:rsidRDefault="00744912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hematologii;</w:t>
      </w:r>
    </w:p>
    <w:p w:rsidR="00744912" w:rsidRDefault="00744912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pediatrii;</w:t>
      </w:r>
    </w:p>
    <w:p w:rsidR="00744912" w:rsidRDefault="00744912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promocji zdrowia i edukacji zdrowotnej;</w:t>
      </w:r>
    </w:p>
    <w:p w:rsidR="00744912" w:rsidRDefault="00DE7147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pielęgniarstwa</w:t>
      </w:r>
      <w:r w:rsidR="00744912">
        <w:rPr>
          <w:sz w:val="24"/>
          <w:szCs w:val="24"/>
        </w:rPr>
        <w:t xml:space="preserve"> środowiska nauczania i wychowania;</w:t>
      </w:r>
    </w:p>
    <w:p w:rsidR="00473B43" w:rsidRDefault="00744912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protetyki stomatologicznej</w:t>
      </w:r>
      <w:r w:rsidR="00473B43">
        <w:rPr>
          <w:sz w:val="24"/>
          <w:szCs w:val="24"/>
        </w:rPr>
        <w:t>;</w:t>
      </w:r>
    </w:p>
    <w:p w:rsidR="00473B43" w:rsidRDefault="00473B43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chorób wewnętrznych;</w:t>
      </w:r>
    </w:p>
    <w:p w:rsidR="00744912" w:rsidRPr="005F6177" w:rsidRDefault="00473B43" w:rsidP="00174CD8">
      <w:pPr>
        <w:numPr>
          <w:ilvl w:val="0"/>
          <w:numId w:val="25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endokrynologii</w:t>
      </w:r>
      <w:r w:rsidR="00744912">
        <w:rPr>
          <w:sz w:val="24"/>
          <w:szCs w:val="24"/>
        </w:rPr>
        <w:t>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9</w:t>
      </w:r>
    </w:p>
    <w:p w:rsidR="005F6177" w:rsidRPr="005F6177" w:rsidRDefault="00323325" w:rsidP="00185D42">
      <w:pPr>
        <w:ind w:left="57" w:right="5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może prowadzić wyodrębnioną organizacyjnie działalnoś</w:t>
      </w:r>
      <w:r w:rsidR="00DE7147">
        <w:rPr>
          <w:sz w:val="24"/>
          <w:szCs w:val="24"/>
        </w:rPr>
        <w:t>ć inną niż działalność</w:t>
      </w:r>
      <w:r w:rsidR="00185D42">
        <w:rPr>
          <w:sz w:val="24"/>
          <w:szCs w:val="24"/>
        </w:rPr>
        <w:t xml:space="preserve"> </w:t>
      </w:r>
      <w:r w:rsidR="00DE7147">
        <w:rPr>
          <w:sz w:val="24"/>
          <w:szCs w:val="24"/>
        </w:rPr>
        <w:t>lecznicza</w:t>
      </w:r>
      <w:r w:rsidR="005F6177" w:rsidRPr="005F6177">
        <w:rPr>
          <w:sz w:val="24"/>
          <w:szCs w:val="24"/>
        </w:rPr>
        <w:t xml:space="preserve"> w zakresie:</w:t>
      </w:r>
    </w:p>
    <w:p w:rsidR="005F6177" w:rsidRPr="00C6405A" w:rsidRDefault="005F6177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wynajmu lu</w:t>
      </w:r>
      <w:r w:rsidR="006D7990" w:rsidRPr="00C6405A">
        <w:t>b wydzierżawienia mienia Zespołu</w:t>
      </w:r>
      <w:r w:rsidRPr="00C6405A">
        <w:t xml:space="preserve"> oraz w powierzonym zakresie mienia m. st. Warszawy;</w:t>
      </w:r>
    </w:p>
    <w:p w:rsidR="005F6177" w:rsidRPr="00C6405A" w:rsidRDefault="005F6177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prowadzenia aptek ogólnodostępnych i placówek obrotu pozaaptecznego;</w:t>
      </w:r>
    </w:p>
    <w:p w:rsidR="005F6177" w:rsidRPr="00C6405A" w:rsidRDefault="005F6177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prowadzenia punktów zaopatrzenia w środki optyczne, ortopedyczne, wspomagania słuchu, a także materiały pomocnicze;</w:t>
      </w:r>
    </w:p>
    <w:p w:rsidR="005F6177" w:rsidRPr="00C6405A" w:rsidRDefault="005F6177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prowadzenia działalności społecznie użytecznej związanej z udzielaniem pomocy osobom potrzebującym w zakresie pomocy psychologicznej, edukacji zdrowotnej i promocji zdrowia, m.in. w formie klubów seniorów i innych podobnych form organizacyjnych, korzystając z usług wolontariatu świadczonych zgodnie z ustawą z dnia 24 kwietnia 2003 r. o działalności pożytku publicznego</w:t>
      </w:r>
      <w:r w:rsidR="006D7990" w:rsidRPr="00C6405A">
        <w:t xml:space="preserve"> i o wolontariacie (Dz. U z 2016 r. poz. 1817</w:t>
      </w:r>
      <w:r w:rsidR="00C6405A">
        <w:t>,</w:t>
      </w:r>
      <w:r w:rsidRPr="00C6405A">
        <w:t xml:space="preserve"> z późn. zm.);</w:t>
      </w:r>
    </w:p>
    <w:p w:rsidR="005F6177" w:rsidRPr="00C6405A" w:rsidRDefault="005F6177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świadczenia usług dziennej opieki nad osobami starszymi w</w:t>
      </w:r>
      <w:r w:rsidR="00744912" w:rsidRPr="00C6405A">
        <w:t xml:space="preserve"> z</w:t>
      </w:r>
      <w:r w:rsidR="00DE7147" w:rsidRPr="00C6405A">
        <w:t>a</w:t>
      </w:r>
      <w:r w:rsidR="00744912" w:rsidRPr="00C6405A">
        <w:t>kładzie leczniczym Zespołu;</w:t>
      </w:r>
    </w:p>
    <w:p w:rsidR="00744912" w:rsidRPr="00C6405A" w:rsidRDefault="00744912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t>sterylizacji wyrobów medycznych;</w:t>
      </w:r>
    </w:p>
    <w:p w:rsidR="00744912" w:rsidRPr="00C6405A" w:rsidRDefault="00744912" w:rsidP="00C6405A">
      <w:pPr>
        <w:pStyle w:val="Akapitzlist"/>
        <w:numPr>
          <w:ilvl w:val="0"/>
          <w:numId w:val="26"/>
        </w:numPr>
        <w:ind w:right="57"/>
        <w:jc w:val="both"/>
      </w:pPr>
      <w:r w:rsidRPr="00C6405A">
        <w:lastRenderedPageBreak/>
        <w:t xml:space="preserve">przewozu osób albo </w:t>
      </w:r>
      <w:r w:rsidR="00323325" w:rsidRPr="00C6405A">
        <w:t>materiałów biologicznych i materiałów wykorzystywanych do udzielania świadczeń zdrowotnych, wymagających specjalnych warunków transportu.</w:t>
      </w: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bookmarkStart w:id="1" w:name="§5"/>
      <w:bookmarkEnd w:id="1"/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 10</w:t>
      </w:r>
    </w:p>
    <w:p w:rsidR="005F6177" w:rsidRPr="005F6177" w:rsidRDefault="00323325" w:rsidP="003C100C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realizuje zadania na rzecz bezpieczeństwa i obronności państwa, na zasadach określonych w odrębnych przepisach.</w:t>
      </w: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11</w:t>
      </w:r>
    </w:p>
    <w:p w:rsidR="005F6177" w:rsidRPr="005F6177" w:rsidRDefault="00323325" w:rsidP="005949F8">
      <w:pPr>
        <w:pStyle w:val="Normalny1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  <w:lang w:val="pl-PL"/>
        </w:rPr>
        <w:t>Zespół</w:t>
      </w:r>
      <w:r w:rsidR="005F6177" w:rsidRPr="005F6177">
        <w:rPr>
          <w:rFonts w:cs="Times New Roman"/>
          <w:lang w:val="pl-PL"/>
        </w:rPr>
        <w:t xml:space="preserve"> </w:t>
      </w:r>
      <w:r w:rsidR="005F6177" w:rsidRPr="005F6177">
        <w:rPr>
          <w:rFonts w:cs="Times New Roman"/>
          <w:shd w:val="clear" w:color="auto" w:fill="FFFFFF"/>
          <w:lang w:val="pl-PL"/>
        </w:rPr>
        <w:t>prowadzi</w:t>
      </w:r>
      <w:r>
        <w:rPr>
          <w:rFonts w:cs="Times New Roman"/>
          <w:lang w:val="pl-PL"/>
        </w:rPr>
        <w:t xml:space="preserve"> zakłady lecznicze</w:t>
      </w:r>
      <w:r w:rsidR="005F6177" w:rsidRPr="005F6177">
        <w:rPr>
          <w:rFonts w:cs="Times New Roman"/>
          <w:color w:val="FF0000"/>
          <w:lang w:val="pl-PL"/>
        </w:rPr>
        <w:t xml:space="preserve"> </w:t>
      </w:r>
      <w:r w:rsidR="005F6177" w:rsidRPr="005F6177">
        <w:rPr>
          <w:rFonts w:cs="Times New Roman"/>
          <w:lang w:val="pl-PL"/>
        </w:rPr>
        <w:t>w rozumieniu ustawy</w:t>
      </w:r>
      <w:r w:rsidR="00165214">
        <w:rPr>
          <w:rFonts w:cs="Times New Roman"/>
          <w:lang w:val="pl-PL"/>
        </w:rPr>
        <w:t>,</w:t>
      </w:r>
      <w:r w:rsidR="005F6177" w:rsidRPr="005F6177">
        <w:rPr>
          <w:rFonts w:cs="Times New Roman"/>
          <w:lang w:val="pl-PL"/>
        </w:rPr>
        <w:t xml:space="preserve"> udzielające</w:t>
      </w:r>
      <w:r w:rsidR="005F6177" w:rsidRPr="005F6177">
        <w:rPr>
          <w:rFonts w:cs="Times New Roman"/>
        </w:rPr>
        <w:t xml:space="preserve"> </w:t>
      </w:r>
      <w:r w:rsidR="005F6177" w:rsidRPr="005F6177">
        <w:rPr>
          <w:rFonts w:cs="Times New Roman"/>
          <w:lang w:val="pl-PL"/>
        </w:rPr>
        <w:t>świadczeń</w:t>
      </w:r>
      <w:r w:rsidR="005F6177" w:rsidRPr="005F6177">
        <w:rPr>
          <w:rFonts w:cs="Times New Roman"/>
        </w:rPr>
        <w:t xml:space="preserve"> </w:t>
      </w:r>
      <w:r w:rsidR="005F6177" w:rsidRPr="005F6177">
        <w:rPr>
          <w:rFonts w:cs="Times New Roman"/>
          <w:lang w:val="pl-PL"/>
        </w:rPr>
        <w:t>zdrowotnych</w:t>
      </w:r>
      <w:r w:rsidR="005F6177" w:rsidRPr="005F6177">
        <w:rPr>
          <w:rFonts w:cs="Times New Roman"/>
        </w:rPr>
        <w:t xml:space="preserve"> w rodzaju ambulatoryjne świadczenia zdrowotne.</w:t>
      </w:r>
    </w:p>
    <w:p w:rsidR="005F6177" w:rsidRPr="005F6177" w:rsidRDefault="00323325" w:rsidP="005949F8">
      <w:pPr>
        <w:pStyle w:val="Normalny1"/>
        <w:numPr>
          <w:ilvl w:val="0"/>
          <w:numId w:val="27"/>
        </w:numPr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skład Zespołu</w:t>
      </w:r>
      <w:r w:rsidR="005F6177" w:rsidRPr="005F6177">
        <w:rPr>
          <w:rFonts w:cs="Times New Roman"/>
          <w:lang w:val="pl-PL"/>
        </w:rPr>
        <w:t xml:space="preserve"> wchodzą: </w:t>
      </w:r>
    </w:p>
    <w:p w:rsidR="005F6177" w:rsidRPr="005F6177" w:rsidRDefault="00323325" w:rsidP="005949F8">
      <w:pPr>
        <w:pStyle w:val="Normalny1"/>
        <w:numPr>
          <w:ilvl w:val="0"/>
          <w:numId w:val="28"/>
        </w:numPr>
        <w:tabs>
          <w:tab w:val="left" w:pos="426"/>
        </w:tabs>
        <w:ind w:left="851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ramach zakładów leczniczych</w:t>
      </w:r>
      <w:r w:rsidR="005F6177" w:rsidRPr="005F6177">
        <w:rPr>
          <w:rFonts w:cs="Times New Roman"/>
          <w:lang w:val="pl-PL"/>
        </w:rPr>
        <w:t xml:space="preserve"> - jednostki i komórki organizacyjne działalności podstawowej;</w:t>
      </w:r>
    </w:p>
    <w:p w:rsidR="005F6177" w:rsidRPr="005F6177" w:rsidRDefault="005F6177" w:rsidP="005949F8">
      <w:pPr>
        <w:pStyle w:val="Normalny1"/>
        <w:numPr>
          <w:ilvl w:val="0"/>
          <w:numId w:val="28"/>
        </w:numPr>
        <w:tabs>
          <w:tab w:val="left" w:pos="426"/>
        </w:tabs>
        <w:ind w:left="851" w:hanging="284"/>
        <w:jc w:val="both"/>
        <w:rPr>
          <w:rFonts w:cs="Times New Roman"/>
          <w:lang w:val="pl-PL"/>
        </w:rPr>
      </w:pPr>
      <w:r w:rsidRPr="005F6177">
        <w:rPr>
          <w:rFonts w:cs="Times New Roman"/>
          <w:lang w:val="pl-PL"/>
        </w:rPr>
        <w:t>jednostki i komórki organizacyjne działalności pomocniczej (administracyjnej, logistycznej, ekonomicznej, organizacyjnej, technicznej i inne).</w:t>
      </w:r>
    </w:p>
    <w:p w:rsidR="005F6177" w:rsidRPr="005F6177" w:rsidRDefault="00323325" w:rsidP="003C100C">
      <w:pPr>
        <w:pStyle w:val="Normalny1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Wykaz zakładów leczniczych</w:t>
      </w:r>
      <w:r w:rsidR="005F6177" w:rsidRPr="005F6177">
        <w:rPr>
          <w:rFonts w:cs="Times New Roman"/>
          <w:lang w:val="pl-PL"/>
        </w:rPr>
        <w:t xml:space="preserve"> i ich jednostek organizacyjnych, o których mowa w ust. 2 </w:t>
      </w:r>
      <w:r w:rsidR="006D7990">
        <w:rPr>
          <w:rFonts w:cs="Times New Roman"/>
          <w:lang w:val="pl-PL"/>
        </w:rPr>
        <w:t xml:space="preserve">   </w:t>
      </w:r>
      <w:r w:rsidR="005F6177" w:rsidRPr="005F6177">
        <w:rPr>
          <w:rFonts w:cs="Times New Roman"/>
          <w:lang w:val="pl-PL"/>
        </w:rPr>
        <w:t>pkt 1 określa załącznik nr 2 do statutu.</w:t>
      </w:r>
    </w:p>
    <w:p w:rsidR="005949F8" w:rsidRDefault="005949F8" w:rsidP="005F6177">
      <w:pPr>
        <w:jc w:val="center"/>
        <w:rPr>
          <w:b/>
          <w:bCs/>
          <w:sz w:val="24"/>
          <w:szCs w:val="24"/>
        </w:rPr>
      </w:pPr>
    </w:p>
    <w:p w:rsidR="005F6177" w:rsidRPr="005949F8" w:rsidRDefault="005949F8" w:rsidP="005F61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:rsidR="005F6177" w:rsidRPr="005949F8" w:rsidRDefault="005F6177" w:rsidP="009510AB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 w:rsidRPr="005949F8">
        <w:t>Dyrektor może tworzyć, łączyć albo likwidować komórki organizacyjne działalnoś</w:t>
      </w:r>
      <w:r w:rsidR="00323325" w:rsidRPr="005949F8">
        <w:t>ci podstawowej Zespołu</w:t>
      </w:r>
      <w:r w:rsidRPr="005949F8">
        <w:t>, o których mowa w § 11 ust. 2 pkt 1, po uzyskaniu wcześniejszej pozytywnej opinii Prezydenta m.st. Warszawy.</w:t>
      </w:r>
    </w:p>
    <w:p w:rsidR="005F6177" w:rsidRPr="005949F8" w:rsidRDefault="005F6177" w:rsidP="009510AB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</w:pPr>
      <w:r w:rsidRPr="005949F8">
        <w:t>Szczegółową strukturę jednostek i komórek organizacyjnych działalności pomocniczej, o których mowa w § 11 ust. 2 pkt 2 oraz ich zakres zadań ustala Dyrektor.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  <w:lang w:val="en-US"/>
        </w:rPr>
      </w:pPr>
      <w:r w:rsidRPr="005F6177">
        <w:rPr>
          <w:b/>
          <w:bCs/>
          <w:sz w:val="24"/>
          <w:szCs w:val="24"/>
        </w:rPr>
        <w:t>§ 13</w:t>
      </w:r>
    </w:p>
    <w:p w:rsidR="005F6177" w:rsidRPr="009510AB" w:rsidRDefault="00323325" w:rsidP="009510AB">
      <w:pPr>
        <w:pStyle w:val="Akapitzlist"/>
        <w:numPr>
          <w:ilvl w:val="0"/>
          <w:numId w:val="32"/>
        </w:numPr>
        <w:ind w:left="284" w:right="57" w:hanging="284"/>
        <w:jc w:val="both"/>
      </w:pPr>
      <w:r w:rsidRPr="009510AB">
        <w:t>Organami Zespołu</w:t>
      </w:r>
      <w:r w:rsidR="005F6177" w:rsidRPr="009510AB">
        <w:t xml:space="preserve"> są:</w:t>
      </w:r>
    </w:p>
    <w:p w:rsidR="005F6177" w:rsidRPr="005F6177" w:rsidRDefault="005F6177" w:rsidP="005F6177">
      <w:pPr>
        <w:numPr>
          <w:ilvl w:val="0"/>
          <w:numId w:val="9"/>
        </w:numPr>
        <w:tabs>
          <w:tab w:val="clear" w:pos="1068"/>
          <w:tab w:val="num" w:pos="360"/>
          <w:tab w:val="num" w:pos="567"/>
        </w:tabs>
        <w:suppressAutoHyphens w:val="0"/>
        <w:ind w:left="360" w:right="57" w:hanging="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 Dyrektor, który jest kierownikiem podmiotu leczniczego niebędącego przedsiębiorcą </w:t>
      </w:r>
      <w:r w:rsidRPr="005F6177">
        <w:rPr>
          <w:sz w:val="24"/>
          <w:szCs w:val="24"/>
        </w:rPr>
        <w:br/>
        <w:t xml:space="preserve">    w rozumieniu ustawy;</w:t>
      </w:r>
    </w:p>
    <w:p w:rsidR="005F6177" w:rsidRPr="005F6177" w:rsidRDefault="005F6177" w:rsidP="005F6177">
      <w:pPr>
        <w:numPr>
          <w:ilvl w:val="0"/>
          <w:numId w:val="9"/>
        </w:numPr>
        <w:tabs>
          <w:tab w:val="clear" w:pos="1068"/>
          <w:tab w:val="num" w:pos="360"/>
          <w:tab w:val="num" w:pos="567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 Rada Społeczna.</w:t>
      </w:r>
    </w:p>
    <w:p w:rsidR="005F6177" w:rsidRPr="009510AB" w:rsidRDefault="005F6177" w:rsidP="009510AB">
      <w:pPr>
        <w:pStyle w:val="Akapitzlist"/>
        <w:numPr>
          <w:ilvl w:val="0"/>
          <w:numId w:val="32"/>
        </w:numPr>
        <w:tabs>
          <w:tab w:val="left" w:pos="567"/>
        </w:tabs>
        <w:ind w:left="284" w:right="57" w:hanging="284"/>
        <w:jc w:val="both"/>
      </w:pPr>
      <w:r w:rsidRPr="009510AB">
        <w:t>Dyrektor ponosi odpowied</w:t>
      </w:r>
      <w:r w:rsidR="00323325" w:rsidRPr="009510AB">
        <w:t>zialność za zarządzanie Zespołem</w:t>
      </w:r>
      <w:r w:rsidRPr="009510AB">
        <w:t>.</w:t>
      </w:r>
    </w:p>
    <w:p w:rsidR="005F6177" w:rsidRPr="009510AB" w:rsidRDefault="005F6177" w:rsidP="009510AB">
      <w:pPr>
        <w:pStyle w:val="Akapitzlist"/>
        <w:numPr>
          <w:ilvl w:val="0"/>
          <w:numId w:val="32"/>
        </w:numPr>
        <w:tabs>
          <w:tab w:val="left" w:pos="567"/>
        </w:tabs>
        <w:ind w:left="284" w:right="57" w:hanging="284"/>
        <w:jc w:val="both"/>
      </w:pPr>
      <w:r w:rsidRPr="009510AB">
        <w:t>Dyrek</w:t>
      </w:r>
      <w:r w:rsidR="00323325" w:rsidRPr="009510AB">
        <w:t>tor reprezentuje Zespół</w:t>
      </w:r>
      <w:r w:rsidRPr="009510AB">
        <w:t xml:space="preserve"> na zewnątrz.</w:t>
      </w:r>
    </w:p>
    <w:p w:rsidR="005F6177" w:rsidRPr="009510AB" w:rsidRDefault="005F6177" w:rsidP="009510AB">
      <w:pPr>
        <w:pStyle w:val="Akapitzlist"/>
        <w:numPr>
          <w:ilvl w:val="0"/>
          <w:numId w:val="32"/>
        </w:numPr>
        <w:tabs>
          <w:tab w:val="left" w:pos="284"/>
        </w:tabs>
        <w:ind w:left="284" w:right="57" w:hanging="284"/>
        <w:jc w:val="both"/>
      </w:pPr>
      <w:r w:rsidRPr="009510AB">
        <w:t>Dyrektor jest</w:t>
      </w:r>
      <w:r w:rsidR="00323325" w:rsidRPr="009510AB">
        <w:t xml:space="preserve"> przełożonym pracowników Zespołu</w:t>
      </w:r>
      <w:r w:rsidRPr="009510AB">
        <w:t xml:space="preserve"> oraz dokonuj</w:t>
      </w:r>
      <w:r w:rsidR="009510AB">
        <w:t>e wobec nich czynności</w:t>
      </w:r>
      <w:r w:rsidRPr="009510AB">
        <w:t xml:space="preserve"> w sprawach z zakresu prawa pracy.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14</w:t>
      </w:r>
    </w:p>
    <w:p w:rsidR="005F6177" w:rsidRPr="009510AB" w:rsidRDefault="00964E4D" w:rsidP="009510AB">
      <w:pPr>
        <w:pStyle w:val="Akapitzlist"/>
        <w:numPr>
          <w:ilvl w:val="0"/>
          <w:numId w:val="34"/>
        </w:numPr>
        <w:ind w:left="284" w:right="57" w:hanging="284"/>
        <w:jc w:val="both"/>
      </w:pPr>
      <w:r w:rsidRPr="009510AB">
        <w:t>W Zespole</w:t>
      </w:r>
      <w:r w:rsidR="005F6177" w:rsidRPr="009510AB">
        <w:t xml:space="preserve"> działa Rada Społeczna, która jest organem:</w:t>
      </w:r>
    </w:p>
    <w:p w:rsidR="005F6177" w:rsidRPr="005F6177" w:rsidRDefault="00323325" w:rsidP="00323325">
      <w:pPr>
        <w:tabs>
          <w:tab w:val="num" w:pos="1632"/>
        </w:tabs>
        <w:suppressAutoHyphens w:val="0"/>
        <w:ind w:left="341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F6177" w:rsidRPr="005F6177">
        <w:rPr>
          <w:sz w:val="24"/>
          <w:szCs w:val="24"/>
        </w:rPr>
        <w:t>inicjującym i opiniodawczym m.st. Warszawy;</w:t>
      </w:r>
    </w:p>
    <w:p w:rsidR="005F6177" w:rsidRPr="00323325" w:rsidRDefault="00323325" w:rsidP="006D7990">
      <w:pPr>
        <w:tabs>
          <w:tab w:val="num" w:pos="1632"/>
        </w:tabs>
        <w:suppressAutoHyphens w:val="0"/>
        <w:ind w:left="341" w:right="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D7990">
        <w:rPr>
          <w:sz w:val="24"/>
          <w:szCs w:val="24"/>
        </w:rPr>
        <w:t xml:space="preserve"> </w:t>
      </w:r>
      <w:r w:rsidR="005F6177" w:rsidRPr="005F6177">
        <w:rPr>
          <w:sz w:val="24"/>
          <w:szCs w:val="24"/>
        </w:rPr>
        <w:t>doradczym Dyrektora.</w:t>
      </w:r>
    </w:p>
    <w:p w:rsidR="005F6177" w:rsidRPr="009510AB" w:rsidRDefault="005F6177" w:rsidP="009510AB">
      <w:pPr>
        <w:pStyle w:val="Akapitzlist"/>
        <w:numPr>
          <w:ilvl w:val="0"/>
          <w:numId w:val="34"/>
        </w:numPr>
        <w:ind w:left="284" w:right="57" w:hanging="284"/>
        <w:jc w:val="both"/>
      </w:pPr>
      <w:r w:rsidRPr="009510AB">
        <w:t>Do zadań Rady Społecznej należy:</w:t>
      </w:r>
    </w:p>
    <w:p w:rsidR="005F6177" w:rsidRPr="009510AB" w:rsidRDefault="005F6177" w:rsidP="00165214">
      <w:pPr>
        <w:pStyle w:val="Akapitzlist"/>
        <w:numPr>
          <w:ilvl w:val="0"/>
          <w:numId w:val="35"/>
        </w:numPr>
        <w:ind w:left="567" w:right="57" w:hanging="283"/>
      </w:pPr>
      <w:r w:rsidRPr="009510AB">
        <w:t>przedstawianie organom m.st. Warszawy wniosków i opinii w sprawach:</w:t>
      </w:r>
    </w:p>
    <w:p w:rsidR="005F6177" w:rsidRDefault="005F6177" w:rsidP="00165214">
      <w:pPr>
        <w:pStyle w:val="Akapitzlist"/>
        <w:numPr>
          <w:ilvl w:val="1"/>
          <w:numId w:val="10"/>
        </w:numPr>
        <w:ind w:right="57"/>
        <w:jc w:val="both"/>
      </w:pPr>
      <w:r w:rsidRPr="00165214">
        <w:t>zbycia aktywów trwałych oraz zakupu lub przyjęcia dar</w:t>
      </w:r>
      <w:r w:rsidR="00165214">
        <w:t xml:space="preserve">owizny nowej </w:t>
      </w:r>
      <w:r w:rsidR="00165214">
        <w:br/>
      </w:r>
      <w:r w:rsidRPr="00165214">
        <w:t>aparatury i sprzętu medycznego,</w:t>
      </w:r>
    </w:p>
    <w:p w:rsidR="00165214" w:rsidRDefault="00165214" w:rsidP="00165214">
      <w:pPr>
        <w:pStyle w:val="Akapitzlist"/>
        <w:numPr>
          <w:ilvl w:val="1"/>
          <w:numId w:val="10"/>
        </w:numPr>
        <w:ind w:right="57"/>
        <w:jc w:val="both"/>
      </w:pPr>
      <w:r w:rsidRPr="005F6177">
        <w:t xml:space="preserve">związanych z przekształceniem lub likwidacją, rozszerzeniem lub </w:t>
      </w:r>
      <w:r w:rsidRPr="005F6177">
        <w:br/>
        <w:t>ograniczeniem działalności</w:t>
      </w:r>
      <w:r>
        <w:t>,</w:t>
      </w:r>
    </w:p>
    <w:p w:rsidR="00165214" w:rsidRDefault="00165214" w:rsidP="00165214">
      <w:pPr>
        <w:pStyle w:val="Akapitzlist"/>
        <w:numPr>
          <w:ilvl w:val="1"/>
          <w:numId w:val="10"/>
        </w:numPr>
        <w:ind w:right="57"/>
        <w:jc w:val="both"/>
      </w:pPr>
      <w:r w:rsidRPr="005F6177">
        <w:t>przyznawania Dyrektorowi nagród</w:t>
      </w:r>
      <w:r>
        <w:t>,</w:t>
      </w:r>
    </w:p>
    <w:p w:rsidR="00165214" w:rsidRDefault="00165214" w:rsidP="00165214">
      <w:pPr>
        <w:pStyle w:val="Akapitzlist"/>
        <w:numPr>
          <w:ilvl w:val="1"/>
          <w:numId w:val="10"/>
        </w:numPr>
        <w:ind w:right="57"/>
        <w:jc w:val="both"/>
      </w:pPr>
      <w:r w:rsidRPr="005F6177">
        <w:t>rozwiązania stosunku pracy lub umowy cywilnoprawnej z Dyrektorem</w:t>
      </w:r>
      <w:r>
        <w:t>,</w:t>
      </w:r>
    </w:p>
    <w:p w:rsidR="00165214" w:rsidRDefault="00165214" w:rsidP="00165214">
      <w:pPr>
        <w:pStyle w:val="Akapitzlist"/>
        <w:numPr>
          <w:ilvl w:val="1"/>
          <w:numId w:val="10"/>
        </w:numPr>
        <w:ind w:right="57"/>
        <w:jc w:val="both"/>
      </w:pPr>
      <w:r w:rsidRPr="005F6177">
        <w:t xml:space="preserve">oddania w dzierżawę, najem, użytkowanie oraz użyczenie </w:t>
      </w:r>
      <w:r>
        <w:t>aktywów trwałych Zespołu</w:t>
      </w:r>
      <w:r w:rsidRPr="005F6177">
        <w:t>, w zakresie i przypadkach określonych</w:t>
      </w:r>
      <w:r>
        <w:t xml:space="preserve"> w uchwale Rady m.st. Warszawy,</w:t>
      </w:r>
    </w:p>
    <w:p w:rsidR="00165214" w:rsidRDefault="00165214" w:rsidP="00165214">
      <w:pPr>
        <w:pStyle w:val="Akapitzlist"/>
        <w:numPr>
          <w:ilvl w:val="1"/>
          <w:numId w:val="10"/>
        </w:numPr>
        <w:ind w:right="57"/>
        <w:jc w:val="both"/>
      </w:pPr>
      <w:r w:rsidRPr="005F6177">
        <w:lastRenderedPageBreak/>
        <w:t>zawierania umów najmu i dzierżawy nieruchomo</w:t>
      </w:r>
      <w:r>
        <w:t>ści będących we władaniu Zespołu</w:t>
      </w:r>
      <w:r w:rsidRPr="005F6177">
        <w:t>, w zakresie i przypadkach określonych w uchwale Rady m. st. Warszawy lub zarządzeniu Prezydenta m. st. Warszawy</w:t>
      </w:r>
      <w:r>
        <w:t>;</w:t>
      </w:r>
    </w:p>
    <w:p w:rsidR="005F6177" w:rsidRPr="00A80D35" w:rsidRDefault="005F6177" w:rsidP="00165214">
      <w:pPr>
        <w:pStyle w:val="Akapitzlist"/>
        <w:numPr>
          <w:ilvl w:val="0"/>
          <w:numId w:val="10"/>
        </w:numPr>
        <w:tabs>
          <w:tab w:val="clear" w:pos="1068"/>
          <w:tab w:val="num" w:pos="567"/>
        </w:tabs>
        <w:ind w:right="57" w:hanging="784"/>
        <w:jc w:val="both"/>
      </w:pPr>
      <w:r w:rsidRPr="00A80D35">
        <w:t>przedstawianie Dyrektorowi wniosków i opinii w sprawach:</w:t>
      </w:r>
    </w:p>
    <w:p w:rsidR="005F6177" w:rsidRPr="005F6177" w:rsidRDefault="005F6177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planu finansowego, w tym planu inwestycyjnego,</w:t>
      </w:r>
    </w:p>
    <w:p w:rsidR="005F6177" w:rsidRPr="005F6177" w:rsidRDefault="005F6177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rocznego sprawozdania z planu finansowego, w tym planu inwestycyjnego,</w:t>
      </w:r>
    </w:p>
    <w:p w:rsidR="005F6177" w:rsidRPr="005F6177" w:rsidRDefault="005F6177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  <w:lang w:val="en-US"/>
        </w:rPr>
      </w:pPr>
      <w:r w:rsidRPr="005F6177">
        <w:rPr>
          <w:sz w:val="24"/>
          <w:szCs w:val="24"/>
        </w:rPr>
        <w:t>kredytów bankowych lub dotacji,</w:t>
      </w:r>
    </w:p>
    <w:p w:rsidR="005F6177" w:rsidRPr="005F6177" w:rsidRDefault="00174CD8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>
        <w:rPr>
          <w:sz w:val="24"/>
          <w:szCs w:val="24"/>
        </w:rPr>
        <w:t>podziału zysku,</w:t>
      </w:r>
    </w:p>
    <w:p w:rsidR="005F6177" w:rsidRPr="005F6177" w:rsidRDefault="005F6177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1418" w:right="57" w:hanging="368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zbycia aktywów trwałych oraz zakupu lub przyjęcia darowizny nowej aparatury i sprzętu medycznego,</w:t>
      </w:r>
    </w:p>
    <w:p w:rsidR="005F6177" w:rsidRPr="005F6177" w:rsidRDefault="005F6177" w:rsidP="005F6177">
      <w:pPr>
        <w:numPr>
          <w:ilvl w:val="0"/>
          <w:numId w:val="11"/>
        </w:numPr>
        <w:tabs>
          <w:tab w:val="clear" w:pos="1440"/>
          <w:tab w:val="num" w:pos="360"/>
          <w:tab w:val="num" w:pos="567"/>
        </w:tabs>
        <w:suppressAutoHyphens w:val="0"/>
        <w:ind w:left="1418" w:right="57" w:hanging="368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regulaminu organizacyjnego;</w:t>
      </w:r>
    </w:p>
    <w:p w:rsidR="005F6177" w:rsidRPr="00A80D35" w:rsidRDefault="005F6177" w:rsidP="001652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993" w:right="57" w:hanging="709"/>
        <w:jc w:val="both"/>
      </w:pPr>
      <w:r w:rsidRPr="00A80D35">
        <w:t>dokonywanie okresowych analiz skarg i wniosków wnoszony</w:t>
      </w:r>
      <w:r w:rsidR="00A80D35">
        <w:t xml:space="preserve">ch przez pacjentów, </w:t>
      </w:r>
      <w:r w:rsidR="00A80D35">
        <w:br/>
      </w:r>
      <w:r w:rsidRPr="00A80D35">
        <w:t>z wyłączeniem spraw podlegających nadzorowi medycznemu;</w:t>
      </w:r>
    </w:p>
    <w:p w:rsidR="005F6177" w:rsidRPr="00A80D35" w:rsidRDefault="005F6177" w:rsidP="001652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right="57" w:hanging="1156"/>
        <w:jc w:val="both"/>
      </w:pPr>
      <w:r w:rsidRPr="00A80D35">
        <w:t>wykonywanie innych zadań określonych w ustawie.</w:t>
      </w:r>
    </w:p>
    <w:p w:rsidR="005F6177" w:rsidRPr="005F6177" w:rsidRDefault="005F6177" w:rsidP="00A80D35">
      <w:pPr>
        <w:ind w:left="284" w:right="57" w:hanging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5F6177" w:rsidRPr="005F6177" w:rsidRDefault="005F6177" w:rsidP="00A80D35">
      <w:pPr>
        <w:ind w:left="284" w:right="57" w:hanging="284"/>
        <w:jc w:val="both"/>
        <w:rPr>
          <w:sz w:val="24"/>
          <w:szCs w:val="24"/>
          <w:lang w:val="en-US"/>
        </w:rPr>
      </w:pPr>
      <w:r w:rsidRPr="005F6177"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5F6177" w:rsidRPr="005F6177" w:rsidRDefault="005F6177" w:rsidP="00A80D35">
      <w:pPr>
        <w:numPr>
          <w:ilvl w:val="0"/>
          <w:numId w:val="12"/>
        </w:numPr>
        <w:tabs>
          <w:tab w:val="clear" w:pos="1440"/>
          <w:tab w:val="num" w:pos="709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nienależyte wykonywanie obowiązków;</w:t>
      </w:r>
    </w:p>
    <w:p w:rsidR="005F6177" w:rsidRPr="005F6177" w:rsidRDefault="005F6177" w:rsidP="005F6177">
      <w:pPr>
        <w:numPr>
          <w:ilvl w:val="0"/>
          <w:numId w:val="12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złożenie rezygnacji z funkcji członka Rady Społecznej;</w:t>
      </w:r>
    </w:p>
    <w:p w:rsidR="005F6177" w:rsidRPr="005F6177" w:rsidRDefault="005F6177" w:rsidP="005F6177">
      <w:pPr>
        <w:numPr>
          <w:ilvl w:val="0"/>
          <w:numId w:val="12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wykonywanie działalności konkurencyjnej lub zatrudnienie w podmiocie </w:t>
      </w:r>
      <w:r w:rsidRPr="005F6177">
        <w:rPr>
          <w:sz w:val="24"/>
          <w:szCs w:val="24"/>
        </w:rPr>
        <w:br/>
        <w:t xml:space="preserve">           wykonującym działaln</w:t>
      </w:r>
      <w:r w:rsidR="006C49F0">
        <w:rPr>
          <w:sz w:val="24"/>
          <w:szCs w:val="24"/>
        </w:rPr>
        <w:t>ość konkurencyjną wobec  Zespołu</w:t>
      </w:r>
      <w:r w:rsidRPr="005F6177">
        <w:rPr>
          <w:sz w:val="24"/>
          <w:szCs w:val="24"/>
        </w:rPr>
        <w:t>;</w:t>
      </w:r>
    </w:p>
    <w:p w:rsidR="005F6177" w:rsidRPr="005F6177" w:rsidRDefault="005F6177" w:rsidP="005F6177">
      <w:pPr>
        <w:numPr>
          <w:ilvl w:val="0"/>
          <w:numId w:val="12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skazanie prawomocnym wyrokiem sądu za przestępstwo ścigane z oskarżenia </w:t>
      </w:r>
      <w:r w:rsidRPr="005F6177">
        <w:rPr>
          <w:sz w:val="24"/>
          <w:szCs w:val="24"/>
        </w:rPr>
        <w:br/>
        <w:t xml:space="preserve">           publicznego lub przestępstwo skarbowe;</w:t>
      </w:r>
    </w:p>
    <w:p w:rsidR="005F6177" w:rsidRPr="005F6177" w:rsidRDefault="005F6177" w:rsidP="005F6177">
      <w:pPr>
        <w:numPr>
          <w:ilvl w:val="0"/>
          <w:numId w:val="12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przyczyny określone w ustawie lub innych przepisach prawa uniemożliwiające </w:t>
      </w:r>
      <w:r w:rsidRPr="005F6177">
        <w:rPr>
          <w:sz w:val="24"/>
          <w:szCs w:val="24"/>
        </w:rPr>
        <w:br/>
        <w:t xml:space="preserve">           zasiadanie w Radzie Społecznej, w szczególności p</w:t>
      </w:r>
      <w:r w:rsidR="006C49F0">
        <w:rPr>
          <w:sz w:val="24"/>
          <w:szCs w:val="24"/>
        </w:rPr>
        <w:t>odjęcie zatrudnienia w Zespole</w:t>
      </w:r>
      <w:r w:rsidRPr="005F6177">
        <w:rPr>
          <w:sz w:val="24"/>
          <w:szCs w:val="24"/>
        </w:rPr>
        <w:t xml:space="preserve">. 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15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prowadzi gospodarkę finansową w formie przewidzianej dla samodzielnego publicznego zakładu opieki zdrowotnej, na zasadach określonych w szczególności w ustawie oraz przepisach o rachunkowości.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16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pokrywa z posiadanych środków i uzyskiwanych przychodów koszty działalności i reguluje zobowiązania.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17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Podstawą gospodarki Zespołu</w:t>
      </w:r>
      <w:r w:rsidR="005F6177" w:rsidRPr="005F6177">
        <w:rPr>
          <w:sz w:val="24"/>
          <w:szCs w:val="24"/>
        </w:rPr>
        <w:t xml:space="preserve"> jest plan finansowy ustalany przez Dyrektora.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18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może uzyskiwać środki finansowe:</w:t>
      </w:r>
    </w:p>
    <w:p w:rsidR="005F6177" w:rsidRP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 odpłatnej działalności leczniczej, chyba że przepisy odrębne stanowią inaczej;</w:t>
      </w:r>
    </w:p>
    <w:p w:rsid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z wydzielonej działalności gospodarczej innej niż wymieniona w pkt 1, określonej </w:t>
      </w:r>
      <w:r w:rsidRPr="005F6177">
        <w:rPr>
          <w:sz w:val="24"/>
          <w:szCs w:val="24"/>
        </w:rPr>
        <w:br/>
        <w:t xml:space="preserve">           w niniejszym statucie;</w:t>
      </w:r>
    </w:p>
    <w:p w:rsidR="00AB40E9" w:rsidRPr="005F6177" w:rsidRDefault="00AB40E9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5F6177" w:rsidRP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z darowizn, zapisów, spadków oraz ofiarności publicznej, także pochodzenia </w:t>
      </w:r>
      <w:r w:rsidRPr="005F6177">
        <w:rPr>
          <w:sz w:val="24"/>
          <w:szCs w:val="24"/>
        </w:rPr>
        <w:br/>
        <w:t xml:space="preserve">           zagranicznego;</w:t>
      </w:r>
    </w:p>
    <w:p w:rsidR="005F6177" w:rsidRP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na cele i na zasadach określonych w przepisach art. 114-117 ustawy;</w:t>
      </w:r>
    </w:p>
    <w:p w:rsidR="005F6177" w:rsidRP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na realizację innych zadań określonych odrębnymi przepisami;</w:t>
      </w:r>
    </w:p>
    <w:p w:rsidR="005F6177" w:rsidRPr="005F6177" w:rsidRDefault="005F6177" w:rsidP="005F6177">
      <w:pPr>
        <w:numPr>
          <w:ilvl w:val="0"/>
          <w:numId w:val="13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na pokrycie </w:t>
      </w:r>
      <w:r w:rsidR="00DE7147">
        <w:rPr>
          <w:sz w:val="24"/>
          <w:szCs w:val="24"/>
        </w:rPr>
        <w:t>straty netto, o której</w:t>
      </w:r>
      <w:r w:rsidRPr="005F6177">
        <w:rPr>
          <w:sz w:val="24"/>
          <w:szCs w:val="24"/>
        </w:rPr>
        <w:t xml:space="preserve"> mowa w art. 59 ust. 2</w:t>
      </w:r>
      <w:r w:rsidR="00DE7147">
        <w:rPr>
          <w:sz w:val="24"/>
          <w:szCs w:val="24"/>
        </w:rPr>
        <w:t xml:space="preserve"> pkt 1</w:t>
      </w:r>
      <w:r w:rsidRPr="005F6177">
        <w:rPr>
          <w:sz w:val="24"/>
          <w:szCs w:val="24"/>
        </w:rPr>
        <w:t xml:space="preserve"> ustawy.</w:t>
      </w:r>
    </w:p>
    <w:p w:rsidR="005F6177" w:rsidRPr="005F6177" w:rsidRDefault="005F6177" w:rsidP="005F6177">
      <w:pPr>
        <w:ind w:right="57"/>
        <w:rPr>
          <w:b/>
          <w:bCs/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19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5F6177" w:rsidRPr="005F6177">
        <w:rPr>
          <w:sz w:val="24"/>
          <w:szCs w:val="24"/>
        </w:rPr>
        <w:t xml:space="preserve"> decyduje samodzielnie o podziale zysku.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20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Roczn</w:t>
      </w:r>
      <w:r w:rsidR="006C49F0">
        <w:rPr>
          <w:sz w:val="24"/>
          <w:szCs w:val="24"/>
        </w:rPr>
        <w:t>e sprawozdanie finansowe Zespołu</w:t>
      </w:r>
      <w:r w:rsidRPr="005F6177">
        <w:rPr>
          <w:sz w:val="24"/>
          <w:szCs w:val="24"/>
        </w:rPr>
        <w:t xml:space="preserve"> jest zatwierdzane przez Prezydenta m.st. Warszawy na zasadach określonych w odrębnych przepisach.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21</w:t>
      </w:r>
    </w:p>
    <w:p w:rsidR="005F6177" w:rsidRPr="005F6177" w:rsidRDefault="006C49F0" w:rsidP="005F6177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Nadzór nad działalnością Zespołu</w:t>
      </w:r>
      <w:r w:rsidR="005F6177" w:rsidRPr="005F6177">
        <w:rPr>
          <w:sz w:val="24"/>
          <w:szCs w:val="24"/>
        </w:rPr>
        <w:t xml:space="preserve"> sprawuje Prezydent m.st. Warszawy.</w:t>
      </w:r>
    </w:p>
    <w:p w:rsidR="005F6177" w:rsidRPr="005F6177" w:rsidRDefault="005F6177" w:rsidP="005F6177">
      <w:pPr>
        <w:ind w:left="57" w:right="57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22</w:t>
      </w:r>
    </w:p>
    <w:p w:rsidR="005F6177" w:rsidRPr="005F6177" w:rsidRDefault="005F6177" w:rsidP="005F6177">
      <w:pPr>
        <w:ind w:left="440" w:right="57" w:hanging="3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1.</w:t>
      </w:r>
      <w:r w:rsidRPr="005F6177">
        <w:rPr>
          <w:sz w:val="24"/>
          <w:szCs w:val="24"/>
        </w:rPr>
        <w:tab/>
        <w:t>W sprawach nieuregulowanych w niniejszym statucie stosuje się przepisy ustawy oraz prze</w:t>
      </w:r>
      <w:r w:rsidR="00BD0F36">
        <w:rPr>
          <w:sz w:val="24"/>
          <w:szCs w:val="24"/>
        </w:rPr>
        <w:t>pisy wydane na jej podstawie.</w:t>
      </w:r>
    </w:p>
    <w:p w:rsidR="005F6177" w:rsidRDefault="005F6177" w:rsidP="005F6177">
      <w:pPr>
        <w:ind w:left="440" w:right="57" w:hanging="3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2.</w:t>
      </w:r>
      <w:r w:rsidRPr="005F6177">
        <w:rPr>
          <w:sz w:val="24"/>
          <w:szCs w:val="24"/>
        </w:rPr>
        <w:tab/>
        <w:t>Zmiany statutu dokonywane są w trybie właściwym dla jego uchwalenia.</w:t>
      </w: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6C49F0" w:rsidRDefault="006C49F0" w:rsidP="00163F60">
      <w:pPr>
        <w:ind w:right="57"/>
        <w:jc w:val="both"/>
        <w:rPr>
          <w:sz w:val="24"/>
          <w:szCs w:val="24"/>
        </w:rPr>
      </w:pPr>
    </w:p>
    <w:p w:rsidR="002F6489" w:rsidRDefault="002F6489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797B9D" w:rsidRDefault="00797B9D" w:rsidP="005F6177">
      <w:pPr>
        <w:ind w:left="440" w:right="57" w:hanging="330"/>
        <w:jc w:val="both"/>
        <w:rPr>
          <w:sz w:val="24"/>
          <w:szCs w:val="24"/>
        </w:rPr>
      </w:pPr>
    </w:p>
    <w:p w:rsidR="005F6177" w:rsidRPr="005F6177" w:rsidRDefault="005F6177" w:rsidP="005F6177">
      <w:pPr>
        <w:ind w:left="5170" w:hanging="20"/>
        <w:rPr>
          <w:sz w:val="24"/>
          <w:szCs w:val="24"/>
        </w:rPr>
      </w:pPr>
      <w:r w:rsidRPr="005F6177">
        <w:rPr>
          <w:sz w:val="24"/>
          <w:szCs w:val="24"/>
        </w:rPr>
        <w:lastRenderedPageBreak/>
        <w:t>Załącznik nr 1</w:t>
      </w:r>
    </w:p>
    <w:p w:rsidR="005F6177" w:rsidRPr="005F6177" w:rsidRDefault="005F6177" w:rsidP="005F6177">
      <w:pPr>
        <w:ind w:left="5170"/>
        <w:rPr>
          <w:sz w:val="24"/>
          <w:szCs w:val="24"/>
        </w:rPr>
      </w:pPr>
      <w:r w:rsidRPr="005F6177">
        <w:rPr>
          <w:sz w:val="24"/>
          <w:szCs w:val="24"/>
        </w:rPr>
        <w:t>do statutu SPZZLO Warszawa-Żoliborz</w:t>
      </w:r>
    </w:p>
    <w:p w:rsidR="005F6177" w:rsidRDefault="005F6177" w:rsidP="005F6177"/>
    <w:p w:rsidR="005F6177" w:rsidRDefault="005F6177" w:rsidP="005F6177"/>
    <w:p w:rsidR="005F6177" w:rsidRDefault="005F6177" w:rsidP="005F6177">
      <w:pPr>
        <w:pStyle w:val="Nagwek2"/>
        <w:rPr>
          <w:sz w:val="24"/>
          <w:szCs w:val="28"/>
        </w:rPr>
      </w:pPr>
      <w:r>
        <w:rPr>
          <w:szCs w:val="28"/>
        </w:rPr>
        <w:t xml:space="preserve">Wzór znaku graficznego, którym posługuje się SPZZLO </w:t>
      </w:r>
      <w:r>
        <w:rPr>
          <w:szCs w:val="28"/>
        </w:rPr>
        <w:br/>
        <w:t>Warszawa-Żoliborz</w:t>
      </w:r>
    </w:p>
    <w:p w:rsidR="005F6177" w:rsidRDefault="005F6177" w:rsidP="005F6177">
      <w:pPr>
        <w:rPr>
          <w:rFonts w:ascii="Cambria" w:hAnsi="Cambria"/>
          <w:sz w:val="28"/>
          <w:szCs w:val="28"/>
        </w:rPr>
      </w:pPr>
    </w:p>
    <w:p w:rsidR="005F6177" w:rsidRDefault="005F6177" w:rsidP="005F6177">
      <w:pPr>
        <w:rPr>
          <w:sz w:val="28"/>
          <w:szCs w:val="28"/>
        </w:rPr>
      </w:pPr>
    </w:p>
    <w:p w:rsidR="005F6177" w:rsidRDefault="005F6177" w:rsidP="005F6177">
      <w:pPr>
        <w:rPr>
          <w:sz w:val="28"/>
          <w:szCs w:val="28"/>
        </w:rPr>
      </w:pPr>
    </w:p>
    <w:p w:rsidR="005F6177" w:rsidRDefault="005F6177" w:rsidP="005F617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590925" cy="3448050"/>
            <wp:effectExtent l="19050" t="0" r="9525" b="0"/>
            <wp:docPr id="1" name="Obraz 1" descr="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77" w:rsidRDefault="005F6177" w:rsidP="005F6177">
      <w:pPr>
        <w:jc w:val="center"/>
        <w:rPr>
          <w:sz w:val="28"/>
          <w:szCs w:val="28"/>
        </w:rPr>
      </w:pPr>
    </w:p>
    <w:p w:rsidR="005F6177" w:rsidRDefault="005F6177" w:rsidP="005F6177"/>
    <w:p w:rsidR="005F6177" w:rsidRDefault="005F6177" w:rsidP="005F6177"/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kern w:val="2"/>
          <w:szCs w:val="24"/>
          <w:lang w:eastAsia="ar-SA"/>
        </w:rPr>
        <w:br w:type="page"/>
      </w:r>
      <w:r>
        <w:rPr>
          <w:szCs w:val="24"/>
        </w:rPr>
        <w:lastRenderedPageBreak/>
        <w:t xml:space="preserve">Załącznik nr 2 </w:t>
      </w:r>
    </w:p>
    <w:p w:rsidR="005F6177" w:rsidRDefault="005F6177" w:rsidP="005F6177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 xml:space="preserve">do statutu Samodzielnego Publicznego Zespołu Zakładów Lecznictwa Otwartego Warszawa </w:t>
      </w:r>
      <w:r w:rsidR="00163F60">
        <w:rPr>
          <w:szCs w:val="24"/>
        </w:rPr>
        <w:t>–</w:t>
      </w:r>
      <w:r>
        <w:rPr>
          <w:szCs w:val="24"/>
        </w:rPr>
        <w:t xml:space="preserve"> Żoliborz</w:t>
      </w:r>
    </w:p>
    <w:p w:rsidR="005F6177" w:rsidRDefault="005F6177" w:rsidP="005F6177">
      <w:pPr>
        <w:pStyle w:val="Tekstpodstawowy21"/>
        <w:spacing w:line="200" w:lineRule="atLeast"/>
        <w:jc w:val="right"/>
        <w:rPr>
          <w:szCs w:val="24"/>
        </w:rPr>
      </w:pPr>
    </w:p>
    <w:p w:rsidR="00797B9D" w:rsidRDefault="00797B9D" w:rsidP="005F6177">
      <w:pPr>
        <w:pStyle w:val="Tekstpodstawowy21"/>
        <w:spacing w:line="200" w:lineRule="atLeast"/>
        <w:jc w:val="right"/>
        <w:rPr>
          <w:szCs w:val="24"/>
        </w:rPr>
      </w:pPr>
    </w:p>
    <w:p w:rsidR="00797B9D" w:rsidRDefault="00797B9D" w:rsidP="005F6177">
      <w:pPr>
        <w:pStyle w:val="Tekstpodstawowy21"/>
        <w:spacing w:line="200" w:lineRule="atLeast"/>
        <w:jc w:val="right"/>
        <w:rPr>
          <w:szCs w:val="24"/>
        </w:rPr>
      </w:pPr>
    </w:p>
    <w:p w:rsidR="005F6177" w:rsidRDefault="002F6489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Wykaz zakładów leczniczych</w:t>
      </w:r>
      <w:r w:rsidR="005F6177">
        <w:rPr>
          <w:b/>
          <w:bCs/>
          <w:szCs w:val="24"/>
        </w:rPr>
        <w:t xml:space="preserve"> i ich jednostek organizacyjnych działalności podstawowej </w:t>
      </w:r>
    </w:p>
    <w:p w:rsidR="005F6177" w:rsidRDefault="005F6177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szCs w:val="24"/>
        </w:rPr>
        <w:t xml:space="preserve">Samodzielnego Publicznego Zespołu Zakładów Lecznictwa Otwartego </w:t>
      </w:r>
      <w:r>
        <w:rPr>
          <w:b/>
          <w:szCs w:val="24"/>
        </w:rPr>
        <w:br/>
        <w:t>Warszawa - Żoliborz</w:t>
      </w:r>
      <w:r>
        <w:rPr>
          <w:b/>
          <w:bCs/>
          <w:szCs w:val="24"/>
        </w:rPr>
        <w:t xml:space="preserve"> </w:t>
      </w:r>
    </w:p>
    <w:p w:rsidR="002F6489" w:rsidRDefault="002F6489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</w:p>
    <w:p w:rsidR="006C49F0" w:rsidRDefault="006C49F0" w:rsidP="005F6177">
      <w:pPr>
        <w:pStyle w:val="Tekstpodstawowy21"/>
        <w:spacing w:line="200" w:lineRule="atLeast"/>
        <w:jc w:val="center"/>
        <w:rPr>
          <w:b/>
          <w:bCs/>
          <w:szCs w:val="24"/>
        </w:rPr>
      </w:pPr>
    </w:p>
    <w:p w:rsidR="002F6489" w:rsidRDefault="002F6489" w:rsidP="002F6489">
      <w:pPr>
        <w:pStyle w:val="Tekstpodstawowy21"/>
        <w:spacing w:line="200" w:lineRule="atLeast"/>
        <w:jc w:val="center"/>
        <w:rPr>
          <w:b/>
          <w:szCs w:val="24"/>
        </w:rPr>
      </w:pPr>
    </w:p>
    <w:tbl>
      <w:tblPr>
        <w:tblW w:w="10542" w:type="dxa"/>
        <w:tblInd w:w="-369" w:type="dxa"/>
        <w:tblLayout w:type="fixed"/>
        <w:tblLook w:val="0000" w:firstRow="0" w:lastRow="0" w:firstColumn="0" w:lastColumn="0" w:noHBand="0" w:noVBand="0"/>
      </w:tblPr>
      <w:tblGrid>
        <w:gridCol w:w="568"/>
        <w:gridCol w:w="2744"/>
        <w:gridCol w:w="3402"/>
        <w:gridCol w:w="3828"/>
      </w:tblGrid>
      <w:tr w:rsidR="002F6489" w:rsidTr="009D4A49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LP           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ZAKŁADU LECZNICZEGO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DE7147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JEDNOSTKA </w:t>
            </w:r>
            <w:r w:rsidR="002F6489">
              <w:rPr>
                <w:b/>
                <w:szCs w:val="24"/>
              </w:rPr>
              <w:t>ORGANIZACYJN</w:t>
            </w:r>
            <w:r>
              <w:rPr>
                <w:b/>
                <w:szCs w:val="24"/>
              </w:rPr>
              <w:t>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2F6489" w:rsidRDefault="002F6489" w:rsidP="00BC114B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  <w:p w:rsidR="002F6489" w:rsidRDefault="002F6489" w:rsidP="00BC114B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2F6489" w:rsidTr="009D4A49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</w:tr>
      <w:tr w:rsidR="002F6489" w:rsidTr="009D4A49">
        <w:trPr>
          <w:trHeight w:val="4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</w:t>
            </w:r>
          </w:p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01- 637 Warszawa, ul.  Karola Szajnochy 8</w:t>
            </w:r>
          </w:p>
        </w:tc>
      </w:tr>
      <w:tr w:rsidR="002F6489" w:rsidTr="009D4A49">
        <w:trPr>
          <w:trHeight w:val="3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2F6489" w:rsidTr="009D4A49">
        <w:trPr>
          <w:trHeight w:val="3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  ul. Alojzego Felińskiego 8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2F6489" w:rsidTr="009D4A49">
        <w:trPr>
          <w:trHeight w:val="5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DE7147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</w:t>
            </w:r>
            <w:r w:rsidR="002F6489">
              <w:t xml:space="preserve"> Warszawa, ul. Kleczewska 56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2F6489" w:rsidTr="009D4A4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2F6489" w:rsidTr="009D4A49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2F6489" w:rsidTr="009D4A49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01-737 Warszawa, ul. Elbląska 35</w:t>
            </w:r>
          </w:p>
        </w:tc>
      </w:tr>
      <w:tr w:rsidR="002F6489" w:rsidTr="009D4A49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pStyle w:val="Tekstpodstawowy21"/>
              <w:spacing w:line="200" w:lineRule="atLeas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2F6489" w:rsidRDefault="002F6489" w:rsidP="00BC114B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 – świadczenia komercyjne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01-637 Warszawa, ul. Karola Szajnochy 8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ul. Alojzego Felińskiego 8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DE7147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</w:t>
            </w:r>
            <w:r w:rsidR="002F6489">
              <w:t xml:space="preserve"> Warszawa, ul. Kleczewska 56</w:t>
            </w:r>
          </w:p>
        </w:tc>
      </w:tr>
      <w:tr w:rsidR="002F6489" w:rsidTr="009D4A4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2F6489" w:rsidTr="009D4A49">
        <w:trPr>
          <w:trHeight w:val="3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2F6489" w:rsidTr="009D4A4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2F6489" w:rsidTr="009D4A4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2F6489" w:rsidTr="009D4A4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Default="002F6489" w:rsidP="00BC114B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89" w:rsidRPr="00DB419D" w:rsidRDefault="002F6489" w:rsidP="00BC114B">
            <w:pPr>
              <w:spacing w:after="200" w:line="252" w:lineRule="auto"/>
            </w:pPr>
            <w:r>
              <w:t>01-737 Warszawa, ul. Elbląska 35</w:t>
            </w:r>
          </w:p>
        </w:tc>
      </w:tr>
    </w:tbl>
    <w:p w:rsidR="00226D6C" w:rsidRDefault="00226D6C">
      <w:pPr>
        <w:suppressAutoHyphens w:val="0"/>
        <w:spacing w:after="200" w:line="276" w:lineRule="auto"/>
        <w:rPr>
          <w:b/>
          <w:bCs/>
          <w:sz w:val="24"/>
          <w:szCs w:val="24"/>
        </w:rPr>
      </w:pPr>
    </w:p>
    <w:sectPr w:rsidR="00226D6C" w:rsidSect="00C17329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5D" w:rsidRDefault="004C625D" w:rsidP="005F6177">
      <w:r>
        <w:separator/>
      </w:r>
    </w:p>
  </w:endnote>
  <w:endnote w:type="continuationSeparator" w:id="0">
    <w:p w:rsidR="004C625D" w:rsidRDefault="004C625D" w:rsidP="005F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5D" w:rsidRDefault="004C625D" w:rsidP="005F6177">
      <w:r>
        <w:separator/>
      </w:r>
    </w:p>
  </w:footnote>
  <w:footnote w:type="continuationSeparator" w:id="0">
    <w:p w:rsidR="004C625D" w:rsidRDefault="004C625D" w:rsidP="005F6177">
      <w:r>
        <w:continuationSeparator/>
      </w:r>
    </w:p>
  </w:footnote>
  <w:footnote w:id="1">
    <w:p w:rsidR="00BC114B" w:rsidRDefault="00BC114B" w:rsidP="005F617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uchwały zostały dokonane u</w:t>
      </w:r>
      <w:r w:rsidR="00DB2BE3">
        <w:t xml:space="preserve">chwałami Rady m.st. Warszawy </w:t>
      </w:r>
      <w:r>
        <w:t>nr XLVII/1281/2012 z dnia 22 listopada 2012 r., nr L/1432/2013 z dnia 21 lutego 2013 r., nr LVI/1597/20</w:t>
      </w:r>
      <w:r w:rsidR="00C6405A">
        <w:t xml:space="preserve">13 z dnia 23 maja 2013 r. oraz </w:t>
      </w:r>
      <w:r>
        <w:t xml:space="preserve">nr XIX/465/2015 z dnia 5 listopada 2015 r. </w:t>
      </w:r>
    </w:p>
    <w:p w:rsidR="00BC114B" w:rsidRDefault="00BC114B" w:rsidP="005F6177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5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/>
      </w:pPr>
      <w:rPr>
        <w:rFonts w:cs="Times New Roman"/>
      </w:rPr>
    </w:lvl>
  </w:abstractNum>
  <w:abstractNum w:abstractNumId="1">
    <w:nsid w:val="02EB102C"/>
    <w:multiLevelType w:val="hybridMultilevel"/>
    <w:tmpl w:val="52F02440"/>
    <w:lvl w:ilvl="0" w:tplc="60D2CC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6353A9"/>
    <w:multiLevelType w:val="hybridMultilevel"/>
    <w:tmpl w:val="6A281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36100"/>
    <w:multiLevelType w:val="hybridMultilevel"/>
    <w:tmpl w:val="4CC8E28A"/>
    <w:lvl w:ilvl="0" w:tplc="D1CCF706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127F43A0"/>
    <w:multiLevelType w:val="hybridMultilevel"/>
    <w:tmpl w:val="77CC65B2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B62788"/>
    <w:multiLevelType w:val="hybridMultilevel"/>
    <w:tmpl w:val="27DA4D3C"/>
    <w:lvl w:ilvl="0" w:tplc="C0E82A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87033F7"/>
    <w:multiLevelType w:val="hybridMultilevel"/>
    <w:tmpl w:val="FADE9EEC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19550D68"/>
    <w:multiLevelType w:val="hybridMultilevel"/>
    <w:tmpl w:val="60924798"/>
    <w:lvl w:ilvl="0" w:tplc="73A03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E74E78"/>
    <w:multiLevelType w:val="hybridMultilevel"/>
    <w:tmpl w:val="C3CE58A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FD54F1"/>
    <w:multiLevelType w:val="hybridMultilevel"/>
    <w:tmpl w:val="7154165A"/>
    <w:lvl w:ilvl="0" w:tplc="04150011">
      <w:start w:val="1"/>
      <w:numFmt w:val="decimal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24D36844"/>
    <w:multiLevelType w:val="hybridMultilevel"/>
    <w:tmpl w:val="977AAB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75178BB"/>
    <w:multiLevelType w:val="hybridMultilevel"/>
    <w:tmpl w:val="D870D09E"/>
    <w:lvl w:ilvl="0" w:tplc="992227E2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4C7706"/>
    <w:multiLevelType w:val="hybridMultilevel"/>
    <w:tmpl w:val="E294E7D4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31857784"/>
    <w:multiLevelType w:val="hybridMultilevel"/>
    <w:tmpl w:val="4C443A36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EF5DD7"/>
    <w:multiLevelType w:val="hybridMultilevel"/>
    <w:tmpl w:val="1DAC90D0"/>
    <w:lvl w:ilvl="0" w:tplc="2498396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C174FC"/>
    <w:multiLevelType w:val="hybridMultilevel"/>
    <w:tmpl w:val="8B6C1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367433E5"/>
    <w:multiLevelType w:val="hybridMultilevel"/>
    <w:tmpl w:val="AA0C13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7B14A13"/>
    <w:multiLevelType w:val="hybridMultilevel"/>
    <w:tmpl w:val="0802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C07ED"/>
    <w:multiLevelType w:val="hybridMultilevel"/>
    <w:tmpl w:val="17C09B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1B20AEC"/>
    <w:multiLevelType w:val="hybridMultilevel"/>
    <w:tmpl w:val="7938D9E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4FE0151A"/>
    <w:multiLevelType w:val="hybridMultilevel"/>
    <w:tmpl w:val="D1BCA77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E801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13E72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691ADD"/>
    <w:multiLevelType w:val="hybridMultilevel"/>
    <w:tmpl w:val="103A05B8"/>
    <w:lvl w:ilvl="0" w:tplc="04150011">
      <w:start w:val="1"/>
      <w:numFmt w:val="decimal"/>
      <w:lvlText w:val="%1)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921414"/>
    <w:multiLevelType w:val="hybridMultilevel"/>
    <w:tmpl w:val="793451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B527658"/>
    <w:multiLevelType w:val="hybridMultilevel"/>
    <w:tmpl w:val="3968C6A0"/>
    <w:lvl w:ilvl="0" w:tplc="7924F1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AB53F0"/>
    <w:multiLevelType w:val="hybridMultilevel"/>
    <w:tmpl w:val="C75CBAB4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766A0869"/>
    <w:multiLevelType w:val="hybridMultilevel"/>
    <w:tmpl w:val="C45EE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F5D3B"/>
    <w:multiLevelType w:val="hybridMultilevel"/>
    <w:tmpl w:val="D08C3FC6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4">
    <w:nsid w:val="7D9A49D9"/>
    <w:multiLevelType w:val="hybridMultilevel"/>
    <w:tmpl w:val="27CC05B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11"/>
  </w:num>
  <w:num w:numId="18">
    <w:abstractNumId w:val="3"/>
  </w:num>
  <w:num w:numId="19">
    <w:abstractNumId w:val="2"/>
  </w:num>
  <w:num w:numId="20">
    <w:abstractNumId w:val="29"/>
  </w:num>
  <w:num w:numId="21">
    <w:abstractNumId w:val="34"/>
  </w:num>
  <w:num w:numId="22">
    <w:abstractNumId w:val="23"/>
  </w:num>
  <w:num w:numId="23">
    <w:abstractNumId w:val="24"/>
  </w:num>
  <w:num w:numId="24">
    <w:abstractNumId w:val="4"/>
  </w:num>
  <w:num w:numId="25">
    <w:abstractNumId w:val="15"/>
  </w:num>
  <w:num w:numId="26">
    <w:abstractNumId w:val="26"/>
  </w:num>
  <w:num w:numId="27">
    <w:abstractNumId w:val="17"/>
  </w:num>
  <w:num w:numId="28">
    <w:abstractNumId w:val="13"/>
  </w:num>
  <w:num w:numId="29">
    <w:abstractNumId w:val="32"/>
  </w:num>
  <w:num w:numId="30">
    <w:abstractNumId w:val="33"/>
  </w:num>
  <w:num w:numId="31">
    <w:abstractNumId w:val="8"/>
  </w:num>
  <w:num w:numId="32">
    <w:abstractNumId w:val="5"/>
  </w:num>
  <w:num w:numId="33">
    <w:abstractNumId w:val="12"/>
  </w:num>
  <w:num w:numId="34">
    <w:abstractNumId w:val="22"/>
  </w:num>
  <w:num w:numId="35">
    <w:abstractNumId w:val="31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177"/>
    <w:rsid w:val="00015F83"/>
    <w:rsid w:val="00027591"/>
    <w:rsid w:val="00033810"/>
    <w:rsid w:val="000421E3"/>
    <w:rsid w:val="000C291C"/>
    <w:rsid w:val="000C6418"/>
    <w:rsid w:val="000E66AB"/>
    <w:rsid w:val="0013329F"/>
    <w:rsid w:val="0014206C"/>
    <w:rsid w:val="001438F2"/>
    <w:rsid w:val="00163F60"/>
    <w:rsid w:val="00165214"/>
    <w:rsid w:val="001664A0"/>
    <w:rsid w:val="00174CD8"/>
    <w:rsid w:val="00185D42"/>
    <w:rsid w:val="001A560F"/>
    <w:rsid w:val="001E6B13"/>
    <w:rsid w:val="001F07BA"/>
    <w:rsid w:val="002063D2"/>
    <w:rsid w:val="00213F2D"/>
    <w:rsid w:val="002212E3"/>
    <w:rsid w:val="00226D6C"/>
    <w:rsid w:val="00227CE6"/>
    <w:rsid w:val="002302AE"/>
    <w:rsid w:val="00234776"/>
    <w:rsid w:val="002806B1"/>
    <w:rsid w:val="00295BC8"/>
    <w:rsid w:val="002C0B74"/>
    <w:rsid w:val="002F6489"/>
    <w:rsid w:val="00310293"/>
    <w:rsid w:val="00320493"/>
    <w:rsid w:val="00321F9E"/>
    <w:rsid w:val="00323325"/>
    <w:rsid w:val="00343036"/>
    <w:rsid w:val="00382BBF"/>
    <w:rsid w:val="00390CE8"/>
    <w:rsid w:val="00391681"/>
    <w:rsid w:val="003C100C"/>
    <w:rsid w:val="003D74AD"/>
    <w:rsid w:val="003F1F8C"/>
    <w:rsid w:val="00407F01"/>
    <w:rsid w:val="00412E7A"/>
    <w:rsid w:val="00473B43"/>
    <w:rsid w:val="00483A68"/>
    <w:rsid w:val="00483BFD"/>
    <w:rsid w:val="004955D9"/>
    <w:rsid w:val="004C12F2"/>
    <w:rsid w:val="004C17C7"/>
    <w:rsid w:val="004C4A1B"/>
    <w:rsid w:val="004C625D"/>
    <w:rsid w:val="004E6B65"/>
    <w:rsid w:val="004F12FB"/>
    <w:rsid w:val="005949F8"/>
    <w:rsid w:val="005F6177"/>
    <w:rsid w:val="006030E5"/>
    <w:rsid w:val="00611E6A"/>
    <w:rsid w:val="00660CD1"/>
    <w:rsid w:val="006C49F0"/>
    <w:rsid w:val="006D7990"/>
    <w:rsid w:val="0072557C"/>
    <w:rsid w:val="00740F8D"/>
    <w:rsid w:val="00744912"/>
    <w:rsid w:val="00773644"/>
    <w:rsid w:val="00775145"/>
    <w:rsid w:val="00797B9D"/>
    <w:rsid w:val="007D2A10"/>
    <w:rsid w:val="00805201"/>
    <w:rsid w:val="00810579"/>
    <w:rsid w:val="00810F80"/>
    <w:rsid w:val="00817983"/>
    <w:rsid w:val="00821CA3"/>
    <w:rsid w:val="00830A89"/>
    <w:rsid w:val="008454AB"/>
    <w:rsid w:val="00881820"/>
    <w:rsid w:val="008F2EAF"/>
    <w:rsid w:val="00930646"/>
    <w:rsid w:val="009437C4"/>
    <w:rsid w:val="009510AB"/>
    <w:rsid w:val="009569B0"/>
    <w:rsid w:val="00964E4D"/>
    <w:rsid w:val="00986DA7"/>
    <w:rsid w:val="009B6D1D"/>
    <w:rsid w:val="009D10D8"/>
    <w:rsid w:val="009D4A49"/>
    <w:rsid w:val="00A00230"/>
    <w:rsid w:val="00A01F43"/>
    <w:rsid w:val="00A2373F"/>
    <w:rsid w:val="00A2441F"/>
    <w:rsid w:val="00A42766"/>
    <w:rsid w:val="00A43586"/>
    <w:rsid w:val="00A43666"/>
    <w:rsid w:val="00A80D35"/>
    <w:rsid w:val="00AB40E9"/>
    <w:rsid w:val="00B013C4"/>
    <w:rsid w:val="00B15EFA"/>
    <w:rsid w:val="00B47932"/>
    <w:rsid w:val="00B504A3"/>
    <w:rsid w:val="00B554D2"/>
    <w:rsid w:val="00B7416B"/>
    <w:rsid w:val="00B773C4"/>
    <w:rsid w:val="00BC114B"/>
    <w:rsid w:val="00BD0F36"/>
    <w:rsid w:val="00C028A4"/>
    <w:rsid w:val="00C17329"/>
    <w:rsid w:val="00C402F7"/>
    <w:rsid w:val="00C40C5F"/>
    <w:rsid w:val="00C60F45"/>
    <w:rsid w:val="00C6405A"/>
    <w:rsid w:val="00C66DBE"/>
    <w:rsid w:val="00C821C6"/>
    <w:rsid w:val="00C8615E"/>
    <w:rsid w:val="00C964E9"/>
    <w:rsid w:val="00CA0C22"/>
    <w:rsid w:val="00CD4BF0"/>
    <w:rsid w:val="00D118BB"/>
    <w:rsid w:val="00D22A5E"/>
    <w:rsid w:val="00D60342"/>
    <w:rsid w:val="00DB2BE3"/>
    <w:rsid w:val="00DB419D"/>
    <w:rsid w:val="00DC6DAD"/>
    <w:rsid w:val="00DD677A"/>
    <w:rsid w:val="00DE7147"/>
    <w:rsid w:val="00DF1DEA"/>
    <w:rsid w:val="00E72691"/>
    <w:rsid w:val="00E74034"/>
    <w:rsid w:val="00E95B3B"/>
    <w:rsid w:val="00EB17F3"/>
    <w:rsid w:val="00EC20B0"/>
    <w:rsid w:val="00EC32E1"/>
    <w:rsid w:val="00F255FE"/>
    <w:rsid w:val="00F7690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6177"/>
    <w:pPr>
      <w:keepNext/>
      <w:suppressAutoHyphens w:val="0"/>
      <w:jc w:val="right"/>
      <w:outlineLvl w:val="1"/>
    </w:pPr>
    <w:rPr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177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177"/>
    <w:pPr>
      <w:suppressAutoHyphens w:val="0"/>
      <w:jc w:val="both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617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6177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Normalny1">
    <w:name w:val="Normalny1"/>
    <w:uiPriority w:val="99"/>
    <w:rsid w:val="005F6177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val="de-DE" w:eastAsia="fa-IR" w:bidi="fa-IR"/>
    </w:rPr>
  </w:style>
  <w:style w:type="character" w:styleId="Odwoanieprzypisudolnego">
    <w:name w:val="footnote reference"/>
    <w:basedOn w:val="Domylnaczcionkaakapitu"/>
    <w:semiHidden/>
    <w:unhideWhenUsed/>
    <w:rsid w:val="005F6177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5F6177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5F6177"/>
    <w:pPr>
      <w:jc w:val="both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1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4431-0DE4-4E35-BDF2-06C3258A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2513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25</cp:revision>
  <cp:lastPrinted>2017-04-20T12:10:00Z</cp:lastPrinted>
  <dcterms:created xsi:type="dcterms:W3CDTF">2017-05-15T10:14:00Z</dcterms:created>
  <dcterms:modified xsi:type="dcterms:W3CDTF">2017-05-29T09:22:00Z</dcterms:modified>
</cp:coreProperties>
</file>