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A2" w:rsidRPr="001005A2" w:rsidRDefault="001005A2" w:rsidP="001005A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UCHWAŁA NR  </w:t>
      </w:r>
      <w:r w:rsidR="000748F3">
        <w:rPr>
          <w:rFonts w:ascii="Times New Roman" w:eastAsia="Times New Roman" w:hAnsi="Times New Roman" w:cs="Times New Roman"/>
          <w:b/>
          <w:sz w:val="24"/>
          <w:lang w:eastAsia="pl-PL"/>
        </w:rPr>
        <w:t>XXXVIII/1183/2020</w:t>
      </w: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</w:t>
      </w:r>
    </w:p>
    <w:p w:rsidR="001005A2" w:rsidRPr="001005A2" w:rsidRDefault="001005A2" w:rsidP="001005A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>RADY MIASTA STOŁECZNEGO WARSZAWY</w:t>
      </w:r>
    </w:p>
    <w:p w:rsidR="001005A2" w:rsidRPr="001005A2" w:rsidRDefault="001005A2" w:rsidP="001005A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 dnia </w:t>
      </w:r>
      <w:r w:rsidR="000748F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15 października </w:t>
      </w: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>2020 r.</w:t>
      </w:r>
    </w:p>
    <w:p w:rsidR="001005A2" w:rsidRPr="001005A2" w:rsidRDefault="001005A2" w:rsidP="001005A2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 sprawie uchylenia uchwały Nr XVI/317/2015 Rady Miasta Stołecznego Warszawy z dnia 27 sierpnia 2015 r. w sprawie przystąpienia do sporządzenia miejscowego planu zagospodarowania przestrzennego okolicy Szpitala Pediatrycznego Warszawskiego Uniwersytetu Medycznego</w:t>
      </w:r>
    </w:p>
    <w:p w:rsidR="001005A2" w:rsidRPr="001005A2" w:rsidRDefault="001005A2" w:rsidP="0010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Cs/>
          <w:sz w:val="24"/>
          <w:lang w:eastAsia="pl-PL"/>
        </w:rPr>
        <w:t>Na podstawie art. 18 ust. 2 pkt 5 ustawy z dnia 8 marca 1990 r. o samorządzie gminnym (Dz. U. z 2020 r. poz. 713) oraz art. 14 ust. 1 ustawy z dnia 27 marca 2003 r. o planowaniu i zagospodarowaniu przestrzennym (Dz. U. z 2020 r. poz. 293, 1086) uchwala się, co następuje: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§ 1. 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>Odstępuje się od sporządzenia miejscowego planu zagospodarowania przestrzennego</w:t>
      </w:r>
      <w:r w:rsidRPr="001005A2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Pr="001005A2">
        <w:rPr>
          <w:rFonts w:ascii="Times New Roman" w:eastAsia="Times New Roman" w:hAnsi="Times New Roman" w:cs="Times New Roman"/>
          <w:bCs/>
          <w:sz w:val="24"/>
          <w:lang w:eastAsia="pl-PL"/>
        </w:rPr>
        <w:t>okolicy Szpitala Pediatrycznego Warszawskiego Uniwersytetu Medycznego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>§ 2.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 xml:space="preserve"> Traci moc uchwała Nr XVI/317/2015 Rady Miasta Stołecznego Warszawy z dnia 27 sierpnia 2015 r. w sprawie przystąpienia do sporządzenia miejscowego planu zagospodarowania przestrzennego okolicy Szpitala Pediatrycznego Warszawskiego Uniwersytetu Medycznego.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>§ 3.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 xml:space="preserve"> Wykonanie uchwały powierza się Prezydentowi Miasta Stołecznego Warszawy.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>§ 4.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 xml:space="preserve"> 1. Uchwała podlega publikacji w Biuletynie Informacji Publicznej Miasta Stołecznego Warszawy.</w:t>
      </w:r>
    </w:p>
    <w:p w:rsidR="001005A2" w:rsidRPr="001005A2" w:rsidRDefault="001005A2" w:rsidP="0010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05A2">
        <w:rPr>
          <w:rFonts w:ascii="Times New Roman" w:eastAsia="Times New Roman" w:hAnsi="Times New Roman" w:cs="Times New Roman"/>
          <w:sz w:val="24"/>
          <w:lang w:eastAsia="pl-PL"/>
        </w:rPr>
        <w:t>2.</w:t>
      </w:r>
      <w:r w:rsidRPr="001005A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1005A2">
        <w:rPr>
          <w:rFonts w:ascii="Times New Roman" w:eastAsia="Times New Roman" w:hAnsi="Times New Roman" w:cs="Times New Roman"/>
          <w:sz w:val="24"/>
          <w:lang w:eastAsia="pl-PL"/>
        </w:rPr>
        <w:t>Uchwała wchodzi w życie z dniem podjęcia.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Default="000748F3" w:rsidP="000748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Przewodnicząca</w:t>
      </w:r>
    </w:p>
    <w:p w:rsidR="000748F3" w:rsidRDefault="000748F3" w:rsidP="000748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Rady m.st. Warszawy</w:t>
      </w:r>
    </w:p>
    <w:p w:rsidR="000748F3" w:rsidRDefault="00FC0B9D" w:rsidP="000748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(-)</w:t>
      </w:r>
      <w:bookmarkStart w:id="0" w:name="_GoBack"/>
      <w:bookmarkEnd w:id="0"/>
    </w:p>
    <w:p w:rsidR="000748F3" w:rsidRPr="001005A2" w:rsidRDefault="000748F3" w:rsidP="000748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Ewa Malinowska-Grupińska</w:t>
      </w: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005A2" w:rsidRPr="001005A2" w:rsidRDefault="001005A2" w:rsidP="0010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1005A2" w:rsidRPr="001005A2" w:rsidRDefault="001005A2" w:rsidP="0010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sectPr w:rsidR="001005A2" w:rsidRPr="001005A2" w:rsidSect="009837F7">
      <w:pgSz w:w="11906" w:h="16838"/>
      <w:pgMar w:top="1417" w:right="1700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4"/>
    <w:rsid w:val="000748F3"/>
    <w:rsid w:val="001005A2"/>
    <w:rsid w:val="00121A24"/>
    <w:rsid w:val="002317CB"/>
    <w:rsid w:val="00472F0F"/>
    <w:rsid w:val="00575292"/>
    <w:rsid w:val="005F3D83"/>
    <w:rsid w:val="009837F7"/>
    <w:rsid w:val="00C43B33"/>
    <w:rsid w:val="00DB309D"/>
    <w:rsid w:val="00E449F3"/>
    <w:rsid w:val="00F74619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05A"/>
  <w15:chartTrackingRefBased/>
  <w15:docId w15:val="{84FF6BCB-B256-4437-A040-CB839CE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F0F"/>
    <w:pPr>
      <w:spacing w:after="240" w:line="300" w:lineRule="auto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Company>UMSTW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Auguścik Beata (AM)</dc:creator>
  <cp:keywords/>
  <dc:description/>
  <cp:lastModifiedBy>Gubis Małgorzata</cp:lastModifiedBy>
  <cp:revision>5</cp:revision>
  <dcterms:created xsi:type="dcterms:W3CDTF">2020-10-06T07:54:00Z</dcterms:created>
  <dcterms:modified xsi:type="dcterms:W3CDTF">2020-10-21T14:01:00Z</dcterms:modified>
</cp:coreProperties>
</file>