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08" w:rsidRDefault="00AD1D08" w:rsidP="00AD1D08">
      <w:pPr>
        <w:jc w:val="center"/>
        <w:rPr>
          <w:b/>
        </w:rPr>
      </w:pPr>
      <w:r>
        <w:rPr>
          <w:b/>
        </w:rPr>
        <w:t xml:space="preserve">UCHWAŁA NR </w:t>
      </w:r>
      <w:r w:rsidR="00EC01CD">
        <w:rPr>
          <w:b/>
        </w:rPr>
        <w:t>XLI/1058/2017</w:t>
      </w:r>
    </w:p>
    <w:p w:rsidR="00AD1D08" w:rsidRDefault="00AD1D08" w:rsidP="00AD1D08">
      <w:pPr>
        <w:jc w:val="center"/>
        <w:rPr>
          <w:b/>
        </w:rPr>
      </w:pPr>
      <w:r>
        <w:rPr>
          <w:b/>
        </w:rPr>
        <w:t>RADY MIASTA STOŁECZNEGO WARSZAWY</w:t>
      </w:r>
    </w:p>
    <w:p w:rsidR="00AD1D08" w:rsidRDefault="00AD1D08" w:rsidP="00AD1D08">
      <w:pPr>
        <w:jc w:val="center"/>
        <w:rPr>
          <w:b/>
        </w:rPr>
      </w:pPr>
      <w:r>
        <w:rPr>
          <w:b/>
        </w:rPr>
        <w:t xml:space="preserve">z dnia </w:t>
      </w:r>
      <w:r w:rsidR="00EC01CD">
        <w:rPr>
          <w:b/>
        </w:rPr>
        <w:t>9 lutego 2017</w:t>
      </w:r>
      <w:r>
        <w:rPr>
          <w:b/>
        </w:rPr>
        <w:t xml:space="preserve"> r.</w:t>
      </w:r>
    </w:p>
    <w:p w:rsidR="0020731E" w:rsidRPr="0093246C" w:rsidRDefault="0020731E" w:rsidP="00EC01CD">
      <w:pPr>
        <w:autoSpaceDE w:val="0"/>
        <w:autoSpaceDN w:val="0"/>
        <w:adjustRightInd w:val="0"/>
        <w:spacing w:before="240" w:after="480"/>
        <w:jc w:val="center"/>
        <w:rPr>
          <w:b/>
          <w:bCs/>
        </w:rPr>
      </w:pPr>
      <w:r w:rsidRPr="0093246C">
        <w:rPr>
          <w:b/>
          <w:bCs/>
        </w:rPr>
        <w:t xml:space="preserve">w sprawie projektu dostosowania sieci publicznych szkół podstawowych  i gimnazjów mających siedzibę na obszarze m.st. Warszawy do nowego ustroju szkolnego wprowadzonego ustawą - Prawo oświatowe 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t xml:space="preserve">        Na podstawie art. 206 ust. 1 - 3 ustawy z dnia 14 grudnia 2016 r. Przepisy wprowadzające ustawę – Prawo oświatowe (Dz. U.</w:t>
      </w:r>
      <w:r>
        <w:t xml:space="preserve"> z 2017 r. poz. 60</w:t>
      </w:r>
      <w:r w:rsidRPr="0093246C">
        <w:t>) uchwala się, co</w:t>
      </w:r>
      <w:r w:rsidR="00A01E8C">
        <w:t> </w:t>
      </w:r>
      <w:r w:rsidRPr="0093246C">
        <w:t>następuje: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  § 1. </w:t>
      </w:r>
      <w:r w:rsidRPr="0093246C">
        <w:t>Ustala się plan sieci publicznych szkół podstawowych oraz granice obwodów tych szkół na okres od dnia 1 września 2017 r. do dnia 31 sierpnia 2019 r</w:t>
      </w:r>
      <w:r>
        <w:t>.</w:t>
      </w:r>
      <w:r w:rsidRPr="0093246C">
        <w:t xml:space="preserve"> zgodnie z brzmieniem załącznika nr 1 do uchwały.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t xml:space="preserve">      </w:t>
      </w:r>
      <w:r w:rsidRPr="0093246C">
        <w:rPr>
          <w:b/>
          <w:bCs/>
        </w:rPr>
        <w:t>§</w:t>
      </w:r>
      <w:r w:rsidRPr="0093246C">
        <w:t xml:space="preserve"> </w:t>
      </w:r>
      <w:r w:rsidRPr="0093246C">
        <w:rPr>
          <w:b/>
        </w:rPr>
        <w:t>2</w:t>
      </w:r>
      <w:r w:rsidRPr="0093246C">
        <w:t xml:space="preserve">. Ustala się plan sieci publicznych gimnazjów i klas dotychczasowych </w:t>
      </w:r>
      <w:r>
        <w:t xml:space="preserve">publicznych </w:t>
      </w:r>
      <w:r w:rsidRPr="0093246C">
        <w:t xml:space="preserve">gimnazjów prowadzonych w szkołach podstawowych, liceach ogólnokształcących i </w:t>
      </w:r>
      <w:r>
        <w:t>technikach</w:t>
      </w:r>
      <w:r w:rsidRPr="0093246C">
        <w:t xml:space="preserve"> oraz granice obwodów tych gimnazjów i klas gimnazjów na okres od dnia 1 września 2017 r. do dnia 31 sierpnia 20</w:t>
      </w:r>
      <w:r>
        <w:t>19 r.</w:t>
      </w:r>
      <w:r w:rsidRPr="0093246C">
        <w:t xml:space="preserve"> zgodnie z brzmieniem załącznika nr 2 do uchwały.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 § 3. </w:t>
      </w:r>
      <w:r w:rsidRPr="0093246C">
        <w:rPr>
          <w:bCs/>
        </w:rPr>
        <w:t>Ustala się</w:t>
      </w:r>
      <w:r w:rsidRPr="0093246C">
        <w:rPr>
          <w:b/>
          <w:bCs/>
        </w:rPr>
        <w:t xml:space="preserve"> </w:t>
      </w:r>
      <w:r w:rsidRPr="0093246C">
        <w:t xml:space="preserve">warunki przekształcenia gimnazjów ogólnodostępnych (w tym z oddziałami integracyjnymi, sportowymi i dwujęzycznymi), integracyjnych, dwujęzycznych w ośmioletnie szkoły podstawowe </w:t>
      </w:r>
      <w:r>
        <w:t>prowadzone</w:t>
      </w:r>
      <w:r w:rsidRPr="0093246C">
        <w:t xml:space="preserve"> przez m. st. Warszawa zgodnie z brzmieniem załącznika nr 3 do</w:t>
      </w:r>
      <w:r w:rsidR="00A01E8C">
        <w:t> </w:t>
      </w:r>
      <w:r w:rsidRPr="0093246C">
        <w:t>uchwały.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§ 4. </w:t>
      </w:r>
      <w:r w:rsidRPr="0093246C">
        <w:rPr>
          <w:bCs/>
        </w:rPr>
        <w:t>Ustala się</w:t>
      </w:r>
      <w:r w:rsidRPr="0093246C">
        <w:rPr>
          <w:b/>
          <w:bCs/>
        </w:rPr>
        <w:t xml:space="preserve"> </w:t>
      </w:r>
      <w:r w:rsidRPr="0093246C">
        <w:t xml:space="preserve">warunki </w:t>
      </w:r>
      <w:r>
        <w:t xml:space="preserve">włączenia gimnazjów ogólnodostępnych (w tym z oddziałami integracyjnymi, sportowymi i dwujęzycznymi), integracyjnych, dwujęzycznych do ośmioletnich szkół podstawowych, liceów ogólnokształcących lub techników prowadzonych przez m.st. Warszawę </w:t>
      </w:r>
      <w:r w:rsidRPr="0093246C">
        <w:t>zgodnie z brzmieniem załącznika nr 4 do uchwały.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  <w:rPr>
          <w:b/>
          <w:bCs/>
        </w:rPr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§ 5. </w:t>
      </w:r>
      <w:r w:rsidRPr="0093246C">
        <w:rPr>
          <w:bCs/>
        </w:rPr>
        <w:t>Ustala się</w:t>
      </w:r>
      <w:r w:rsidRPr="0093246C">
        <w:rPr>
          <w:b/>
          <w:bCs/>
        </w:rPr>
        <w:t xml:space="preserve"> </w:t>
      </w:r>
      <w:r>
        <w:t>w</w:t>
      </w:r>
      <w:r w:rsidRPr="00084DB6">
        <w:t>arunki przekształcenia gimnazjów w trzyletnie licea ogólnokształcące lub czteroletnie technika prowadzone przez m.st. Warszawa</w:t>
      </w:r>
      <w:r>
        <w:t xml:space="preserve"> </w:t>
      </w:r>
      <w:r w:rsidRPr="0093246C">
        <w:t>zgodnie z brzmieniem załącznika nr 5 do</w:t>
      </w:r>
      <w:r w:rsidR="00A01E8C">
        <w:t> </w:t>
      </w:r>
      <w:r w:rsidRPr="0093246C">
        <w:t>uchwały.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jc w:val="both"/>
      </w:pPr>
      <w:r w:rsidRPr="0093246C">
        <w:rPr>
          <w:b/>
          <w:bCs/>
        </w:rPr>
        <w:t xml:space="preserve">   § 6. </w:t>
      </w:r>
      <w:r w:rsidRPr="0093246C">
        <w:rPr>
          <w:bCs/>
        </w:rPr>
        <w:t>Ustala się</w:t>
      </w:r>
      <w:r w:rsidRPr="0093246C">
        <w:rPr>
          <w:b/>
          <w:bCs/>
        </w:rPr>
        <w:t xml:space="preserve"> </w:t>
      </w:r>
      <w:r w:rsidRPr="003D0E7C">
        <w:rPr>
          <w:bCs/>
        </w:rPr>
        <w:t>od dnia 1 września 2019 r.</w:t>
      </w:r>
      <w:r>
        <w:rPr>
          <w:b/>
          <w:bCs/>
        </w:rPr>
        <w:t xml:space="preserve"> </w:t>
      </w:r>
      <w:r w:rsidRPr="0093246C">
        <w:t>projekty planów sieci</w:t>
      </w:r>
      <w:r>
        <w:t xml:space="preserve"> </w:t>
      </w:r>
      <w:r w:rsidRPr="00371BEA">
        <w:t>szkół prowadzonych przez m.st. Warszaw</w:t>
      </w:r>
      <w:r>
        <w:t>ę</w:t>
      </w:r>
      <w:r w:rsidRPr="00371BEA">
        <w:t xml:space="preserve"> </w:t>
      </w:r>
      <w:r>
        <w:t xml:space="preserve">oraz szkół prowadzonych przez </w:t>
      </w:r>
      <w:r w:rsidRPr="00371BEA">
        <w:t xml:space="preserve">inne organy </w:t>
      </w:r>
      <w:r w:rsidRPr="0093246C">
        <w:t>zgodnie z brzmieniem załącznika nr</w:t>
      </w:r>
      <w:r w:rsidR="00A01E8C">
        <w:t> </w:t>
      </w:r>
      <w:r w:rsidRPr="0093246C">
        <w:t>6 do uchwały.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  § 7. </w:t>
      </w:r>
      <w:r w:rsidRPr="0093246C">
        <w:t>Wykonanie uchwały powierza się Prezydentowi m.st. Warszawy.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Pr="0093246C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  § 8. </w:t>
      </w:r>
      <w:r w:rsidRPr="0093246C">
        <w:t>Uchwała podlega ogłoszeniu w Biuletynie Informacji Publicz</w:t>
      </w:r>
      <w:r>
        <w:t>nej m.st. Warszawy</w:t>
      </w:r>
      <w:r w:rsidRPr="0093246C">
        <w:t xml:space="preserve"> oraz na tablicy ogłoszeń Urzędu m.st. Warszawy.</w:t>
      </w:r>
    </w:p>
    <w:p w:rsidR="0020731E" w:rsidRPr="0093246C" w:rsidRDefault="0020731E" w:rsidP="0020731E">
      <w:pPr>
        <w:autoSpaceDE w:val="0"/>
        <w:autoSpaceDN w:val="0"/>
        <w:adjustRightInd w:val="0"/>
        <w:jc w:val="both"/>
      </w:pPr>
    </w:p>
    <w:p w:rsidR="0020731E" w:rsidRDefault="0020731E" w:rsidP="0020731E">
      <w:pPr>
        <w:autoSpaceDE w:val="0"/>
        <w:autoSpaceDN w:val="0"/>
        <w:adjustRightInd w:val="0"/>
        <w:jc w:val="both"/>
      </w:pPr>
      <w:r w:rsidRPr="0093246C">
        <w:rPr>
          <w:b/>
          <w:bCs/>
        </w:rPr>
        <w:t xml:space="preserve">     § 9. </w:t>
      </w:r>
      <w:r w:rsidRPr="0093246C">
        <w:t>Uchwała wchodzi w życie z dniem podjęcia.</w:t>
      </w:r>
    </w:p>
    <w:p w:rsidR="00820385" w:rsidRDefault="00820385" w:rsidP="0020731E">
      <w:pPr>
        <w:autoSpaceDE w:val="0"/>
        <w:autoSpaceDN w:val="0"/>
        <w:adjustRightInd w:val="0"/>
        <w:ind w:firstLine="5220"/>
        <w:jc w:val="center"/>
        <w:rPr>
          <w:b/>
          <w:bCs/>
        </w:rPr>
      </w:pPr>
    </w:p>
    <w:p w:rsidR="00820385" w:rsidRDefault="00820385" w:rsidP="0020731E">
      <w:pPr>
        <w:autoSpaceDE w:val="0"/>
        <w:autoSpaceDN w:val="0"/>
        <w:adjustRightInd w:val="0"/>
        <w:ind w:firstLine="5220"/>
        <w:jc w:val="center"/>
        <w:rPr>
          <w:b/>
          <w:bCs/>
        </w:rPr>
      </w:pPr>
    </w:p>
    <w:p w:rsidR="0020731E" w:rsidRPr="00E56B92" w:rsidRDefault="0020731E" w:rsidP="00820385">
      <w:pPr>
        <w:autoSpaceDE w:val="0"/>
        <w:autoSpaceDN w:val="0"/>
        <w:adjustRightInd w:val="0"/>
        <w:ind w:left="4536"/>
        <w:jc w:val="center"/>
        <w:rPr>
          <w:b/>
          <w:bCs/>
        </w:rPr>
      </w:pPr>
      <w:r w:rsidRPr="00E56B92">
        <w:rPr>
          <w:b/>
          <w:bCs/>
        </w:rPr>
        <w:t>Przewodnicząca</w:t>
      </w:r>
    </w:p>
    <w:p w:rsidR="0020731E" w:rsidRDefault="0020731E" w:rsidP="00820385">
      <w:pPr>
        <w:autoSpaceDE w:val="0"/>
        <w:autoSpaceDN w:val="0"/>
        <w:adjustRightInd w:val="0"/>
        <w:ind w:left="4536"/>
        <w:jc w:val="center"/>
        <w:rPr>
          <w:b/>
          <w:bCs/>
        </w:rPr>
      </w:pPr>
      <w:r w:rsidRPr="00E56B92">
        <w:rPr>
          <w:b/>
          <w:bCs/>
        </w:rPr>
        <w:t>Rady m. st. Warszawy</w:t>
      </w:r>
    </w:p>
    <w:p w:rsidR="0020731E" w:rsidRPr="00E56B92" w:rsidRDefault="00DF3E13" w:rsidP="00820385">
      <w:pPr>
        <w:autoSpaceDE w:val="0"/>
        <w:autoSpaceDN w:val="0"/>
        <w:adjustRightInd w:val="0"/>
        <w:ind w:left="4536"/>
        <w:jc w:val="center"/>
        <w:rPr>
          <w:b/>
          <w:bCs/>
        </w:rPr>
      </w:pPr>
      <w:r>
        <w:rPr>
          <w:b/>
          <w:bCs/>
        </w:rPr>
        <w:t>( - )</w:t>
      </w:r>
      <w:bookmarkStart w:id="0" w:name="_GoBack"/>
      <w:bookmarkEnd w:id="0"/>
    </w:p>
    <w:p w:rsidR="002919AA" w:rsidRDefault="0020731E" w:rsidP="00820385">
      <w:pPr>
        <w:ind w:left="4536"/>
        <w:jc w:val="center"/>
      </w:pPr>
      <w:r w:rsidRPr="00E56B92">
        <w:rPr>
          <w:b/>
          <w:bCs/>
        </w:rPr>
        <w:t>Ewa Malinowska-Grupińsk</w:t>
      </w:r>
      <w:r>
        <w:rPr>
          <w:b/>
          <w:bCs/>
        </w:rPr>
        <w:t>a</w:t>
      </w:r>
    </w:p>
    <w:sectPr w:rsidR="002919AA" w:rsidSect="00A01E8C"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176"/>
    <w:multiLevelType w:val="hybridMultilevel"/>
    <w:tmpl w:val="67943654"/>
    <w:lvl w:ilvl="0" w:tplc="BB0C5C2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1B95E2D"/>
    <w:multiLevelType w:val="hybridMultilevel"/>
    <w:tmpl w:val="BB621262"/>
    <w:lvl w:ilvl="0" w:tplc="8B9C4F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745A0"/>
    <w:multiLevelType w:val="hybridMultilevel"/>
    <w:tmpl w:val="7DD4BDC6"/>
    <w:lvl w:ilvl="0" w:tplc="3952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31E"/>
    <w:rsid w:val="0020731E"/>
    <w:rsid w:val="002919AA"/>
    <w:rsid w:val="0031095C"/>
    <w:rsid w:val="007916CC"/>
    <w:rsid w:val="00820385"/>
    <w:rsid w:val="00A01E8C"/>
    <w:rsid w:val="00A71411"/>
    <w:rsid w:val="00AD1D08"/>
    <w:rsid w:val="00D47FA3"/>
    <w:rsid w:val="00DF3E13"/>
    <w:rsid w:val="00EC01CD"/>
    <w:rsid w:val="00E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qFormat/>
    <w:rsid w:val="0020731E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0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0731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95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qFormat/>
    <w:rsid w:val="0020731E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0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073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Grycel Marta</dc:creator>
  <cp:lastModifiedBy>Polkowska Teresa</cp:lastModifiedBy>
  <cp:revision>9</cp:revision>
  <cp:lastPrinted>2017-01-13T08:59:00Z</cp:lastPrinted>
  <dcterms:created xsi:type="dcterms:W3CDTF">2017-01-12T13:15:00Z</dcterms:created>
  <dcterms:modified xsi:type="dcterms:W3CDTF">2017-02-14T08:07:00Z</dcterms:modified>
</cp:coreProperties>
</file>