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DE" w:rsidRPr="00542987" w:rsidRDefault="00D377DE" w:rsidP="00D377DE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D377DE" w:rsidRPr="00542987" w:rsidRDefault="00D377DE" w:rsidP="00D377DE">
      <w:pPr>
        <w:rPr>
          <w:rFonts w:ascii="Arial" w:hAnsi="Arial" w:cs="Arial"/>
          <w:b/>
          <w:bCs/>
        </w:rPr>
      </w:pPr>
    </w:p>
    <w:p w:rsidR="00D377DE" w:rsidRPr="00542987" w:rsidRDefault="00D377DE" w:rsidP="00D377DE">
      <w:pPr>
        <w:rPr>
          <w:rFonts w:ascii="Arial" w:hAnsi="Arial" w:cs="Arial"/>
        </w:rPr>
      </w:pPr>
      <w:r w:rsidRPr="00542987">
        <w:rPr>
          <w:rFonts w:ascii="Arial" w:hAnsi="Arial" w:cs="Arial"/>
          <w:b/>
          <w:bCs/>
        </w:rPr>
        <w:t>Uchwała Nr XXXIX/1046/2017 Rady m.st. Warszawy zmieniając</w:t>
      </w:r>
      <w:r>
        <w:rPr>
          <w:rFonts w:ascii="Arial" w:hAnsi="Arial" w:cs="Arial"/>
          <w:b/>
          <w:bCs/>
        </w:rPr>
        <w:t xml:space="preserve">a </w:t>
      </w:r>
      <w:r w:rsidRPr="00542987">
        <w:rPr>
          <w:rFonts w:ascii="Arial" w:hAnsi="Arial" w:cs="Arial"/>
          <w:b/>
          <w:bCs/>
        </w:rPr>
        <w:t xml:space="preserve">uchwałę w sprawie określenia trybu powoływania członków oraz organizacji i trybu działania Warszawskiej Rady Działalności Pożytku Publicznego (druk nr 1165)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56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2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D377DE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D377DE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D377DE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D377DE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D377DE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</w:tr>
      <w:tr w:rsidR="00D377DE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D377DE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D377DE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D377DE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D377DE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D377DE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D377DE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D377DE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</w:t>
            </w:r>
            <w:r w:rsidRPr="00542987">
              <w:rPr>
                <w:rFonts w:ascii="Arial" w:hAnsi="Arial" w:cs="Arial"/>
                <w:b/>
                <w:bCs/>
              </w:rPr>
              <w:lastRenderedPageBreak/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D377DE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D377DE" w:rsidRPr="00542987" w:rsidRDefault="00D377DE" w:rsidP="00D377DE">
      <w:pPr>
        <w:rPr>
          <w:rFonts w:ascii="Arial" w:hAnsi="Arial" w:cs="Arial"/>
        </w:rPr>
      </w:pP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D377DE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77DE" w:rsidRPr="00542987" w:rsidRDefault="00D377DE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D377DE" w:rsidRDefault="00D377DE"/>
    <w:sectPr w:rsidR="00D377DE" w:rsidSect="00D377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377DE"/>
    <w:rsid w:val="00A03FFE"/>
    <w:rsid w:val="00D3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1264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2017-01-24T08:22:00Z</dcterms:created>
  <dcterms:modified xsi:type="dcterms:W3CDTF">2017-01-24T08:40:00Z</dcterms:modified>
</cp:coreProperties>
</file>