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8F6" w:rsidRDefault="00EE38F6" w:rsidP="003C494F">
      <w:pPr>
        <w:tabs>
          <w:tab w:val="left" w:pos="381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UZASADNIENIE</w:t>
      </w:r>
    </w:p>
    <w:p w:rsidR="00EE38F6" w:rsidRDefault="00EE38F6" w:rsidP="003C494F">
      <w:pPr>
        <w:widowControl w:val="0"/>
        <w:shd w:val="clear" w:color="auto" w:fill="FFFFFF"/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PROJEKTU UCHWAŁY RADY MIASTA STOŁECZNEGO WARSZAWY</w:t>
      </w:r>
    </w:p>
    <w:p w:rsidR="00EE38F6" w:rsidRDefault="00EE38F6" w:rsidP="003C494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 sprawie nadania nazwy </w:t>
      </w:r>
      <w:r w:rsidR="00F257BF">
        <w:rPr>
          <w:rFonts w:ascii="Times New Roman" w:hAnsi="Times New Roman"/>
          <w:b/>
          <w:sz w:val="24"/>
          <w:szCs w:val="24"/>
        </w:rPr>
        <w:t>obiektowi miejskiemu</w:t>
      </w:r>
      <w:r>
        <w:rPr>
          <w:rFonts w:ascii="Times New Roman" w:hAnsi="Times New Roman"/>
          <w:b/>
          <w:sz w:val="24"/>
          <w:szCs w:val="24"/>
        </w:rPr>
        <w:t xml:space="preserve"> w Dzielnicy </w:t>
      </w:r>
      <w:r w:rsidR="00F257BF">
        <w:rPr>
          <w:rFonts w:ascii="Times New Roman" w:hAnsi="Times New Roman"/>
          <w:b/>
          <w:sz w:val="24"/>
          <w:szCs w:val="24"/>
        </w:rPr>
        <w:t>Śródmieście</w:t>
      </w:r>
      <w:r>
        <w:rPr>
          <w:rFonts w:ascii="Times New Roman" w:hAnsi="Times New Roman"/>
          <w:b/>
          <w:sz w:val="24"/>
          <w:szCs w:val="24"/>
        </w:rPr>
        <w:t xml:space="preserve"> m.st. Warszawy</w:t>
      </w:r>
    </w:p>
    <w:p w:rsidR="00EE38F6" w:rsidRDefault="00EE38F6" w:rsidP="003C494F">
      <w:pPr>
        <w:tabs>
          <w:tab w:val="left" w:pos="3810"/>
        </w:tabs>
        <w:rPr>
          <w:rFonts w:ascii="Times New Roman" w:hAnsi="Times New Roman"/>
          <w:color w:val="000000"/>
          <w:sz w:val="24"/>
          <w:szCs w:val="24"/>
        </w:rPr>
      </w:pPr>
    </w:p>
    <w:p w:rsidR="00B11357" w:rsidRDefault="00B11357" w:rsidP="0083677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AB7F0E">
        <w:rPr>
          <w:rFonts w:ascii="Times New Roman" w:hAnsi="Times New Roman"/>
          <w:sz w:val="24"/>
          <w:szCs w:val="24"/>
        </w:rPr>
        <w:t xml:space="preserve">Przedłożony do akceptacji Rady m.st. Warszawy projekt uchwały </w:t>
      </w:r>
      <w:r w:rsidRPr="00AB7F0E">
        <w:rPr>
          <w:rFonts w:ascii="Times New Roman" w:hAnsi="Times New Roman"/>
          <w:i/>
          <w:sz w:val="24"/>
          <w:szCs w:val="24"/>
        </w:rPr>
        <w:t>w sprawie nadania</w:t>
      </w:r>
      <w:r w:rsidRPr="00AB7F0E">
        <w:rPr>
          <w:rFonts w:ascii="Times New Roman" w:hAnsi="Times New Roman"/>
          <w:bCs/>
          <w:i/>
          <w:color w:val="000000"/>
          <w:sz w:val="24"/>
          <w:szCs w:val="24"/>
        </w:rPr>
        <w:t xml:space="preserve"> nazwy </w:t>
      </w:r>
      <w:r>
        <w:rPr>
          <w:rFonts w:ascii="Times New Roman" w:hAnsi="Times New Roman"/>
          <w:bCs/>
          <w:i/>
          <w:color w:val="000000"/>
          <w:sz w:val="24"/>
          <w:szCs w:val="24"/>
        </w:rPr>
        <w:t>obiektowi miejskiemu</w:t>
      </w:r>
      <w:r w:rsidRPr="00AB7F0E">
        <w:rPr>
          <w:rFonts w:ascii="Times New Roman" w:hAnsi="Times New Roman"/>
          <w:bCs/>
          <w:i/>
          <w:color w:val="000000"/>
          <w:sz w:val="24"/>
          <w:szCs w:val="24"/>
        </w:rPr>
        <w:t xml:space="preserve"> w Dzielnicy </w:t>
      </w:r>
      <w:r>
        <w:rPr>
          <w:rFonts w:ascii="Times New Roman" w:hAnsi="Times New Roman"/>
          <w:bCs/>
          <w:i/>
          <w:color w:val="000000"/>
          <w:sz w:val="24"/>
          <w:szCs w:val="24"/>
        </w:rPr>
        <w:t>Śródmieście</w:t>
      </w:r>
      <w:r w:rsidRPr="00AB7F0E">
        <w:rPr>
          <w:rFonts w:ascii="Times New Roman" w:hAnsi="Times New Roman"/>
          <w:bCs/>
          <w:i/>
          <w:color w:val="000000"/>
          <w:sz w:val="24"/>
          <w:szCs w:val="24"/>
        </w:rPr>
        <w:t xml:space="preserve"> m.st. Warszawy</w:t>
      </w:r>
      <w:r w:rsidRPr="00AB7F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jest realizacją</w:t>
      </w:r>
      <w:r w:rsidRPr="00AB7F0E">
        <w:rPr>
          <w:rFonts w:ascii="Times New Roman" w:hAnsi="Times New Roman"/>
          <w:sz w:val="24"/>
          <w:szCs w:val="24"/>
        </w:rPr>
        <w:t xml:space="preserve"> wniosku grupy </w:t>
      </w:r>
      <w:r>
        <w:rPr>
          <w:rFonts w:ascii="Times New Roman" w:hAnsi="Times New Roman"/>
          <w:sz w:val="24"/>
          <w:szCs w:val="24"/>
        </w:rPr>
        <w:t>7</w:t>
      </w:r>
      <w:r w:rsidRPr="00525015">
        <w:rPr>
          <w:rFonts w:ascii="Times New Roman" w:hAnsi="Times New Roman"/>
          <w:sz w:val="24"/>
          <w:szCs w:val="24"/>
        </w:rPr>
        <w:t xml:space="preserve"> radnych Rady m.st. Warszawy o upamiętnienie </w:t>
      </w:r>
      <w:r w:rsidR="00F71956">
        <w:rPr>
          <w:rFonts w:ascii="Times New Roman" w:hAnsi="Times New Roman"/>
          <w:sz w:val="24"/>
          <w:szCs w:val="24"/>
        </w:rPr>
        <w:t>Georges’a Clemenceau</w:t>
      </w:r>
      <w:r w:rsidR="000B5106">
        <w:rPr>
          <w:rFonts w:ascii="Times New Roman" w:hAnsi="Times New Roman"/>
          <w:sz w:val="24"/>
          <w:szCs w:val="24"/>
        </w:rPr>
        <w:t xml:space="preserve"> -</w:t>
      </w:r>
      <w:r w:rsidR="00F71956">
        <w:rPr>
          <w:rFonts w:ascii="Times New Roman" w:hAnsi="Times New Roman"/>
          <w:sz w:val="24"/>
          <w:szCs w:val="24"/>
        </w:rPr>
        <w:t xml:space="preserve"> </w:t>
      </w:r>
      <w:r w:rsidR="00836773">
        <w:rPr>
          <w:rFonts w:ascii="Times New Roman" w:hAnsi="Times New Roman"/>
          <w:sz w:val="24"/>
          <w:szCs w:val="24"/>
        </w:rPr>
        <w:t>pisarza, lekarza i polityka</w:t>
      </w:r>
      <w:r w:rsidR="00F71956">
        <w:rPr>
          <w:rFonts w:ascii="Times New Roman" w:hAnsi="Times New Roman"/>
          <w:sz w:val="24"/>
          <w:szCs w:val="24"/>
        </w:rPr>
        <w:t>,</w:t>
      </w:r>
      <w:r w:rsidR="008367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 nazwie skweru zlokalizowanego po północnej stronie ulicy Jana Matejki, </w:t>
      </w:r>
      <w:r w:rsidR="00836773">
        <w:rPr>
          <w:rFonts w:ascii="Times New Roman" w:hAnsi="Times New Roman"/>
          <w:sz w:val="24"/>
          <w:szCs w:val="24"/>
        </w:rPr>
        <w:t xml:space="preserve">u zbiegu z Alejami Ujazdowskimi. </w:t>
      </w:r>
      <w:r w:rsidR="00F71956">
        <w:rPr>
          <w:rFonts w:ascii="Times New Roman" w:hAnsi="Times New Roman"/>
          <w:sz w:val="24"/>
          <w:szCs w:val="24"/>
        </w:rPr>
        <w:t xml:space="preserve">Wniosek jest wyrazem poparcia dla inicjatywy </w:t>
      </w:r>
      <w:r w:rsidR="002C13DC">
        <w:rPr>
          <w:rFonts w:ascii="Times New Roman" w:hAnsi="Times New Roman"/>
          <w:sz w:val="24"/>
          <w:szCs w:val="24"/>
        </w:rPr>
        <w:t xml:space="preserve">upamiętnienia tej postaci w nazewnictwie Warszawy, zgłoszonej przez </w:t>
      </w:r>
      <w:r w:rsidR="00F71956">
        <w:rPr>
          <w:rFonts w:ascii="Times New Roman" w:hAnsi="Times New Roman"/>
          <w:sz w:val="24"/>
          <w:szCs w:val="24"/>
        </w:rPr>
        <w:t xml:space="preserve">Zarząd Stowarzyszenia Odznaczonych Orderem </w:t>
      </w:r>
      <w:r w:rsidR="002C13DC">
        <w:rPr>
          <w:rFonts w:ascii="Times New Roman" w:hAnsi="Times New Roman"/>
          <w:sz w:val="24"/>
          <w:szCs w:val="24"/>
        </w:rPr>
        <w:t>Legii Honorowej.</w:t>
      </w:r>
      <w:r w:rsidR="00F71956">
        <w:rPr>
          <w:rFonts w:ascii="Times New Roman" w:hAnsi="Times New Roman"/>
          <w:sz w:val="24"/>
          <w:szCs w:val="24"/>
        </w:rPr>
        <w:t xml:space="preserve"> Wnioskodawcy</w:t>
      </w:r>
      <w:r w:rsidR="00836773">
        <w:rPr>
          <w:rFonts w:ascii="Times New Roman" w:hAnsi="Times New Roman"/>
          <w:sz w:val="24"/>
          <w:szCs w:val="24"/>
        </w:rPr>
        <w:t xml:space="preserve"> </w:t>
      </w:r>
      <w:r w:rsidR="002C13DC">
        <w:rPr>
          <w:rFonts w:ascii="Times New Roman" w:hAnsi="Times New Roman"/>
          <w:sz w:val="24"/>
          <w:szCs w:val="24"/>
        </w:rPr>
        <w:t xml:space="preserve">proponują upamiętnienie Georges’a Clemenceau </w:t>
      </w:r>
      <w:r w:rsidR="00404190">
        <w:rPr>
          <w:rFonts w:ascii="Times New Roman" w:hAnsi="Times New Roman"/>
          <w:sz w:val="24"/>
          <w:szCs w:val="24"/>
        </w:rPr>
        <w:t xml:space="preserve">(nazwisko patrona spoza Banku nazw) </w:t>
      </w:r>
      <w:r w:rsidR="00836773">
        <w:rPr>
          <w:rFonts w:ascii="Times New Roman" w:hAnsi="Times New Roman"/>
          <w:sz w:val="24"/>
          <w:szCs w:val="24"/>
        </w:rPr>
        <w:t>w miejsc</w:t>
      </w:r>
      <w:r w:rsidR="002C13DC">
        <w:rPr>
          <w:rFonts w:ascii="Times New Roman" w:hAnsi="Times New Roman"/>
          <w:sz w:val="24"/>
          <w:szCs w:val="24"/>
        </w:rPr>
        <w:t>u położonym w sąsiedztwie</w:t>
      </w:r>
      <w:r w:rsidR="009E70B0">
        <w:rPr>
          <w:rFonts w:ascii="Times New Roman" w:hAnsi="Times New Roman"/>
          <w:sz w:val="24"/>
          <w:szCs w:val="24"/>
        </w:rPr>
        <w:t xml:space="preserve"> Skweru Ronalda Reagana</w:t>
      </w:r>
      <w:r w:rsidR="000B5106">
        <w:rPr>
          <w:rFonts w:ascii="Times New Roman" w:hAnsi="Times New Roman"/>
          <w:sz w:val="24"/>
          <w:szCs w:val="24"/>
        </w:rPr>
        <w:t>,</w:t>
      </w:r>
      <w:r w:rsidR="002C13DC">
        <w:rPr>
          <w:rFonts w:ascii="Times New Roman" w:hAnsi="Times New Roman"/>
          <w:sz w:val="24"/>
          <w:szCs w:val="24"/>
        </w:rPr>
        <w:t xml:space="preserve"> wskazując</w:t>
      </w:r>
      <w:r w:rsidR="000E7FD4">
        <w:rPr>
          <w:rFonts w:ascii="Times New Roman" w:hAnsi="Times New Roman"/>
          <w:sz w:val="24"/>
          <w:szCs w:val="24"/>
        </w:rPr>
        <w:t xml:space="preserve"> na </w:t>
      </w:r>
      <w:r w:rsidR="00616B80">
        <w:rPr>
          <w:rFonts w:ascii="Times New Roman" w:hAnsi="Times New Roman"/>
          <w:sz w:val="24"/>
          <w:szCs w:val="24"/>
        </w:rPr>
        <w:t>podobny charakter działań obu postaci na </w:t>
      </w:r>
      <w:r w:rsidR="00836773">
        <w:rPr>
          <w:rFonts w:ascii="Times New Roman" w:hAnsi="Times New Roman"/>
          <w:sz w:val="24"/>
          <w:szCs w:val="24"/>
        </w:rPr>
        <w:t>rzecz Polski.</w:t>
      </w:r>
      <w:r w:rsidR="00404190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DB1BCB" w:rsidRPr="00836773">
        <w:rPr>
          <w:rFonts w:ascii="Times New Roman" w:hAnsi="Times New Roman"/>
          <w:sz w:val="24"/>
          <w:szCs w:val="24"/>
        </w:rPr>
        <w:t>Zespół Nazewnictwa Miejskiego</w:t>
      </w:r>
      <w:r w:rsidR="00836773" w:rsidRPr="00836773">
        <w:rPr>
          <w:rFonts w:ascii="Times New Roman" w:hAnsi="Times New Roman"/>
          <w:sz w:val="24"/>
          <w:szCs w:val="24"/>
        </w:rPr>
        <w:t xml:space="preserve"> negatywnie zaopiniował </w:t>
      </w:r>
      <w:r w:rsidR="00245A24">
        <w:rPr>
          <w:rFonts w:ascii="Times New Roman" w:hAnsi="Times New Roman"/>
          <w:sz w:val="24"/>
          <w:szCs w:val="24"/>
        </w:rPr>
        <w:t>tę propozycję</w:t>
      </w:r>
      <w:r w:rsidR="00836773" w:rsidRPr="00836773">
        <w:rPr>
          <w:rFonts w:ascii="Times New Roman" w:hAnsi="Times New Roman"/>
          <w:sz w:val="24"/>
          <w:szCs w:val="24"/>
        </w:rPr>
        <w:t>.</w:t>
      </w:r>
    </w:p>
    <w:p w:rsidR="00616B80" w:rsidRPr="00C577E8" w:rsidRDefault="00616B80" w:rsidP="0083677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B5106" w:rsidRDefault="009745CC" w:rsidP="0077223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9745CC">
        <w:rPr>
          <w:rFonts w:ascii="Times New Roman" w:hAnsi="Times New Roman"/>
          <w:b/>
          <w:i/>
          <w:sz w:val="24"/>
          <w:szCs w:val="24"/>
        </w:rPr>
        <w:t>Clemenceau Georges</w:t>
      </w:r>
      <w:r w:rsidRPr="009745CC">
        <w:rPr>
          <w:rFonts w:ascii="Times New Roman" w:hAnsi="Times New Roman"/>
          <w:i/>
          <w:sz w:val="24"/>
          <w:szCs w:val="24"/>
        </w:rPr>
        <w:t xml:space="preserve">, ur. 28 IX 1841, </w:t>
      </w:r>
      <w:proofErr w:type="spellStart"/>
      <w:r w:rsidRPr="009745CC">
        <w:rPr>
          <w:rFonts w:ascii="Times New Roman" w:hAnsi="Times New Roman"/>
          <w:i/>
          <w:sz w:val="24"/>
          <w:szCs w:val="24"/>
        </w:rPr>
        <w:t>Mouilleron</w:t>
      </w:r>
      <w:proofErr w:type="spellEnd"/>
      <w:r w:rsidRPr="009745CC">
        <w:rPr>
          <w:rFonts w:ascii="Times New Roman" w:hAnsi="Times New Roman"/>
          <w:i/>
          <w:sz w:val="24"/>
          <w:szCs w:val="24"/>
        </w:rPr>
        <w:t>-en-</w:t>
      </w:r>
      <w:proofErr w:type="spellStart"/>
      <w:r w:rsidRPr="009745CC">
        <w:rPr>
          <w:rFonts w:ascii="Times New Roman" w:hAnsi="Times New Roman"/>
          <w:i/>
          <w:sz w:val="24"/>
          <w:szCs w:val="24"/>
        </w:rPr>
        <w:t>Pareds</w:t>
      </w:r>
      <w:proofErr w:type="spellEnd"/>
      <w:r w:rsidRPr="009745CC">
        <w:rPr>
          <w:rFonts w:ascii="Times New Roman" w:hAnsi="Times New Roman"/>
          <w:i/>
          <w:sz w:val="24"/>
          <w:szCs w:val="24"/>
        </w:rPr>
        <w:t>, zm. 24 XI 1929, Pary</w:t>
      </w:r>
      <w:r w:rsidRPr="009745CC">
        <w:rPr>
          <w:rFonts w:ascii="Times New Roman" w:hAnsi="Times New Roman" w:hint="eastAsia"/>
          <w:i/>
          <w:sz w:val="24"/>
          <w:szCs w:val="24"/>
        </w:rPr>
        <w:t>ż</w:t>
      </w:r>
      <w:r w:rsidRPr="009745CC">
        <w:rPr>
          <w:rFonts w:ascii="Times New Roman" w:hAnsi="Times New Roman"/>
          <w:i/>
          <w:sz w:val="24"/>
          <w:szCs w:val="24"/>
        </w:rPr>
        <w:t>, fr</w:t>
      </w:r>
      <w:r>
        <w:rPr>
          <w:rFonts w:ascii="Times New Roman" w:hAnsi="Times New Roman"/>
          <w:i/>
          <w:sz w:val="24"/>
          <w:szCs w:val="24"/>
        </w:rPr>
        <w:t>ancuski</w:t>
      </w:r>
      <w:r w:rsidRPr="009745CC">
        <w:rPr>
          <w:rFonts w:ascii="Times New Roman" w:hAnsi="Times New Roman"/>
          <w:i/>
          <w:sz w:val="24"/>
          <w:szCs w:val="24"/>
        </w:rPr>
        <w:t xml:space="preserve"> polityk, publicysta; republikanin, przewodzi</w:t>
      </w:r>
      <w:r w:rsidRPr="009745CC">
        <w:rPr>
          <w:rFonts w:ascii="Times New Roman" w:hAnsi="Times New Roman" w:hint="eastAsia"/>
          <w:i/>
          <w:sz w:val="24"/>
          <w:szCs w:val="24"/>
        </w:rPr>
        <w:t>ł</w:t>
      </w:r>
      <w:r w:rsidRPr="009745CC">
        <w:rPr>
          <w:rFonts w:ascii="Times New Roman" w:hAnsi="Times New Roman"/>
          <w:i/>
          <w:sz w:val="24"/>
          <w:szCs w:val="24"/>
        </w:rPr>
        <w:t xml:space="preserve"> lewemu skrzyd</w:t>
      </w:r>
      <w:r w:rsidRPr="009745CC">
        <w:rPr>
          <w:rFonts w:ascii="Times New Roman" w:hAnsi="Times New Roman" w:hint="eastAsia"/>
          <w:i/>
          <w:sz w:val="24"/>
          <w:szCs w:val="24"/>
        </w:rPr>
        <w:t>ł</w:t>
      </w:r>
      <w:r w:rsidRPr="009745CC">
        <w:rPr>
          <w:rFonts w:ascii="Times New Roman" w:hAnsi="Times New Roman"/>
          <w:i/>
          <w:sz w:val="24"/>
          <w:szCs w:val="24"/>
        </w:rPr>
        <w:t>u radyka</w:t>
      </w:r>
      <w:r w:rsidRPr="009745CC">
        <w:rPr>
          <w:rFonts w:ascii="Times New Roman" w:hAnsi="Times New Roman" w:hint="eastAsia"/>
          <w:i/>
          <w:sz w:val="24"/>
          <w:szCs w:val="24"/>
        </w:rPr>
        <w:t>łó</w:t>
      </w:r>
      <w:r w:rsidRPr="009745CC">
        <w:rPr>
          <w:rFonts w:ascii="Times New Roman" w:hAnsi="Times New Roman"/>
          <w:i/>
          <w:sz w:val="24"/>
          <w:szCs w:val="24"/>
        </w:rPr>
        <w:t>w, 1902–20 senator; 1906–09 i 1917–20 premier, przyczyni</w:t>
      </w:r>
      <w:r w:rsidRPr="009745CC">
        <w:rPr>
          <w:rFonts w:ascii="Times New Roman" w:hAnsi="Times New Roman" w:hint="eastAsia"/>
          <w:i/>
          <w:sz w:val="24"/>
          <w:szCs w:val="24"/>
        </w:rPr>
        <w:t>ł</w:t>
      </w:r>
      <w:r w:rsidRPr="009745CC">
        <w:rPr>
          <w:rFonts w:ascii="Times New Roman" w:hAnsi="Times New Roman"/>
          <w:i/>
          <w:sz w:val="24"/>
          <w:szCs w:val="24"/>
        </w:rPr>
        <w:t xml:space="preserve"> si</w:t>
      </w:r>
      <w:r w:rsidRPr="009745CC">
        <w:rPr>
          <w:rFonts w:ascii="Times New Roman" w:hAnsi="Times New Roman" w:hint="eastAsia"/>
          <w:i/>
          <w:sz w:val="24"/>
          <w:szCs w:val="24"/>
        </w:rPr>
        <w:t>ę</w:t>
      </w:r>
      <w:r w:rsidRPr="009745CC">
        <w:rPr>
          <w:rFonts w:ascii="Times New Roman" w:hAnsi="Times New Roman"/>
          <w:i/>
          <w:sz w:val="24"/>
          <w:szCs w:val="24"/>
        </w:rPr>
        <w:t xml:space="preserve"> do zwyci</w:t>
      </w:r>
      <w:r w:rsidRPr="009745CC">
        <w:rPr>
          <w:rFonts w:ascii="Times New Roman" w:hAnsi="Times New Roman" w:hint="eastAsia"/>
          <w:i/>
          <w:sz w:val="24"/>
          <w:szCs w:val="24"/>
        </w:rPr>
        <w:t>ę</w:t>
      </w:r>
      <w:r w:rsidRPr="009745CC">
        <w:rPr>
          <w:rFonts w:ascii="Times New Roman" w:hAnsi="Times New Roman"/>
          <w:i/>
          <w:sz w:val="24"/>
          <w:szCs w:val="24"/>
        </w:rPr>
        <w:t>stwa ententy; jeden z g</w:t>
      </w:r>
      <w:r w:rsidRPr="009745CC">
        <w:rPr>
          <w:rFonts w:ascii="Times New Roman" w:hAnsi="Times New Roman" w:hint="eastAsia"/>
          <w:i/>
          <w:sz w:val="24"/>
          <w:szCs w:val="24"/>
        </w:rPr>
        <w:t>ł</w:t>
      </w:r>
      <w:r>
        <w:rPr>
          <w:rFonts w:ascii="Times New Roman" w:hAnsi="Times New Roman"/>
          <w:i/>
          <w:sz w:val="24"/>
          <w:szCs w:val="24"/>
        </w:rPr>
        <w:t>ównych</w:t>
      </w:r>
      <w:r w:rsidRPr="009745CC">
        <w:rPr>
          <w:rFonts w:ascii="Times New Roman" w:hAnsi="Times New Roman"/>
          <w:i/>
          <w:sz w:val="24"/>
          <w:szCs w:val="24"/>
        </w:rPr>
        <w:t xml:space="preserve"> uczestników paryskiej konferencji pokojowej 1919–20 i wspó</w:t>
      </w:r>
      <w:r w:rsidRPr="009745CC">
        <w:rPr>
          <w:rFonts w:ascii="Times New Roman" w:hAnsi="Times New Roman" w:hint="eastAsia"/>
          <w:i/>
          <w:sz w:val="24"/>
          <w:szCs w:val="24"/>
        </w:rPr>
        <w:t>ł</w:t>
      </w:r>
      <w:r w:rsidRPr="009745CC">
        <w:rPr>
          <w:rFonts w:ascii="Times New Roman" w:hAnsi="Times New Roman"/>
          <w:i/>
          <w:sz w:val="24"/>
          <w:szCs w:val="24"/>
        </w:rPr>
        <w:t>twórca wersalskiego traktatu pokojowego; zwolennik interwencji przeciw sow</w:t>
      </w:r>
      <w:r>
        <w:rPr>
          <w:rFonts w:ascii="Times New Roman" w:hAnsi="Times New Roman"/>
          <w:i/>
          <w:sz w:val="24"/>
          <w:szCs w:val="24"/>
        </w:rPr>
        <w:t>ieckiej Rosji</w:t>
      </w:r>
      <w:r w:rsidRPr="009745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(Encyklopedia Popularna PWN, 2013 r.).</w:t>
      </w:r>
    </w:p>
    <w:p w:rsidR="000B5106" w:rsidRPr="000E7FD4" w:rsidRDefault="000B5106" w:rsidP="0077223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745CC" w:rsidRPr="001C19C8" w:rsidRDefault="00772237" w:rsidP="0077223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772237">
        <w:rPr>
          <w:rFonts w:ascii="Times New Roman" w:hAnsi="Times New Roman"/>
          <w:i/>
          <w:sz w:val="24"/>
          <w:szCs w:val="24"/>
        </w:rPr>
        <w:t xml:space="preserve">Od 1902 </w:t>
      </w:r>
      <w:hyperlink r:id="rId5" w:tooltip="Senator" w:history="1">
        <w:r w:rsidRPr="00772237">
          <w:rPr>
            <w:rFonts w:ascii="Times New Roman" w:hAnsi="Times New Roman"/>
            <w:i/>
            <w:sz w:val="24"/>
            <w:szCs w:val="24"/>
          </w:rPr>
          <w:t>senator</w:t>
        </w:r>
      </w:hyperlink>
      <w:r w:rsidRPr="00772237">
        <w:rPr>
          <w:rFonts w:ascii="Times New Roman" w:hAnsi="Times New Roman"/>
          <w:i/>
          <w:sz w:val="24"/>
          <w:szCs w:val="24"/>
        </w:rPr>
        <w:t xml:space="preserve">, a następnie </w:t>
      </w:r>
      <w:hyperlink r:id="rId6" w:tooltip="Ministerstwo Spraw Wewnętrznych (Francja) (strona nie istnieje)" w:history="1">
        <w:r w:rsidRPr="00772237">
          <w:rPr>
            <w:rFonts w:ascii="Times New Roman" w:hAnsi="Times New Roman"/>
            <w:i/>
            <w:sz w:val="24"/>
            <w:szCs w:val="24"/>
          </w:rPr>
          <w:t>minister spraw wewnętrznych</w:t>
        </w:r>
      </w:hyperlink>
      <w:r w:rsidRPr="00772237">
        <w:rPr>
          <w:rFonts w:ascii="Times New Roman" w:hAnsi="Times New Roman"/>
          <w:i/>
          <w:sz w:val="24"/>
          <w:szCs w:val="24"/>
        </w:rPr>
        <w:t xml:space="preserve"> i </w:t>
      </w:r>
      <w:hyperlink r:id="rId7" w:tooltip="Premierzy Francji" w:history="1">
        <w:r w:rsidRPr="00772237">
          <w:rPr>
            <w:rFonts w:ascii="Times New Roman" w:hAnsi="Times New Roman"/>
            <w:i/>
            <w:sz w:val="24"/>
            <w:szCs w:val="24"/>
          </w:rPr>
          <w:t>premier Francji</w:t>
        </w:r>
      </w:hyperlink>
      <w:r w:rsidRPr="00772237">
        <w:rPr>
          <w:rFonts w:ascii="Times New Roman" w:hAnsi="Times New Roman"/>
          <w:i/>
          <w:sz w:val="24"/>
          <w:szCs w:val="24"/>
        </w:rPr>
        <w:t xml:space="preserve"> w latach 1906-1909. Zaprzysięgły wróg </w:t>
      </w:r>
      <w:hyperlink r:id="rId8" w:tooltip="Niemcy" w:history="1">
        <w:r w:rsidRPr="00772237">
          <w:rPr>
            <w:rFonts w:ascii="Times New Roman" w:hAnsi="Times New Roman"/>
            <w:i/>
            <w:sz w:val="24"/>
            <w:szCs w:val="24"/>
          </w:rPr>
          <w:t>Niemiec</w:t>
        </w:r>
      </w:hyperlink>
      <w:r w:rsidRPr="00772237">
        <w:rPr>
          <w:rFonts w:ascii="Times New Roman" w:hAnsi="Times New Roman"/>
          <w:i/>
          <w:sz w:val="24"/>
          <w:szCs w:val="24"/>
        </w:rPr>
        <w:t xml:space="preserve">. W 1907 doprowadził do </w:t>
      </w:r>
      <w:hyperlink r:id="rId9" w:tooltip="Ententa" w:history="1">
        <w:r w:rsidRPr="00772237">
          <w:rPr>
            <w:rFonts w:ascii="Times New Roman" w:hAnsi="Times New Roman"/>
            <w:i/>
            <w:sz w:val="24"/>
            <w:szCs w:val="24"/>
          </w:rPr>
          <w:t>trójporozumienia</w:t>
        </w:r>
      </w:hyperlink>
      <w:r w:rsidRPr="00772237">
        <w:rPr>
          <w:rFonts w:ascii="Times New Roman" w:hAnsi="Times New Roman"/>
          <w:i/>
          <w:sz w:val="24"/>
          <w:szCs w:val="24"/>
        </w:rPr>
        <w:t xml:space="preserve"> Rosji, </w:t>
      </w:r>
      <w:hyperlink r:id="rId10" w:tooltip="Wielka Brytania" w:history="1">
        <w:r w:rsidRPr="00772237">
          <w:rPr>
            <w:rFonts w:ascii="Times New Roman" w:hAnsi="Times New Roman"/>
            <w:i/>
            <w:sz w:val="24"/>
            <w:szCs w:val="24"/>
          </w:rPr>
          <w:t>Wielkiej Brytanii</w:t>
        </w:r>
      </w:hyperlink>
      <w:r w:rsidRPr="00772237">
        <w:rPr>
          <w:rFonts w:ascii="Times New Roman" w:hAnsi="Times New Roman"/>
          <w:i/>
          <w:sz w:val="24"/>
          <w:szCs w:val="24"/>
        </w:rPr>
        <w:t xml:space="preserve"> oraz Francji. W latach 1917-1920 ponownie był </w:t>
      </w:r>
      <w:hyperlink r:id="rId11" w:tooltip="Premier" w:history="1">
        <w:r w:rsidRPr="00772237">
          <w:rPr>
            <w:rFonts w:ascii="Times New Roman" w:hAnsi="Times New Roman"/>
            <w:i/>
            <w:sz w:val="24"/>
            <w:szCs w:val="24"/>
          </w:rPr>
          <w:t>premierem</w:t>
        </w:r>
      </w:hyperlink>
      <w:r w:rsidRPr="00772237">
        <w:rPr>
          <w:rFonts w:ascii="Times New Roman" w:hAnsi="Times New Roman"/>
          <w:i/>
          <w:sz w:val="24"/>
          <w:szCs w:val="24"/>
        </w:rPr>
        <w:t xml:space="preserve"> (w momencie, gdy bunty w armii groziły porażką w </w:t>
      </w:r>
      <w:hyperlink r:id="rId12" w:tooltip="I wojna światowa" w:history="1">
        <w:r w:rsidRPr="00772237">
          <w:rPr>
            <w:rFonts w:ascii="Times New Roman" w:hAnsi="Times New Roman"/>
            <w:i/>
            <w:sz w:val="24"/>
            <w:szCs w:val="24"/>
          </w:rPr>
          <w:t>I wojnie światowej</w:t>
        </w:r>
      </w:hyperlink>
      <w:r w:rsidRPr="00772237">
        <w:rPr>
          <w:rFonts w:ascii="Times New Roman" w:hAnsi="Times New Roman"/>
          <w:i/>
          <w:sz w:val="24"/>
          <w:szCs w:val="24"/>
        </w:rPr>
        <w:t>) i doprowadził Francję do zwycięstwa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 w:rsidR="009745CC" w:rsidRPr="001C19C8">
        <w:rPr>
          <w:rFonts w:ascii="Times New Roman" w:hAnsi="Times New Roman"/>
          <w:i/>
          <w:sz w:val="24"/>
          <w:szCs w:val="24"/>
        </w:rPr>
        <w:t xml:space="preserve">Razem z Davidem Lloydem George’em i Thomasem </w:t>
      </w:r>
      <w:proofErr w:type="spellStart"/>
      <w:r w:rsidR="009745CC" w:rsidRPr="001C19C8">
        <w:rPr>
          <w:rFonts w:ascii="Times New Roman" w:hAnsi="Times New Roman"/>
          <w:i/>
          <w:sz w:val="24"/>
          <w:szCs w:val="24"/>
        </w:rPr>
        <w:t>Woodrowem</w:t>
      </w:r>
      <w:proofErr w:type="spellEnd"/>
      <w:r w:rsidR="009745CC" w:rsidRPr="001C19C8">
        <w:rPr>
          <w:rFonts w:ascii="Times New Roman" w:hAnsi="Times New Roman"/>
          <w:i/>
          <w:sz w:val="24"/>
          <w:szCs w:val="24"/>
        </w:rPr>
        <w:t xml:space="preserve"> Wilsonem by</w:t>
      </w:r>
      <w:r w:rsidR="009745CC" w:rsidRPr="001C19C8">
        <w:rPr>
          <w:rFonts w:ascii="Times New Roman" w:hAnsi="Times New Roman" w:hint="eastAsia"/>
          <w:i/>
          <w:sz w:val="24"/>
          <w:szCs w:val="24"/>
        </w:rPr>
        <w:t>ł</w:t>
      </w:r>
      <w:r w:rsidR="009745CC" w:rsidRPr="001C19C8">
        <w:rPr>
          <w:rFonts w:ascii="Times New Roman" w:hAnsi="Times New Roman"/>
          <w:i/>
          <w:sz w:val="24"/>
          <w:szCs w:val="24"/>
        </w:rPr>
        <w:t xml:space="preserve"> wspó</w:t>
      </w:r>
      <w:r w:rsidR="009745CC" w:rsidRPr="001C19C8">
        <w:rPr>
          <w:rFonts w:ascii="Times New Roman" w:hAnsi="Times New Roman" w:hint="eastAsia"/>
          <w:i/>
          <w:sz w:val="24"/>
          <w:szCs w:val="24"/>
        </w:rPr>
        <w:t>ł</w:t>
      </w:r>
      <w:r w:rsidR="009745CC" w:rsidRPr="001C19C8">
        <w:rPr>
          <w:rFonts w:ascii="Times New Roman" w:hAnsi="Times New Roman"/>
          <w:i/>
          <w:sz w:val="24"/>
          <w:szCs w:val="24"/>
        </w:rPr>
        <w:t>twórc</w:t>
      </w:r>
      <w:r w:rsidR="009745CC" w:rsidRPr="001C19C8">
        <w:rPr>
          <w:rFonts w:ascii="Times New Roman" w:hAnsi="Times New Roman" w:hint="eastAsia"/>
          <w:i/>
          <w:sz w:val="24"/>
          <w:szCs w:val="24"/>
        </w:rPr>
        <w:t>ą</w:t>
      </w:r>
      <w:r w:rsidR="009745CC" w:rsidRPr="001C19C8">
        <w:rPr>
          <w:rFonts w:ascii="Times New Roman" w:hAnsi="Times New Roman"/>
          <w:i/>
          <w:sz w:val="24"/>
          <w:szCs w:val="24"/>
        </w:rPr>
        <w:t xml:space="preserve"> traktatu wersalskiego po zako</w:t>
      </w:r>
      <w:r w:rsidR="009745CC" w:rsidRPr="001C19C8">
        <w:rPr>
          <w:rFonts w:ascii="Times New Roman" w:hAnsi="Times New Roman" w:hint="eastAsia"/>
          <w:i/>
          <w:sz w:val="24"/>
          <w:szCs w:val="24"/>
        </w:rPr>
        <w:t>ń</w:t>
      </w:r>
      <w:r w:rsidR="009745CC" w:rsidRPr="001C19C8">
        <w:rPr>
          <w:rFonts w:ascii="Times New Roman" w:hAnsi="Times New Roman"/>
          <w:i/>
          <w:sz w:val="24"/>
          <w:szCs w:val="24"/>
        </w:rPr>
        <w:t xml:space="preserve">czeniu I wojny </w:t>
      </w:r>
      <w:r w:rsidR="009745CC" w:rsidRPr="001C19C8">
        <w:rPr>
          <w:rFonts w:ascii="Times New Roman" w:hAnsi="Times New Roman" w:hint="eastAsia"/>
          <w:i/>
          <w:sz w:val="24"/>
          <w:szCs w:val="24"/>
        </w:rPr>
        <w:t>ś</w:t>
      </w:r>
      <w:r w:rsidR="009745CC" w:rsidRPr="001C19C8">
        <w:rPr>
          <w:rFonts w:ascii="Times New Roman" w:hAnsi="Times New Roman"/>
          <w:i/>
          <w:sz w:val="24"/>
          <w:szCs w:val="24"/>
        </w:rPr>
        <w:t>wiatowej. Zajmowa</w:t>
      </w:r>
      <w:r w:rsidR="009745CC" w:rsidRPr="001C19C8">
        <w:rPr>
          <w:rFonts w:ascii="Times New Roman" w:hAnsi="Times New Roman" w:hint="eastAsia"/>
          <w:i/>
          <w:sz w:val="24"/>
          <w:szCs w:val="24"/>
        </w:rPr>
        <w:t>ł</w:t>
      </w:r>
      <w:r w:rsidR="009745CC" w:rsidRPr="001C19C8">
        <w:rPr>
          <w:rFonts w:ascii="Times New Roman" w:hAnsi="Times New Roman"/>
          <w:i/>
          <w:sz w:val="24"/>
          <w:szCs w:val="24"/>
        </w:rPr>
        <w:t xml:space="preserve"> pozytywne stanowisko wobec polskich postulatów. By</w:t>
      </w:r>
      <w:r w:rsidR="009745CC" w:rsidRPr="001C19C8">
        <w:rPr>
          <w:rFonts w:ascii="Times New Roman" w:hAnsi="Times New Roman" w:hint="eastAsia"/>
          <w:i/>
          <w:sz w:val="24"/>
          <w:szCs w:val="24"/>
        </w:rPr>
        <w:t>ł</w:t>
      </w:r>
      <w:r w:rsidR="009745CC" w:rsidRPr="001C19C8">
        <w:rPr>
          <w:rFonts w:ascii="Times New Roman" w:hAnsi="Times New Roman"/>
          <w:i/>
          <w:sz w:val="24"/>
          <w:szCs w:val="24"/>
        </w:rPr>
        <w:t xml:space="preserve"> te</w:t>
      </w:r>
      <w:r w:rsidR="009745CC" w:rsidRPr="001C19C8">
        <w:rPr>
          <w:rFonts w:ascii="Times New Roman" w:hAnsi="Times New Roman" w:hint="eastAsia"/>
          <w:i/>
          <w:sz w:val="24"/>
          <w:szCs w:val="24"/>
        </w:rPr>
        <w:t>ż</w:t>
      </w:r>
      <w:r w:rsidR="009745CC" w:rsidRPr="001C19C8">
        <w:rPr>
          <w:rFonts w:ascii="Times New Roman" w:hAnsi="Times New Roman"/>
          <w:i/>
          <w:sz w:val="24"/>
          <w:szCs w:val="24"/>
        </w:rPr>
        <w:t xml:space="preserve"> zwolennikiem interwencji w bolszewickiej Rosji.</w:t>
      </w:r>
    </w:p>
    <w:p w:rsidR="009745CC" w:rsidRPr="001C19C8" w:rsidRDefault="009745CC" w:rsidP="009745CC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i/>
          <w:sz w:val="24"/>
          <w:szCs w:val="24"/>
        </w:rPr>
      </w:pPr>
      <w:r w:rsidRPr="001C19C8">
        <w:rPr>
          <w:rFonts w:ascii="Times New Roman" w:hAnsi="Times New Roman"/>
          <w:i/>
          <w:sz w:val="24"/>
          <w:szCs w:val="24"/>
        </w:rPr>
        <w:t>Po pora</w:t>
      </w:r>
      <w:r w:rsidRPr="001C19C8">
        <w:rPr>
          <w:rFonts w:ascii="Times New Roman" w:hAnsi="Times New Roman" w:hint="eastAsia"/>
          <w:i/>
          <w:sz w:val="24"/>
          <w:szCs w:val="24"/>
        </w:rPr>
        <w:t>ż</w:t>
      </w:r>
      <w:r w:rsidRPr="001C19C8">
        <w:rPr>
          <w:rFonts w:ascii="Times New Roman" w:hAnsi="Times New Roman"/>
          <w:i/>
          <w:sz w:val="24"/>
          <w:szCs w:val="24"/>
        </w:rPr>
        <w:t>ce w wyborach prezydenckich w 1920 roku wycofa</w:t>
      </w:r>
      <w:r w:rsidRPr="001C19C8">
        <w:rPr>
          <w:rFonts w:ascii="Times New Roman" w:hAnsi="Times New Roman" w:hint="eastAsia"/>
          <w:i/>
          <w:sz w:val="24"/>
          <w:szCs w:val="24"/>
        </w:rPr>
        <w:t>ł</w:t>
      </w:r>
      <w:r w:rsidRPr="001C19C8">
        <w:rPr>
          <w:rFonts w:ascii="Times New Roman" w:hAnsi="Times New Roman"/>
          <w:i/>
          <w:sz w:val="24"/>
          <w:szCs w:val="24"/>
        </w:rPr>
        <w:t xml:space="preserve"> si</w:t>
      </w:r>
      <w:r w:rsidRPr="001C19C8">
        <w:rPr>
          <w:rFonts w:ascii="Times New Roman" w:hAnsi="Times New Roman" w:hint="eastAsia"/>
          <w:i/>
          <w:sz w:val="24"/>
          <w:szCs w:val="24"/>
        </w:rPr>
        <w:t>ę</w:t>
      </w:r>
      <w:r w:rsidRPr="001C19C8">
        <w:rPr>
          <w:rFonts w:ascii="Times New Roman" w:hAnsi="Times New Roman"/>
          <w:i/>
          <w:sz w:val="24"/>
          <w:szCs w:val="24"/>
        </w:rPr>
        <w:t xml:space="preserve"> z polityki. Bezwzgl</w:t>
      </w:r>
      <w:r w:rsidRPr="001C19C8">
        <w:rPr>
          <w:rFonts w:ascii="Times New Roman" w:hAnsi="Times New Roman" w:hint="eastAsia"/>
          <w:i/>
          <w:sz w:val="24"/>
          <w:szCs w:val="24"/>
        </w:rPr>
        <w:t>ę</w:t>
      </w:r>
      <w:r w:rsidRPr="001C19C8">
        <w:rPr>
          <w:rFonts w:ascii="Times New Roman" w:hAnsi="Times New Roman"/>
          <w:i/>
          <w:sz w:val="24"/>
          <w:szCs w:val="24"/>
        </w:rPr>
        <w:t>dno</w:t>
      </w:r>
      <w:r w:rsidRPr="001C19C8">
        <w:rPr>
          <w:rFonts w:ascii="Times New Roman" w:hAnsi="Times New Roman" w:hint="eastAsia"/>
          <w:i/>
          <w:sz w:val="24"/>
          <w:szCs w:val="24"/>
        </w:rPr>
        <w:t>ść</w:t>
      </w:r>
      <w:r w:rsidRPr="001C19C8">
        <w:rPr>
          <w:rFonts w:ascii="Times New Roman" w:hAnsi="Times New Roman"/>
          <w:i/>
          <w:sz w:val="24"/>
          <w:szCs w:val="24"/>
        </w:rPr>
        <w:t xml:space="preserve"> w realizowaniu planów politycznych i brutalno</w:t>
      </w:r>
      <w:r w:rsidRPr="001C19C8">
        <w:rPr>
          <w:rFonts w:ascii="Times New Roman" w:hAnsi="Times New Roman" w:hint="eastAsia"/>
          <w:i/>
          <w:sz w:val="24"/>
          <w:szCs w:val="24"/>
        </w:rPr>
        <w:t>ść</w:t>
      </w:r>
      <w:r w:rsidRPr="001C19C8">
        <w:rPr>
          <w:rFonts w:ascii="Times New Roman" w:hAnsi="Times New Roman"/>
          <w:i/>
          <w:sz w:val="24"/>
          <w:szCs w:val="24"/>
        </w:rPr>
        <w:t xml:space="preserve"> wobec przeciwników zyska</w:t>
      </w:r>
      <w:r w:rsidRPr="001C19C8">
        <w:rPr>
          <w:rFonts w:ascii="Times New Roman" w:hAnsi="Times New Roman" w:hint="eastAsia"/>
          <w:i/>
          <w:sz w:val="24"/>
          <w:szCs w:val="24"/>
        </w:rPr>
        <w:t>ł</w:t>
      </w:r>
      <w:r w:rsidRPr="001C19C8">
        <w:rPr>
          <w:rFonts w:ascii="Times New Roman" w:hAnsi="Times New Roman"/>
          <w:i/>
          <w:sz w:val="24"/>
          <w:szCs w:val="24"/>
        </w:rPr>
        <w:t>y mu przydomek: „Tygrys”.</w:t>
      </w:r>
    </w:p>
    <w:p w:rsidR="009745CC" w:rsidRPr="001C19C8" w:rsidRDefault="009745CC" w:rsidP="009745CC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i/>
          <w:sz w:val="24"/>
          <w:szCs w:val="24"/>
        </w:rPr>
      </w:pPr>
      <w:r w:rsidRPr="001C19C8">
        <w:rPr>
          <w:rFonts w:ascii="Times New Roman" w:hAnsi="Times New Roman"/>
          <w:i/>
          <w:sz w:val="24"/>
          <w:szCs w:val="24"/>
        </w:rPr>
        <w:t>By</w:t>
      </w:r>
      <w:r w:rsidRPr="001C19C8">
        <w:rPr>
          <w:rFonts w:ascii="Times New Roman" w:hAnsi="Times New Roman" w:hint="eastAsia"/>
          <w:i/>
          <w:sz w:val="24"/>
          <w:szCs w:val="24"/>
        </w:rPr>
        <w:t>ł</w:t>
      </w:r>
      <w:r w:rsidRPr="001C19C8">
        <w:rPr>
          <w:rFonts w:ascii="Times New Roman" w:hAnsi="Times New Roman"/>
          <w:i/>
          <w:sz w:val="24"/>
          <w:szCs w:val="24"/>
        </w:rPr>
        <w:t xml:space="preserve"> przyjacielem malarzy impresjonistów, m.in. Claude’a Moneta. Jego siostra Józefa (zm. 1923), by</w:t>
      </w:r>
      <w:r w:rsidRPr="001C19C8">
        <w:rPr>
          <w:rFonts w:ascii="Times New Roman" w:hAnsi="Times New Roman" w:hint="eastAsia"/>
          <w:i/>
          <w:sz w:val="24"/>
          <w:szCs w:val="24"/>
        </w:rPr>
        <w:t>ł</w:t>
      </w:r>
      <w:r w:rsidRPr="001C19C8">
        <w:rPr>
          <w:rFonts w:ascii="Times New Roman" w:hAnsi="Times New Roman"/>
          <w:i/>
          <w:sz w:val="24"/>
          <w:szCs w:val="24"/>
        </w:rPr>
        <w:t xml:space="preserve">a </w:t>
      </w:r>
      <w:r w:rsidRPr="001C19C8">
        <w:rPr>
          <w:rFonts w:ascii="Times New Roman" w:hAnsi="Times New Roman" w:hint="eastAsia"/>
          <w:i/>
          <w:sz w:val="24"/>
          <w:szCs w:val="24"/>
        </w:rPr>
        <w:t>ż</w:t>
      </w:r>
      <w:r w:rsidRPr="001C19C8">
        <w:rPr>
          <w:rFonts w:ascii="Times New Roman" w:hAnsi="Times New Roman"/>
          <w:i/>
          <w:sz w:val="24"/>
          <w:szCs w:val="24"/>
        </w:rPr>
        <w:t>on</w:t>
      </w:r>
      <w:r w:rsidRPr="001C19C8">
        <w:rPr>
          <w:rFonts w:ascii="Times New Roman" w:hAnsi="Times New Roman" w:hint="eastAsia"/>
          <w:i/>
          <w:sz w:val="24"/>
          <w:szCs w:val="24"/>
        </w:rPr>
        <w:t>ą</w:t>
      </w:r>
      <w:r w:rsidRPr="001C19C8">
        <w:rPr>
          <w:rFonts w:ascii="Times New Roman" w:hAnsi="Times New Roman"/>
          <w:i/>
          <w:sz w:val="24"/>
          <w:szCs w:val="24"/>
        </w:rPr>
        <w:t xml:space="preserve"> Polaka z Galicji, Ferdynanda Bryndzy, paryskiego korespondenta wiede</w:t>
      </w:r>
      <w:r w:rsidRPr="001C19C8">
        <w:rPr>
          <w:rFonts w:ascii="Times New Roman" w:hAnsi="Times New Roman" w:hint="eastAsia"/>
          <w:i/>
          <w:sz w:val="24"/>
          <w:szCs w:val="24"/>
        </w:rPr>
        <w:t>ń</w:t>
      </w:r>
      <w:r w:rsidRPr="001C19C8">
        <w:rPr>
          <w:rFonts w:ascii="Times New Roman" w:hAnsi="Times New Roman"/>
          <w:i/>
          <w:sz w:val="24"/>
          <w:szCs w:val="24"/>
        </w:rPr>
        <w:t>skiego dziennika „</w:t>
      </w:r>
      <w:proofErr w:type="spellStart"/>
      <w:r w:rsidRPr="001C19C8">
        <w:rPr>
          <w:rFonts w:ascii="Times New Roman" w:hAnsi="Times New Roman"/>
          <w:i/>
          <w:sz w:val="24"/>
          <w:szCs w:val="24"/>
        </w:rPr>
        <w:t>Neues</w:t>
      </w:r>
      <w:proofErr w:type="spellEnd"/>
      <w:r w:rsidRPr="001C19C8">
        <w:rPr>
          <w:rFonts w:ascii="Times New Roman" w:hAnsi="Times New Roman"/>
          <w:i/>
          <w:sz w:val="24"/>
          <w:szCs w:val="24"/>
        </w:rPr>
        <w:t xml:space="preserve"> Wiener </w:t>
      </w:r>
      <w:proofErr w:type="spellStart"/>
      <w:r w:rsidRPr="001C19C8">
        <w:rPr>
          <w:rFonts w:ascii="Times New Roman" w:hAnsi="Times New Roman"/>
          <w:i/>
          <w:sz w:val="24"/>
          <w:szCs w:val="24"/>
        </w:rPr>
        <w:t>Tagblatt</w:t>
      </w:r>
      <w:proofErr w:type="spellEnd"/>
      <w:r w:rsidRPr="001C19C8">
        <w:rPr>
          <w:rFonts w:ascii="Times New Roman" w:hAnsi="Times New Roman"/>
          <w:i/>
          <w:sz w:val="24"/>
          <w:szCs w:val="24"/>
        </w:rPr>
        <w:t>”.</w:t>
      </w:r>
    </w:p>
    <w:p w:rsidR="00576E12" w:rsidRDefault="009745CC" w:rsidP="009745CC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4"/>
          <w:szCs w:val="24"/>
        </w:rPr>
      </w:pPr>
      <w:r w:rsidRPr="001C19C8">
        <w:rPr>
          <w:rFonts w:ascii="Times New Roman" w:hAnsi="Times New Roman"/>
          <w:i/>
          <w:sz w:val="24"/>
          <w:szCs w:val="24"/>
        </w:rPr>
        <w:t>W 1921 zosta</w:t>
      </w:r>
      <w:r w:rsidRPr="001C19C8">
        <w:rPr>
          <w:rFonts w:ascii="Times New Roman" w:hAnsi="Times New Roman" w:hint="eastAsia"/>
          <w:i/>
          <w:sz w:val="24"/>
          <w:szCs w:val="24"/>
        </w:rPr>
        <w:t>ł</w:t>
      </w:r>
      <w:r w:rsidRPr="001C19C8">
        <w:rPr>
          <w:rFonts w:ascii="Times New Roman" w:hAnsi="Times New Roman"/>
          <w:i/>
          <w:sz w:val="24"/>
          <w:szCs w:val="24"/>
        </w:rPr>
        <w:t xml:space="preserve"> odznaczony Krzy</w:t>
      </w:r>
      <w:r w:rsidRPr="001C19C8">
        <w:rPr>
          <w:rFonts w:ascii="Times New Roman" w:hAnsi="Times New Roman" w:hint="eastAsia"/>
          <w:i/>
          <w:sz w:val="24"/>
          <w:szCs w:val="24"/>
        </w:rPr>
        <w:t>ż</w:t>
      </w:r>
      <w:r w:rsidRPr="001C19C8">
        <w:rPr>
          <w:rFonts w:ascii="Times New Roman" w:hAnsi="Times New Roman"/>
          <w:i/>
          <w:sz w:val="24"/>
          <w:szCs w:val="24"/>
        </w:rPr>
        <w:t>em Walecznych (trzykrotnie), a w 1922 – Orderem Or</w:t>
      </w:r>
      <w:r w:rsidRPr="001C19C8">
        <w:rPr>
          <w:rFonts w:ascii="Times New Roman" w:hAnsi="Times New Roman" w:hint="eastAsia"/>
          <w:i/>
          <w:sz w:val="24"/>
          <w:szCs w:val="24"/>
        </w:rPr>
        <w:t>ł</w:t>
      </w:r>
      <w:r w:rsidRPr="001C19C8">
        <w:rPr>
          <w:rFonts w:ascii="Times New Roman" w:hAnsi="Times New Roman"/>
          <w:i/>
          <w:sz w:val="24"/>
          <w:szCs w:val="24"/>
        </w:rPr>
        <w:t>a Bia</w:t>
      </w:r>
      <w:r w:rsidRPr="001C19C8">
        <w:rPr>
          <w:rFonts w:ascii="Times New Roman" w:hAnsi="Times New Roman" w:hint="eastAsia"/>
          <w:i/>
          <w:sz w:val="24"/>
          <w:szCs w:val="24"/>
        </w:rPr>
        <w:t>ł</w:t>
      </w:r>
      <w:r w:rsidRPr="001C19C8">
        <w:rPr>
          <w:rFonts w:ascii="Times New Roman" w:hAnsi="Times New Roman"/>
          <w:i/>
          <w:sz w:val="24"/>
          <w:szCs w:val="24"/>
        </w:rPr>
        <w:t>ego</w:t>
      </w:r>
      <w:r w:rsidRPr="009745CC">
        <w:rPr>
          <w:rFonts w:ascii="Times New Roman" w:hAnsi="Times New Roman"/>
          <w:sz w:val="24"/>
          <w:szCs w:val="24"/>
        </w:rPr>
        <w:t xml:space="preserve"> (</w:t>
      </w:r>
      <w:r w:rsidRPr="009745CC">
        <w:rPr>
          <w:rFonts w:ascii="Times New Roman" w:hAnsi="Times New Roman" w:hint="eastAsia"/>
          <w:sz w:val="24"/>
          <w:szCs w:val="24"/>
        </w:rPr>
        <w:t>ź</w:t>
      </w:r>
      <w:r w:rsidRPr="009745CC">
        <w:rPr>
          <w:rFonts w:ascii="Times New Roman" w:hAnsi="Times New Roman"/>
          <w:sz w:val="24"/>
          <w:szCs w:val="24"/>
        </w:rPr>
        <w:t>ród</w:t>
      </w:r>
      <w:r w:rsidRPr="009745CC">
        <w:rPr>
          <w:rFonts w:ascii="Times New Roman" w:hAnsi="Times New Roman" w:hint="eastAsia"/>
          <w:sz w:val="24"/>
          <w:szCs w:val="24"/>
        </w:rPr>
        <w:t>ł</w:t>
      </w:r>
      <w:r w:rsidRPr="009745CC">
        <w:rPr>
          <w:rFonts w:ascii="Times New Roman" w:hAnsi="Times New Roman"/>
          <w:sz w:val="24"/>
          <w:szCs w:val="24"/>
        </w:rPr>
        <w:t>o: https://www.wikipedia.org/)</w:t>
      </w:r>
      <w:r>
        <w:rPr>
          <w:rFonts w:ascii="Times New Roman" w:hAnsi="Times New Roman"/>
          <w:sz w:val="24"/>
          <w:szCs w:val="24"/>
        </w:rPr>
        <w:t>.</w:t>
      </w:r>
    </w:p>
    <w:p w:rsidR="001C19C8" w:rsidRDefault="001C19C8" w:rsidP="00F257BF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6A5FE2" w:rsidRPr="00576E12" w:rsidRDefault="00B11357" w:rsidP="00F257BF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Skwer, o którym mowa  projekcie uchwały, stanowi obiekt miejski w rozumieniu § 2 ust. 1 pkt 3 lit. b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uchwały nr LV/1383/2017 z dnia 21 września 2017 r. </w:t>
      </w:r>
      <w:r>
        <w:rPr>
          <w:rFonts w:ascii="Times New Roman" w:hAnsi="Times New Roman"/>
          <w:i/>
          <w:iCs/>
          <w:color w:val="000000" w:themeColor="text1"/>
          <w:sz w:val="24"/>
          <w:szCs w:val="24"/>
        </w:rPr>
        <w:t>w sprawie nazewnictwa obiektów miejskich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(Dz. Urz. Woj.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Maz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>. poz. 8402)</w:t>
      </w:r>
      <w:r>
        <w:rPr>
          <w:rFonts w:ascii="Times New Roman" w:hAnsi="Times New Roman"/>
          <w:sz w:val="24"/>
          <w:szCs w:val="24"/>
        </w:rPr>
        <w:t xml:space="preserve"> i </w:t>
      </w:r>
      <w:r w:rsidR="006A5FE2" w:rsidRPr="00576E12">
        <w:rPr>
          <w:rFonts w:ascii="Times New Roman" w:hAnsi="Times New Roman"/>
          <w:sz w:val="24"/>
          <w:szCs w:val="24"/>
        </w:rPr>
        <w:t>zlokalizowan</w:t>
      </w:r>
      <w:r w:rsidR="00F257BF">
        <w:rPr>
          <w:rFonts w:ascii="Times New Roman" w:hAnsi="Times New Roman"/>
          <w:sz w:val="24"/>
          <w:szCs w:val="24"/>
        </w:rPr>
        <w:t>y</w:t>
      </w:r>
      <w:r w:rsidR="00106217">
        <w:rPr>
          <w:rFonts w:ascii="Times New Roman" w:hAnsi="Times New Roman"/>
          <w:sz w:val="24"/>
          <w:szCs w:val="24"/>
        </w:rPr>
        <w:t xml:space="preserve"> jest w granicach dział</w:t>
      </w:r>
      <w:r w:rsidR="006A5FE2" w:rsidRPr="00576E12">
        <w:rPr>
          <w:rFonts w:ascii="Times New Roman" w:hAnsi="Times New Roman"/>
          <w:sz w:val="24"/>
          <w:szCs w:val="24"/>
        </w:rPr>
        <w:t>k</w:t>
      </w:r>
      <w:r w:rsidR="00106217">
        <w:rPr>
          <w:rFonts w:ascii="Times New Roman" w:hAnsi="Times New Roman"/>
          <w:sz w:val="24"/>
          <w:szCs w:val="24"/>
        </w:rPr>
        <w:t>i</w:t>
      </w:r>
      <w:r w:rsidR="006A5FE2" w:rsidRPr="00576E12">
        <w:rPr>
          <w:rFonts w:ascii="Times New Roman" w:hAnsi="Times New Roman"/>
          <w:sz w:val="24"/>
          <w:szCs w:val="24"/>
        </w:rPr>
        <w:t xml:space="preserve"> ewidencyjn</w:t>
      </w:r>
      <w:r w:rsidR="00106217">
        <w:rPr>
          <w:rFonts w:ascii="Times New Roman" w:hAnsi="Times New Roman"/>
          <w:sz w:val="24"/>
          <w:szCs w:val="24"/>
        </w:rPr>
        <w:t>ej</w:t>
      </w:r>
      <w:r w:rsidR="006A5FE2" w:rsidRPr="00576E12">
        <w:rPr>
          <w:rFonts w:ascii="Times New Roman" w:hAnsi="Times New Roman"/>
          <w:sz w:val="24"/>
          <w:szCs w:val="24"/>
        </w:rPr>
        <w:t xml:space="preserve"> nr </w:t>
      </w:r>
      <w:r>
        <w:rPr>
          <w:rFonts w:ascii="Times New Roman" w:hAnsi="Times New Roman"/>
          <w:sz w:val="24"/>
          <w:szCs w:val="24"/>
        </w:rPr>
        <w:t>24/2</w:t>
      </w:r>
      <w:r w:rsidR="0067070C">
        <w:rPr>
          <w:rFonts w:ascii="Times New Roman" w:hAnsi="Times New Roman"/>
          <w:sz w:val="24"/>
          <w:szCs w:val="24"/>
        </w:rPr>
        <w:t xml:space="preserve"> w obrębie </w:t>
      </w:r>
      <w:r w:rsidR="00F257BF">
        <w:rPr>
          <w:rFonts w:ascii="Times New Roman" w:hAnsi="Times New Roman"/>
          <w:sz w:val="24"/>
          <w:szCs w:val="24"/>
        </w:rPr>
        <w:t>5</w:t>
      </w:r>
      <w:r w:rsidR="0067070C">
        <w:rPr>
          <w:rFonts w:ascii="Times New Roman" w:hAnsi="Times New Roman"/>
          <w:sz w:val="24"/>
          <w:szCs w:val="24"/>
        </w:rPr>
        <w:t>-0</w:t>
      </w:r>
      <w:r>
        <w:rPr>
          <w:rFonts w:ascii="Times New Roman" w:hAnsi="Times New Roman"/>
          <w:sz w:val="24"/>
          <w:szCs w:val="24"/>
        </w:rPr>
        <w:t>6</w:t>
      </w:r>
      <w:r w:rsidR="0067070C">
        <w:rPr>
          <w:rFonts w:ascii="Times New Roman" w:hAnsi="Times New Roman"/>
          <w:sz w:val="24"/>
          <w:szCs w:val="24"/>
        </w:rPr>
        <w:t>-0</w:t>
      </w:r>
      <w:r>
        <w:rPr>
          <w:rFonts w:ascii="Times New Roman" w:hAnsi="Times New Roman"/>
          <w:sz w:val="24"/>
          <w:szCs w:val="24"/>
        </w:rPr>
        <w:t>5</w:t>
      </w:r>
      <w:r w:rsidR="0067070C">
        <w:rPr>
          <w:rFonts w:ascii="Times New Roman" w:hAnsi="Times New Roman"/>
          <w:sz w:val="24"/>
          <w:szCs w:val="24"/>
        </w:rPr>
        <w:t>,</w:t>
      </w:r>
      <w:r w:rsidR="006A5FE2" w:rsidRPr="00576E12">
        <w:rPr>
          <w:rFonts w:ascii="Times New Roman" w:hAnsi="Times New Roman"/>
          <w:sz w:val="24"/>
          <w:szCs w:val="24"/>
        </w:rPr>
        <w:t xml:space="preserve"> </w:t>
      </w:r>
      <w:r w:rsidR="000B5106">
        <w:rPr>
          <w:rFonts w:ascii="Times New Roman" w:hAnsi="Times New Roman"/>
          <w:sz w:val="24"/>
          <w:szCs w:val="24"/>
        </w:rPr>
        <w:t>będ</w:t>
      </w:r>
      <w:r w:rsidR="0067070C">
        <w:rPr>
          <w:rFonts w:ascii="Times New Roman" w:hAnsi="Times New Roman"/>
          <w:sz w:val="24"/>
          <w:szCs w:val="24"/>
        </w:rPr>
        <w:t>ąc</w:t>
      </w:r>
      <w:r w:rsidR="00106217">
        <w:rPr>
          <w:rFonts w:ascii="Times New Roman" w:hAnsi="Times New Roman"/>
          <w:sz w:val="24"/>
          <w:szCs w:val="24"/>
        </w:rPr>
        <w:t>ej</w:t>
      </w:r>
      <w:r w:rsidR="0067070C">
        <w:rPr>
          <w:rFonts w:ascii="Times New Roman" w:hAnsi="Times New Roman"/>
          <w:sz w:val="24"/>
          <w:szCs w:val="24"/>
        </w:rPr>
        <w:t xml:space="preserve"> własnoś</w:t>
      </w:r>
      <w:r w:rsidR="000B5106">
        <w:rPr>
          <w:rFonts w:ascii="Times New Roman" w:hAnsi="Times New Roman"/>
          <w:sz w:val="24"/>
          <w:szCs w:val="24"/>
        </w:rPr>
        <w:t>cią</w:t>
      </w:r>
      <w:r w:rsidR="006A5FE2" w:rsidRPr="00576E12">
        <w:rPr>
          <w:rFonts w:ascii="Times New Roman" w:hAnsi="Times New Roman"/>
          <w:sz w:val="24"/>
          <w:szCs w:val="24"/>
        </w:rPr>
        <w:t xml:space="preserve"> </w:t>
      </w:r>
      <w:r w:rsidR="00F257BF">
        <w:rPr>
          <w:rFonts w:ascii="Times New Roman" w:hAnsi="Times New Roman"/>
          <w:sz w:val="24"/>
          <w:szCs w:val="24"/>
        </w:rPr>
        <w:t>miasta stołecznego Warszawy</w:t>
      </w:r>
      <w:r w:rsidR="006A5FE2" w:rsidRPr="00576E12">
        <w:rPr>
          <w:rFonts w:ascii="Times New Roman" w:hAnsi="Times New Roman"/>
          <w:sz w:val="24"/>
          <w:szCs w:val="24"/>
        </w:rPr>
        <w:t>.</w:t>
      </w:r>
    </w:p>
    <w:p w:rsidR="00B11357" w:rsidRDefault="00B11357" w:rsidP="00B11357">
      <w:pPr>
        <w:numPr>
          <w:ilvl w:val="12"/>
          <w:numId w:val="0"/>
        </w:numPr>
        <w:spacing w:before="24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Wniosek w sprawie nadania nazwy spełnia wymogi § 17 ust. 1 pkt 4 oraz § 18 ust. 1 </w:t>
      </w:r>
      <w:r>
        <w:rPr>
          <w:rFonts w:ascii="Times New Roman" w:hAnsi="Times New Roman"/>
          <w:color w:val="000000" w:themeColor="text1"/>
          <w:sz w:val="24"/>
          <w:szCs w:val="24"/>
        </w:rPr>
        <w:t>uchwały nr LV/1383/2017</w:t>
      </w:r>
      <w:r>
        <w:rPr>
          <w:rFonts w:ascii="Times New Roman" w:hAnsi="Times New Roman"/>
          <w:sz w:val="24"/>
          <w:szCs w:val="24"/>
        </w:rPr>
        <w:t xml:space="preserve">, a opracowany na jego podstawie projekt uchwały - wymogi określone w § 11-13 </w:t>
      </w:r>
      <w:r w:rsidR="009745CC">
        <w:rPr>
          <w:rFonts w:ascii="Times New Roman" w:hAnsi="Times New Roman"/>
          <w:sz w:val="24"/>
          <w:szCs w:val="24"/>
        </w:rPr>
        <w:t xml:space="preserve">ww. </w:t>
      </w:r>
      <w:r>
        <w:rPr>
          <w:rFonts w:ascii="Times New Roman" w:hAnsi="Times New Roman"/>
          <w:sz w:val="24"/>
          <w:szCs w:val="24"/>
        </w:rPr>
        <w:t>uchwały w zw. z § 29 ust. 2 pkt 4 Statutu m.st. Warszawy.</w:t>
      </w:r>
    </w:p>
    <w:p w:rsidR="00576E12" w:rsidRDefault="00576E12" w:rsidP="006A5FE2">
      <w:pPr>
        <w:numPr>
          <w:ilvl w:val="12"/>
          <w:numId w:val="0"/>
        </w:num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A5FE2" w:rsidRPr="00576E12" w:rsidRDefault="006A5FE2" w:rsidP="006A5FE2">
      <w:pPr>
        <w:numPr>
          <w:ilvl w:val="12"/>
          <w:numId w:val="0"/>
        </w:numPr>
        <w:ind w:firstLine="540"/>
        <w:jc w:val="both"/>
        <w:rPr>
          <w:rFonts w:ascii="Times New Roman" w:hAnsi="Times New Roman"/>
          <w:sz w:val="24"/>
          <w:szCs w:val="24"/>
        </w:rPr>
      </w:pPr>
      <w:r w:rsidRPr="00576E12">
        <w:rPr>
          <w:rFonts w:ascii="Times New Roman" w:hAnsi="Times New Roman"/>
          <w:sz w:val="24"/>
          <w:szCs w:val="24"/>
        </w:rPr>
        <w:t xml:space="preserve">Uchwała wywołuje skutki finansowe dla m.st. Warszawy w wysokości </w:t>
      </w:r>
      <w:r w:rsidR="0068154E">
        <w:rPr>
          <w:rFonts w:ascii="Times New Roman" w:hAnsi="Times New Roman"/>
          <w:sz w:val="24"/>
          <w:szCs w:val="24"/>
        </w:rPr>
        <w:t>8093,60</w:t>
      </w:r>
      <w:r w:rsidRPr="00576E12">
        <w:rPr>
          <w:rFonts w:ascii="Times New Roman" w:hAnsi="Times New Roman"/>
          <w:sz w:val="24"/>
          <w:szCs w:val="24"/>
        </w:rPr>
        <w:t xml:space="preserve"> zł. Jest to koszt instalacji tablic z nazwą </w:t>
      </w:r>
      <w:r w:rsidR="00F257BF">
        <w:rPr>
          <w:rFonts w:ascii="Times New Roman" w:hAnsi="Times New Roman"/>
          <w:sz w:val="24"/>
          <w:szCs w:val="24"/>
        </w:rPr>
        <w:t>ww. obiektu miejskiego</w:t>
      </w:r>
      <w:r w:rsidRPr="00576E12">
        <w:rPr>
          <w:rFonts w:ascii="Times New Roman" w:hAnsi="Times New Roman"/>
          <w:sz w:val="24"/>
          <w:szCs w:val="24"/>
        </w:rPr>
        <w:t xml:space="preserve">. Środki finansowe na realizację </w:t>
      </w:r>
      <w:r w:rsidRPr="00576E12">
        <w:rPr>
          <w:rFonts w:ascii="Times New Roman" w:hAnsi="Times New Roman"/>
          <w:sz w:val="24"/>
          <w:szCs w:val="24"/>
        </w:rPr>
        <w:lastRenderedPageBreak/>
        <w:t>przedsięwzięcia zapewni Zarząd Dróg Miejskich w ramach zadań realizowanych przez Wydział Miejskiego Systemu Informacji.</w:t>
      </w:r>
    </w:p>
    <w:p w:rsidR="006A5FE2" w:rsidRPr="00576E12" w:rsidRDefault="006A5FE2" w:rsidP="006A5FE2">
      <w:pPr>
        <w:rPr>
          <w:rFonts w:ascii="Times New Roman" w:hAnsi="Times New Roman"/>
          <w:sz w:val="24"/>
          <w:szCs w:val="24"/>
        </w:rPr>
      </w:pPr>
    </w:p>
    <w:p w:rsidR="006A5FE2" w:rsidRPr="00576E12" w:rsidRDefault="006A5FE2" w:rsidP="006A5FE2">
      <w:pPr>
        <w:numPr>
          <w:ilvl w:val="12"/>
          <w:numId w:val="0"/>
        </w:numPr>
        <w:tabs>
          <w:tab w:val="num" w:pos="180"/>
        </w:tabs>
        <w:jc w:val="both"/>
        <w:rPr>
          <w:rFonts w:ascii="Times New Roman" w:hAnsi="Times New Roman"/>
          <w:sz w:val="24"/>
          <w:szCs w:val="24"/>
        </w:rPr>
      </w:pPr>
      <w:r w:rsidRPr="00576E12">
        <w:rPr>
          <w:rFonts w:ascii="Times New Roman" w:hAnsi="Times New Roman"/>
          <w:sz w:val="24"/>
          <w:szCs w:val="24"/>
        </w:rPr>
        <w:t>Opinie:</w:t>
      </w:r>
    </w:p>
    <w:p w:rsidR="006A5FE2" w:rsidRPr="00576E12" w:rsidRDefault="006A5FE2" w:rsidP="006A5FE2">
      <w:pPr>
        <w:numPr>
          <w:ilvl w:val="12"/>
          <w:numId w:val="0"/>
        </w:numPr>
        <w:tabs>
          <w:tab w:val="num" w:pos="180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76E12">
        <w:rPr>
          <w:rFonts w:ascii="Times New Roman" w:hAnsi="Times New Roman"/>
          <w:sz w:val="24"/>
          <w:szCs w:val="24"/>
        </w:rPr>
        <w:t xml:space="preserve">1. Opinia Zespołu Nazewnictwa Miejskiego – </w:t>
      </w:r>
      <w:r w:rsidR="00836773">
        <w:rPr>
          <w:rFonts w:ascii="Times New Roman" w:hAnsi="Times New Roman"/>
          <w:sz w:val="24"/>
          <w:szCs w:val="24"/>
        </w:rPr>
        <w:t>negatywna</w:t>
      </w:r>
      <w:r w:rsidR="0039496A" w:rsidRPr="00576E12">
        <w:rPr>
          <w:rFonts w:ascii="Times New Roman" w:hAnsi="Times New Roman"/>
          <w:sz w:val="24"/>
          <w:szCs w:val="24"/>
        </w:rPr>
        <w:t xml:space="preserve"> (posiedzeni</w:t>
      </w:r>
      <w:r w:rsidR="00100F7D">
        <w:rPr>
          <w:rFonts w:ascii="Times New Roman" w:hAnsi="Times New Roman"/>
          <w:sz w:val="24"/>
          <w:szCs w:val="24"/>
        </w:rPr>
        <w:t>e</w:t>
      </w:r>
      <w:r w:rsidR="0039496A" w:rsidRPr="00576E12">
        <w:rPr>
          <w:rFonts w:ascii="Times New Roman" w:hAnsi="Times New Roman"/>
          <w:sz w:val="24"/>
          <w:szCs w:val="24"/>
        </w:rPr>
        <w:t xml:space="preserve"> w dniu </w:t>
      </w:r>
      <w:r w:rsidR="00836773">
        <w:rPr>
          <w:rFonts w:ascii="Times New Roman" w:hAnsi="Times New Roman"/>
          <w:sz w:val="24"/>
          <w:szCs w:val="24"/>
        </w:rPr>
        <w:t>10</w:t>
      </w:r>
      <w:r w:rsidR="0039496A" w:rsidRPr="00576E12">
        <w:rPr>
          <w:rFonts w:ascii="Times New Roman" w:hAnsi="Times New Roman"/>
          <w:sz w:val="24"/>
          <w:szCs w:val="24"/>
        </w:rPr>
        <w:t xml:space="preserve"> </w:t>
      </w:r>
      <w:r w:rsidR="00836773">
        <w:rPr>
          <w:rFonts w:ascii="Times New Roman" w:hAnsi="Times New Roman"/>
          <w:sz w:val="24"/>
          <w:szCs w:val="24"/>
        </w:rPr>
        <w:t>lipca</w:t>
      </w:r>
      <w:r w:rsidRPr="00576E12">
        <w:rPr>
          <w:rFonts w:ascii="Times New Roman" w:hAnsi="Times New Roman"/>
          <w:sz w:val="24"/>
          <w:szCs w:val="24"/>
        </w:rPr>
        <w:br/>
        <w:t>201</w:t>
      </w:r>
      <w:r w:rsidR="00F257BF">
        <w:rPr>
          <w:rFonts w:ascii="Times New Roman" w:hAnsi="Times New Roman"/>
          <w:sz w:val="24"/>
          <w:szCs w:val="24"/>
        </w:rPr>
        <w:t>9</w:t>
      </w:r>
      <w:r w:rsidRPr="00576E12">
        <w:rPr>
          <w:rFonts w:ascii="Times New Roman" w:hAnsi="Times New Roman"/>
          <w:sz w:val="24"/>
          <w:szCs w:val="24"/>
        </w:rPr>
        <w:t xml:space="preserve"> r.)</w:t>
      </w:r>
    </w:p>
    <w:p w:rsidR="006A5FE2" w:rsidRPr="00576E12" w:rsidRDefault="006A5FE2" w:rsidP="006A5FE2">
      <w:pPr>
        <w:numPr>
          <w:ilvl w:val="12"/>
          <w:numId w:val="0"/>
        </w:numPr>
        <w:tabs>
          <w:tab w:val="num" w:pos="180"/>
        </w:tabs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576E12">
        <w:rPr>
          <w:rFonts w:ascii="Times New Roman" w:hAnsi="Times New Roman"/>
          <w:sz w:val="24"/>
          <w:szCs w:val="24"/>
        </w:rPr>
        <w:t xml:space="preserve">2. Opinia Komisji ds. Nazewnictwa Miejskiego </w:t>
      </w:r>
      <w:r w:rsidR="00576E12" w:rsidRPr="00576E12">
        <w:rPr>
          <w:rFonts w:ascii="Times New Roman" w:hAnsi="Times New Roman"/>
          <w:sz w:val="24"/>
          <w:szCs w:val="24"/>
        </w:rPr>
        <w:t xml:space="preserve">Rady m.st. Warszawy </w:t>
      </w:r>
      <w:r w:rsidRPr="00576E12">
        <w:rPr>
          <w:rFonts w:ascii="Times New Roman" w:hAnsi="Times New Roman"/>
          <w:sz w:val="24"/>
          <w:szCs w:val="24"/>
        </w:rPr>
        <w:t xml:space="preserve">– </w:t>
      </w:r>
    </w:p>
    <w:p w:rsidR="006A5FE2" w:rsidRDefault="006A5FE2" w:rsidP="006A5FE2">
      <w:pPr>
        <w:numPr>
          <w:ilvl w:val="12"/>
          <w:numId w:val="0"/>
        </w:numPr>
        <w:tabs>
          <w:tab w:val="num" w:pos="180"/>
        </w:tabs>
        <w:ind w:left="284" w:hanging="284"/>
        <w:jc w:val="both"/>
      </w:pPr>
      <w:r w:rsidRPr="00576E12">
        <w:rPr>
          <w:rFonts w:ascii="Times New Roman" w:hAnsi="Times New Roman"/>
          <w:sz w:val="24"/>
          <w:szCs w:val="24"/>
        </w:rPr>
        <w:t xml:space="preserve">3. Opinia Rady Dzielnicy </w:t>
      </w:r>
      <w:r w:rsidR="00F257BF">
        <w:rPr>
          <w:rFonts w:ascii="Times New Roman" w:hAnsi="Times New Roman"/>
          <w:sz w:val="24"/>
          <w:szCs w:val="24"/>
        </w:rPr>
        <w:t>Śródmieście</w:t>
      </w:r>
      <w:r w:rsidR="00C0001B">
        <w:rPr>
          <w:rFonts w:ascii="Times New Roman" w:hAnsi="Times New Roman"/>
          <w:sz w:val="24"/>
          <w:szCs w:val="24"/>
        </w:rPr>
        <w:t xml:space="preserve"> m.s</w:t>
      </w:r>
      <w:r w:rsidR="00576E12" w:rsidRPr="00576E12">
        <w:rPr>
          <w:rFonts w:ascii="Times New Roman" w:hAnsi="Times New Roman"/>
          <w:sz w:val="24"/>
          <w:szCs w:val="24"/>
        </w:rPr>
        <w:t>t</w:t>
      </w:r>
      <w:r w:rsidR="00C0001B">
        <w:rPr>
          <w:rFonts w:ascii="Times New Roman" w:hAnsi="Times New Roman"/>
          <w:sz w:val="24"/>
          <w:szCs w:val="24"/>
        </w:rPr>
        <w:t>.</w:t>
      </w:r>
      <w:r w:rsidR="00576E12" w:rsidRPr="00576E12">
        <w:rPr>
          <w:rFonts w:ascii="Times New Roman" w:hAnsi="Times New Roman"/>
          <w:sz w:val="24"/>
          <w:szCs w:val="24"/>
        </w:rPr>
        <w:t xml:space="preserve"> Warszawy</w:t>
      </w:r>
      <w:r w:rsidRPr="00576E12">
        <w:rPr>
          <w:rFonts w:ascii="Times New Roman" w:hAnsi="Times New Roman"/>
          <w:sz w:val="24"/>
          <w:szCs w:val="24"/>
        </w:rPr>
        <w:t xml:space="preserve"> – </w:t>
      </w:r>
    </w:p>
    <w:p w:rsidR="00EE38F6" w:rsidRDefault="00EE38F6" w:rsidP="006A5FE2">
      <w:pPr>
        <w:autoSpaceDE w:val="0"/>
        <w:autoSpaceDN w:val="0"/>
        <w:adjustRightInd w:val="0"/>
        <w:ind w:firstLine="567"/>
        <w:jc w:val="both"/>
      </w:pPr>
    </w:p>
    <w:sectPr w:rsidR="00EE38F6" w:rsidSect="00576E12">
      <w:pgSz w:w="11906" w:h="16838"/>
      <w:pgMar w:top="1417" w:right="1417" w:bottom="1417" w:left="141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94F"/>
    <w:rsid w:val="00000F95"/>
    <w:rsid w:val="00001AC3"/>
    <w:rsid w:val="0001469E"/>
    <w:rsid w:val="00021498"/>
    <w:rsid w:val="00027768"/>
    <w:rsid w:val="00037436"/>
    <w:rsid w:val="00056655"/>
    <w:rsid w:val="00060207"/>
    <w:rsid w:val="00063375"/>
    <w:rsid w:val="000644D2"/>
    <w:rsid w:val="00074DC8"/>
    <w:rsid w:val="0008200A"/>
    <w:rsid w:val="000870D7"/>
    <w:rsid w:val="000A09B6"/>
    <w:rsid w:val="000A6FC2"/>
    <w:rsid w:val="000B5106"/>
    <w:rsid w:val="000B6CBF"/>
    <w:rsid w:val="000C2F47"/>
    <w:rsid w:val="000E234E"/>
    <w:rsid w:val="000E5DB3"/>
    <w:rsid w:val="000E7FD4"/>
    <w:rsid w:val="000F0D7E"/>
    <w:rsid w:val="00100F7D"/>
    <w:rsid w:val="00102DD3"/>
    <w:rsid w:val="00106217"/>
    <w:rsid w:val="00112303"/>
    <w:rsid w:val="00112A76"/>
    <w:rsid w:val="00131A9C"/>
    <w:rsid w:val="00141F7D"/>
    <w:rsid w:val="001455A8"/>
    <w:rsid w:val="00147334"/>
    <w:rsid w:val="00183A25"/>
    <w:rsid w:val="00184E60"/>
    <w:rsid w:val="0018640B"/>
    <w:rsid w:val="00194117"/>
    <w:rsid w:val="001B6135"/>
    <w:rsid w:val="001C19C8"/>
    <w:rsid w:val="001D32DE"/>
    <w:rsid w:val="001D4376"/>
    <w:rsid w:val="001D732B"/>
    <w:rsid w:val="0020057F"/>
    <w:rsid w:val="00230509"/>
    <w:rsid w:val="00232941"/>
    <w:rsid w:val="00240B04"/>
    <w:rsid w:val="0024319A"/>
    <w:rsid w:val="00245A24"/>
    <w:rsid w:val="0026120F"/>
    <w:rsid w:val="00261ECD"/>
    <w:rsid w:val="00274266"/>
    <w:rsid w:val="002B5139"/>
    <w:rsid w:val="002C0585"/>
    <w:rsid w:val="002C13DC"/>
    <w:rsid w:val="002F51D8"/>
    <w:rsid w:val="00304C77"/>
    <w:rsid w:val="00306375"/>
    <w:rsid w:val="003267C5"/>
    <w:rsid w:val="00336071"/>
    <w:rsid w:val="00363D9D"/>
    <w:rsid w:val="00365D83"/>
    <w:rsid w:val="003830A4"/>
    <w:rsid w:val="00385E47"/>
    <w:rsid w:val="0039496A"/>
    <w:rsid w:val="00395AA3"/>
    <w:rsid w:val="003A209D"/>
    <w:rsid w:val="003A793F"/>
    <w:rsid w:val="003B0126"/>
    <w:rsid w:val="003B1C4C"/>
    <w:rsid w:val="003C494F"/>
    <w:rsid w:val="003C561A"/>
    <w:rsid w:val="003D6F6A"/>
    <w:rsid w:val="003F14BC"/>
    <w:rsid w:val="004010BF"/>
    <w:rsid w:val="00401E08"/>
    <w:rsid w:val="00404190"/>
    <w:rsid w:val="004174F0"/>
    <w:rsid w:val="004219F6"/>
    <w:rsid w:val="004225FD"/>
    <w:rsid w:val="004308EE"/>
    <w:rsid w:val="00441866"/>
    <w:rsid w:val="0045556B"/>
    <w:rsid w:val="004860B3"/>
    <w:rsid w:val="004B4906"/>
    <w:rsid w:val="004B5B2C"/>
    <w:rsid w:val="004F3DE6"/>
    <w:rsid w:val="00512B76"/>
    <w:rsid w:val="0051426A"/>
    <w:rsid w:val="00530A9F"/>
    <w:rsid w:val="00535F13"/>
    <w:rsid w:val="00541FA8"/>
    <w:rsid w:val="00560E35"/>
    <w:rsid w:val="00563AAE"/>
    <w:rsid w:val="00572669"/>
    <w:rsid w:val="00576549"/>
    <w:rsid w:val="00576E12"/>
    <w:rsid w:val="00597DC2"/>
    <w:rsid w:val="005A4719"/>
    <w:rsid w:val="005A6502"/>
    <w:rsid w:val="005A6542"/>
    <w:rsid w:val="005C2F82"/>
    <w:rsid w:val="005C7B8C"/>
    <w:rsid w:val="005C7CAA"/>
    <w:rsid w:val="005C7D03"/>
    <w:rsid w:val="005D7797"/>
    <w:rsid w:val="005E4720"/>
    <w:rsid w:val="005E7DCA"/>
    <w:rsid w:val="005F3008"/>
    <w:rsid w:val="006045F8"/>
    <w:rsid w:val="0060631F"/>
    <w:rsid w:val="00612920"/>
    <w:rsid w:val="00616B80"/>
    <w:rsid w:val="00626BD3"/>
    <w:rsid w:val="00631689"/>
    <w:rsid w:val="006448BD"/>
    <w:rsid w:val="00660BF5"/>
    <w:rsid w:val="0066762D"/>
    <w:rsid w:val="0067070C"/>
    <w:rsid w:val="00680327"/>
    <w:rsid w:val="0068154E"/>
    <w:rsid w:val="00686250"/>
    <w:rsid w:val="00686E64"/>
    <w:rsid w:val="006A5FE2"/>
    <w:rsid w:val="006B5EF0"/>
    <w:rsid w:val="006C4354"/>
    <w:rsid w:val="006C6D64"/>
    <w:rsid w:val="006D5A89"/>
    <w:rsid w:val="007244BE"/>
    <w:rsid w:val="0073329D"/>
    <w:rsid w:val="00756313"/>
    <w:rsid w:val="007602A4"/>
    <w:rsid w:val="00761834"/>
    <w:rsid w:val="007635B7"/>
    <w:rsid w:val="00772237"/>
    <w:rsid w:val="00780F79"/>
    <w:rsid w:val="00791A9A"/>
    <w:rsid w:val="007A7A11"/>
    <w:rsid w:val="007E16DF"/>
    <w:rsid w:val="007E345D"/>
    <w:rsid w:val="007E3C9E"/>
    <w:rsid w:val="007E6B73"/>
    <w:rsid w:val="0082130E"/>
    <w:rsid w:val="00836773"/>
    <w:rsid w:val="00836C85"/>
    <w:rsid w:val="00840712"/>
    <w:rsid w:val="008449A3"/>
    <w:rsid w:val="00847F9A"/>
    <w:rsid w:val="008507D5"/>
    <w:rsid w:val="0086282B"/>
    <w:rsid w:val="00870D7E"/>
    <w:rsid w:val="008C3533"/>
    <w:rsid w:val="008D3D8D"/>
    <w:rsid w:val="008D414B"/>
    <w:rsid w:val="00916153"/>
    <w:rsid w:val="00930631"/>
    <w:rsid w:val="00934033"/>
    <w:rsid w:val="009613B7"/>
    <w:rsid w:val="00961EA8"/>
    <w:rsid w:val="00973720"/>
    <w:rsid w:val="009745CC"/>
    <w:rsid w:val="009A5F06"/>
    <w:rsid w:val="009A7E8C"/>
    <w:rsid w:val="009B1020"/>
    <w:rsid w:val="009B5D93"/>
    <w:rsid w:val="009D6FBE"/>
    <w:rsid w:val="009E15F4"/>
    <w:rsid w:val="009E70B0"/>
    <w:rsid w:val="009F1B4A"/>
    <w:rsid w:val="00A107FE"/>
    <w:rsid w:val="00A23A21"/>
    <w:rsid w:val="00A247E1"/>
    <w:rsid w:val="00A4660C"/>
    <w:rsid w:val="00A5285A"/>
    <w:rsid w:val="00A64BFA"/>
    <w:rsid w:val="00A70931"/>
    <w:rsid w:val="00AA50E4"/>
    <w:rsid w:val="00AA7AC7"/>
    <w:rsid w:val="00AC1ED7"/>
    <w:rsid w:val="00AE3317"/>
    <w:rsid w:val="00AE51A3"/>
    <w:rsid w:val="00AF0752"/>
    <w:rsid w:val="00AF6829"/>
    <w:rsid w:val="00B02A3B"/>
    <w:rsid w:val="00B03C19"/>
    <w:rsid w:val="00B11357"/>
    <w:rsid w:val="00B12071"/>
    <w:rsid w:val="00B26B96"/>
    <w:rsid w:val="00B3263E"/>
    <w:rsid w:val="00B40D69"/>
    <w:rsid w:val="00B70644"/>
    <w:rsid w:val="00B933CF"/>
    <w:rsid w:val="00BB212C"/>
    <w:rsid w:val="00BB4E6E"/>
    <w:rsid w:val="00BB6596"/>
    <w:rsid w:val="00BD3B66"/>
    <w:rsid w:val="00BE270F"/>
    <w:rsid w:val="00C0001B"/>
    <w:rsid w:val="00C05CEF"/>
    <w:rsid w:val="00C16EA3"/>
    <w:rsid w:val="00C3412F"/>
    <w:rsid w:val="00C357DF"/>
    <w:rsid w:val="00C561B9"/>
    <w:rsid w:val="00C57321"/>
    <w:rsid w:val="00C71227"/>
    <w:rsid w:val="00C77B0F"/>
    <w:rsid w:val="00C93CC9"/>
    <w:rsid w:val="00CA3841"/>
    <w:rsid w:val="00CA7279"/>
    <w:rsid w:val="00CB3187"/>
    <w:rsid w:val="00CD0578"/>
    <w:rsid w:val="00CE1858"/>
    <w:rsid w:val="00CF4345"/>
    <w:rsid w:val="00D16433"/>
    <w:rsid w:val="00D217AB"/>
    <w:rsid w:val="00D269E1"/>
    <w:rsid w:val="00D35B8F"/>
    <w:rsid w:val="00D65F9B"/>
    <w:rsid w:val="00D875F8"/>
    <w:rsid w:val="00DA13ED"/>
    <w:rsid w:val="00DA3AF8"/>
    <w:rsid w:val="00DB02CD"/>
    <w:rsid w:val="00DB1BCB"/>
    <w:rsid w:val="00DD01C5"/>
    <w:rsid w:val="00DE7420"/>
    <w:rsid w:val="00E14F0A"/>
    <w:rsid w:val="00E15BE5"/>
    <w:rsid w:val="00E411CF"/>
    <w:rsid w:val="00E5251F"/>
    <w:rsid w:val="00E56237"/>
    <w:rsid w:val="00E9084C"/>
    <w:rsid w:val="00E94C66"/>
    <w:rsid w:val="00EB5D73"/>
    <w:rsid w:val="00EB722E"/>
    <w:rsid w:val="00ED3B44"/>
    <w:rsid w:val="00ED6C21"/>
    <w:rsid w:val="00EE38F6"/>
    <w:rsid w:val="00EE46D9"/>
    <w:rsid w:val="00EE6512"/>
    <w:rsid w:val="00EF26F7"/>
    <w:rsid w:val="00F00E8B"/>
    <w:rsid w:val="00F04611"/>
    <w:rsid w:val="00F14445"/>
    <w:rsid w:val="00F176E2"/>
    <w:rsid w:val="00F257BF"/>
    <w:rsid w:val="00F31B88"/>
    <w:rsid w:val="00F371E9"/>
    <w:rsid w:val="00F40125"/>
    <w:rsid w:val="00F52F43"/>
    <w:rsid w:val="00F66F1F"/>
    <w:rsid w:val="00F71956"/>
    <w:rsid w:val="00F74BA8"/>
    <w:rsid w:val="00F80921"/>
    <w:rsid w:val="00F85787"/>
    <w:rsid w:val="00F97E7C"/>
    <w:rsid w:val="00FA0AF6"/>
    <w:rsid w:val="00FD0B59"/>
    <w:rsid w:val="00FE1856"/>
    <w:rsid w:val="00FE2923"/>
    <w:rsid w:val="00FF2437"/>
    <w:rsid w:val="00FF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6D6C08A0-05F4-404A-8BC7-3647462BE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494F"/>
    <w:rPr>
      <w:rFonts w:ascii="CG Times" w:eastAsia="Times New Roman" w:hAnsi="CG Times"/>
      <w:sz w:val="28"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01469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530A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225"/>
    <w:rPr>
      <w:rFonts w:ascii="Times New Roman" w:eastAsia="Times New Roman" w:hAnsi="Times New Roman"/>
      <w:sz w:val="0"/>
      <w:szCs w:val="0"/>
    </w:rPr>
  </w:style>
  <w:style w:type="paragraph" w:styleId="Akapitzlist">
    <w:name w:val="List Paragraph"/>
    <w:basedOn w:val="Normalny"/>
    <w:uiPriority w:val="34"/>
    <w:qFormat/>
    <w:rsid w:val="002B513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0146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7722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1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Niemcy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Premierzy_Francji" TargetMode="External"/><Relationship Id="rId12" Type="http://schemas.openxmlformats.org/officeDocument/2006/relationships/hyperlink" Target="https://pl.wikipedia.org/wiki/I_wojna_%C5%9Bwiatowa" TargetMode="Externa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hyperlink" Target="https://pl.wikipedia.org/w/index.php?title=Ministerstwo_Spraw_Wewn%C4%99trznych_%28Francja%29&amp;action=edit&amp;redlink=1" TargetMode="External"/><Relationship Id="rId11" Type="http://schemas.openxmlformats.org/officeDocument/2006/relationships/hyperlink" Target="https://pl.wikipedia.org/wiki/Premier" TargetMode="External"/><Relationship Id="rId5" Type="http://schemas.openxmlformats.org/officeDocument/2006/relationships/hyperlink" Target="https://pl.wikipedia.org/wiki/Senator" TargetMode="External"/><Relationship Id="rId15" Type="http://schemas.openxmlformats.org/officeDocument/2006/relationships/customXml" Target="../customXml/item2.xml"/><Relationship Id="rId10" Type="http://schemas.openxmlformats.org/officeDocument/2006/relationships/hyperlink" Target="https://pl.wikipedia.org/wiki/Wielka_Bryta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wikipedia.org/wiki/Entent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3A326B241584A96C18F9EDCDB358B" ma:contentTypeVersion="0" ma:contentTypeDescription="Utwórz nowy dokument." ma:contentTypeScope="" ma:versionID="22190aaeccb12997c6a2fb3df499e37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EB8D0E0-4488-415C-AF6D-E19CB84BCD45}"/>
</file>

<file path=customXml/itemProps2.xml><?xml version="1.0" encoding="utf-8"?>
<ds:datastoreItem xmlns:ds="http://schemas.openxmlformats.org/officeDocument/2006/customXml" ds:itemID="{F2FDDA88-3BC1-49F5-8B5C-E1AF0FAFF702}"/>
</file>

<file path=customXml/itemProps3.xml><?xml version="1.0" encoding="utf-8"?>
<ds:datastoreItem xmlns:ds="http://schemas.openxmlformats.org/officeDocument/2006/customXml" ds:itemID="{088C10E0-B370-47CA-904E-B9285CEB89E4}"/>
</file>

<file path=customXml/itemProps4.xml><?xml version="1.0" encoding="utf-8"?>
<ds:datastoreItem xmlns:ds="http://schemas.openxmlformats.org/officeDocument/2006/customXml" ds:itemID="{359A647C-6A12-4A81-B10D-C3D8F9AB31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503</Words>
  <Characters>3908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lszyndler</dc:creator>
  <cp:lastModifiedBy>Konowrocka Agnieszka</cp:lastModifiedBy>
  <cp:revision>7</cp:revision>
  <cp:lastPrinted>2019-01-02T07:24:00Z</cp:lastPrinted>
  <dcterms:created xsi:type="dcterms:W3CDTF">2019-07-16T12:17:00Z</dcterms:created>
  <dcterms:modified xsi:type="dcterms:W3CDTF">2019-08-12T06:09:00Z</dcterms:modified>
  <cp:contentType>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0x010100A023A326B241584A96C18F9EDCDB358B</vt:lpwstr>
  </property>
</Properties>
</file>