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F6" w:rsidRPr="00617A5B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17A5B">
        <w:rPr>
          <w:rFonts w:ascii="Times New Roman" w:hAnsi="Times New Roman"/>
          <w:b/>
          <w:sz w:val="24"/>
          <w:szCs w:val="24"/>
        </w:rPr>
        <w:t>UZASADNIENIE</w:t>
      </w:r>
    </w:p>
    <w:p w:rsidR="00EE38F6" w:rsidRPr="00617A5B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17A5B"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EE38F6" w:rsidRPr="00617A5B" w:rsidRDefault="00EE38F6" w:rsidP="003C494F">
      <w:pPr>
        <w:jc w:val="center"/>
        <w:rPr>
          <w:rFonts w:ascii="Times New Roman" w:hAnsi="Times New Roman"/>
          <w:b/>
          <w:sz w:val="24"/>
          <w:szCs w:val="24"/>
        </w:rPr>
      </w:pPr>
      <w:r w:rsidRPr="00617A5B"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00150F" w:rsidRPr="00617A5B">
        <w:rPr>
          <w:rFonts w:ascii="Times New Roman" w:hAnsi="Times New Roman"/>
          <w:b/>
          <w:sz w:val="24"/>
          <w:szCs w:val="24"/>
        </w:rPr>
        <w:t>obiektowi miejskiemu</w:t>
      </w:r>
      <w:r w:rsidRPr="00617A5B">
        <w:rPr>
          <w:rFonts w:ascii="Times New Roman" w:hAnsi="Times New Roman"/>
          <w:b/>
          <w:sz w:val="24"/>
          <w:szCs w:val="24"/>
        </w:rPr>
        <w:t xml:space="preserve"> w Dzielnicy </w:t>
      </w:r>
      <w:r w:rsidR="006647D2" w:rsidRPr="00617A5B">
        <w:rPr>
          <w:rFonts w:ascii="Times New Roman" w:hAnsi="Times New Roman"/>
          <w:b/>
          <w:sz w:val="24"/>
          <w:szCs w:val="24"/>
        </w:rPr>
        <w:t>Wola</w:t>
      </w:r>
      <w:r w:rsidRPr="00617A5B">
        <w:rPr>
          <w:rFonts w:ascii="Times New Roman" w:hAnsi="Times New Roman"/>
          <w:b/>
          <w:sz w:val="24"/>
          <w:szCs w:val="24"/>
        </w:rPr>
        <w:t xml:space="preserve"> m.st. Warszawy</w:t>
      </w:r>
    </w:p>
    <w:p w:rsidR="00EE38F6" w:rsidRPr="00617A5B" w:rsidRDefault="00EE38F6" w:rsidP="003C494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841181" w:rsidRPr="00617A5B" w:rsidRDefault="00B02A3B" w:rsidP="008411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17A5B">
        <w:rPr>
          <w:rFonts w:ascii="Times New Roman" w:hAnsi="Times New Roman"/>
          <w:i/>
          <w:sz w:val="24"/>
          <w:szCs w:val="24"/>
        </w:rPr>
        <w:t>w sprawie nadania</w:t>
      </w:r>
      <w:r w:rsidRPr="00617A5B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 w:rsidR="0000150F" w:rsidRPr="00617A5B"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="00A247E1" w:rsidRPr="00617A5B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</w:t>
      </w:r>
      <w:r w:rsidR="006647D2" w:rsidRPr="00617A5B">
        <w:rPr>
          <w:rFonts w:ascii="Times New Roman" w:hAnsi="Times New Roman"/>
          <w:bCs/>
          <w:i/>
          <w:color w:val="000000"/>
          <w:sz w:val="24"/>
          <w:szCs w:val="24"/>
        </w:rPr>
        <w:t>Wola</w:t>
      </w:r>
      <w:r w:rsidRPr="00617A5B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617A5B">
        <w:rPr>
          <w:rFonts w:ascii="Times New Roman" w:hAnsi="Times New Roman"/>
          <w:sz w:val="24"/>
          <w:szCs w:val="24"/>
        </w:rPr>
        <w:t xml:space="preserve"> </w:t>
      </w:r>
      <w:r w:rsidR="009B04C0">
        <w:rPr>
          <w:rFonts w:ascii="Times New Roman" w:hAnsi="Times New Roman"/>
          <w:sz w:val="24"/>
          <w:szCs w:val="24"/>
        </w:rPr>
        <w:t>został przygotowany w związku z wystąpieniem</w:t>
      </w:r>
      <w:r w:rsidR="005907AF" w:rsidRPr="00617A5B">
        <w:rPr>
          <w:rFonts w:ascii="Times New Roman" w:hAnsi="Times New Roman"/>
          <w:sz w:val="24"/>
          <w:szCs w:val="24"/>
        </w:rPr>
        <w:t xml:space="preserve"> </w:t>
      </w:r>
      <w:r w:rsidR="003B48E2" w:rsidRPr="00617A5B">
        <w:rPr>
          <w:rFonts w:ascii="Times New Roman" w:hAnsi="Times New Roman"/>
          <w:sz w:val="24"/>
          <w:szCs w:val="24"/>
        </w:rPr>
        <w:t>Komendy Głównej Policji</w:t>
      </w:r>
      <w:r w:rsidR="009B04C0">
        <w:rPr>
          <w:rFonts w:ascii="Times New Roman" w:hAnsi="Times New Roman"/>
          <w:sz w:val="24"/>
          <w:szCs w:val="24"/>
        </w:rPr>
        <w:t>, skierowanym do Burmistrza Dzielnicy Wola m.st. Warszawy</w:t>
      </w:r>
      <w:r w:rsidR="007F69E7" w:rsidRPr="00617A5B">
        <w:rPr>
          <w:rFonts w:ascii="Times New Roman" w:hAnsi="Times New Roman"/>
          <w:sz w:val="24"/>
          <w:szCs w:val="24"/>
        </w:rPr>
        <w:t xml:space="preserve"> </w:t>
      </w:r>
      <w:r w:rsidR="007311E8" w:rsidRPr="00617A5B">
        <w:rPr>
          <w:rFonts w:ascii="Times New Roman" w:hAnsi="Times New Roman"/>
          <w:sz w:val="24"/>
          <w:szCs w:val="24"/>
        </w:rPr>
        <w:t>o</w:t>
      </w:r>
      <w:r w:rsidR="0079284B" w:rsidRPr="00617A5B">
        <w:rPr>
          <w:rFonts w:ascii="Times New Roman" w:hAnsi="Times New Roman"/>
          <w:sz w:val="24"/>
          <w:szCs w:val="24"/>
        </w:rPr>
        <w:t xml:space="preserve"> </w:t>
      </w:r>
      <w:r w:rsidR="005E2E60" w:rsidRPr="00617A5B">
        <w:rPr>
          <w:rFonts w:ascii="Times New Roman" w:hAnsi="Times New Roman"/>
          <w:sz w:val="24"/>
          <w:szCs w:val="24"/>
        </w:rPr>
        <w:t>upamiętnienie</w:t>
      </w:r>
      <w:r w:rsidR="00305F5F" w:rsidRPr="00617A5B">
        <w:rPr>
          <w:rFonts w:ascii="Times New Roman" w:hAnsi="Times New Roman"/>
          <w:sz w:val="24"/>
          <w:szCs w:val="24"/>
        </w:rPr>
        <w:t xml:space="preserve"> </w:t>
      </w:r>
      <w:r w:rsidR="00941D59" w:rsidRPr="00617A5B">
        <w:rPr>
          <w:rFonts w:ascii="Times New Roman" w:hAnsi="Times New Roman"/>
          <w:sz w:val="24"/>
          <w:szCs w:val="24"/>
        </w:rPr>
        <w:t xml:space="preserve">w nazewnictwie </w:t>
      </w:r>
      <w:r w:rsidR="009B04C0">
        <w:rPr>
          <w:rFonts w:ascii="Times New Roman" w:hAnsi="Times New Roman"/>
          <w:sz w:val="24"/>
          <w:szCs w:val="24"/>
        </w:rPr>
        <w:t>tej dzielnicy</w:t>
      </w:r>
      <w:r w:rsidR="00941D59" w:rsidRPr="00617A5B" w:rsidDel="00941D59">
        <w:rPr>
          <w:rFonts w:ascii="Times New Roman" w:hAnsi="Times New Roman"/>
          <w:sz w:val="24"/>
          <w:szCs w:val="24"/>
        </w:rPr>
        <w:t xml:space="preserve"> </w:t>
      </w:r>
      <w:r w:rsidR="003B48E2" w:rsidRPr="00617A5B">
        <w:rPr>
          <w:rFonts w:ascii="Times New Roman" w:hAnsi="Times New Roman"/>
          <w:sz w:val="24"/>
          <w:szCs w:val="24"/>
        </w:rPr>
        <w:t xml:space="preserve">Andrzeja </w:t>
      </w:r>
      <w:proofErr w:type="spellStart"/>
      <w:r w:rsidR="003B48E2" w:rsidRPr="00617A5B">
        <w:rPr>
          <w:rFonts w:ascii="Times New Roman" w:hAnsi="Times New Roman"/>
          <w:sz w:val="24"/>
          <w:szCs w:val="24"/>
        </w:rPr>
        <w:t>Struja</w:t>
      </w:r>
      <w:proofErr w:type="spellEnd"/>
      <w:r w:rsidR="00941D59" w:rsidRPr="00617A5B">
        <w:rPr>
          <w:rFonts w:ascii="Times New Roman" w:hAnsi="Times New Roman"/>
          <w:sz w:val="24"/>
          <w:szCs w:val="24"/>
        </w:rPr>
        <w:t>,</w:t>
      </w:r>
      <w:r w:rsidR="00B630CF" w:rsidRPr="00617A5B">
        <w:rPr>
          <w:rFonts w:ascii="Times New Roman" w:hAnsi="Times New Roman"/>
          <w:sz w:val="24"/>
          <w:szCs w:val="24"/>
        </w:rPr>
        <w:t xml:space="preserve"> </w:t>
      </w:r>
      <w:r w:rsidR="00941D59" w:rsidRPr="00617A5B">
        <w:rPr>
          <w:rFonts w:ascii="Times New Roman" w:hAnsi="Times New Roman"/>
          <w:sz w:val="24"/>
          <w:szCs w:val="24"/>
        </w:rPr>
        <w:t>podkomisarza</w:t>
      </w:r>
      <w:r w:rsidR="00941D59" w:rsidRPr="00617A5B">
        <w:rPr>
          <w:rFonts w:ascii="Times New Roman" w:hAnsi="Times New Roman"/>
          <w:i/>
          <w:sz w:val="24"/>
          <w:szCs w:val="24"/>
        </w:rPr>
        <w:t xml:space="preserve"> </w:t>
      </w:r>
      <w:r w:rsidR="005322BA" w:rsidRPr="00617A5B">
        <w:rPr>
          <w:rFonts w:ascii="Times New Roman" w:hAnsi="Times New Roman"/>
          <w:sz w:val="24"/>
          <w:szCs w:val="24"/>
        </w:rPr>
        <w:t>P</w:t>
      </w:r>
      <w:r w:rsidR="00941D59" w:rsidRPr="00617A5B">
        <w:rPr>
          <w:rFonts w:ascii="Times New Roman" w:hAnsi="Times New Roman"/>
          <w:sz w:val="24"/>
          <w:szCs w:val="24"/>
        </w:rPr>
        <w:t>olicji, który zginął podczas interwencji</w:t>
      </w:r>
      <w:r w:rsidR="00C46FC2" w:rsidRPr="00617A5B">
        <w:rPr>
          <w:rFonts w:ascii="Times New Roman" w:hAnsi="Times New Roman"/>
          <w:sz w:val="24"/>
          <w:szCs w:val="24"/>
        </w:rPr>
        <w:t xml:space="preserve"> na warszawskiej Woli</w:t>
      </w:r>
      <w:r w:rsidR="007F69E7" w:rsidRPr="00617A5B">
        <w:rPr>
          <w:rFonts w:ascii="Times New Roman" w:hAnsi="Times New Roman"/>
          <w:sz w:val="24"/>
          <w:szCs w:val="24"/>
        </w:rPr>
        <w:t>.</w:t>
      </w:r>
      <w:r w:rsidR="00B630CF" w:rsidRPr="00617A5B">
        <w:rPr>
          <w:rFonts w:ascii="Times New Roman" w:hAnsi="Times New Roman"/>
          <w:sz w:val="24"/>
          <w:szCs w:val="24"/>
        </w:rPr>
        <w:t xml:space="preserve"> </w:t>
      </w:r>
      <w:r w:rsidR="0005782D">
        <w:rPr>
          <w:rFonts w:ascii="Times New Roman" w:hAnsi="Times New Roman"/>
          <w:sz w:val="24"/>
          <w:szCs w:val="24"/>
        </w:rPr>
        <w:t>Zarząd Dzielnicy Wola m.st.</w:t>
      </w:r>
      <w:r w:rsidR="00AA1AE0">
        <w:rPr>
          <w:rFonts w:ascii="Times New Roman" w:hAnsi="Times New Roman"/>
          <w:sz w:val="24"/>
          <w:szCs w:val="24"/>
        </w:rPr>
        <w:t> </w:t>
      </w:r>
      <w:r w:rsidR="0005782D">
        <w:rPr>
          <w:rFonts w:ascii="Times New Roman" w:hAnsi="Times New Roman"/>
          <w:sz w:val="24"/>
          <w:szCs w:val="24"/>
        </w:rPr>
        <w:t>W</w:t>
      </w:r>
      <w:r w:rsidR="009B04C0">
        <w:rPr>
          <w:rFonts w:ascii="Times New Roman" w:hAnsi="Times New Roman"/>
          <w:sz w:val="24"/>
          <w:szCs w:val="24"/>
        </w:rPr>
        <w:t xml:space="preserve">arszawy w pełni poparł tę inicjatywę. </w:t>
      </w:r>
    </w:p>
    <w:p w:rsidR="00841181" w:rsidRPr="00617A5B" w:rsidRDefault="00B630CF" w:rsidP="008411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Komisja ds.</w:t>
      </w:r>
      <w:r w:rsidR="00941D59" w:rsidRPr="00617A5B">
        <w:rPr>
          <w:rFonts w:ascii="Times New Roman" w:hAnsi="Times New Roman"/>
          <w:sz w:val="24"/>
          <w:szCs w:val="24"/>
        </w:rPr>
        <w:t> </w:t>
      </w:r>
      <w:r w:rsidRPr="00617A5B">
        <w:rPr>
          <w:rFonts w:ascii="Times New Roman" w:hAnsi="Times New Roman"/>
          <w:sz w:val="24"/>
          <w:szCs w:val="24"/>
        </w:rPr>
        <w:t xml:space="preserve">Nazewnictwa Miejskiego Rady m.st. Warszawy zaproponowała, by nazwisko funkcjonariusza nosił skwer po północno-zachodniej stronie skrzyżowania ulic Wolskiej i Fort Wola, przy przystanku tramwajowym, na którym </w:t>
      </w:r>
      <w:r w:rsidR="00941D59" w:rsidRPr="00617A5B">
        <w:rPr>
          <w:rFonts w:ascii="Times New Roman" w:hAnsi="Times New Roman"/>
          <w:sz w:val="24"/>
          <w:szCs w:val="24"/>
        </w:rPr>
        <w:t xml:space="preserve">doszło do tego </w:t>
      </w:r>
      <w:r w:rsidR="00617A5B">
        <w:rPr>
          <w:rFonts w:ascii="Times New Roman" w:hAnsi="Times New Roman"/>
          <w:sz w:val="24"/>
          <w:szCs w:val="24"/>
        </w:rPr>
        <w:t>tragiczn</w:t>
      </w:r>
      <w:r w:rsidR="00124668" w:rsidRPr="00617A5B">
        <w:rPr>
          <w:rFonts w:ascii="Times New Roman" w:hAnsi="Times New Roman"/>
          <w:sz w:val="24"/>
          <w:szCs w:val="24"/>
        </w:rPr>
        <w:t>e</w:t>
      </w:r>
      <w:r w:rsidR="00617A5B">
        <w:rPr>
          <w:rFonts w:ascii="Times New Roman" w:hAnsi="Times New Roman"/>
          <w:sz w:val="24"/>
          <w:szCs w:val="24"/>
        </w:rPr>
        <w:t>go</w:t>
      </w:r>
      <w:r w:rsidR="00124668" w:rsidRPr="00617A5B">
        <w:rPr>
          <w:rFonts w:ascii="Times New Roman" w:hAnsi="Times New Roman"/>
          <w:sz w:val="24"/>
          <w:szCs w:val="24"/>
        </w:rPr>
        <w:t xml:space="preserve"> </w:t>
      </w:r>
      <w:r w:rsidR="00941D59" w:rsidRPr="00617A5B">
        <w:rPr>
          <w:rFonts w:ascii="Times New Roman" w:hAnsi="Times New Roman"/>
          <w:sz w:val="24"/>
          <w:szCs w:val="24"/>
        </w:rPr>
        <w:t>zdarzenia</w:t>
      </w:r>
      <w:r w:rsidR="009662B7" w:rsidRPr="00617A5B">
        <w:rPr>
          <w:rFonts w:ascii="Times New Roman" w:hAnsi="Times New Roman"/>
          <w:sz w:val="24"/>
          <w:szCs w:val="24"/>
        </w:rPr>
        <w:t xml:space="preserve"> (na tym skwerze</w:t>
      </w:r>
      <w:r w:rsidRPr="00617A5B">
        <w:rPr>
          <w:rFonts w:ascii="Times New Roman" w:hAnsi="Times New Roman"/>
          <w:sz w:val="24"/>
          <w:szCs w:val="24"/>
        </w:rPr>
        <w:t xml:space="preserve"> znajduje się kapliczka z tablicą upamiętniającą</w:t>
      </w:r>
      <w:r w:rsidR="009662B7" w:rsidRPr="00617A5B">
        <w:rPr>
          <w:rFonts w:ascii="Times New Roman" w:hAnsi="Times New Roman"/>
          <w:sz w:val="24"/>
          <w:szCs w:val="24"/>
        </w:rPr>
        <w:t>)</w:t>
      </w:r>
      <w:r w:rsidR="004D7971" w:rsidRPr="00617A5B">
        <w:rPr>
          <w:rFonts w:ascii="Times New Roman" w:hAnsi="Times New Roman"/>
          <w:sz w:val="24"/>
          <w:szCs w:val="24"/>
        </w:rPr>
        <w:t>.</w:t>
      </w:r>
      <w:r w:rsidR="00841181" w:rsidRPr="00617A5B">
        <w:rPr>
          <w:rFonts w:ascii="Times New Roman" w:hAnsi="Times New Roman"/>
          <w:sz w:val="24"/>
          <w:szCs w:val="24"/>
        </w:rPr>
        <w:t xml:space="preserve"> </w:t>
      </w:r>
      <w:r w:rsidR="009B04C0">
        <w:rPr>
          <w:rFonts w:ascii="Times New Roman" w:hAnsi="Times New Roman"/>
          <w:sz w:val="24"/>
          <w:szCs w:val="24"/>
        </w:rPr>
        <w:t xml:space="preserve">Komenda Główna Policji </w:t>
      </w:r>
      <w:r w:rsidR="00617A5B">
        <w:rPr>
          <w:rFonts w:ascii="Times New Roman" w:hAnsi="Times New Roman"/>
          <w:sz w:val="24"/>
          <w:szCs w:val="24"/>
        </w:rPr>
        <w:t xml:space="preserve">oraz rodzina </w:t>
      </w:r>
      <w:r w:rsidR="000657F7">
        <w:rPr>
          <w:rFonts w:ascii="Times New Roman" w:hAnsi="Times New Roman"/>
          <w:sz w:val="24"/>
          <w:szCs w:val="24"/>
        </w:rPr>
        <w:t>P</w:t>
      </w:r>
      <w:r w:rsidR="00617A5B">
        <w:rPr>
          <w:rFonts w:ascii="Times New Roman" w:hAnsi="Times New Roman"/>
          <w:sz w:val="24"/>
          <w:szCs w:val="24"/>
        </w:rPr>
        <w:t xml:space="preserve">odkomisarza </w:t>
      </w:r>
      <w:r w:rsidR="004D7971" w:rsidRPr="00617A5B">
        <w:rPr>
          <w:rFonts w:ascii="Times New Roman" w:hAnsi="Times New Roman"/>
          <w:sz w:val="24"/>
          <w:szCs w:val="24"/>
        </w:rPr>
        <w:t>za</w:t>
      </w:r>
      <w:r w:rsidR="00841181" w:rsidRPr="00617A5B">
        <w:rPr>
          <w:rFonts w:ascii="Times New Roman" w:hAnsi="Times New Roman"/>
          <w:sz w:val="24"/>
          <w:szCs w:val="24"/>
        </w:rPr>
        <w:t>akcept</w:t>
      </w:r>
      <w:r w:rsidR="004D7971" w:rsidRPr="00617A5B">
        <w:rPr>
          <w:rFonts w:ascii="Times New Roman" w:hAnsi="Times New Roman"/>
          <w:sz w:val="24"/>
          <w:szCs w:val="24"/>
        </w:rPr>
        <w:t>owa</w:t>
      </w:r>
      <w:r w:rsidR="00617A5B">
        <w:rPr>
          <w:rFonts w:ascii="Times New Roman" w:hAnsi="Times New Roman"/>
          <w:sz w:val="24"/>
          <w:szCs w:val="24"/>
        </w:rPr>
        <w:t>li</w:t>
      </w:r>
      <w:r w:rsidR="004D7971" w:rsidRPr="00617A5B">
        <w:rPr>
          <w:rFonts w:ascii="Times New Roman" w:hAnsi="Times New Roman"/>
          <w:sz w:val="24"/>
          <w:szCs w:val="24"/>
        </w:rPr>
        <w:t xml:space="preserve"> obiekt wskazany przez Komisję</w:t>
      </w:r>
      <w:r w:rsidR="005E2E60" w:rsidRPr="00617A5B">
        <w:rPr>
          <w:rFonts w:ascii="Times New Roman" w:hAnsi="Times New Roman"/>
          <w:sz w:val="24"/>
          <w:szCs w:val="24"/>
        </w:rPr>
        <w:t>.</w:t>
      </w:r>
      <w:r w:rsidR="007311E8" w:rsidRPr="00617A5B">
        <w:rPr>
          <w:rFonts w:ascii="Times New Roman" w:hAnsi="Times New Roman"/>
          <w:sz w:val="24"/>
          <w:szCs w:val="24"/>
        </w:rPr>
        <w:t xml:space="preserve"> </w:t>
      </w:r>
    </w:p>
    <w:p w:rsidR="006C4354" w:rsidRPr="00617A5B" w:rsidRDefault="005E2E60" w:rsidP="0084118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N</w:t>
      </w:r>
      <w:r w:rsidR="007311E8" w:rsidRPr="00617A5B">
        <w:rPr>
          <w:rFonts w:ascii="Times New Roman" w:hAnsi="Times New Roman"/>
          <w:sz w:val="24"/>
          <w:szCs w:val="24"/>
        </w:rPr>
        <w:t xml:space="preserve">azwisko </w:t>
      </w:r>
      <w:r w:rsidRPr="00617A5B">
        <w:rPr>
          <w:rFonts w:ascii="Times New Roman" w:hAnsi="Times New Roman"/>
          <w:sz w:val="24"/>
          <w:szCs w:val="24"/>
        </w:rPr>
        <w:t xml:space="preserve">patrona </w:t>
      </w:r>
      <w:r w:rsidR="007F69E7" w:rsidRPr="00617A5B">
        <w:rPr>
          <w:rFonts w:ascii="Times New Roman" w:hAnsi="Times New Roman"/>
          <w:sz w:val="24"/>
          <w:szCs w:val="24"/>
        </w:rPr>
        <w:t>zostało zaczerpnięte z</w:t>
      </w:r>
      <w:r w:rsidR="00841181" w:rsidRPr="00617A5B">
        <w:rPr>
          <w:rFonts w:ascii="Times New Roman" w:hAnsi="Times New Roman"/>
          <w:sz w:val="24"/>
          <w:szCs w:val="24"/>
        </w:rPr>
        <w:t> </w:t>
      </w:r>
      <w:r w:rsidR="007F69E7" w:rsidRPr="00617A5B">
        <w:rPr>
          <w:rFonts w:ascii="Times New Roman" w:hAnsi="Times New Roman"/>
          <w:sz w:val="24"/>
          <w:szCs w:val="24"/>
        </w:rPr>
        <w:t>Banku n</w:t>
      </w:r>
      <w:r w:rsidR="007311E8" w:rsidRPr="00617A5B">
        <w:rPr>
          <w:rFonts w:ascii="Times New Roman" w:hAnsi="Times New Roman"/>
          <w:sz w:val="24"/>
          <w:szCs w:val="24"/>
        </w:rPr>
        <w:t>azw</w:t>
      </w:r>
      <w:r w:rsidR="00305F5F" w:rsidRPr="00617A5B">
        <w:rPr>
          <w:rFonts w:ascii="Times New Roman" w:hAnsi="Times New Roman"/>
          <w:sz w:val="24"/>
          <w:szCs w:val="24"/>
        </w:rPr>
        <w:t>.</w:t>
      </w:r>
    </w:p>
    <w:p w:rsidR="005E1EEE" w:rsidRPr="00617A5B" w:rsidRDefault="005E1EEE" w:rsidP="005E1EE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2A3B" w:rsidRPr="00617A5B" w:rsidRDefault="003B48E2" w:rsidP="003B48E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7A5B">
        <w:rPr>
          <w:rFonts w:ascii="Times New Roman" w:eastAsia="Calibri" w:hAnsi="Times New Roman"/>
          <w:bCs/>
          <w:i/>
          <w:sz w:val="24"/>
          <w:szCs w:val="24"/>
        </w:rPr>
        <w:t>Podkom</w:t>
      </w:r>
      <w:proofErr w:type="spellEnd"/>
      <w:r w:rsidRPr="00617A5B">
        <w:rPr>
          <w:rFonts w:ascii="Times New Roman" w:eastAsia="Calibri" w:hAnsi="Times New Roman"/>
          <w:bCs/>
          <w:i/>
          <w:sz w:val="24"/>
          <w:szCs w:val="24"/>
        </w:rPr>
        <w:t>. Andrzej Struj, funkcjonariusz Wydziału Wywiadowczo-Patrolowego Komendy Stołecznej Policji, zginął bohaterską i tragiczną śmiercią. 10 lutego 2010 roku na warszawskiej Woli, w czasie wolnym od służby podjął interwencję w stosunku do dwóch mężczyzn demolujących przejeżdżający tramwaj. Zginął od ciosów</w:t>
      </w:r>
      <w:r w:rsidR="00B630CF"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nożem zadanych przez jednego z 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>napastników, wypełniając rotę policyjnego ślubowania do końca</w:t>
      </w:r>
      <w:r w:rsidR="00B630CF" w:rsidRPr="00617A5B">
        <w:rPr>
          <w:rFonts w:ascii="Times New Roman" w:eastAsia="Calibri" w:hAnsi="Times New Roman"/>
          <w:bCs/>
          <w:i/>
          <w:sz w:val="24"/>
          <w:szCs w:val="24"/>
        </w:rPr>
        <w:t>.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(…)</w:t>
      </w:r>
      <w:r w:rsidR="00B630CF"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Nadanie nazwy ulicy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placu lub skweru Jego imieniem będzie kolejnym podziękowaniem za pełną poświęcenia służbę na rzecz społeczeństwa oraz wyjątkowo godnym upamiętnieniem Jego życia i poniesionej przez Niego najwyższej ofiary </w:t>
      </w:r>
      <w:r w:rsidR="0006657D" w:rsidRPr="00617A5B">
        <w:rPr>
          <w:rFonts w:ascii="Times New Roman" w:hAnsi="Times New Roman"/>
          <w:sz w:val="24"/>
          <w:szCs w:val="24"/>
        </w:rPr>
        <w:t>(</w:t>
      </w:r>
      <w:r w:rsidRPr="00617A5B">
        <w:rPr>
          <w:rFonts w:ascii="Times New Roman" w:hAnsi="Times New Roman"/>
          <w:sz w:val="24"/>
          <w:szCs w:val="24"/>
        </w:rPr>
        <w:t>fragment uzasadnienia</w:t>
      </w:r>
      <w:r w:rsidR="00840492" w:rsidRPr="00617A5B">
        <w:rPr>
          <w:rFonts w:ascii="Times New Roman" w:hAnsi="Times New Roman"/>
          <w:sz w:val="24"/>
          <w:szCs w:val="24"/>
        </w:rPr>
        <w:t xml:space="preserve"> z </w:t>
      </w:r>
      <w:r w:rsidR="0006657D" w:rsidRPr="00617A5B">
        <w:rPr>
          <w:rFonts w:ascii="Times New Roman" w:hAnsi="Times New Roman"/>
          <w:sz w:val="24"/>
          <w:szCs w:val="24"/>
        </w:rPr>
        <w:t>wniosku)</w:t>
      </w:r>
      <w:r w:rsidR="003C19D2" w:rsidRPr="00617A5B">
        <w:rPr>
          <w:rFonts w:ascii="Times New Roman" w:hAnsi="Times New Roman"/>
          <w:sz w:val="24"/>
          <w:szCs w:val="24"/>
        </w:rPr>
        <w:t>.</w:t>
      </w:r>
      <w:r w:rsidR="00B02A3B" w:rsidRPr="00617A5B">
        <w:rPr>
          <w:rFonts w:ascii="Times New Roman" w:hAnsi="Times New Roman"/>
          <w:sz w:val="24"/>
          <w:szCs w:val="24"/>
        </w:rPr>
        <w:tab/>
      </w:r>
    </w:p>
    <w:p w:rsidR="00FC6726" w:rsidRPr="00617A5B" w:rsidRDefault="00FC6726" w:rsidP="008107F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9662B7" w:rsidRPr="00617A5B" w:rsidRDefault="009662B7" w:rsidP="007C3A77">
      <w:pPr>
        <w:autoSpaceDE w:val="0"/>
        <w:autoSpaceDN w:val="0"/>
        <w:adjustRightInd w:val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17A5B">
        <w:rPr>
          <w:rFonts w:ascii="Times New Roman" w:eastAsia="Calibri" w:hAnsi="Times New Roman"/>
          <w:b/>
          <w:bCs/>
          <w:i/>
          <w:sz w:val="24"/>
          <w:szCs w:val="24"/>
        </w:rPr>
        <w:t>Andrzej Struj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(ur. </w:t>
      </w:r>
      <w:hyperlink r:id="rId5" w:tooltip="20 marca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20 marca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6" w:tooltip="1968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1968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zm. </w:t>
      </w:r>
      <w:hyperlink r:id="rId7" w:tooltip="10 lutego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10 lutego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8" w:tooltip="2010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2010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w </w:t>
      </w:r>
      <w:hyperlink r:id="rId9" w:tooltip="Warszawa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Warszawie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) – </w:t>
      </w:r>
      <w:hyperlink r:id="rId10" w:tooltip="Funkcjonariusz publiczny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funkcjonariusz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11" w:tooltip="Policja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w </w:t>
      </w:r>
      <w:hyperlink r:id="rId12" w:tooltip="Stopnie służbowe w polskiej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stopniu policyjnym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13" w:tooltip="Młodszy aspirant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młodszego aspiranta 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pośmiertnie </w:t>
      </w:r>
      <w:hyperlink r:id="rId14" w:tooltip="Podkomisarz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podkomisarz 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. (…) Służył w Policji 15 lat. Pracował w wydziale wywiadowczo-patrolowym </w:t>
      </w:r>
      <w:hyperlink r:id="rId15" w:tooltip="Komenda Stołeczna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Komendy Stołecznej 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. Był również moderatorem forum policyjnego ifp.pl. 10 lutego 2010 w Warszawie policjant Struj będąc na </w:t>
      </w:r>
      <w:hyperlink r:id="rId16" w:tooltip="Urlop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urlopie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wypoczynkowym, wracając z zakupów, podjął interwencję wobec pijanego mężczyzny, który rzucił koszem na śmieci w przejeżdżający </w:t>
      </w:r>
      <w:hyperlink r:id="rId17" w:tooltip="Tramwaj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tramwaj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tłukąc szybę. Chuliganowi przyszedł na pomoc drugi mężczyzna; jeden ze sprawców przytrzymywał </w:t>
      </w:r>
      <w:proofErr w:type="spellStart"/>
      <w:r w:rsidRPr="00617A5B">
        <w:rPr>
          <w:rFonts w:ascii="Times New Roman" w:eastAsia="Calibri" w:hAnsi="Times New Roman"/>
          <w:bCs/>
          <w:i/>
          <w:sz w:val="24"/>
          <w:szCs w:val="24"/>
        </w:rPr>
        <w:t>Struja</w:t>
      </w:r>
      <w:proofErr w:type="spellEnd"/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a drugi zadał mu kilka ciosów nożem. Policjant zmarł dwie godziny później w szpitalu. Został pośmiertnie awansowany na stopień podkomisarza Policji. 19 lutego 2010 został pochowany na </w:t>
      </w:r>
      <w:hyperlink r:id="rId18" w:tooltip="Cmentarz Komunalny Północny w Warszawie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Cmentarzu Komunalnym Północnym w Warszawie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(…). Na jego pogrzebie byli obecni m.in. </w:t>
      </w:r>
      <w:hyperlink r:id="rId19" w:tooltip="Prezydent Rzeczypospolitej Polskiej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Prezydent Rzeczypospolitej Polskiej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0" w:tooltip="Lech Kaczyńsk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Lech Kaczyński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</w:t>
      </w:r>
      <w:hyperlink r:id="rId21" w:tooltip="Prezes Rady Ministrów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Prezes Rady Ministrów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2" w:tooltip="Donald Tusk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Donald Tusk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, </w:t>
      </w:r>
      <w:hyperlink r:id="rId23" w:tooltip="Komenda Główna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Komendant Główny 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4" w:tooltip="Generalny inspektor Policji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generalny inspektor Policji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5" w:tooltip="Andrzej Matejuk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Andrzej Matejuk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>, Prezydent Miasta Stołecznego Warszaw</w:t>
      </w:r>
      <w:r w:rsidR="00617A5B">
        <w:rPr>
          <w:rFonts w:ascii="Times New Roman" w:eastAsia="Calibri" w:hAnsi="Times New Roman"/>
          <w:bCs/>
          <w:i/>
          <w:sz w:val="24"/>
          <w:szCs w:val="24"/>
        </w:rPr>
        <w:t>y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6" w:tooltip="Hanna Gronkiewicz-Waltz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Hanna Gronkiewicz-Waltz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oraz </w:t>
      </w:r>
      <w:hyperlink r:id="rId27" w:tooltip="Biskupi warszawscy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metropolita warszawski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8" w:tooltip="Arcybiskup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arcybiskup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hyperlink r:id="rId29" w:tooltip="Kazimierz Nycz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Kazimierz Nycz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. (…). W związku z pierwszą rocznicą śmierci policjanta, </w:t>
      </w:r>
      <w:hyperlink r:id="rId30" w:tooltip="Tramwaje Warszawskie" w:history="1">
        <w:r w:rsidRPr="00617A5B">
          <w:rPr>
            <w:rFonts w:ascii="Times New Roman" w:eastAsia="Calibri" w:hAnsi="Times New Roman"/>
            <w:bCs/>
            <w:i/>
            <w:sz w:val="24"/>
            <w:szCs w:val="24"/>
          </w:rPr>
          <w:t>Tramwaje Warszawskie</w:t>
        </w:r>
      </w:hyperlink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 ufundowały tablicę pamiątkową, która została umieszczona w kapliczce znaj</w:t>
      </w:r>
      <w:r w:rsidR="00617A5B">
        <w:rPr>
          <w:rFonts w:ascii="Times New Roman" w:eastAsia="Calibri" w:hAnsi="Times New Roman"/>
          <w:bCs/>
          <w:i/>
          <w:sz w:val="24"/>
          <w:szCs w:val="24"/>
        </w:rPr>
        <w:t>dującej się obok przystanku, na </w:t>
      </w:r>
      <w:r w:rsidRPr="00617A5B">
        <w:rPr>
          <w:rFonts w:ascii="Times New Roman" w:eastAsia="Calibri" w:hAnsi="Times New Roman"/>
          <w:bCs/>
          <w:i/>
          <w:sz w:val="24"/>
          <w:szCs w:val="24"/>
        </w:rPr>
        <w:t xml:space="preserve">którym doszło do zabójstwa </w:t>
      </w:r>
      <w:r w:rsidRPr="00617A5B">
        <w:rPr>
          <w:rFonts w:ascii="Times New Roman" w:eastAsia="Calibri" w:hAnsi="Times New Roman"/>
          <w:bCs/>
          <w:sz w:val="24"/>
          <w:szCs w:val="24"/>
        </w:rPr>
        <w:t>(źródło: https://pl.wikipedia.org/wiki/Andrzej_Struj).</w:t>
      </w:r>
    </w:p>
    <w:p w:rsidR="009662B7" w:rsidRPr="00617A5B" w:rsidRDefault="009662B7" w:rsidP="0019518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9518A" w:rsidRPr="00617A5B" w:rsidRDefault="00B630CF" w:rsidP="0019518A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 xml:space="preserve">Skwer, o którym mowa </w:t>
      </w:r>
      <w:r w:rsidR="0019518A" w:rsidRPr="00617A5B">
        <w:rPr>
          <w:rFonts w:ascii="Times New Roman" w:hAnsi="Times New Roman"/>
          <w:sz w:val="24"/>
          <w:szCs w:val="24"/>
        </w:rPr>
        <w:t xml:space="preserve">projekcie uchwały, stanowi obiekt miejski w rozumieniu § 2 ust. 1 pkt 3 lit. b </w:t>
      </w:r>
      <w:r w:rsidR="0019518A" w:rsidRPr="00617A5B">
        <w:rPr>
          <w:rFonts w:ascii="Times New Roman" w:hAnsi="Times New Roman"/>
          <w:color w:val="000000" w:themeColor="text1"/>
          <w:sz w:val="24"/>
          <w:szCs w:val="24"/>
        </w:rPr>
        <w:t xml:space="preserve">uchwały nr LV/1383/2017 z dnia 21 września 2017 r. </w:t>
      </w:r>
      <w:r w:rsidR="0019518A" w:rsidRPr="00617A5B"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 w:rsidR="0019518A" w:rsidRPr="00617A5B"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 w:rsidR="0019518A" w:rsidRPr="00617A5B"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 w:rsidR="0019518A" w:rsidRPr="00617A5B"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 w:rsidR="0019518A" w:rsidRPr="00617A5B">
        <w:rPr>
          <w:rFonts w:ascii="Times New Roman" w:hAnsi="Times New Roman"/>
          <w:sz w:val="24"/>
          <w:szCs w:val="24"/>
        </w:rPr>
        <w:t>.</w:t>
      </w:r>
    </w:p>
    <w:p w:rsidR="0019518A" w:rsidRPr="00617A5B" w:rsidRDefault="0019518A" w:rsidP="008107F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158DA" w:rsidRPr="00617A5B" w:rsidRDefault="0019518A" w:rsidP="008107F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Skwer ten</w:t>
      </w:r>
      <w:r w:rsidR="008107FB" w:rsidRPr="00617A5B">
        <w:rPr>
          <w:rFonts w:ascii="Times New Roman" w:hAnsi="Times New Roman"/>
          <w:sz w:val="24"/>
          <w:szCs w:val="24"/>
        </w:rPr>
        <w:t xml:space="preserve"> zlokalizowany jest w granicach</w:t>
      </w:r>
      <w:r w:rsidR="001B374D" w:rsidRPr="00617A5B">
        <w:rPr>
          <w:rFonts w:ascii="Times New Roman" w:hAnsi="Times New Roman"/>
          <w:sz w:val="24"/>
          <w:szCs w:val="24"/>
        </w:rPr>
        <w:t xml:space="preserve"> działek ewidencyjnych nr </w:t>
      </w:r>
      <w:r w:rsidR="003B48E2" w:rsidRPr="00617A5B">
        <w:rPr>
          <w:rFonts w:ascii="Times New Roman" w:hAnsi="Times New Roman"/>
          <w:sz w:val="24"/>
          <w:szCs w:val="24"/>
        </w:rPr>
        <w:t>34</w:t>
      </w:r>
      <w:r w:rsidR="001B374D" w:rsidRPr="00617A5B">
        <w:rPr>
          <w:rFonts w:ascii="Times New Roman" w:hAnsi="Times New Roman"/>
          <w:sz w:val="24"/>
          <w:szCs w:val="24"/>
        </w:rPr>
        <w:t xml:space="preserve"> i </w:t>
      </w:r>
      <w:r w:rsidR="003B48E2" w:rsidRPr="00617A5B">
        <w:rPr>
          <w:rFonts w:ascii="Times New Roman" w:hAnsi="Times New Roman"/>
          <w:sz w:val="24"/>
          <w:szCs w:val="24"/>
        </w:rPr>
        <w:t>35</w:t>
      </w:r>
      <w:r w:rsidR="001B374D" w:rsidRPr="00617A5B">
        <w:rPr>
          <w:rFonts w:ascii="Times New Roman" w:hAnsi="Times New Roman"/>
          <w:sz w:val="24"/>
          <w:szCs w:val="24"/>
        </w:rPr>
        <w:t xml:space="preserve"> w obrębie </w:t>
      </w:r>
      <w:r w:rsidR="003B48E2" w:rsidRPr="00617A5B">
        <w:rPr>
          <w:rFonts w:ascii="Times New Roman" w:hAnsi="Times New Roman"/>
          <w:sz w:val="24"/>
          <w:szCs w:val="24"/>
        </w:rPr>
        <w:t>6</w:t>
      </w:r>
      <w:r w:rsidR="001B374D" w:rsidRPr="00617A5B">
        <w:rPr>
          <w:rFonts w:ascii="Times New Roman" w:hAnsi="Times New Roman"/>
          <w:sz w:val="24"/>
          <w:szCs w:val="24"/>
        </w:rPr>
        <w:t>-0</w:t>
      </w:r>
      <w:r w:rsidR="003B48E2" w:rsidRPr="00617A5B">
        <w:rPr>
          <w:rFonts w:ascii="Times New Roman" w:hAnsi="Times New Roman"/>
          <w:sz w:val="24"/>
          <w:szCs w:val="24"/>
        </w:rPr>
        <w:t>7</w:t>
      </w:r>
      <w:r w:rsidR="001B374D" w:rsidRPr="00617A5B">
        <w:rPr>
          <w:rFonts w:ascii="Times New Roman" w:hAnsi="Times New Roman"/>
          <w:sz w:val="24"/>
          <w:szCs w:val="24"/>
        </w:rPr>
        <w:t>-0</w:t>
      </w:r>
      <w:r w:rsidR="003B48E2" w:rsidRPr="00617A5B">
        <w:rPr>
          <w:rFonts w:ascii="Times New Roman" w:hAnsi="Times New Roman"/>
          <w:sz w:val="24"/>
          <w:szCs w:val="24"/>
        </w:rPr>
        <w:t>9</w:t>
      </w:r>
      <w:r w:rsidR="001B374D" w:rsidRPr="00617A5B">
        <w:rPr>
          <w:rFonts w:ascii="Times New Roman" w:hAnsi="Times New Roman"/>
          <w:sz w:val="24"/>
          <w:szCs w:val="24"/>
        </w:rPr>
        <w:t>, stanowiących własność Skarbu Państwa w trwałym zarządzie Zarządu Dróg Miejskich</w:t>
      </w:r>
      <w:r w:rsidR="000A18E1" w:rsidRPr="00617A5B">
        <w:rPr>
          <w:rFonts w:ascii="Times New Roman" w:hAnsi="Times New Roman"/>
          <w:sz w:val="24"/>
          <w:szCs w:val="24"/>
        </w:rPr>
        <w:t xml:space="preserve"> </w:t>
      </w:r>
      <w:r w:rsidR="00F960C7" w:rsidRPr="00617A5B">
        <w:rPr>
          <w:rFonts w:ascii="Times New Roman" w:hAnsi="Times New Roman"/>
          <w:sz w:val="24"/>
          <w:szCs w:val="24"/>
        </w:rPr>
        <w:t xml:space="preserve">- </w:t>
      </w:r>
      <w:r w:rsidR="000A18E1" w:rsidRPr="00617A5B">
        <w:rPr>
          <w:rFonts w:ascii="Times New Roman" w:hAnsi="Times New Roman"/>
          <w:sz w:val="24"/>
          <w:szCs w:val="24"/>
        </w:rPr>
        <w:t>działki w granicach pas</w:t>
      </w:r>
      <w:r w:rsidR="00124668" w:rsidRPr="00617A5B">
        <w:rPr>
          <w:rFonts w:ascii="Times New Roman" w:hAnsi="Times New Roman"/>
          <w:sz w:val="24"/>
          <w:szCs w:val="24"/>
        </w:rPr>
        <w:t>a</w:t>
      </w:r>
      <w:r w:rsidR="000A18E1" w:rsidRPr="00617A5B">
        <w:rPr>
          <w:rFonts w:ascii="Times New Roman" w:hAnsi="Times New Roman"/>
          <w:sz w:val="24"/>
          <w:szCs w:val="24"/>
        </w:rPr>
        <w:t xml:space="preserve"> drogow</w:t>
      </w:r>
      <w:r w:rsidR="00124668" w:rsidRPr="00617A5B">
        <w:rPr>
          <w:rFonts w:ascii="Times New Roman" w:hAnsi="Times New Roman"/>
          <w:sz w:val="24"/>
          <w:szCs w:val="24"/>
        </w:rPr>
        <w:t>ego</w:t>
      </w:r>
      <w:r w:rsidR="000A18E1" w:rsidRPr="00617A5B">
        <w:rPr>
          <w:rFonts w:ascii="Times New Roman" w:hAnsi="Times New Roman"/>
          <w:sz w:val="24"/>
          <w:szCs w:val="24"/>
        </w:rPr>
        <w:t xml:space="preserve"> </w:t>
      </w:r>
      <w:r w:rsidR="00124668" w:rsidRPr="00617A5B">
        <w:rPr>
          <w:rFonts w:ascii="Times New Roman" w:hAnsi="Times New Roman"/>
          <w:sz w:val="24"/>
          <w:szCs w:val="24"/>
        </w:rPr>
        <w:t xml:space="preserve">ulicy Wolskiej </w:t>
      </w:r>
      <w:r w:rsidR="00F960C7" w:rsidRPr="00617A5B">
        <w:rPr>
          <w:rFonts w:ascii="Times New Roman" w:hAnsi="Times New Roman"/>
          <w:sz w:val="24"/>
          <w:szCs w:val="24"/>
        </w:rPr>
        <w:t>(</w:t>
      </w:r>
      <w:r w:rsidR="00124668" w:rsidRPr="00617A5B">
        <w:rPr>
          <w:rFonts w:ascii="Times New Roman" w:hAnsi="Times New Roman"/>
          <w:sz w:val="24"/>
          <w:szCs w:val="24"/>
        </w:rPr>
        <w:t xml:space="preserve">droga publiczna w rozumieniu ustawy </w:t>
      </w:r>
      <w:r w:rsidR="00124668" w:rsidRPr="00617A5B">
        <w:rPr>
          <w:rFonts w:ascii="Times New Roman" w:hAnsi="Times New Roman"/>
          <w:sz w:val="24"/>
          <w:szCs w:val="24"/>
        </w:rPr>
        <w:lastRenderedPageBreak/>
        <w:t>z</w:t>
      </w:r>
      <w:r w:rsidR="00F960C7" w:rsidRPr="00617A5B">
        <w:rPr>
          <w:rFonts w:ascii="Times New Roman" w:hAnsi="Times New Roman"/>
          <w:sz w:val="24"/>
          <w:szCs w:val="24"/>
        </w:rPr>
        <w:t> </w:t>
      </w:r>
      <w:r w:rsidR="00124668" w:rsidRPr="00617A5B">
        <w:rPr>
          <w:rFonts w:ascii="Times New Roman" w:hAnsi="Times New Roman"/>
          <w:sz w:val="24"/>
          <w:szCs w:val="24"/>
        </w:rPr>
        <w:t>dnia 21 marca 1985 r</w:t>
      </w:r>
      <w:r w:rsidR="00124668" w:rsidRPr="00617A5B">
        <w:rPr>
          <w:rFonts w:ascii="Times New Roman" w:hAnsi="Times New Roman"/>
          <w:i/>
          <w:sz w:val="24"/>
          <w:szCs w:val="24"/>
        </w:rPr>
        <w:t>. o drogach publicznych</w:t>
      </w:r>
      <w:r w:rsidR="00124668" w:rsidRPr="00617A5B">
        <w:rPr>
          <w:rFonts w:ascii="Times New Roman" w:hAnsi="Times New Roman"/>
          <w:sz w:val="24"/>
          <w:szCs w:val="24"/>
        </w:rPr>
        <w:t xml:space="preserve"> </w:t>
      </w:r>
      <w:r w:rsidR="00617A5B">
        <w:rPr>
          <w:rFonts w:ascii="Times New Roman" w:hAnsi="Times New Roman"/>
          <w:sz w:val="24"/>
          <w:szCs w:val="24"/>
        </w:rPr>
        <w:t xml:space="preserve">- </w:t>
      </w:r>
      <w:r w:rsidR="00124668" w:rsidRPr="00617A5B">
        <w:rPr>
          <w:rFonts w:ascii="Times New Roman" w:hAnsi="Times New Roman"/>
          <w:sz w:val="24"/>
          <w:szCs w:val="24"/>
        </w:rPr>
        <w:t xml:space="preserve">Dz. U. </w:t>
      </w:r>
      <w:r w:rsidR="00617A5B">
        <w:rPr>
          <w:rFonts w:ascii="Times New Roman" w:hAnsi="Times New Roman"/>
          <w:sz w:val="24"/>
          <w:szCs w:val="24"/>
        </w:rPr>
        <w:t xml:space="preserve">z 2018 r. poz. 2068 z </w:t>
      </w:r>
      <w:proofErr w:type="spellStart"/>
      <w:r w:rsidR="00617A5B">
        <w:rPr>
          <w:rFonts w:ascii="Times New Roman" w:hAnsi="Times New Roman"/>
          <w:sz w:val="24"/>
          <w:szCs w:val="24"/>
        </w:rPr>
        <w:t>późn</w:t>
      </w:r>
      <w:proofErr w:type="spellEnd"/>
      <w:r w:rsidR="00617A5B">
        <w:rPr>
          <w:rFonts w:ascii="Times New Roman" w:hAnsi="Times New Roman"/>
          <w:sz w:val="24"/>
          <w:szCs w:val="24"/>
        </w:rPr>
        <w:t>. zm.)</w:t>
      </w:r>
      <w:r w:rsidR="00F960C7" w:rsidRPr="00617A5B">
        <w:rPr>
          <w:rFonts w:ascii="Times New Roman" w:hAnsi="Times New Roman"/>
          <w:sz w:val="24"/>
          <w:szCs w:val="24"/>
        </w:rPr>
        <w:t>.</w:t>
      </w:r>
      <w:r w:rsidR="000A18E1" w:rsidRPr="00617A5B">
        <w:rPr>
          <w:rFonts w:ascii="Times New Roman" w:hAnsi="Times New Roman"/>
          <w:sz w:val="24"/>
          <w:szCs w:val="24"/>
        </w:rPr>
        <w:t xml:space="preserve"> </w:t>
      </w:r>
      <w:r w:rsidR="00F960C7" w:rsidRPr="00617A5B">
        <w:rPr>
          <w:rFonts w:ascii="Times New Roman" w:hAnsi="Times New Roman"/>
          <w:sz w:val="24"/>
          <w:szCs w:val="24"/>
        </w:rPr>
        <w:t>Z</w:t>
      </w:r>
      <w:r w:rsidR="000A18E1" w:rsidRPr="00617A5B">
        <w:rPr>
          <w:rFonts w:ascii="Times New Roman" w:hAnsi="Times New Roman"/>
          <w:sz w:val="24"/>
          <w:szCs w:val="24"/>
        </w:rPr>
        <w:t xml:space="preserve">arządca </w:t>
      </w:r>
      <w:r w:rsidR="005322BA" w:rsidRPr="00617A5B">
        <w:rPr>
          <w:rFonts w:ascii="Times New Roman" w:hAnsi="Times New Roman"/>
          <w:sz w:val="24"/>
          <w:szCs w:val="24"/>
        </w:rPr>
        <w:t>dr</w:t>
      </w:r>
      <w:r w:rsidR="00124668" w:rsidRPr="00617A5B">
        <w:rPr>
          <w:rFonts w:ascii="Times New Roman" w:hAnsi="Times New Roman"/>
          <w:sz w:val="24"/>
          <w:szCs w:val="24"/>
        </w:rPr>
        <w:t>o</w:t>
      </w:r>
      <w:r w:rsidR="005322BA" w:rsidRPr="00617A5B">
        <w:rPr>
          <w:rFonts w:ascii="Times New Roman" w:hAnsi="Times New Roman"/>
          <w:sz w:val="24"/>
          <w:szCs w:val="24"/>
        </w:rPr>
        <w:t>g</w:t>
      </w:r>
      <w:r w:rsidR="00124668" w:rsidRPr="00617A5B">
        <w:rPr>
          <w:rFonts w:ascii="Times New Roman" w:hAnsi="Times New Roman"/>
          <w:sz w:val="24"/>
          <w:szCs w:val="24"/>
        </w:rPr>
        <w:t>i</w:t>
      </w:r>
      <w:r w:rsidR="005322BA" w:rsidRPr="00617A5B">
        <w:rPr>
          <w:rFonts w:ascii="Times New Roman" w:hAnsi="Times New Roman"/>
          <w:sz w:val="24"/>
          <w:szCs w:val="24"/>
        </w:rPr>
        <w:t xml:space="preserve"> </w:t>
      </w:r>
      <w:r w:rsidR="000A18E1" w:rsidRPr="00617A5B">
        <w:rPr>
          <w:rFonts w:ascii="Times New Roman" w:hAnsi="Times New Roman"/>
          <w:sz w:val="24"/>
          <w:szCs w:val="24"/>
        </w:rPr>
        <w:t xml:space="preserve">poinformował pisemnie, że nie widzi przeciwwskazań do nadania nazwy </w:t>
      </w:r>
      <w:r w:rsidR="000A18E1" w:rsidRPr="00617A5B">
        <w:rPr>
          <w:rFonts w:ascii="Times New Roman" w:hAnsi="Times New Roman"/>
          <w:i/>
          <w:sz w:val="24"/>
          <w:szCs w:val="24"/>
        </w:rPr>
        <w:t xml:space="preserve">Skwer </w:t>
      </w:r>
      <w:r w:rsidR="003B48E2" w:rsidRPr="00617A5B">
        <w:rPr>
          <w:rFonts w:ascii="Times New Roman" w:hAnsi="Times New Roman"/>
          <w:i/>
          <w:sz w:val="24"/>
          <w:szCs w:val="24"/>
        </w:rPr>
        <w:t xml:space="preserve">Andrzeja </w:t>
      </w:r>
      <w:proofErr w:type="spellStart"/>
      <w:r w:rsidR="003B48E2" w:rsidRPr="00617A5B">
        <w:rPr>
          <w:rFonts w:ascii="Times New Roman" w:hAnsi="Times New Roman"/>
          <w:i/>
          <w:sz w:val="24"/>
          <w:szCs w:val="24"/>
        </w:rPr>
        <w:t>Struja</w:t>
      </w:r>
      <w:proofErr w:type="spellEnd"/>
      <w:r w:rsidR="000A18E1" w:rsidRPr="00617A5B">
        <w:rPr>
          <w:rFonts w:ascii="Times New Roman" w:hAnsi="Times New Roman"/>
          <w:sz w:val="24"/>
          <w:szCs w:val="24"/>
        </w:rPr>
        <w:t xml:space="preserve"> na zaznaczonych fragmentach tych działek, zgodnie z załącznikiem graficznym do niniejszej uchwały</w:t>
      </w:r>
      <w:r w:rsidR="001B374D" w:rsidRPr="00617A5B">
        <w:rPr>
          <w:rFonts w:ascii="Times New Roman" w:hAnsi="Times New Roman"/>
          <w:sz w:val="24"/>
          <w:szCs w:val="24"/>
        </w:rPr>
        <w:t xml:space="preserve">. </w:t>
      </w:r>
    </w:p>
    <w:p w:rsidR="00AA1AE0" w:rsidRPr="00D169A6" w:rsidRDefault="00AA1AE0" w:rsidP="00AA1AE0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sz w:val="24"/>
          <w:szCs w:val="24"/>
        </w:rPr>
        <w:t>Procedura nadania nazwy została wszczęta na podstawie</w:t>
      </w:r>
      <w:r w:rsidR="00887077" w:rsidRPr="00617A5B">
        <w:rPr>
          <w:rFonts w:ascii="Times New Roman" w:hAnsi="Times New Roman"/>
          <w:sz w:val="24"/>
          <w:szCs w:val="24"/>
        </w:rPr>
        <w:t xml:space="preserve"> § 1</w:t>
      </w:r>
      <w:r w:rsidR="003B48E2" w:rsidRPr="00617A5B">
        <w:rPr>
          <w:rFonts w:ascii="Times New Roman" w:hAnsi="Times New Roman"/>
          <w:sz w:val="24"/>
          <w:szCs w:val="24"/>
        </w:rPr>
        <w:t xml:space="preserve">7 ust. 1 </w:t>
      </w:r>
      <w:r w:rsidR="0053622C">
        <w:rPr>
          <w:rFonts w:ascii="Times New Roman" w:hAnsi="Times New Roman"/>
          <w:sz w:val="24"/>
          <w:szCs w:val="24"/>
        </w:rPr>
        <w:t xml:space="preserve">w zw. z </w:t>
      </w:r>
      <w:r w:rsidR="0053622C" w:rsidRPr="00617A5B">
        <w:rPr>
          <w:rFonts w:ascii="Times New Roman" w:hAnsi="Times New Roman"/>
          <w:sz w:val="24"/>
          <w:szCs w:val="24"/>
        </w:rPr>
        <w:t>§ 1</w:t>
      </w:r>
      <w:r w:rsidR="0053622C">
        <w:rPr>
          <w:rFonts w:ascii="Times New Roman" w:hAnsi="Times New Roman"/>
          <w:sz w:val="24"/>
          <w:szCs w:val="24"/>
        </w:rPr>
        <w:t>9</w:t>
      </w:r>
      <w:r w:rsidR="0053622C" w:rsidRPr="00617A5B">
        <w:rPr>
          <w:rFonts w:ascii="Times New Roman" w:hAnsi="Times New Roman"/>
          <w:sz w:val="24"/>
          <w:szCs w:val="24"/>
        </w:rPr>
        <w:t xml:space="preserve"> ust. </w:t>
      </w:r>
      <w:r w:rsidR="0053622C">
        <w:rPr>
          <w:rFonts w:ascii="Times New Roman" w:hAnsi="Times New Roman"/>
          <w:sz w:val="24"/>
          <w:szCs w:val="24"/>
        </w:rPr>
        <w:t>3 pkt 1</w:t>
      </w:r>
      <w:r w:rsidR="0053622C" w:rsidRPr="00617A5B">
        <w:rPr>
          <w:rFonts w:ascii="Times New Roman" w:hAnsi="Times New Roman"/>
          <w:sz w:val="24"/>
          <w:szCs w:val="24"/>
        </w:rPr>
        <w:t xml:space="preserve"> </w:t>
      </w:r>
      <w:r w:rsidR="00887077" w:rsidRPr="00617A5B">
        <w:rPr>
          <w:rFonts w:ascii="Times New Roman" w:hAnsi="Times New Roman"/>
          <w:color w:val="000000" w:themeColor="text1"/>
          <w:sz w:val="24"/>
          <w:szCs w:val="24"/>
        </w:rPr>
        <w:t>uchwały nr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887077" w:rsidRPr="00617A5B">
        <w:rPr>
          <w:rFonts w:ascii="Times New Roman" w:hAnsi="Times New Roman"/>
          <w:color w:val="000000" w:themeColor="text1"/>
          <w:sz w:val="24"/>
          <w:szCs w:val="24"/>
        </w:rPr>
        <w:t>LV/1383/2017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17A5B">
        <w:rPr>
          <w:rFonts w:ascii="Times New Roman" w:hAnsi="Times New Roman"/>
          <w:sz w:val="24"/>
          <w:szCs w:val="24"/>
        </w:rPr>
        <w:t>w zw. z § 29 ust. 2 pkt 4 Statutu m.st. Warszawy</w:t>
      </w:r>
      <w:r>
        <w:rPr>
          <w:rFonts w:ascii="Times New Roman" w:hAnsi="Times New Roman"/>
          <w:sz w:val="24"/>
          <w:szCs w:val="24"/>
        </w:rPr>
        <w:t>.</w:t>
      </w:r>
      <w:r w:rsidRPr="00AA1A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Projekt uchwały spełnia wymogi określone w </w:t>
      </w:r>
      <w:r w:rsidRPr="00014A6F">
        <w:rPr>
          <w:rFonts w:ascii="Times New Roman" w:hAnsi="Times New Roman" w:hint="eastAsia"/>
          <w:color w:val="000000" w:themeColor="text1"/>
          <w:sz w:val="24"/>
          <w:szCs w:val="24"/>
        </w:rPr>
        <w:t>§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11-13 ww. uchwały.</w:t>
      </w:r>
    </w:p>
    <w:p w:rsidR="00B02A3B" w:rsidRPr="00617A5B" w:rsidRDefault="00B02A3B" w:rsidP="00BA2BF9">
      <w:pPr>
        <w:numPr>
          <w:ilvl w:val="12"/>
          <w:numId w:val="0"/>
        </w:numPr>
        <w:spacing w:before="24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B02A3B" w:rsidRPr="00617A5B" w:rsidRDefault="00B02A3B" w:rsidP="00B02A3B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Uchwała wywołuje skutki finansowe dl</w:t>
      </w:r>
      <w:r w:rsidR="0060631F" w:rsidRPr="00617A5B">
        <w:rPr>
          <w:rFonts w:ascii="Times New Roman" w:hAnsi="Times New Roman"/>
          <w:sz w:val="24"/>
          <w:szCs w:val="24"/>
        </w:rPr>
        <w:t xml:space="preserve">a m.st. Warszawy w wysokości </w:t>
      </w:r>
      <w:r w:rsidR="00124668" w:rsidRPr="00617A5B">
        <w:rPr>
          <w:rFonts w:ascii="Times New Roman" w:hAnsi="Times New Roman"/>
          <w:sz w:val="24"/>
          <w:szCs w:val="24"/>
        </w:rPr>
        <w:t>2670</w:t>
      </w:r>
      <w:r w:rsidR="00617A5B">
        <w:rPr>
          <w:rFonts w:ascii="Times New Roman" w:hAnsi="Times New Roman"/>
          <w:sz w:val="24"/>
          <w:szCs w:val="24"/>
        </w:rPr>
        <w:t>,00</w:t>
      </w:r>
      <w:r w:rsidR="00124668" w:rsidRPr="00617A5B">
        <w:rPr>
          <w:rFonts w:ascii="Times New Roman" w:hAnsi="Times New Roman"/>
          <w:sz w:val="24"/>
          <w:szCs w:val="24"/>
        </w:rPr>
        <w:t xml:space="preserve"> </w:t>
      </w:r>
      <w:r w:rsidR="007E6B73" w:rsidRPr="00617A5B">
        <w:rPr>
          <w:rFonts w:ascii="Times New Roman" w:hAnsi="Times New Roman"/>
          <w:sz w:val="24"/>
          <w:szCs w:val="24"/>
        </w:rPr>
        <w:t>zł. Jest </w:t>
      </w:r>
      <w:r w:rsidRPr="00617A5B">
        <w:rPr>
          <w:rFonts w:ascii="Times New Roman" w:hAnsi="Times New Roman"/>
          <w:sz w:val="24"/>
          <w:szCs w:val="24"/>
        </w:rPr>
        <w:t xml:space="preserve">to koszt instalacji tablic z nazwą </w:t>
      </w:r>
      <w:r w:rsidR="009C45AA" w:rsidRPr="00617A5B">
        <w:rPr>
          <w:rFonts w:ascii="Times New Roman" w:hAnsi="Times New Roman"/>
          <w:sz w:val="24"/>
          <w:szCs w:val="24"/>
        </w:rPr>
        <w:t xml:space="preserve">ww. </w:t>
      </w:r>
      <w:r w:rsidR="00F17272" w:rsidRPr="00617A5B">
        <w:rPr>
          <w:rFonts w:ascii="Times New Roman" w:hAnsi="Times New Roman"/>
          <w:sz w:val="24"/>
          <w:szCs w:val="24"/>
        </w:rPr>
        <w:t>obiektu miejskiego</w:t>
      </w:r>
      <w:r w:rsidR="00DD01C5" w:rsidRPr="00617A5B">
        <w:rPr>
          <w:rFonts w:ascii="Times New Roman" w:hAnsi="Times New Roman"/>
          <w:sz w:val="24"/>
          <w:szCs w:val="24"/>
        </w:rPr>
        <w:t>.</w:t>
      </w:r>
      <w:r w:rsidRPr="00617A5B">
        <w:rPr>
          <w:rFonts w:ascii="Times New Roman" w:hAnsi="Times New Roman"/>
          <w:sz w:val="24"/>
          <w:szCs w:val="24"/>
        </w:rPr>
        <w:t xml:space="preserve"> Środki finansowe na realizację przedsięwzięcia zapewni Zarząd Dróg Miejskich w ramach zadań realizowanych przez Wydział Miejskiego Systemu Informacji.</w:t>
      </w:r>
    </w:p>
    <w:p w:rsidR="00B02A3B" w:rsidRPr="00617A5B" w:rsidRDefault="00B02A3B" w:rsidP="00B02A3B">
      <w:pPr>
        <w:rPr>
          <w:rFonts w:ascii="Times New Roman" w:hAnsi="Times New Roman"/>
          <w:sz w:val="24"/>
          <w:szCs w:val="24"/>
        </w:rPr>
      </w:pPr>
    </w:p>
    <w:p w:rsidR="00B02A3B" w:rsidRPr="00617A5B" w:rsidRDefault="00B02A3B" w:rsidP="002D65F0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Opinie:</w:t>
      </w:r>
    </w:p>
    <w:p w:rsidR="002B5139" w:rsidRPr="00617A5B" w:rsidRDefault="00B02A3B" w:rsidP="007C3A77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F66F1F" w:rsidRPr="00617A5B">
        <w:rPr>
          <w:rFonts w:ascii="Times New Roman" w:hAnsi="Times New Roman"/>
          <w:sz w:val="24"/>
          <w:szCs w:val="24"/>
        </w:rPr>
        <w:t>–</w:t>
      </w:r>
      <w:r w:rsidR="00841181" w:rsidRPr="00617A5B">
        <w:rPr>
          <w:rFonts w:ascii="Times New Roman" w:hAnsi="Times New Roman"/>
          <w:sz w:val="24"/>
          <w:szCs w:val="24"/>
        </w:rPr>
        <w:t xml:space="preserve"> </w:t>
      </w:r>
      <w:r w:rsidR="00E9743B">
        <w:rPr>
          <w:rFonts w:ascii="Times New Roman" w:hAnsi="Times New Roman"/>
          <w:sz w:val="24"/>
          <w:szCs w:val="24"/>
        </w:rPr>
        <w:t>negatywna (</w:t>
      </w:r>
      <w:r w:rsidR="00E1762C" w:rsidRPr="00617A5B">
        <w:rPr>
          <w:rFonts w:ascii="Times New Roman" w:hAnsi="Times New Roman"/>
          <w:sz w:val="24"/>
          <w:szCs w:val="24"/>
        </w:rPr>
        <w:t xml:space="preserve">posiedzenie w dniu </w:t>
      </w:r>
      <w:r w:rsidR="003B48E2" w:rsidRPr="00617A5B">
        <w:rPr>
          <w:rFonts w:ascii="Times New Roman" w:hAnsi="Times New Roman"/>
          <w:sz w:val="24"/>
          <w:szCs w:val="24"/>
        </w:rPr>
        <w:t>27</w:t>
      </w:r>
      <w:r w:rsidR="00C17B25" w:rsidRPr="00617A5B">
        <w:rPr>
          <w:rFonts w:ascii="Times New Roman" w:hAnsi="Times New Roman"/>
          <w:sz w:val="24"/>
          <w:szCs w:val="24"/>
        </w:rPr>
        <w:t xml:space="preserve"> </w:t>
      </w:r>
      <w:r w:rsidR="003B48E2" w:rsidRPr="00617A5B">
        <w:rPr>
          <w:rFonts w:ascii="Times New Roman" w:hAnsi="Times New Roman"/>
          <w:sz w:val="24"/>
          <w:szCs w:val="24"/>
        </w:rPr>
        <w:t xml:space="preserve">lutego </w:t>
      </w:r>
      <w:r w:rsidR="00C17B25" w:rsidRPr="00617A5B">
        <w:rPr>
          <w:rFonts w:ascii="Times New Roman" w:hAnsi="Times New Roman"/>
          <w:sz w:val="24"/>
          <w:szCs w:val="24"/>
        </w:rPr>
        <w:t>201</w:t>
      </w:r>
      <w:r w:rsidR="003B48E2" w:rsidRPr="00617A5B">
        <w:rPr>
          <w:rFonts w:ascii="Times New Roman" w:hAnsi="Times New Roman"/>
          <w:sz w:val="24"/>
          <w:szCs w:val="24"/>
        </w:rPr>
        <w:t>9 </w:t>
      </w:r>
      <w:r w:rsidR="00C17B25" w:rsidRPr="00617A5B">
        <w:rPr>
          <w:rFonts w:ascii="Times New Roman" w:hAnsi="Times New Roman"/>
          <w:sz w:val="24"/>
          <w:szCs w:val="24"/>
        </w:rPr>
        <w:t>r.</w:t>
      </w:r>
      <w:r w:rsidR="00E9743B">
        <w:rPr>
          <w:rFonts w:ascii="Times New Roman" w:hAnsi="Times New Roman"/>
          <w:sz w:val="24"/>
          <w:szCs w:val="24"/>
        </w:rPr>
        <w:t>)</w:t>
      </w:r>
    </w:p>
    <w:p w:rsidR="00B41E6E" w:rsidRPr="00B41E6E" w:rsidRDefault="00B41E6E" w:rsidP="00B41E6E">
      <w:pPr>
        <w:tabs>
          <w:tab w:val="left" w:pos="36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B41E6E">
        <w:rPr>
          <w:rFonts w:ascii="Times New Roman" w:hAnsi="Times New Roman"/>
          <w:i/>
          <w:sz w:val="22"/>
          <w:szCs w:val="22"/>
        </w:rPr>
        <w:t xml:space="preserve">Zespół w listopadzie ub. roku pozytywnie zaopiniował prośbę o upamiętnienie </w:t>
      </w:r>
      <w:proofErr w:type="spellStart"/>
      <w:r w:rsidRPr="00B41E6E">
        <w:rPr>
          <w:rFonts w:ascii="Times New Roman" w:hAnsi="Times New Roman"/>
          <w:i/>
          <w:sz w:val="22"/>
          <w:szCs w:val="22"/>
        </w:rPr>
        <w:t>podkom</w:t>
      </w:r>
      <w:proofErr w:type="spellEnd"/>
      <w:r w:rsidRPr="00B41E6E">
        <w:rPr>
          <w:rFonts w:ascii="Times New Roman" w:hAnsi="Times New Roman"/>
          <w:i/>
          <w:sz w:val="22"/>
          <w:szCs w:val="22"/>
        </w:rPr>
        <w:t xml:space="preserve">. Andrzeja </w:t>
      </w:r>
      <w:proofErr w:type="spellStart"/>
      <w:r w:rsidRPr="00B41E6E">
        <w:rPr>
          <w:rFonts w:ascii="Times New Roman" w:hAnsi="Times New Roman"/>
          <w:i/>
          <w:sz w:val="22"/>
          <w:szCs w:val="22"/>
        </w:rPr>
        <w:t>Struja</w:t>
      </w:r>
      <w:proofErr w:type="spellEnd"/>
      <w:r w:rsidRPr="00B41E6E">
        <w:rPr>
          <w:rFonts w:ascii="Times New Roman" w:hAnsi="Times New Roman"/>
          <w:i/>
          <w:sz w:val="22"/>
          <w:szCs w:val="22"/>
        </w:rPr>
        <w:t xml:space="preserve"> w nazwie obiektu znajdującego się na Woli, rekomendując skwer u zbiegu ulic Jana Kazimierza i Józefa Sowińskiego, znajdujący się w pobliżu miejsca śmierci policjanta. </w:t>
      </w:r>
    </w:p>
    <w:p w:rsidR="00B41E6E" w:rsidRPr="00B41E6E" w:rsidRDefault="00B41E6E" w:rsidP="00B41E6E">
      <w:pPr>
        <w:tabs>
          <w:tab w:val="left" w:pos="36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B41E6E">
        <w:rPr>
          <w:rFonts w:ascii="Times New Roman" w:hAnsi="Times New Roman"/>
          <w:i/>
          <w:sz w:val="22"/>
          <w:szCs w:val="22"/>
        </w:rPr>
        <w:t>Komisja ds. Nazewnictwa Miejskiego w Radzie m.st Warszawy zaproponowała teren tuż przy przystanku, na którym w 2010 r. miały miejsce tragiczne wydarzenia.</w:t>
      </w:r>
    </w:p>
    <w:p w:rsidR="00B41E6E" w:rsidRPr="00B41E6E" w:rsidRDefault="00B41E6E" w:rsidP="00B41E6E">
      <w:pPr>
        <w:tabs>
          <w:tab w:val="left" w:pos="36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B41E6E">
        <w:rPr>
          <w:rFonts w:ascii="Times New Roman" w:hAnsi="Times New Roman"/>
          <w:i/>
          <w:sz w:val="22"/>
          <w:szCs w:val="22"/>
        </w:rPr>
        <w:t xml:space="preserve">Zespół ponownie </w:t>
      </w:r>
      <w:r w:rsidR="0053622C">
        <w:rPr>
          <w:rFonts w:ascii="Times New Roman" w:hAnsi="Times New Roman"/>
          <w:i/>
          <w:sz w:val="22"/>
          <w:szCs w:val="22"/>
        </w:rPr>
        <w:t>przeanalizował</w:t>
      </w:r>
      <w:r w:rsidR="0053622C" w:rsidRPr="00B41E6E">
        <w:rPr>
          <w:rFonts w:ascii="Times New Roman" w:hAnsi="Times New Roman"/>
          <w:i/>
          <w:sz w:val="22"/>
          <w:szCs w:val="22"/>
        </w:rPr>
        <w:t xml:space="preserve"> </w:t>
      </w:r>
      <w:r w:rsidRPr="00B41E6E">
        <w:rPr>
          <w:rFonts w:ascii="Times New Roman" w:hAnsi="Times New Roman"/>
          <w:i/>
          <w:sz w:val="22"/>
          <w:szCs w:val="22"/>
        </w:rPr>
        <w:t>ob</w:t>
      </w:r>
      <w:r w:rsidR="0053622C">
        <w:rPr>
          <w:rFonts w:ascii="Times New Roman" w:hAnsi="Times New Roman"/>
          <w:i/>
          <w:sz w:val="22"/>
          <w:szCs w:val="22"/>
        </w:rPr>
        <w:t>ie</w:t>
      </w:r>
      <w:r w:rsidRPr="00B41E6E">
        <w:rPr>
          <w:rFonts w:ascii="Times New Roman" w:hAnsi="Times New Roman"/>
          <w:i/>
          <w:sz w:val="22"/>
          <w:szCs w:val="22"/>
        </w:rPr>
        <w:t xml:space="preserve"> propozycj</w:t>
      </w:r>
      <w:r w:rsidR="0053622C">
        <w:rPr>
          <w:rFonts w:ascii="Times New Roman" w:hAnsi="Times New Roman"/>
          <w:i/>
          <w:sz w:val="22"/>
          <w:szCs w:val="22"/>
        </w:rPr>
        <w:t>e</w:t>
      </w:r>
      <w:r w:rsidRPr="00B41E6E">
        <w:rPr>
          <w:rFonts w:ascii="Times New Roman" w:hAnsi="Times New Roman"/>
          <w:i/>
          <w:sz w:val="22"/>
          <w:szCs w:val="22"/>
        </w:rPr>
        <w:t xml:space="preserve"> lokalizacji obiektów. Na kapliczce znajdującej się przy przystanku została umieszczona tablica upamiętniająca </w:t>
      </w:r>
      <w:proofErr w:type="spellStart"/>
      <w:r w:rsidRPr="00B41E6E">
        <w:rPr>
          <w:rFonts w:ascii="Times New Roman" w:hAnsi="Times New Roman"/>
          <w:i/>
          <w:sz w:val="22"/>
          <w:szCs w:val="22"/>
        </w:rPr>
        <w:t>podkom</w:t>
      </w:r>
      <w:proofErr w:type="spellEnd"/>
      <w:r w:rsidRPr="00B41E6E">
        <w:rPr>
          <w:rFonts w:ascii="Times New Roman" w:hAnsi="Times New Roman"/>
          <w:i/>
          <w:sz w:val="22"/>
          <w:szCs w:val="22"/>
        </w:rPr>
        <w:t xml:space="preserve">. Andrzeja </w:t>
      </w:r>
      <w:proofErr w:type="spellStart"/>
      <w:r w:rsidRPr="00B41E6E">
        <w:rPr>
          <w:rFonts w:ascii="Times New Roman" w:hAnsi="Times New Roman"/>
          <w:i/>
          <w:sz w:val="22"/>
          <w:szCs w:val="22"/>
        </w:rPr>
        <w:t>Struja</w:t>
      </w:r>
      <w:proofErr w:type="spellEnd"/>
      <w:r w:rsidRPr="00B41E6E">
        <w:rPr>
          <w:rFonts w:ascii="Times New Roman" w:hAnsi="Times New Roman"/>
          <w:i/>
          <w:sz w:val="22"/>
          <w:szCs w:val="22"/>
        </w:rPr>
        <w:t xml:space="preserve">. </w:t>
      </w:r>
    </w:p>
    <w:p w:rsidR="00B41E6E" w:rsidRPr="00B41E6E" w:rsidRDefault="00B41E6E" w:rsidP="00B41E6E">
      <w:pPr>
        <w:tabs>
          <w:tab w:val="left" w:pos="36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B41E6E">
        <w:rPr>
          <w:rFonts w:ascii="Times New Roman" w:hAnsi="Times New Roman"/>
          <w:i/>
          <w:sz w:val="22"/>
          <w:szCs w:val="22"/>
        </w:rPr>
        <w:t>W tej sytuacji Zespół zgłosił wątpliwość co do konieczności nadawania nazwy skwerowi, wyrażając jednocześnie wątpliwość dotyczącą wskazanego miejsca, jako potencjalnego obiektu nazewniczego.</w:t>
      </w:r>
    </w:p>
    <w:p w:rsidR="00617A5B" w:rsidRDefault="00B02A3B" w:rsidP="00617A5B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 xml:space="preserve">Opinia Komisji ds. Nazewnictwa Miejskiego </w:t>
      </w:r>
      <w:r w:rsidR="0079284B" w:rsidRPr="00617A5B">
        <w:rPr>
          <w:rFonts w:ascii="Times New Roman" w:hAnsi="Times New Roman"/>
          <w:sz w:val="24"/>
          <w:szCs w:val="24"/>
        </w:rPr>
        <w:t xml:space="preserve">Rady m.st. Warszawy </w:t>
      </w:r>
      <w:r w:rsidR="00F66F1F" w:rsidRPr="00617A5B">
        <w:rPr>
          <w:rFonts w:ascii="Times New Roman" w:hAnsi="Times New Roman"/>
          <w:sz w:val="24"/>
          <w:szCs w:val="24"/>
        </w:rPr>
        <w:t>–</w:t>
      </w:r>
      <w:r w:rsidRPr="00617A5B">
        <w:rPr>
          <w:rFonts w:ascii="Times New Roman" w:hAnsi="Times New Roman"/>
          <w:sz w:val="24"/>
          <w:szCs w:val="24"/>
        </w:rPr>
        <w:t xml:space="preserve"> </w:t>
      </w:r>
      <w:r w:rsidR="00FC4874" w:rsidRPr="00617A5B">
        <w:rPr>
          <w:rFonts w:ascii="Times New Roman" w:hAnsi="Times New Roman"/>
          <w:sz w:val="24"/>
          <w:szCs w:val="24"/>
        </w:rPr>
        <w:t>pozytywna</w:t>
      </w:r>
      <w:r w:rsidR="00E65D1C" w:rsidRPr="00617A5B">
        <w:rPr>
          <w:rFonts w:ascii="Times New Roman" w:hAnsi="Times New Roman"/>
          <w:sz w:val="24"/>
          <w:szCs w:val="24"/>
        </w:rPr>
        <w:t xml:space="preserve"> (posiedzenie w dniu </w:t>
      </w:r>
      <w:r w:rsidR="00FC6726" w:rsidRPr="00617A5B">
        <w:rPr>
          <w:rFonts w:ascii="Times New Roman" w:hAnsi="Times New Roman"/>
          <w:sz w:val="24"/>
          <w:szCs w:val="24"/>
        </w:rPr>
        <w:t>23</w:t>
      </w:r>
      <w:r w:rsidR="00FC4874" w:rsidRPr="00617A5B">
        <w:rPr>
          <w:rFonts w:ascii="Times New Roman" w:hAnsi="Times New Roman"/>
          <w:sz w:val="24"/>
          <w:szCs w:val="24"/>
        </w:rPr>
        <w:t xml:space="preserve"> </w:t>
      </w:r>
      <w:r w:rsidR="003B48E2" w:rsidRPr="00617A5B">
        <w:rPr>
          <w:rFonts w:ascii="Times New Roman" w:hAnsi="Times New Roman"/>
          <w:sz w:val="24"/>
          <w:szCs w:val="24"/>
        </w:rPr>
        <w:t>stycznia</w:t>
      </w:r>
      <w:r w:rsidR="00E65D1C" w:rsidRPr="00617A5B">
        <w:rPr>
          <w:rFonts w:ascii="Times New Roman" w:hAnsi="Times New Roman"/>
          <w:sz w:val="24"/>
          <w:szCs w:val="24"/>
        </w:rPr>
        <w:t xml:space="preserve"> 201</w:t>
      </w:r>
      <w:r w:rsidR="003B48E2" w:rsidRPr="00617A5B">
        <w:rPr>
          <w:rFonts w:ascii="Times New Roman" w:hAnsi="Times New Roman"/>
          <w:sz w:val="24"/>
          <w:szCs w:val="24"/>
        </w:rPr>
        <w:t>9</w:t>
      </w:r>
      <w:r w:rsidR="00FC6726" w:rsidRPr="00617A5B">
        <w:rPr>
          <w:rFonts w:ascii="Times New Roman" w:hAnsi="Times New Roman"/>
          <w:sz w:val="24"/>
          <w:szCs w:val="24"/>
        </w:rPr>
        <w:t xml:space="preserve"> </w:t>
      </w:r>
      <w:r w:rsidR="00E9523B" w:rsidRPr="00617A5B">
        <w:rPr>
          <w:rFonts w:ascii="Times New Roman" w:hAnsi="Times New Roman"/>
          <w:sz w:val="24"/>
          <w:szCs w:val="24"/>
        </w:rPr>
        <w:t>r.</w:t>
      </w:r>
      <w:r w:rsidR="00FC4874" w:rsidRPr="00617A5B">
        <w:rPr>
          <w:rFonts w:ascii="Times New Roman" w:hAnsi="Times New Roman"/>
          <w:sz w:val="24"/>
          <w:szCs w:val="24"/>
        </w:rPr>
        <w:t>)</w:t>
      </w:r>
    </w:p>
    <w:p w:rsidR="00617A5B" w:rsidRPr="00617A5B" w:rsidRDefault="00B02A3B" w:rsidP="00617A5B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A5B">
        <w:rPr>
          <w:rFonts w:ascii="Times New Roman" w:hAnsi="Times New Roman"/>
          <w:sz w:val="24"/>
          <w:szCs w:val="24"/>
        </w:rPr>
        <w:t>Opinia Rady Dzielnic</w:t>
      </w:r>
      <w:r w:rsidR="007635B7" w:rsidRPr="00617A5B">
        <w:rPr>
          <w:rFonts w:ascii="Times New Roman" w:hAnsi="Times New Roman"/>
          <w:sz w:val="24"/>
          <w:szCs w:val="24"/>
        </w:rPr>
        <w:t xml:space="preserve">y </w:t>
      </w:r>
      <w:r w:rsidR="003B48E2" w:rsidRPr="00617A5B">
        <w:rPr>
          <w:rFonts w:ascii="Times New Roman" w:hAnsi="Times New Roman"/>
          <w:sz w:val="24"/>
          <w:szCs w:val="24"/>
        </w:rPr>
        <w:t>Wola</w:t>
      </w:r>
      <w:r w:rsidR="0079284B" w:rsidRPr="00617A5B">
        <w:rPr>
          <w:rFonts w:ascii="Times New Roman" w:hAnsi="Times New Roman"/>
          <w:sz w:val="24"/>
          <w:szCs w:val="24"/>
        </w:rPr>
        <w:t xml:space="preserve"> m.st. Warszawy</w:t>
      </w:r>
      <w:r w:rsidRPr="00617A5B">
        <w:rPr>
          <w:rFonts w:ascii="Times New Roman" w:hAnsi="Times New Roman"/>
          <w:sz w:val="24"/>
          <w:szCs w:val="24"/>
        </w:rPr>
        <w:t xml:space="preserve"> </w:t>
      </w:r>
      <w:r w:rsidR="008D3D8D" w:rsidRPr="00617A5B">
        <w:rPr>
          <w:rFonts w:ascii="Times New Roman" w:hAnsi="Times New Roman"/>
          <w:sz w:val="24"/>
          <w:szCs w:val="24"/>
        </w:rPr>
        <w:t>–</w:t>
      </w:r>
      <w:r w:rsidR="00F17272" w:rsidRPr="00617A5B">
        <w:rPr>
          <w:rFonts w:ascii="Times New Roman" w:hAnsi="Times New Roman"/>
          <w:sz w:val="24"/>
          <w:szCs w:val="24"/>
        </w:rPr>
        <w:t xml:space="preserve"> </w:t>
      </w:r>
      <w:r w:rsidR="00617A5B" w:rsidRPr="00617A5B">
        <w:rPr>
          <w:rFonts w:ascii="Times New Roman" w:hAnsi="Times New Roman"/>
          <w:sz w:val="24"/>
          <w:szCs w:val="24"/>
        </w:rPr>
        <w:t>brak</w:t>
      </w:r>
    </w:p>
    <w:p w:rsidR="00617A5B" w:rsidRPr="00B41E6E" w:rsidRDefault="00617A5B" w:rsidP="00617A5B">
      <w:pPr>
        <w:tabs>
          <w:tab w:val="num" w:pos="180"/>
        </w:tabs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B41E6E">
        <w:rPr>
          <w:rFonts w:ascii="Times New Roman" w:hAnsi="Times New Roman"/>
          <w:i/>
          <w:sz w:val="22"/>
          <w:szCs w:val="22"/>
        </w:rPr>
        <w:t xml:space="preserve">Zgodnie z § 14 ust 2 uchwały nr LV/1383/2017 Rady m.st. Warszawy z dnia 21 września 2017 r. </w:t>
      </w:r>
      <w:r w:rsidR="00B41E6E">
        <w:rPr>
          <w:rFonts w:ascii="Times New Roman" w:hAnsi="Times New Roman"/>
          <w:i/>
          <w:iCs/>
          <w:sz w:val="22"/>
          <w:szCs w:val="22"/>
        </w:rPr>
        <w:t>w </w:t>
      </w:r>
      <w:r w:rsidRPr="00B41E6E">
        <w:rPr>
          <w:rFonts w:ascii="Times New Roman" w:hAnsi="Times New Roman"/>
          <w:i/>
          <w:iCs/>
          <w:sz w:val="22"/>
          <w:szCs w:val="22"/>
        </w:rPr>
        <w:t>sprawie nazewnictwa obiektów miejskich</w:t>
      </w:r>
      <w:r w:rsidRPr="00B41E6E">
        <w:rPr>
          <w:rFonts w:ascii="Times New Roman" w:hAnsi="Times New Roman"/>
          <w:i/>
          <w:sz w:val="22"/>
          <w:szCs w:val="22"/>
        </w:rPr>
        <w:t>, rada dzielnicy wydaje</w:t>
      </w:r>
      <w:r w:rsidR="00B41E6E">
        <w:rPr>
          <w:rFonts w:ascii="Times New Roman" w:hAnsi="Times New Roman"/>
          <w:i/>
          <w:sz w:val="22"/>
          <w:szCs w:val="22"/>
        </w:rPr>
        <w:t xml:space="preserve"> opinię w terminie określonym w </w:t>
      </w:r>
      <w:r w:rsidRPr="00B41E6E">
        <w:rPr>
          <w:rFonts w:ascii="Times New Roman" w:hAnsi="Times New Roman"/>
          <w:i/>
          <w:sz w:val="22"/>
          <w:szCs w:val="22"/>
        </w:rPr>
        <w:t>Statucie m.st. Warszawy. Rada Dzielnicy Wola m.st. Warszawy nie wydała opinii w przedmiotowej sprawie w ww. terminie. W związku z powyższym, zgodnie z § 13 ust. 4 pkt 7 Statutu, wymóg zasięgnięcia opinii uważa się za spełniony.</w:t>
      </w:r>
    </w:p>
    <w:p w:rsidR="00C13B89" w:rsidRPr="00617A5B" w:rsidRDefault="00C13B89" w:rsidP="00617A5B">
      <w:pPr>
        <w:pStyle w:val="Akapitzlist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sectPr w:rsidR="00C13B89" w:rsidRPr="00617A5B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92F4804"/>
    <w:multiLevelType w:val="hybridMultilevel"/>
    <w:tmpl w:val="523AD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65C0F"/>
    <w:multiLevelType w:val="hybridMultilevel"/>
    <w:tmpl w:val="7C58E056"/>
    <w:lvl w:ilvl="0" w:tplc="BCEAFE1C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15CE3"/>
    <w:rsid w:val="00027768"/>
    <w:rsid w:val="00037436"/>
    <w:rsid w:val="00046230"/>
    <w:rsid w:val="0005782D"/>
    <w:rsid w:val="00057D18"/>
    <w:rsid w:val="00060207"/>
    <w:rsid w:val="00062004"/>
    <w:rsid w:val="00063375"/>
    <w:rsid w:val="000657F7"/>
    <w:rsid w:val="0006657D"/>
    <w:rsid w:val="00067C12"/>
    <w:rsid w:val="0008200A"/>
    <w:rsid w:val="000A18E1"/>
    <w:rsid w:val="000C2F47"/>
    <w:rsid w:val="00102DD3"/>
    <w:rsid w:val="00104234"/>
    <w:rsid w:val="00112303"/>
    <w:rsid w:val="00124668"/>
    <w:rsid w:val="00144009"/>
    <w:rsid w:val="001455A8"/>
    <w:rsid w:val="00147334"/>
    <w:rsid w:val="00194117"/>
    <w:rsid w:val="0019518A"/>
    <w:rsid w:val="001B374D"/>
    <w:rsid w:val="0020057F"/>
    <w:rsid w:val="00223082"/>
    <w:rsid w:val="00230509"/>
    <w:rsid w:val="00232941"/>
    <w:rsid w:val="00274266"/>
    <w:rsid w:val="002B5139"/>
    <w:rsid w:val="002D65F0"/>
    <w:rsid w:val="00305F5F"/>
    <w:rsid w:val="00306375"/>
    <w:rsid w:val="003267C5"/>
    <w:rsid w:val="00336071"/>
    <w:rsid w:val="00343B5C"/>
    <w:rsid w:val="00363D9D"/>
    <w:rsid w:val="00395AA3"/>
    <w:rsid w:val="003A793F"/>
    <w:rsid w:val="003B0126"/>
    <w:rsid w:val="003B48E2"/>
    <w:rsid w:val="003C19D2"/>
    <w:rsid w:val="003C494F"/>
    <w:rsid w:val="003C561A"/>
    <w:rsid w:val="003C6838"/>
    <w:rsid w:val="003C745F"/>
    <w:rsid w:val="003F14BC"/>
    <w:rsid w:val="00401E08"/>
    <w:rsid w:val="004021EA"/>
    <w:rsid w:val="00441866"/>
    <w:rsid w:val="00447471"/>
    <w:rsid w:val="00481762"/>
    <w:rsid w:val="004A079B"/>
    <w:rsid w:val="004D7971"/>
    <w:rsid w:val="004F1674"/>
    <w:rsid w:val="00501820"/>
    <w:rsid w:val="00530A9F"/>
    <w:rsid w:val="005322BA"/>
    <w:rsid w:val="00534F89"/>
    <w:rsid w:val="0053622C"/>
    <w:rsid w:val="00541FA8"/>
    <w:rsid w:val="005607F3"/>
    <w:rsid w:val="00560E35"/>
    <w:rsid w:val="005758E0"/>
    <w:rsid w:val="00576549"/>
    <w:rsid w:val="005907AF"/>
    <w:rsid w:val="00592C35"/>
    <w:rsid w:val="005A5338"/>
    <w:rsid w:val="005C7B8C"/>
    <w:rsid w:val="005C7CAA"/>
    <w:rsid w:val="005D3364"/>
    <w:rsid w:val="005E1EEE"/>
    <w:rsid w:val="005E2E60"/>
    <w:rsid w:val="005E7DCA"/>
    <w:rsid w:val="0060631F"/>
    <w:rsid w:val="00617A5B"/>
    <w:rsid w:val="006248FA"/>
    <w:rsid w:val="00626BD3"/>
    <w:rsid w:val="006448BD"/>
    <w:rsid w:val="00645681"/>
    <w:rsid w:val="0065336E"/>
    <w:rsid w:val="006647D2"/>
    <w:rsid w:val="006775E6"/>
    <w:rsid w:val="0068022A"/>
    <w:rsid w:val="00686E64"/>
    <w:rsid w:val="006C4354"/>
    <w:rsid w:val="006D55D9"/>
    <w:rsid w:val="007158DA"/>
    <w:rsid w:val="007311E8"/>
    <w:rsid w:val="0073329D"/>
    <w:rsid w:val="00747CA0"/>
    <w:rsid w:val="007540CA"/>
    <w:rsid w:val="00756313"/>
    <w:rsid w:val="00761834"/>
    <w:rsid w:val="007635B7"/>
    <w:rsid w:val="00767175"/>
    <w:rsid w:val="00767507"/>
    <w:rsid w:val="00786088"/>
    <w:rsid w:val="007924FC"/>
    <w:rsid w:val="0079284B"/>
    <w:rsid w:val="007A7A11"/>
    <w:rsid w:val="007C3A77"/>
    <w:rsid w:val="007E3C9E"/>
    <w:rsid w:val="007E6B73"/>
    <w:rsid w:val="007F69E7"/>
    <w:rsid w:val="008107FB"/>
    <w:rsid w:val="0082130E"/>
    <w:rsid w:val="00840492"/>
    <w:rsid w:val="00840A5C"/>
    <w:rsid w:val="00841181"/>
    <w:rsid w:val="008507D5"/>
    <w:rsid w:val="00887077"/>
    <w:rsid w:val="008D3D8D"/>
    <w:rsid w:val="008F25DD"/>
    <w:rsid w:val="00906C33"/>
    <w:rsid w:val="00930631"/>
    <w:rsid w:val="00941D59"/>
    <w:rsid w:val="00956278"/>
    <w:rsid w:val="009662B7"/>
    <w:rsid w:val="009B04C0"/>
    <w:rsid w:val="009B5D93"/>
    <w:rsid w:val="009B6C08"/>
    <w:rsid w:val="009C45AA"/>
    <w:rsid w:val="00A107FE"/>
    <w:rsid w:val="00A247E1"/>
    <w:rsid w:val="00A64BFA"/>
    <w:rsid w:val="00AA1AE0"/>
    <w:rsid w:val="00AA7AC7"/>
    <w:rsid w:val="00AB7F0E"/>
    <w:rsid w:val="00AC1ED7"/>
    <w:rsid w:val="00AD4F14"/>
    <w:rsid w:val="00B02A3B"/>
    <w:rsid w:val="00B03C19"/>
    <w:rsid w:val="00B068CD"/>
    <w:rsid w:val="00B41E6E"/>
    <w:rsid w:val="00B630CF"/>
    <w:rsid w:val="00B775FA"/>
    <w:rsid w:val="00BA2BF9"/>
    <w:rsid w:val="00BB5747"/>
    <w:rsid w:val="00BB6596"/>
    <w:rsid w:val="00BE3F05"/>
    <w:rsid w:val="00BF05BC"/>
    <w:rsid w:val="00C018DA"/>
    <w:rsid w:val="00C05CEF"/>
    <w:rsid w:val="00C13B89"/>
    <w:rsid w:val="00C16EA3"/>
    <w:rsid w:val="00C17B25"/>
    <w:rsid w:val="00C46FC2"/>
    <w:rsid w:val="00C77B0F"/>
    <w:rsid w:val="00CA3841"/>
    <w:rsid w:val="00CB3187"/>
    <w:rsid w:val="00CF3C09"/>
    <w:rsid w:val="00D217AB"/>
    <w:rsid w:val="00D65F9B"/>
    <w:rsid w:val="00D71F16"/>
    <w:rsid w:val="00D81803"/>
    <w:rsid w:val="00DA13ED"/>
    <w:rsid w:val="00DB6AE6"/>
    <w:rsid w:val="00DD01C5"/>
    <w:rsid w:val="00E1762C"/>
    <w:rsid w:val="00E411CF"/>
    <w:rsid w:val="00E65D1C"/>
    <w:rsid w:val="00E9523B"/>
    <w:rsid w:val="00E9743B"/>
    <w:rsid w:val="00EC4B54"/>
    <w:rsid w:val="00EE38F6"/>
    <w:rsid w:val="00EF26F7"/>
    <w:rsid w:val="00F04611"/>
    <w:rsid w:val="00F17272"/>
    <w:rsid w:val="00F176E2"/>
    <w:rsid w:val="00F335A6"/>
    <w:rsid w:val="00F40125"/>
    <w:rsid w:val="00F66F1F"/>
    <w:rsid w:val="00F74BA8"/>
    <w:rsid w:val="00F76796"/>
    <w:rsid w:val="00F960C7"/>
    <w:rsid w:val="00FC045E"/>
    <w:rsid w:val="00FC4874"/>
    <w:rsid w:val="00FC4C1A"/>
    <w:rsid w:val="00FC6726"/>
    <w:rsid w:val="00FD0569"/>
    <w:rsid w:val="00FD0B59"/>
    <w:rsid w:val="00FD72F1"/>
    <w:rsid w:val="00FE1856"/>
    <w:rsid w:val="00FE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F7369C7-43B6-4DA0-B3D9-D60B298C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paragraph" w:styleId="Nagwek2">
    <w:name w:val="heading 2"/>
    <w:basedOn w:val="Normalny"/>
    <w:link w:val="Nagwek2Znak"/>
    <w:uiPriority w:val="9"/>
    <w:qFormat/>
    <w:locked/>
    <w:rsid w:val="009662B7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99"/>
    <w:qFormat/>
    <w:rsid w:val="002B513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B5747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662B7"/>
    <w:rPr>
      <w:rFonts w:ascii="Times New Roman" w:eastAsia="Times New Roman" w:hAnsi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9662B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basedOn w:val="Domylnaczcionkaakapitu"/>
    <w:rsid w:val="00966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.wikipedia.org/wiki/M%C5%82odszy_aspirant_Policji" TargetMode="External"/><Relationship Id="rId18" Type="http://schemas.openxmlformats.org/officeDocument/2006/relationships/hyperlink" Target="https://pl.wikipedia.org/wiki/Cmentarz_Komunalny_P%C3%B3%C5%82nocny_w_Warszawie" TargetMode="External"/><Relationship Id="rId26" Type="http://schemas.openxmlformats.org/officeDocument/2006/relationships/hyperlink" Target="https://pl.wikipedia.org/wiki/Hanna_Gronkiewicz-Waltz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l.wikipedia.org/wiki/Prezes_Rady_Ministr%C3%B3w" TargetMode="External"/><Relationship Id="rId34" Type="http://schemas.openxmlformats.org/officeDocument/2006/relationships/customXml" Target="../customXml/item2.xml"/><Relationship Id="rId7" Type="http://schemas.openxmlformats.org/officeDocument/2006/relationships/hyperlink" Target="https://pl.wikipedia.org/wiki/10_lutego" TargetMode="External"/><Relationship Id="rId12" Type="http://schemas.openxmlformats.org/officeDocument/2006/relationships/hyperlink" Target="https://pl.wikipedia.org/wiki/Stopnie_s%C5%82u%C5%BCbowe_w_polskiej_Policji" TargetMode="External"/><Relationship Id="rId17" Type="http://schemas.openxmlformats.org/officeDocument/2006/relationships/hyperlink" Target="https://pl.wikipedia.org/wiki/Tramwaj" TargetMode="External"/><Relationship Id="rId25" Type="http://schemas.openxmlformats.org/officeDocument/2006/relationships/hyperlink" Target="https://pl.wikipedia.org/wiki/Andrzej_Matejuk" TargetMode="External"/><Relationship Id="rId33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s://pl.wikipedia.org/wiki/Urlop" TargetMode="External"/><Relationship Id="rId20" Type="http://schemas.openxmlformats.org/officeDocument/2006/relationships/hyperlink" Target="https://pl.wikipedia.org/wiki/Lech_Kaczy%C5%84ski" TargetMode="External"/><Relationship Id="rId29" Type="http://schemas.openxmlformats.org/officeDocument/2006/relationships/hyperlink" Target="https://pl.wikipedia.org/wiki/Kazimierz_Ny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1968" TargetMode="External"/><Relationship Id="rId11" Type="http://schemas.openxmlformats.org/officeDocument/2006/relationships/hyperlink" Target="https://pl.wikipedia.org/wiki/Policja" TargetMode="External"/><Relationship Id="rId24" Type="http://schemas.openxmlformats.org/officeDocument/2006/relationships/hyperlink" Target="https://pl.wikipedia.org/wiki/Generalny_inspektor_Policji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pl.wikipedia.org/wiki/20_marca" TargetMode="External"/><Relationship Id="rId15" Type="http://schemas.openxmlformats.org/officeDocument/2006/relationships/hyperlink" Target="https://pl.wikipedia.org/wiki/Komenda_Sto%C5%82eczna_Policji" TargetMode="External"/><Relationship Id="rId23" Type="http://schemas.openxmlformats.org/officeDocument/2006/relationships/hyperlink" Target="https://pl.wikipedia.org/wiki/Komenda_G%C5%82%C3%B3wna_Policji" TargetMode="External"/><Relationship Id="rId28" Type="http://schemas.openxmlformats.org/officeDocument/2006/relationships/hyperlink" Target="https://pl.wikipedia.org/wiki/Arcybiskup" TargetMode="External"/><Relationship Id="rId10" Type="http://schemas.openxmlformats.org/officeDocument/2006/relationships/hyperlink" Target="https://pl.wikipedia.org/wiki/Funkcjonariusz_publiczny" TargetMode="External"/><Relationship Id="rId19" Type="http://schemas.openxmlformats.org/officeDocument/2006/relationships/hyperlink" Target="https://pl.wikipedia.org/wiki/Prezydent_Rzeczypospolitej_Polskiej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Warszawa" TargetMode="External"/><Relationship Id="rId14" Type="http://schemas.openxmlformats.org/officeDocument/2006/relationships/hyperlink" Target="https://pl.wikipedia.org/wiki/Podkomisarz_Policji" TargetMode="External"/><Relationship Id="rId22" Type="http://schemas.openxmlformats.org/officeDocument/2006/relationships/hyperlink" Target="https://pl.wikipedia.org/wiki/Donald_Tusk" TargetMode="External"/><Relationship Id="rId27" Type="http://schemas.openxmlformats.org/officeDocument/2006/relationships/hyperlink" Target="https://pl.wikipedia.org/wiki/Biskupi_warszawscy" TargetMode="External"/><Relationship Id="rId30" Type="http://schemas.openxmlformats.org/officeDocument/2006/relationships/hyperlink" Target="https://pl.wikipedia.org/wiki/Tramwaje_Warszawskie" TargetMode="External"/><Relationship Id="rId35" Type="http://schemas.openxmlformats.org/officeDocument/2006/relationships/customXml" Target="../customXml/item3.xml"/><Relationship Id="rId8" Type="http://schemas.openxmlformats.org/officeDocument/2006/relationships/hyperlink" Target="https://pl.wikipedia.org/wiki/2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173BB3-E121-415D-8948-92F98FB666C8}"/>
</file>

<file path=customXml/itemProps2.xml><?xml version="1.0" encoding="utf-8"?>
<ds:datastoreItem xmlns:ds="http://schemas.openxmlformats.org/officeDocument/2006/customXml" ds:itemID="{325E5964-DB4A-44D0-8FC0-91E97A6EFBB7}"/>
</file>

<file path=customXml/itemProps3.xml><?xml version="1.0" encoding="utf-8"?>
<ds:datastoreItem xmlns:ds="http://schemas.openxmlformats.org/officeDocument/2006/customXml" ds:itemID="{6DB84025-FCA6-41D3-876B-CFBCE44465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820</Words>
  <Characters>7465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Konowrocka Agnieszka</cp:lastModifiedBy>
  <cp:revision>3</cp:revision>
  <cp:lastPrinted>2019-05-21T10:35:00Z</cp:lastPrinted>
  <dcterms:created xsi:type="dcterms:W3CDTF">2019-05-22T05:23:00Z</dcterms:created>
  <dcterms:modified xsi:type="dcterms:W3CDTF">2019-05-22T05:24:00Z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