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5B0" w:rsidRPr="008C77D3" w:rsidRDefault="000B25B0" w:rsidP="000B25B0">
      <w:pPr>
        <w:pStyle w:val="Tytu"/>
        <w:rPr>
          <w:b w:val="0"/>
          <w:szCs w:val="22"/>
        </w:rPr>
      </w:pPr>
      <w:r w:rsidRPr="008C77D3">
        <w:rPr>
          <w:szCs w:val="22"/>
        </w:rPr>
        <w:t>UZASADNIENIE</w:t>
      </w:r>
    </w:p>
    <w:p w:rsidR="000B25B0" w:rsidRPr="008C77D3" w:rsidRDefault="000B25B0" w:rsidP="000B25B0">
      <w:pPr>
        <w:pStyle w:val="Tytu"/>
        <w:rPr>
          <w:b w:val="0"/>
          <w:szCs w:val="22"/>
        </w:rPr>
      </w:pPr>
      <w:r w:rsidRPr="008C77D3">
        <w:rPr>
          <w:szCs w:val="22"/>
        </w:rPr>
        <w:t>projektu uchwały Rady Miasta Stołecznego Warszawy</w:t>
      </w:r>
    </w:p>
    <w:p w:rsidR="000B25B0" w:rsidRPr="008C77D3" w:rsidRDefault="000B25B0" w:rsidP="000B25B0">
      <w:pPr>
        <w:pStyle w:val="Tytu"/>
        <w:rPr>
          <w:szCs w:val="22"/>
        </w:rPr>
      </w:pPr>
      <w:r w:rsidRPr="008C77D3">
        <w:rPr>
          <w:szCs w:val="22"/>
        </w:rPr>
        <w:t>w sprawie nadania nazwy obiektowi miejskiemu w Dzielnicy Śródmieście m.st. Warszawy</w:t>
      </w:r>
    </w:p>
    <w:p w:rsidR="00BB0D04" w:rsidRDefault="000B25B0" w:rsidP="00E9089E">
      <w:pPr>
        <w:autoSpaceDE w:val="0"/>
        <w:autoSpaceDN w:val="0"/>
        <w:adjustRightInd w:val="0"/>
      </w:pPr>
      <w:r>
        <w:t xml:space="preserve">Przedłożony do akceptacji Rady m.st. Warszawy projekt uchwały w sprawie nadania nazwy obiektowi miejskiemu w Dzielnicy Śródmieście m.st. Warszawy jest realizacją wniosku </w:t>
      </w:r>
      <w:r w:rsidR="00EF165A">
        <w:t>Burmistrza</w:t>
      </w:r>
      <w:r>
        <w:t xml:space="preserve"> Dzielnicy Śródmieście m.st. Warszawy o upamiętnienie </w:t>
      </w:r>
      <w:r w:rsidR="00EF165A">
        <w:t xml:space="preserve">Michała Kuleszy w </w:t>
      </w:r>
      <w:r w:rsidR="00490F3E">
        <w:t>naze</w:t>
      </w:r>
      <w:r w:rsidR="0020211A">
        <w:t>wnictwie obiektów miejskich na </w:t>
      </w:r>
      <w:r w:rsidR="00490F3E">
        <w:t xml:space="preserve">terenie m.st. Warszawy. Wnioskodawca ostatecznie zaproponował, aby uhonorować tego patrona w </w:t>
      </w:r>
      <w:r w:rsidR="00EF165A">
        <w:t>nazwie alei parkowej w Parku Tadeusza Mazowieckiego, po wschodniej stronie Alei Pawła Adamowicza.</w:t>
      </w:r>
      <w:r w:rsidR="00BB0D04">
        <w:t xml:space="preserve"> Proponowany patron nawiązuje do już upamiętnionych w </w:t>
      </w:r>
      <w:r w:rsidR="00F933E5">
        <w:t xml:space="preserve">tym </w:t>
      </w:r>
      <w:r w:rsidR="00BB0D04">
        <w:t>parku wielkich mężów stanu, samorządowców i polityków. Ponadto w pobliżu znajduje s</w:t>
      </w:r>
      <w:r w:rsidR="0020211A">
        <w:t>ię izba polskiego parlamentu, a </w:t>
      </w:r>
      <w:r w:rsidR="00BB0D04">
        <w:t>Michał Kulesza był jednym z twórców senackiego projektu ustawy</w:t>
      </w:r>
      <w:r w:rsidR="0020211A">
        <w:t xml:space="preserve"> o samorządzie terytorialnym, a </w:t>
      </w:r>
      <w:bookmarkStart w:id="0" w:name="_GoBack"/>
      <w:bookmarkEnd w:id="0"/>
      <w:r w:rsidR="00BB0D04">
        <w:t xml:space="preserve">także o </w:t>
      </w:r>
      <w:r w:rsidR="00490F3E">
        <w:t>r</w:t>
      </w:r>
      <w:r w:rsidR="00BB0D04">
        <w:t>egi</w:t>
      </w:r>
      <w:r w:rsidR="00E9089E">
        <w:t xml:space="preserve">onalnych </w:t>
      </w:r>
      <w:r w:rsidR="00490F3E">
        <w:t>i</w:t>
      </w:r>
      <w:r w:rsidR="00E9089E">
        <w:t xml:space="preserve">zbach </w:t>
      </w:r>
      <w:r w:rsidR="00490F3E">
        <w:t>o</w:t>
      </w:r>
      <w:r w:rsidR="00E9089E">
        <w:t>brachunkowych.</w:t>
      </w:r>
    </w:p>
    <w:p w:rsidR="000B25B0" w:rsidRDefault="000B25B0" w:rsidP="000B25B0">
      <w:r>
        <w:t>Proponowana nazwa nie pochodzi z Banku nazw m.st. Warszawy.</w:t>
      </w:r>
    </w:p>
    <w:p w:rsidR="00EF165A" w:rsidRDefault="00EF165A" w:rsidP="00EF165A">
      <w:pPr>
        <w:spacing w:after="0"/>
        <w:rPr>
          <w:i/>
        </w:rPr>
      </w:pPr>
      <w:r w:rsidRPr="00EF165A">
        <w:rPr>
          <w:b/>
          <w:i/>
        </w:rPr>
        <w:t>Michał Tadeusz Kulesza</w:t>
      </w:r>
      <w:r w:rsidRPr="00EF165A">
        <w:rPr>
          <w:i/>
        </w:rPr>
        <w:t xml:space="preserve"> (1948 </w:t>
      </w:r>
      <w:r>
        <w:rPr>
          <w:i/>
        </w:rPr>
        <w:t>-</w:t>
      </w:r>
      <w:r w:rsidRPr="00EF165A">
        <w:rPr>
          <w:i/>
        </w:rPr>
        <w:t xml:space="preserve"> 2013) – polski prawnik, radca prawny, doktor habilitowany nauk prawnych, profesor nadzwyczajny Uniwersytetu Warszawskiego, teoret</w:t>
      </w:r>
      <w:r w:rsidR="00BB0D04">
        <w:rPr>
          <w:i/>
        </w:rPr>
        <w:t>yk administracji, specjalista z </w:t>
      </w:r>
      <w:r w:rsidRPr="00EF165A">
        <w:rPr>
          <w:i/>
        </w:rPr>
        <w:t>zakresu samorządu terytorialnego, doradca społeczny prezydenta RP ds. samorządu</w:t>
      </w:r>
      <w:r>
        <w:rPr>
          <w:i/>
        </w:rPr>
        <w:t xml:space="preserve">. </w:t>
      </w:r>
    </w:p>
    <w:p w:rsidR="000B25B0" w:rsidRPr="006962AA" w:rsidRDefault="00EF165A" w:rsidP="00BB0D04">
      <w:pPr>
        <w:rPr>
          <w:i/>
        </w:rPr>
      </w:pPr>
      <w:r w:rsidRPr="00EF165A">
        <w:rPr>
          <w:i/>
        </w:rPr>
        <w:t>Od lat 80. uczestniczył w badaniach nad odbudową samor</w:t>
      </w:r>
      <w:r>
        <w:rPr>
          <w:i/>
        </w:rPr>
        <w:t>ządu terytorialnego. Należał do </w:t>
      </w:r>
      <w:r w:rsidRPr="00EF165A">
        <w:rPr>
          <w:i/>
        </w:rPr>
        <w:t>współzałożycieli Fundacji Rozwoju Demokracji Lokalnej, był jednym z twórców reform samorządu terytorialnego z 1990 i 1998. W 1989 wchodził w skład zespołu do spraw samorządu podczas rozmów Okrągłego Stołu. Uczestniczył w pracach nad reformą samorzą</w:t>
      </w:r>
      <w:r>
        <w:rPr>
          <w:i/>
        </w:rPr>
        <w:t>dową jako pełnomocnik rządu ds. </w:t>
      </w:r>
      <w:r w:rsidRPr="00EF165A">
        <w:rPr>
          <w:i/>
        </w:rPr>
        <w:t>reformy samorządu terytorialnego (w randze podsekretarza stan</w:t>
      </w:r>
      <w:r>
        <w:rPr>
          <w:i/>
        </w:rPr>
        <w:t>u w Urzędzie Rady Ministrów). W </w:t>
      </w:r>
      <w:r w:rsidRPr="00EF165A">
        <w:rPr>
          <w:i/>
        </w:rPr>
        <w:t>latach 1997–1999 pełnił funkcję sekretarza stanu w Kancelarii Prezesa Rady Ministrów w rządzie Jerzego Buzka. Działał w Ruchu Stu. W 2004 był w</w:t>
      </w:r>
      <w:r w:rsidR="00BB0D04">
        <w:rPr>
          <w:i/>
        </w:rPr>
        <w:t>śród założycieli Partii Centrum</w:t>
      </w:r>
      <w:r w:rsidRPr="00EF165A">
        <w:rPr>
          <w:i/>
        </w:rPr>
        <w:t>.</w:t>
      </w:r>
      <w:r w:rsidR="00BB0D04">
        <w:rPr>
          <w:i/>
        </w:rPr>
        <w:t xml:space="preserve"> </w:t>
      </w:r>
      <w:r w:rsidRPr="00EF165A">
        <w:rPr>
          <w:i/>
        </w:rPr>
        <w:t>W latach 2004–2013 zasiadał w Radzie Konsultacyjnej Centrum Monitoringu Wolności Prasy Stowarzyszenia Dziennikarzy Polskich, w której pełnił funkcję wiceprzewodniczącego. Był redaktorem naczelnym miesięcznika „Samorząd Terytorialny”. W 2008 został społecznym doradc</w:t>
      </w:r>
      <w:r w:rsidR="00BB0D04">
        <w:rPr>
          <w:i/>
        </w:rPr>
        <w:t>ą ministra spraw wewnętrznych i </w:t>
      </w:r>
      <w:r w:rsidRPr="00EF165A">
        <w:rPr>
          <w:i/>
        </w:rPr>
        <w:t>administracji w rządzie Donalda Tuska. Został członkiem komitetu poparcia Bronisława Komorowskiego przed przyspieszonymi wyborami prezydenckimi w 2010. W tym samym roku został powołany na stanowisko doradcy społecznego prezyden</w:t>
      </w:r>
      <w:r w:rsidR="00BB0D04">
        <w:rPr>
          <w:i/>
        </w:rPr>
        <w:t>ta Bronisława Komorowskiego ds. samorządu</w:t>
      </w:r>
      <w:r w:rsidRPr="00EF165A">
        <w:rPr>
          <w:i/>
        </w:rPr>
        <w:t xml:space="preserve"> </w:t>
      </w:r>
      <w:r w:rsidR="000B25B0" w:rsidRPr="00E25CA0">
        <w:t xml:space="preserve">(źródło: </w:t>
      </w:r>
      <w:r w:rsidR="00BB0D04">
        <w:t>Wikipedia</w:t>
      </w:r>
      <w:r w:rsidR="000B25B0" w:rsidRPr="00E25CA0">
        <w:t>).</w:t>
      </w:r>
    </w:p>
    <w:p w:rsidR="000B25B0" w:rsidRPr="002F04D7" w:rsidRDefault="00EF165A" w:rsidP="000B25B0">
      <w:pPr>
        <w:autoSpaceDE w:val="0"/>
        <w:autoSpaceDN w:val="0"/>
        <w:adjustRightInd w:val="0"/>
        <w:spacing w:before="120"/>
      </w:pPr>
      <w:r>
        <w:t>Aleja parkowa</w:t>
      </w:r>
      <w:r w:rsidR="000B25B0" w:rsidRPr="002F04D7">
        <w:t>, o któr</w:t>
      </w:r>
      <w:r>
        <w:t>ej</w:t>
      </w:r>
      <w:r w:rsidR="000B25B0" w:rsidRPr="002F04D7">
        <w:t xml:space="preserve"> mowa </w:t>
      </w:r>
      <w:r w:rsidR="000B25B0">
        <w:t xml:space="preserve">w </w:t>
      </w:r>
      <w:r w:rsidR="000B25B0" w:rsidRPr="002F04D7">
        <w:t xml:space="preserve">projekcie uchwały, stanowi obiekt miejski w rozumieniu § 2 ust. 1 pkt </w:t>
      </w:r>
      <w:r>
        <w:t>3 lit. a</w:t>
      </w:r>
      <w:r w:rsidR="000B25B0" w:rsidRPr="002F04D7">
        <w:t xml:space="preserve"> </w:t>
      </w:r>
      <w:r w:rsidR="000B25B0" w:rsidRPr="002F04D7">
        <w:rPr>
          <w:color w:val="000000"/>
        </w:rPr>
        <w:t>uchwały nr LV/1383/2017</w:t>
      </w:r>
      <w:r w:rsidR="000B25B0" w:rsidRPr="00845C4D">
        <w:t xml:space="preserve"> </w:t>
      </w:r>
      <w:r w:rsidR="000B25B0" w:rsidRPr="00845C4D">
        <w:rPr>
          <w:color w:val="000000"/>
        </w:rPr>
        <w:t>Rady m.st. Warszawy</w:t>
      </w:r>
      <w:r w:rsidR="000B25B0" w:rsidRPr="002F04D7">
        <w:rPr>
          <w:color w:val="000000"/>
        </w:rPr>
        <w:t xml:space="preserve"> z dnia 21 września 2017 r. </w:t>
      </w:r>
      <w:r w:rsidR="000B25B0" w:rsidRPr="00C1490B">
        <w:rPr>
          <w:iCs/>
          <w:color w:val="000000"/>
        </w:rPr>
        <w:t>w sprawie nazewnictwa obiektów miejskich</w:t>
      </w:r>
      <w:r w:rsidR="000B25B0">
        <w:rPr>
          <w:color w:val="000000"/>
        </w:rPr>
        <w:t xml:space="preserve"> (Dz. </w:t>
      </w:r>
      <w:r w:rsidR="000B25B0" w:rsidRPr="002F04D7">
        <w:rPr>
          <w:color w:val="000000"/>
        </w:rPr>
        <w:t xml:space="preserve">Urz. Woj. </w:t>
      </w:r>
      <w:proofErr w:type="spellStart"/>
      <w:r w:rsidR="000B25B0" w:rsidRPr="002F04D7">
        <w:rPr>
          <w:color w:val="000000"/>
        </w:rPr>
        <w:t>Maz</w:t>
      </w:r>
      <w:proofErr w:type="spellEnd"/>
      <w:r w:rsidR="000B25B0" w:rsidRPr="002F04D7">
        <w:rPr>
          <w:color w:val="000000"/>
        </w:rPr>
        <w:t>. poz. 8402</w:t>
      </w:r>
      <w:r w:rsidR="000B25B0">
        <w:rPr>
          <w:color w:val="000000"/>
        </w:rPr>
        <w:t>,</w:t>
      </w:r>
      <w:r w:rsidR="000B25B0" w:rsidRPr="00465CFC">
        <w:rPr>
          <w:color w:val="000000"/>
        </w:rPr>
        <w:t xml:space="preserve"> </w:t>
      </w:r>
      <w:r w:rsidR="000B25B0">
        <w:rPr>
          <w:color w:val="000000"/>
        </w:rPr>
        <w:t>dalej jako „Uchwała Nazewnicza”</w:t>
      </w:r>
      <w:r w:rsidR="000B25B0">
        <w:t>) i </w:t>
      </w:r>
      <w:r w:rsidR="000B25B0" w:rsidRPr="002F04D7">
        <w:t>zlokalizowan</w:t>
      </w:r>
      <w:r>
        <w:t>a</w:t>
      </w:r>
      <w:r w:rsidR="000B25B0">
        <w:t xml:space="preserve"> jest w granicach dział</w:t>
      </w:r>
      <w:r w:rsidR="000B25B0" w:rsidRPr="002F04D7">
        <w:t>k</w:t>
      </w:r>
      <w:r w:rsidR="000B25B0">
        <w:t>i</w:t>
      </w:r>
      <w:r w:rsidR="000B25B0" w:rsidRPr="002F04D7">
        <w:t xml:space="preserve"> ewidencyjn</w:t>
      </w:r>
      <w:r w:rsidR="000B25B0">
        <w:t>ej</w:t>
      </w:r>
      <w:r w:rsidR="000B25B0" w:rsidRPr="002F04D7">
        <w:t xml:space="preserve"> nr </w:t>
      </w:r>
      <w:r>
        <w:t>17/4</w:t>
      </w:r>
      <w:r w:rsidR="000B25B0">
        <w:t xml:space="preserve"> w obrębie 5-0</w:t>
      </w:r>
      <w:r>
        <w:t>6-08</w:t>
      </w:r>
      <w:r w:rsidR="000B25B0">
        <w:t>,</w:t>
      </w:r>
      <w:r w:rsidR="000B25B0" w:rsidRPr="002F04D7">
        <w:t xml:space="preserve"> stanowiąc</w:t>
      </w:r>
      <w:r w:rsidR="000B25B0">
        <w:t>ej</w:t>
      </w:r>
      <w:r w:rsidR="000B25B0" w:rsidRPr="002F04D7">
        <w:t xml:space="preserve"> własność m</w:t>
      </w:r>
      <w:r w:rsidR="000B25B0">
        <w:t>.</w:t>
      </w:r>
      <w:r w:rsidR="000B25B0" w:rsidRPr="002F04D7">
        <w:t>st</w:t>
      </w:r>
      <w:r w:rsidR="000B25B0">
        <w:t>.</w:t>
      </w:r>
      <w:r w:rsidR="000B25B0" w:rsidRPr="002F04D7">
        <w:t xml:space="preserve"> Warszawy.</w:t>
      </w:r>
    </w:p>
    <w:p w:rsidR="000B25B0" w:rsidRDefault="000B25B0" w:rsidP="000B25B0">
      <w:r>
        <w:t xml:space="preserve">Wniosek w sprawie nadania nazwy spełnia wymogi określone w § 17 ust. 1 pkt </w:t>
      </w:r>
      <w:r w:rsidR="00EF165A">
        <w:t>3</w:t>
      </w:r>
      <w:r>
        <w:t xml:space="preserve"> oraz § 18 ust. 1, a opracowany na jego podstawie projekt uchwały - wymogi określone w § 11-13 Uchwały Nazewniczej w zw. z § 29 ust. 2 pkt 4 Statutu m.st. Warszawy.</w:t>
      </w:r>
    </w:p>
    <w:p w:rsidR="000B25B0" w:rsidRDefault="000B25B0" w:rsidP="000B25B0">
      <w:r>
        <w:lastRenderedPageBreak/>
        <w:t xml:space="preserve">Uchwała wywołuje skutki finansowe dla m.st. Warszawy w wysokości </w:t>
      </w:r>
      <w:r w:rsidR="00AC1399">
        <w:t>910,00</w:t>
      </w:r>
      <w:r>
        <w:t xml:space="preserve"> zł. Jest to koszt instalacji tablic z nazwą ww. obiektu miejskiego. Środki finansowe na realizację przedsięwzięcia zapewni Zarząd Dróg Miejskich w ramach zadań realizowanych przez Wydział Miejskiego Systemu Informacji.</w:t>
      </w:r>
    </w:p>
    <w:p w:rsidR="000B25B0" w:rsidRDefault="000B25B0" w:rsidP="000B25B0">
      <w:pPr>
        <w:spacing w:after="120"/>
      </w:pPr>
      <w:r>
        <w:t>Opinie:</w:t>
      </w:r>
    </w:p>
    <w:p w:rsidR="000B25B0" w:rsidRDefault="000B25B0" w:rsidP="000B25B0">
      <w:pPr>
        <w:pStyle w:val="Akapitzlist"/>
        <w:numPr>
          <w:ilvl w:val="0"/>
          <w:numId w:val="12"/>
        </w:numPr>
        <w:ind w:left="426" w:hanging="426"/>
      </w:pPr>
      <w:r>
        <w:t xml:space="preserve">Opinia Zespołu Nazewnictwa </w:t>
      </w:r>
      <w:r w:rsidRPr="00CF486A">
        <w:t xml:space="preserve">Miejskiego – </w:t>
      </w:r>
      <w:r w:rsidR="00EF165A">
        <w:t>pozytywna</w:t>
      </w:r>
      <w:r w:rsidRPr="00CF486A">
        <w:t xml:space="preserve"> (posiedzenie</w:t>
      </w:r>
      <w:r w:rsidR="00EF165A">
        <w:t xml:space="preserve"> 12</w:t>
      </w:r>
      <w:r>
        <w:t xml:space="preserve"> </w:t>
      </w:r>
      <w:r w:rsidR="00EF165A">
        <w:t xml:space="preserve">kwietnia </w:t>
      </w:r>
      <w:r>
        <w:t>2023 r.)</w:t>
      </w:r>
    </w:p>
    <w:p w:rsidR="000B25B0" w:rsidRDefault="000B25B0" w:rsidP="000B25B0">
      <w:pPr>
        <w:pStyle w:val="Akapitzlist"/>
        <w:numPr>
          <w:ilvl w:val="0"/>
          <w:numId w:val="12"/>
        </w:numPr>
        <w:ind w:left="426" w:hanging="426"/>
      </w:pPr>
      <w:r>
        <w:t xml:space="preserve">Opinia Komisji ds. Nazewnictwa Miejskiego Rady m.st. Warszawy – pozytywna (posiedzenie </w:t>
      </w:r>
      <w:r w:rsidR="00A90AB1">
        <w:t>19 </w:t>
      </w:r>
      <w:r w:rsidR="00EF165A">
        <w:t>kwietnia</w:t>
      </w:r>
      <w:r>
        <w:t xml:space="preserve"> 2023 r.)</w:t>
      </w:r>
    </w:p>
    <w:p w:rsidR="003166DD" w:rsidRPr="00463435" w:rsidRDefault="000B25B0" w:rsidP="003166DD">
      <w:pPr>
        <w:pStyle w:val="Akapitzlist"/>
        <w:numPr>
          <w:ilvl w:val="0"/>
          <w:numId w:val="12"/>
        </w:numPr>
        <w:ind w:left="426" w:hanging="426"/>
      </w:pPr>
      <w:r>
        <w:t xml:space="preserve">Opinia Rady Dzielnicy Śródmieście m.st. Warszawy – </w:t>
      </w:r>
    </w:p>
    <w:sectPr w:rsidR="003166DD" w:rsidRPr="00463435" w:rsidSect="00C52AE6"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2E4" w:rsidRDefault="00F902E4" w:rsidP="00C52AE6">
      <w:pPr>
        <w:spacing w:after="0" w:line="240" w:lineRule="auto"/>
      </w:pPr>
      <w:r>
        <w:separator/>
      </w:r>
    </w:p>
  </w:endnote>
  <w:endnote w:type="continuationSeparator" w:id="0">
    <w:p w:rsidR="00F902E4" w:rsidRDefault="00F902E4" w:rsidP="00C52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6010282"/>
      <w:docPartObj>
        <w:docPartGallery w:val="Page Numbers (Bottom of Page)"/>
        <w:docPartUnique/>
      </w:docPartObj>
    </w:sdtPr>
    <w:sdtEndPr/>
    <w:sdtContent>
      <w:p w:rsidR="00EF165A" w:rsidRDefault="00EF16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211A">
          <w:rPr>
            <w:noProof/>
          </w:rPr>
          <w:t>2</w:t>
        </w:r>
        <w:r>
          <w:fldChar w:fldCharType="end"/>
        </w:r>
        <w:r>
          <w:t>/2</w:t>
        </w:r>
      </w:p>
    </w:sdtContent>
  </w:sdt>
  <w:p w:rsidR="00EF165A" w:rsidRDefault="00EF16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2E4" w:rsidRDefault="00F902E4" w:rsidP="00C52AE6">
      <w:pPr>
        <w:spacing w:after="0" w:line="240" w:lineRule="auto"/>
      </w:pPr>
      <w:r>
        <w:separator/>
      </w:r>
    </w:p>
  </w:footnote>
  <w:footnote w:type="continuationSeparator" w:id="0">
    <w:p w:rsidR="00F902E4" w:rsidRDefault="00F902E4" w:rsidP="00C52A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A790C"/>
    <w:multiLevelType w:val="hybridMultilevel"/>
    <w:tmpl w:val="2AB23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07BA3"/>
    <w:multiLevelType w:val="multilevel"/>
    <w:tmpl w:val="BE266A6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Times New Roman" w:hint="default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1C2C7AFE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2A41FAB"/>
    <w:multiLevelType w:val="hybridMultilevel"/>
    <w:tmpl w:val="4784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52057"/>
    <w:multiLevelType w:val="hybridMultilevel"/>
    <w:tmpl w:val="A29EF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85BD6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39F1780"/>
    <w:multiLevelType w:val="hybridMultilevel"/>
    <w:tmpl w:val="9A426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933186"/>
    <w:multiLevelType w:val="multilevel"/>
    <w:tmpl w:val="AE24172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763676D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53C1493C"/>
    <w:multiLevelType w:val="hybridMultilevel"/>
    <w:tmpl w:val="347CD546"/>
    <w:lvl w:ilvl="0" w:tplc="63F8BF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5AD61FE3"/>
    <w:multiLevelType w:val="hybridMultilevel"/>
    <w:tmpl w:val="469C3D2A"/>
    <w:lvl w:ilvl="0" w:tplc="9C529F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5E260F2D"/>
    <w:multiLevelType w:val="hybridMultilevel"/>
    <w:tmpl w:val="DD34C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5"/>
  </w:num>
  <w:num w:numId="5">
    <w:abstractNumId w:val="7"/>
  </w:num>
  <w:num w:numId="6">
    <w:abstractNumId w:val="11"/>
  </w:num>
  <w:num w:numId="7">
    <w:abstractNumId w:val="6"/>
  </w:num>
  <w:num w:numId="8">
    <w:abstractNumId w:val="3"/>
  </w:num>
  <w:num w:numId="9">
    <w:abstractNumId w:val="4"/>
  </w:num>
  <w:num w:numId="10">
    <w:abstractNumId w:val="10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716"/>
    <w:rsid w:val="00010808"/>
    <w:rsid w:val="0001251F"/>
    <w:rsid w:val="0002113C"/>
    <w:rsid w:val="000233A4"/>
    <w:rsid w:val="00026084"/>
    <w:rsid w:val="0004277E"/>
    <w:rsid w:val="0004785D"/>
    <w:rsid w:val="00052CFA"/>
    <w:rsid w:val="000607E8"/>
    <w:rsid w:val="000800BA"/>
    <w:rsid w:val="00081BDB"/>
    <w:rsid w:val="000825DF"/>
    <w:rsid w:val="00083D62"/>
    <w:rsid w:val="000926C7"/>
    <w:rsid w:val="000A54AC"/>
    <w:rsid w:val="000B25B0"/>
    <w:rsid w:val="000B27E2"/>
    <w:rsid w:val="000C5225"/>
    <w:rsid w:val="000D3062"/>
    <w:rsid w:val="000D7453"/>
    <w:rsid w:val="000F0950"/>
    <w:rsid w:val="00144C3F"/>
    <w:rsid w:val="0014516A"/>
    <w:rsid w:val="001478E3"/>
    <w:rsid w:val="00156702"/>
    <w:rsid w:val="00157CEE"/>
    <w:rsid w:val="001656FC"/>
    <w:rsid w:val="0017572E"/>
    <w:rsid w:val="001A3F2F"/>
    <w:rsid w:val="001A6010"/>
    <w:rsid w:val="001C2F49"/>
    <w:rsid w:val="001D67D1"/>
    <w:rsid w:val="0020211A"/>
    <w:rsid w:val="00230257"/>
    <w:rsid w:val="00234FC4"/>
    <w:rsid w:val="00246C0D"/>
    <w:rsid w:val="002545FA"/>
    <w:rsid w:val="00260135"/>
    <w:rsid w:val="00263443"/>
    <w:rsid w:val="00272DA2"/>
    <w:rsid w:val="00295AF8"/>
    <w:rsid w:val="00295C45"/>
    <w:rsid w:val="002B3C06"/>
    <w:rsid w:val="002C1639"/>
    <w:rsid w:val="002C1B41"/>
    <w:rsid w:val="002C2430"/>
    <w:rsid w:val="002C4840"/>
    <w:rsid w:val="002F2D98"/>
    <w:rsid w:val="002F3EB2"/>
    <w:rsid w:val="002F6A15"/>
    <w:rsid w:val="00303B60"/>
    <w:rsid w:val="00304ABB"/>
    <w:rsid w:val="003058C8"/>
    <w:rsid w:val="003166DD"/>
    <w:rsid w:val="00337CBD"/>
    <w:rsid w:val="00340C3A"/>
    <w:rsid w:val="00343BC1"/>
    <w:rsid w:val="00347A0B"/>
    <w:rsid w:val="003640B5"/>
    <w:rsid w:val="00370F43"/>
    <w:rsid w:val="003B0B47"/>
    <w:rsid w:val="003C302E"/>
    <w:rsid w:val="003D5988"/>
    <w:rsid w:val="003F709F"/>
    <w:rsid w:val="00416911"/>
    <w:rsid w:val="00421E30"/>
    <w:rsid w:val="00422796"/>
    <w:rsid w:val="00433D05"/>
    <w:rsid w:val="00463435"/>
    <w:rsid w:val="0046598F"/>
    <w:rsid w:val="00465CFC"/>
    <w:rsid w:val="0048523C"/>
    <w:rsid w:val="00490F3E"/>
    <w:rsid w:val="004B03BD"/>
    <w:rsid w:val="004B4B41"/>
    <w:rsid w:val="004B4DAA"/>
    <w:rsid w:val="004B6AAD"/>
    <w:rsid w:val="004D31F0"/>
    <w:rsid w:val="004E5F72"/>
    <w:rsid w:val="004F36B9"/>
    <w:rsid w:val="005035BC"/>
    <w:rsid w:val="0050428E"/>
    <w:rsid w:val="00504301"/>
    <w:rsid w:val="00507696"/>
    <w:rsid w:val="00527DCC"/>
    <w:rsid w:val="005355D4"/>
    <w:rsid w:val="005360B2"/>
    <w:rsid w:val="0055235B"/>
    <w:rsid w:val="00555CE2"/>
    <w:rsid w:val="0057587C"/>
    <w:rsid w:val="00582265"/>
    <w:rsid w:val="005A0F1E"/>
    <w:rsid w:val="005A1E30"/>
    <w:rsid w:val="005B0E4E"/>
    <w:rsid w:val="005B22DC"/>
    <w:rsid w:val="005B5A15"/>
    <w:rsid w:val="005C33BC"/>
    <w:rsid w:val="005D05DF"/>
    <w:rsid w:val="005E3C1D"/>
    <w:rsid w:val="00644EA7"/>
    <w:rsid w:val="00654EA1"/>
    <w:rsid w:val="00656464"/>
    <w:rsid w:val="00685D1A"/>
    <w:rsid w:val="006935E7"/>
    <w:rsid w:val="00693EB2"/>
    <w:rsid w:val="006962AA"/>
    <w:rsid w:val="006E755B"/>
    <w:rsid w:val="006F11EB"/>
    <w:rsid w:val="006F545D"/>
    <w:rsid w:val="006F7E4D"/>
    <w:rsid w:val="0070368C"/>
    <w:rsid w:val="00710737"/>
    <w:rsid w:val="0072141C"/>
    <w:rsid w:val="00723F85"/>
    <w:rsid w:val="00737CFC"/>
    <w:rsid w:val="00761222"/>
    <w:rsid w:val="007630BA"/>
    <w:rsid w:val="00770BFF"/>
    <w:rsid w:val="00772CDB"/>
    <w:rsid w:val="0077526E"/>
    <w:rsid w:val="00780B88"/>
    <w:rsid w:val="00796E45"/>
    <w:rsid w:val="007B2141"/>
    <w:rsid w:val="007D3051"/>
    <w:rsid w:val="007F20C2"/>
    <w:rsid w:val="008052CF"/>
    <w:rsid w:val="00845C4D"/>
    <w:rsid w:val="00852C87"/>
    <w:rsid w:val="00865F4A"/>
    <w:rsid w:val="00867223"/>
    <w:rsid w:val="008D5DCA"/>
    <w:rsid w:val="00902A5A"/>
    <w:rsid w:val="009236BB"/>
    <w:rsid w:val="009406E3"/>
    <w:rsid w:val="009557F9"/>
    <w:rsid w:val="009568F1"/>
    <w:rsid w:val="00971A79"/>
    <w:rsid w:val="00986F70"/>
    <w:rsid w:val="009F082E"/>
    <w:rsid w:val="00A10966"/>
    <w:rsid w:val="00A179FE"/>
    <w:rsid w:val="00A216BF"/>
    <w:rsid w:val="00A26DCC"/>
    <w:rsid w:val="00A32070"/>
    <w:rsid w:val="00A52B77"/>
    <w:rsid w:val="00A617D5"/>
    <w:rsid w:val="00A70330"/>
    <w:rsid w:val="00A747E9"/>
    <w:rsid w:val="00A82ABA"/>
    <w:rsid w:val="00A82D5C"/>
    <w:rsid w:val="00A8472B"/>
    <w:rsid w:val="00A90AB1"/>
    <w:rsid w:val="00A94D6F"/>
    <w:rsid w:val="00A956A6"/>
    <w:rsid w:val="00AA472B"/>
    <w:rsid w:val="00AB5A01"/>
    <w:rsid w:val="00AB7737"/>
    <w:rsid w:val="00AC1399"/>
    <w:rsid w:val="00AC48A0"/>
    <w:rsid w:val="00AE7D2E"/>
    <w:rsid w:val="00AF0391"/>
    <w:rsid w:val="00AF72F5"/>
    <w:rsid w:val="00B041A5"/>
    <w:rsid w:val="00B05454"/>
    <w:rsid w:val="00B34F8E"/>
    <w:rsid w:val="00B45FA4"/>
    <w:rsid w:val="00B525A0"/>
    <w:rsid w:val="00B74388"/>
    <w:rsid w:val="00B82128"/>
    <w:rsid w:val="00B82F6B"/>
    <w:rsid w:val="00B905F3"/>
    <w:rsid w:val="00B9503D"/>
    <w:rsid w:val="00BB0D04"/>
    <w:rsid w:val="00BB39C7"/>
    <w:rsid w:val="00BD448E"/>
    <w:rsid w:val="00BD499D"/>
    <w:rsid w:val="00BE25B3"/>
    <w:rsid w:val="00BF2A7A"/>
    <w:rsid w:val="00BF5F0E"/>
    <w:rsid w:val="00C21C06"/>
    <w:rsid w:val="00C42665"/>
    <w:rsid w:val="00C52AE6"/>
    <w:rsid w:val="00C54F84"/>
    <w:rsid w:val="00C638E4"/>
    <w:rsid w:val="00C722EE"/>
    <w:rsid w:val="00C84FA6"/>
    <w:rsid w:val="00C97E46"/>
    <w:rsid w:val="00C97E80"/>
    <w:rsid w:val="00CA1561"/>
    <w:rsid w:val="00CF20DD"/>
    <w:rsid w:val="00CF3010"/>
    <w:rsid w:val="00CF486A"/>
    <w:rsid w:val="00D032D8"/>
    <w:rsid w:val="00D11442"/>
    <w:rsid w:val="00D17CD0"/>
    <w:rsid w:val="00D34E8A"/>
    <w:rsid w:val="00D37F38"/>
    <w:rsid w:val="00D419E5"/>
    <w:rsid w:val="00D42E1A"/>
    <w:rsid w:val="00D47E3E"/>
    <w:rsid w:val="00D71D28"/>
    <w:rsid w:val="00D93971"/>
    <w:rsid w:val="00DA3716"/>
    <w:rsid w:val="00DB68BE"/>
    <w:rsid w:val="00DD49EA"/>
    <w:rsid w:val="00DD5264"/>
    <w:rsid w:val="00E032D2"/>
    <w:rsid w:val="00E1430B"/>
    <w:rsid w:val="00E20555"/>
    <w:rsid w:val="00E24588"/>
    <w:rsid w:val="00E25CA0"/>
    <w:rsid w:val="00E279F8"/>
    <w:rsid w:val="00E32EEA"/>
    <w:rsid w:val="00E435F4"/>
    <w:rsid w:val="00E46F05"/>
    <w:rsid w:val="00E50ED4"/>
    <w:rsid w:val="00E542A6"/>
    <w:rsid w:val="00E615F4"/>
    <w:rsid w:val="00E64629"/>
    <w:rsid w:val="00E709C0"/>
    <w:rsid w:val="00E70DF4"/>
    <w:rsid w:val="00E8336C"/>
    <w:rsid w:val="00E9089E"/>
    <w:rsid w:val="00E9386D"/>
    <w:rsid w:val="00EA1026"/>
    <w:rsid w:val="00EB3874"/>
    <w:rsid w:val="00EC4659"/>
    <w:rsid w:val="00EF165A"/>
    <w:rsid w:val="00F03415"/>
    <w:rsid w:val="00F2208A"/>
    <w:rsid w:val="00F30606"/>
    <w:rsid w:val="00F34559"/>
    <w:rsid w:val="00F44E28"/>
    <w:rsid w:val="00F469C7"/>
    <w:rsid w:val="00F564B7"/>
    <w:rsid w:val="00F902E4"/>
    <w:rsid w:val="00F92B0B"/>
    <w:rsid w:val="00F933E5"/>
    <w:rsid w:val="00FA2ECB"/>
    <w:rsid w:val="00FC2E52"/>
    <w:rsid w:val="00FC58AE"/>
    <w:rsid w:val="00FE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7CF93C5F-B46F-45C6-8370-DC7CCB229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F6B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B82F6B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E9386D"/>
  </w:style>
  <w:style w:type="paragraph" w:styleId="Tekstdymka">
    <w:name w:val="Balloon Text"/>
    <w:basedOn w:val="Normalny"/>
    <w:semiHidden/>
    <w:rsid w:val="000800BA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82F6B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2F6B"/>
    <w:rPr>
      <w:rFonts w:ascii="Calibri" w:eastAsiaTheme="majorEastAsia" w:hAnsi="Calibri" w:cstheme="majorBidi"/>
      <w:b/>
      <w:kern w:val="28"/>
      <w:sz w:val="22"/>
      <w:szCs w:val="56"/>
    </w:rPr>
  </w:style>
  <w:style w:type="paragraph" w:styleId="Nagwek">
    <w:name w:val="header"/>
    <w:basedOn w:val="Normalny"/>
    <w:link w:val="NagwekZnak"/>
    <w:uiPriority w:val="99"/>
    <w:unhideWhenUsed/>
    <w:rsid w:val="00C52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2AE6"/>
    <w:rPr>
      <w:rFonts w:ascii="Calibri" w:hAnsi="Calibri"/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52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2AE6"/>
    <w:rPr>
      <w:rFonts w:ascii="Calibri" w:hAnsi="Calibri"/>
      <w:sz w:val="22"/>
      <w:szCs w:val="24"/>
    </w:rPr>
  </w:style>
  <w:style w:type="paragraph" w:styleId="Akapitzlist">
    <w:name w:val="List Paragraph"/>
    <w:basedOn w:val="Normalny"/>
    <w:uiPriority w:val="34"/>
    <w:qFormat/>
    <w:rsid w:val="003D59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0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1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66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0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279D8F4CC72641ADF5A0990A93CFA3" ma:contentTypeVersion="0" ma:contentTypeDescription="Utwórz nowy dokument." ma:contentTypeScope="" ma:versionID="acc4e826b5e1b3d9be8426e8566c661b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1A81E5-012A-45AC-B904-62D27A7901D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193F8CB-1839-498B-A442-D8A603D847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D1C096-9B61-450B-AC96-597491939E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503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3672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kmlynarczyk</dc:creator>
  <cp:lastModifiedBy>Konowrocka Agnieszka</cp:lastModifiedBy>
  <cp:revision>3</cp:revision>
  <cp:lastPrinted>2022-04-04T11:02:00Z</cp:lastPrinted>
  <dcterms:created xsi:type="dcterms:W3CDTF">2023-05-10T11:38:00Z</dcterms:created>
  <dcterms:modified xsi:type="dcterms:W3CDTF">2023-05-11T11:20:00Z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0x010100CA279D8F4CC72641ADF5A0990A93CFA3</vt:lpwstr>
  </property>
</Properties>
</file>