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C55817">
        <w:t xml:space="preserve">zniesienia </w:t>
      </w:r>
      <w:r w:rsidR="00683CEB">
        <w:t>nazwy</w:t>
      </w:r>
      <w:r w:rsidR="00C55817">
        <w:t xml:space="preserve"> obiekt</w:t>
      </w:r>
      <w:r w:rsidR="00CD27BB">
        <w:t>u</w:t>
      </w:r>
      <w:r w:rsidR="00124EFB">
        <w:t xml:space="preserve"> miejski</w:t>
      </w:r>
      <w:r w:rsidR="00CD27BB">
        <w:t>ego</w:t>
      </w:r>
      <w:r w:rsidR="00124EFB">
        <w:t xml:space="preserve"> w Dzielnicy </w:t>
      </w:r>
      <w:r w:rsidR="00F17AFB">
        <w:t>W</w:t>
      </w:r>
      <w:r w:rsidR="003B3942">
        <w:t>łochy</w:t>
      </w:r>
      <w:r w:rsidR="00124EFB">
        <w:t xml:space="preserve"> m.st. Warszawy</w:t>
      </w:r>
    </w:p>
    <w:p w:rsidR="00F77870" w:rsidRDefault="00C55817" w:rsidP="00512156">
      <w:pPr>
        <w:numPr>
          <w:ilvl w:val="12"/>
          <w:numId w:val="0"/>
        </w:numPr>
        <w:tabs>
          <w:tab w:val="num" w:pos="180"/>
        </w:tabs>
        <w:rPr>
          <w:rFonts w:asciiTheme="minorHAnsi" w:hAnsiTheme="minorHAnsi" w:cstheme="minorHAnsi"/>
          <w:szCs w:val="22"/>
        </w:rPr>
      </w:pPr>
      <w:r>
        <w:t>Przedłożony do akceptacji Rady m.st. Warszawy projekt uchwały w sprawie zn</w:t>
      </w:r>
      <w:r w:rsidR="00683CEB">
        <w:t>iesienia nazwy obiekt</w:t>
      </w:r>
      <w:r w:rsidR="00CD27BB">
        <w:t>u</w:t>
      </w:r>
      <w:r>
        <w:t xml:space="preserve"> miejski</w:t>
      </w:r>
      <w:r w:rsidR="00CD27BB">
        <w:t>ego</w:t>
      </w:r>
      <w:r>
        <w:t xml:space="preserve"> w Dzielnicy </w:t>
      </w:r>
      <w:r w:rsidR="00F17AFB">
        <w:t>W</w:t>
      </w:r>
      <w:r w:rsidR="003B3942">
        <w:t>łochy</w:t>
      </w:r>
      <w:r>
        <w:t xml:space="preserve"> m.st. Warszaw</w:t>
      </w:r>
      <w:r w:rsidRPr="00CD27BB">
        <w:rPr>
          <w:rFonts w:asciiTheme="minorHAnsi" w:hAnsiTheme="minorHAnsi" w:cstheme="minorHAnsi"/>
          <w:szCs w:val="22"/>
        </w:rPr>
        <w:t xml:space="preserve">y </w:t>
      </w:r>
      <w:r w:rsidR="00F77870" w:rsidRPr="00F77870">
        <w:rPr>
          <w:rFonts w:asciiTheme="minorHAnsi" w:hAnsiTheme="minorHAnsi" w:cstheme="minorHAnsi"/>
          <w:szCs w:val="22"/>
        </w:rPr>
        <w:t xml:space="preserve">ma charakter porządkujący i został przygotowany </w:t>
      </w:r>
      <w:r w:rsidR="003531E4">
        <w:rPr>
          <w:rFonts w:asciiTheme="minorHAnsi" w:hAnsiTheme="minorHAnsi" w:cstheme="minorHAnsi"/>
          <w:szCs w:val="22"/>
        </w:rPr>
        <w:br/>
      </w:r>
      <w:r w:rsidR="00F77870" w:rsidRPr="00F77870">
        <w:rPr>
          <w:rFonts w:asciiTheme="minorHAnsi" w:hAnsiTheme="minorHAnsi" w:cstheme="minorHAnsi"/>
          <w:szCs w:val="22"/>
        </w:rPr>
        <w:t>w związku z</w:t>
      </w:r>
      <w:r w:rsidR="00EB1758">
        <w:rPr>
          <w:rFonts w:asciiTheme="minorHAnsi" w:hAnsiTheme="minorHAnsi" w:cstheme="minorHAnsi"/>
          <w:szCs w:val="22"/>
        </w:rPr>
        <w:t xml:space="preserve"> potrzebą zniesienia nazwy ulicy</w:t>
      </w:r>
      <w:r w:rsidR="00F77870" w:rsidRPr="00F77870">
        <w:rPr>
          <w:rFonts w:asciiTheme="minorHAnsi" w:hAnsiTheme="minorHAnsi" w:cstheme="minorHAnsi"/>
          <w:szCs w:val="22"/>
        </w:rPr>
        <w:t xml:space="preserve"> </w:t>
      </w:r>
      <w:r w:rsidR="003B3942">
        <w:rPr>
          <w:rFonts w:asciiTheme="minorHAnsi" w:hAnsiTheme="minorHAnsi" w:cstheme="minorHAnsi"/>
          <w:szCs w:val="22"/>
        </w:rPr>
        <w:t>Winiarsk</w:t>
      </w:r>
      <w:r w:rsidR="00EB1758">
        <w:rPr>
          <w:rFonts w:asciiTheme="minorHAnsi" w:hAnsiTheme="minorHAnsi" w:cstheme="minorHAnsi"/>
          <w:szCs w:val="22"/>
        </w:rPr>
        <w:t>iej</w:t>
      </w:r>
      <w:r w:rsidR="00F77870" w:rsidRPr="00F77870">
        <w:rPr>
          <w:rFonts w:asciiTheme="minorHAnsi" w:hAnsiTheme="minorHAnsi" w:cstheme="minorHAnsi"/>
          <w:szCs w:val="22"/>
        </w:rPr>
        <w:t>, która nie istnieje w terenie.</w:t>
      </w:r>
    </w:p>
    <w:p w:rsidR="007A6B16" w:rsidRDefault="00F17AFB" w:rsidP="007A6B16">
      <w:pPr>
        <w:rPr>
          <w:rFonts w:asciiTheme="minorHAnsi" w:hAnsiTheme="minorHAnsi" w:cstheme="minorHAnsi"/>
          <w:szCs w:val="22"/>
        </w:rPr>
      </w:pPr>
      <w:r w:rsidRPr="00F17AFB">
        <w:rPr>
          <w:rFonts w:cs="Calibri"/>
          <w:szCs w:val="22"/>
        </w:rPr>
        <w:t xml:space="preserve">Nazwa ulica </w:t>
      </w:r>
      <w:r w:rsidR="003B3942">
        <w:rPr>
          <w:rFonts w:cs="Calibri"/>
          <w:szCs w:val="22"/>
        </w:rPr>
        <w:t>Winiarska</w:t>
      </w:r>
      <w:r>
        <w:rPr>
          <w:rFonts w:cs="Calibri"/>
          <w:szCs w:val="22"/>
        </w:rPr>
        <w:t xml:space="preserve"> została nadana uchwałą nr </w:t>
      </w:r>
      <w:r w:rsidR="003B3942">
        <w:rPr>
          <w:rFonts w:cs="Calibri"/>
          <w:szCs w:val="22"/>
        </w:rPr>
        <w:t>28</w:t>
      </w:r>
      <w:r w:rsidRPr="00F17AFB">
        <w:rPr>
          <w:rFonts w:cs="Calibri"/>
          <w:szCs w:val="22"/>
        </w:rPr>
        <w:t xml:space="preserve"> Rady Narodow</w:t>
      </w:r>
      <w:r>
        <w:rPr>
          <w:rFonts w:cs="Calibri"/>
          <w:szCs w:val="22"/>
        </w:rPr>
        <w:t xml:space="preserve">ej m.st. Warszawy </w:t>
      </w:r>
      <w:r w:rsidR="003531E4">
        <w:rPr>
          <w:rFonts w:cs="Calibri"/>
          <w:szCs w:val="22"/>
        </w:rPr>
        <w:br/>
      </w:r>
      <w:r>
        <w:rPr>
          <w:rFonts w:cs="Calibri"/>
          <w:szCs w:val="22"/>
        </w:rPr>
        <w:t xml:space="preserve">z </w:t>
      </w:r>
      <w:r w:rsidR="00323DBC">
        <w:rPr>
          <w:rFonts w:cs="Calibri"/>
          <w:szCs w:val="22"/>
        </w:rPr>
        <w:t xml:space="preserve">dnia </w:t>
      </w:r>
      <w:r>
        <w:rPr>
          <w:rFonts w:cs="Calibri"/>
          <w:szCs w:val="22"/>
        </w:rPr>
        <w:t>2</w:t>
      </w:r>
      <w:r w:rsidR="003B3942">
        <w:rPr>
          <w:rFonts w:cs="Calibri"/>
          <w:szCs w:val="22"/>
        </w:rPr>
        <w:t>4</w:t>
      </w:r>
      <w:r>
        <w:rPr>
          <w:rFonts w:cs="Calibri"/>
          <w:szCs w:val="22"/>
        </w:rPr>
        <w:t xml:space="preserve"> </w:t>
      </w:r>
      <w:r w:rsidR="003B3942">
        <w:rPr>
          <w:rFonts w:cs="Calibri"/>
          <w:szCs w:val="22"/>
        </w:rPr>
        <w:t>listopada</w:t>
      </w:r>
      <w:r>
        <w:rPr>
          <w:rFonts w:cs="Calibri"/>
          <w:szCs w:val="22"/>
        </w:rPr>
        <w:t xml:space="preserve"> 19</w:t>
      </w:r>
      <w:r w:rsidR="003B3942">
        <w:rPr>
          <w:rFonts w:cs="Calibri"/>
          <w:szCs w:val="22"/>
        </w:rPr>
        <w:t>61</w:t>
      </w:r>
      <w:r w:rsidRPr="00F17AFB">
        <w:rPr>
          <w:rFonts w:cs="Calibri"/>
          <w:szCs w:val="22"/>
        </w:rPr>
        <w:t xml:space="preserve"> r. w sprawie </w:t>
      </w:r>
      <w:r w:rsidR="003B3942">
        <w:rPr>
          <w:rFonts w:cs="Calibri"/>
          <w:szCs w:val="22"/>
        </w:rPr>
        <w:t>nadania</w:t>
      </w:r>
      <w:r>
        <w:rPr>
          <w:rFonts w:cs="Calibri"/>
          <w:szCs w:val="22"/>
        </w:rPr>
        <w:t xml:space="preserve"> nazw ulic</w:t>
      </w:r>
      <w:r w:rsidR="003B3942">
        <w:rPr>
          <w:rFonts w:cs="Calibri"/>
          <w:szCs w:val="22"/>
        </w:rPr>
        <w:t>om</w:t>
      </w:r>
      <w:r w:rsidRPr="00F17AFB">
        <w:rPr>
          <w:rFonts w:cs="Calibri"/>
          <w:szCs w:val="22"/>
        </w:rPr>
        <w:t xml:space="preserve"> (Dz. Urz. Rady Narodowej m.st. Warszawy nr</w:t>
      </w:r>
      <w:r w:rsidR="00B80FFF">
        <w:rPr>
          <w:rFonts w:cs="Calibri"/>
          <w:szCs w:val="22"/>
        </w:rPr>
        <w:t xml:space="preserve"> </w:t>
      </w:r>
      <w:r w:rsidR="003B3942">
        <w:rPr>
          <w:rFonts w:cs="Calibri"/>
          <w:szCs w:val="22"/>
        </w:rPr>
        <w:t>22</w:t>
      </w:r>
      <w:r w:rsidRPr="00F17AFB">
        <w:rPr>
          <w:rFonts w:cs="Calibri"/>
          <w:szCs w:val="22"/>
        </w:rPr>
        <w:t xml:space="preserve">, poz. </w:t>
      </w:r>
      <w:r w:rsidR="003B3942">
        <w:rPr>
          <w:rFonts w:cs="Calibri"/>
          <w:szCs w:val="22"/>
        </w:rPr>
        <w:t>96</w:t>
      </w:r>
      <w:r w:rsidRPr="00F17AFB">
        <w:rPr>
          <w:rFonts w:cs="Calibri"/>
          <w:szCs w:val="22"/>
        </w:rPr>
        <w:t>)</w:t>
      </w:r>
      <w:r w:rsidR="006C183B">
        <w:rPr>
          <w:rFonts w:cs="Calibri"/>
          <w:szCs w:val="22"/>
        </w:rPr>
        <w:t xml:space="preserve"> </w:t>
      </w:r>
      <w:r w:rsidR="004F60E5">
        <w:rPr>
          <w:rFonts w:cs="Calibri"/>
          <w:szCs w:val="22"/>
        </w:rPr>
        <w:t xml:space="preserve">ulicy biegnącej od ul. </w:t>
      </w:r>
      <w:proofErr w:type="spellStart"/>
      <w:r w:rsidR="004F60E5">
        <w:rPr>
          <w:rFonts w:cs="Calibri"/>
          <w:szCs w:val="22"/>
        </w:rPr>
        <w:t>Wirażowej</w:t>
      </w:r>
      <w:proofErr w:type="spellEnd"/>
      <w:r w:rsidR="00EB1758">
        <w:rPr>
          <w:rFonts w:cs="Calibri"/>
          <w:szCs w:val="22"/>
        </w:rPr>
        <w:t xml:space="preserve"> </w:t>
      </w:r>
      <w:r w:rsidR="004F60E5">
        <w:rPr>
          <w:rFonts w:cs="Calibri"/>
          <w:szCs w:val="22"/>
        </w:rPr>
        <w:t>do ul. Paluch</w:t>
      </w:r>
      <w:r w:rsidR="00A76C30">
        <w:rPr>
          <w:rFonts w:cs="Calibri"/>
          <w:szCs w:val="22"/>
        </w:rPr>
        <w:t>, która obecnie nie istnieje na tym odcinku</w:t>
      </w:r>
      <w:r w:rsidR="00BF6335">
        <w:rPr>
          <w:rFonts w:cs="Calibri"/>
          <w:szCs w:val="22"/>
        </w:rPr>
        <w:t xml:space="preserve">. </w:t>
      </w:r>
      <w:r w:rsidR="00EB1758">
        <w:rPr>
          <w:rFonts w:cs="Calibri"/>
          <w:szCs w:val="22"/>
        </w:rPr>
        <w:t xml:space="preserve">W </w:t>
      </w:r>
      <w:r w:rsidR="00EB1758">
        <w:rPr>
          <w:rFonts w:asciiTheme="minorHAnsi" w:hAnsiTheme="minorHAnsi" w:cstheme="minorHAnsi"/>
          <w:szCs w:val="22"/>
        </w:rPr>
        <w:t>urzędowym</w:t>
      </w:r>
      <w:r w:rsidR="00EB1758" w:rsidRPr="002E3A69">
        <w:rPr>
          <w:rFonts w:asciiTheme="minorHAnsi" w:hAnsiTheme="minorHAnsi" w:cstheme="minorHAnsi"/>
          <w:szCs w:val="22"/>
        </w:rPr>
        <w:t xml:space="preserve"> </w:t>
      </w:r>
      <w:r w:rsidR="00EB1758">
        <w:rPr>
          <w:rFonts w:asciiTheme="minorHAnsi" w:hAnsiTheme="minorHAnsi" w:cstheme="minorHAnsi"/>
          <w:szCs w:val="22"/>
        </w:rPr>
        <w:t>S</w:t>
      </w:r>
      <w:r w:rsidR="00EB1758" w:rsidRPr="002E3A69">
        <w:rPr>
          <w:rFonts w:asciiTheme="minorHAnsi" w:hAnsiTheme="minorHAnsi" w:cstheme="minorHAnsi"/>
          <w:szCs w:val="22"/>
        </w:rPr>
        <w:t>pis</w:t>
      </w:r>
      <w:r w:rsidR="00EB1758">
        <w:rPr>
          <w:rFonts w:asciiTheme="minorHAnsi" w:hAnsiTheme="minorHAnsi" w:cstheme="minorHAnsi"/>
          <w:szCs w:val="22"/>
        </w:rPr>
        <w:t>ie</w:t>
      </w:r>
      <w:r w:rsidR="00EB1758" w:rsidRPr="002E3A69">
        <w:rPr>
          <w:rFonts w:asciiTheme="minorHAnsi" w:hAnsiTheme="minorHAnsi" w:cstheme="minorHAnsi"/>
          <w:szCs w:val="22"/>
        </w:rPr>
        <w:t xml:space="preserve"> ulic </w:t>
      </w:r>
      <w:r w:rsidR="00EB1758">
        <w:rPr>
          <w:rFonts w:asciiTheme="minorHAnsi" w:hAnsiTheme="minorHAnsi" w:cstheme="minorHAnsi"/>
          <w:szCs w:val="22"/>
        </w:rPr>
        <w:t xml:space="preserve">i placów </w:t>
      </w:r>
      <w:r w:rsidR="00EB1758" w:rsidRPr="002E3A69">
        <w:rPr>
          <w:rFonts w:asciiTheme="minorHAnsi" w:hAnsiTheme="minorHAnsi" w:cstheme="minorHAnsi"/>
          <w:szCs w:val="22"/>
        </w:rPr>
        <w:t xml:space="preserve">m.st. Warszawy </w:t>
      </w:r>
      <w:r w:rsidR="00EB1758">
        <w:rPr>
          <w:rFonts w:asciiTheme="minorHAnsi" w:hAnsiTheme="minorHAnsi" w:cstheme="minorHAnsi"/>
          <w:szCs w:val="22"/>
        </w:rPr>
        <w:t xml:space="preserve">z </w:t>
      </w:r>
      <w:r w:rsidR="00EB1758" w:rsidRPr="002E3A69">
        <w:rPr>
          <w:rFonts w:asciiTheme="minorHAnsi" w:hAnsiTheme="minorHAnsi" w:cstheme="minorHAnsi"/>
          <w:szCs w:val="22"/>
        </w:rPr>
        <w:t xml:space="preserve">1975 </w:t>
      </w:r>
      <w:r w:rsidR="00EB1758">
        <w:rPr>
          <w:rFonts w:asciiTheme="minorHAnsi" w:hAnsiTheme="minorHAnsi" w:cstheme="minorHAnsi"/>
          <w:szCs w:val="22"/>
        </w:rPr>
        <w:t xml:space="preserve">r. </w:t>
      </w:r>
      <w:r w:rsidR="00EB1758" w:rsidRPr="002E3A69">
        <w:rPr>
          <w:rFonts w:asciiTheme="minorHAnsi" w:hAnsiTheme="minorHAnsi" w:cstheme="minorHAnsi"/>
          <w:szCs w:val="22"/>
        </w:rPr>
        <w:t xml:space="preserve">zasięg ulicy </w:t>
      </w:r>
      <w:r w:rsidR="00EB1758">
        <w:rPr>
          <w:rFonts w:asciiTheme="minorHAnsi" w:hAnsiTheme="minorHAnsi" w:cstheme="minorHAnsi"/>
          <w:szCs w:val="22"/>
        </w:rPr>
        <w:t>był określony</w:t>
      </w:r>
      <w:r w:rsidR="007A6B16">
        <w:rPr>
          <w:rFonts w:asciiTheme="minorHAnsi" w:hAnsiTheme="minorHAnsi" w:cstheme="minorHAnsi"/>
          <w:szCs w:val="22"/>
        </w:rPr>
        <w:t xml:space="preserve"> w </w:t>
      </w:r>
      <w:r w:rsidR="00EB1758">
        <w:rPr>
          <w:rFonts w:asciiTheme="minorHAnsi" w:hAnsiTheme="minorHAnsi" w:cstheme="minorHAnsi"/>
          <w:szCs w:val="22"/>
        </w:rPr>
        <w:t>następujący</w:t>
      </w:r>
      <w:r w:rsidR="00EB1758" w:rsidRPr="002E3A69">
        <w:rPr>
          <w:rFonts w:asciiTheme="minorHAnsi" w:hAnsiTheme="minorHAnsi" w:cstheme="minorHAnsi"/>
          <w:szCs w:val="22"/>
        </w:rPr>
        <w:t xml:space="preserve"> sposób: </w:t>
      </w:r>
      <w:r w:rsidR="00EB1758">
        <w:rPr>
          <w:rFonts w:asciiTheme="minorHAnsi" w:hAnsiTheme="minorHAnsi" w:cstheme="minorHAnsi"/>
          <w:szCs w:val="22"/>
        </w:rPr>
        <w:t>„</w:t>
      </w:r>
      <w:proofErr w:type="spellStart"/>
      <w:r w:rsidR="00EB1758">
        <w:rPr>
          <w:rFonts w:asciiTheme="minorHAnsi" w:hAnsiTheme="minorHAnsi" w:cstheme="minorHAnsi"/>
          <w:szCs w:val="22"/>
        </w:rPr>
        <w:t>Wirażowa-na</w:t>
      </w:r>
      <w:proofErr w:type="spellEnd"/>
      <w:r w:rsidR="00EB1758">
        <w:rPr>
          <w:rFonts w:asciiTheme="minorHAnsi" w:hAnsiTheme="minorHAnsi" w:cstheme="minorHAnsi"/>
          <w:szCs w:val="22"/>
        </w:rPr>
        <w:t xml:space="preserve"> zach.”.</w:t>
      </w:r>
      <w:r w:rsidR="007A6B16">
        <w:rPr>
          <w:rFonts w:asciiTheme="minorHAnsi" w:hAnsiTheme="minorHAnsi" w:cstheme="minorHAnsi"/>
          <w:szCs w:val="22"/>
        </w:rPr>
        <w:t xml:space="preserve"> Ww. odcinkowi ulicy </w:t>
      </w:r>
      <w:proofErr w:type="spellStart"/>
      <w:r w:rsidR="007A6B16">
        <w:rPr>
          <w:rFonts w:asciiTheme="minorHAnsi" w:hAnsiTheme="minorHAnsi" w:cstheme="minorHAnsi"/>
          <w:szCs w:val="22"/>
        </w:rPr>
        <w:t>Wirażowej</w:t>
      </w:r>
      <w:proofErr w:type="spellEnd"/>
      <w:r w:rsidR="007A6B16">
        <w:rPr>
          <w:rFonts w:asciiTheme="minorHAnsi" w:hAnsiTheme="minorHAnsi" w:cstheme="minorHAnsi"/>
          <w:szCs w:val="22"/>
        </w:rPr>
        <w:t xml:space="preserve"> nadano nazwę ulica </w:t>
      </w:r>
      <w:proofErr w:type="spellStart"/>
      <w:r w:rsidR="007A6B16">
        <w:rPr>
          <w:rFonts w:asciiTheme="minorHAnsi" w:hAnsiTheme="minorHAnsi" w:cstheme="minorHAnsi"/>
          <w:szCs w:val="22"/>
        </w:rPr>
        <w:t>Gorzkiewki</w:t>
      </w:r>
      <w:proofErr w:type="spellEnd"/>
      <w:r w:rsidR="007A6B16">
        <w:rPr>
          <w:rFonts w:asciiTheme="minorHAnsi" w:hAnsiTheme="minorHAnsi" w:cstheme="minorHAnsi"/>
          <w:szCs w:val="22"/>
        </w:rPr>
        <w:t xml:space="preserve"> uchwałą nr </w:t>
      </w:r>
      <w:r w:rsidR="007A6B16" w:rsidRPr="007A6B16">
        <w:rPr>
          <w:rFonts w:asciiTheme="minorHAnsi" w:hAnsiTheme="minorHAnsi" w:cstheme="minorHAnsi"/>
          <w:szCs w:val="22"/>
        </w:rPr>
        <w:t>XI/207/2015</w:t>
      </w:r>
      <w:r w:rsidR="007A6B16">
        <w:rPr>
          <w:rFonts w:asciiTheme="minorHAnsi" w:hAnsiTheme="minorHAnsi" w:cstheme="minorHAnsi"/>
          <w:szCs w:val="22"/>
        </w:rPr>
        <w:t xml:space="preserve"> Rady m.st. Warszawy z dnia 7 maja 2015 r. w sprawie nadania</w:t>
      </w:r>
      <w:r w:rsidR="00A94D4A">
        <w:rPr>
          <w:rFonts w:asciiTheme="minorHAnsi" w:hAnsiTheme="minorHAnsi" w:cstheme="minorHAnsi"/>
          <w:szCs w:val="22"/>
        </w:rPr>
        <w:t>,</w:t>
      </w:r>
      <w:r w:rsidR="007A6B16">
        <w:rPr>
          <w:rFonts w:asciiTheme="minorHAnsi" w:hAnsiTheme="minorHAnsi" w:cstheme="minorHAnsi"/>
          <w:szCs w:val="22"/>
        </w:rPr>
        <w:t xml:space="preserve"> zmiany i zniesienia nazw ulic w Dzielnicy Włochy m.st. Warszawy (Dz. Urz. Woj. </w:t>
      </w:r>
      <w:proofErr w:type="spellStart"/>
      <w:r w:rsidR="007A6B16">
        <w:rPr>
          <w:rFonts w:asciiTheme="minorHAnsi" w:hAnsiTheme="minorHAnsi" w:cstheme="minorHAnsi"/>
          <w:szCs w:val="22"/>
        </w:rPr>
        <w:t>Maz</w:t>
      </w:r>
      <w:proofErr w:type="spellEnd"/>
      <w:r w:rsidR="007A6B16">
        <w:rPr>
          <w:rFonts w:asciiTheme="minorHAnsi" w:hAnsiTheme="minorHAnsi" w:cstheme="minorHAnsi"/>
          <w:szCs w:val="22"/>
        </w:rPr>
        <w:t>. poz. 4812).</w:t>
      </w:r>
    </w:p>
    <w:p w:rsidR="007C687A" w:rsidRPr="007A6B16" w:rsidRDefault="00A76C30" w:rsidP="007A6B16">
      <w:pPr>
        <w:rPr>
          <w:rFonts w:asciiTheme="minorHAnsi" w:hAnsiTheme="minorHAnsi" w:cstheme="minorHAnsi"/>
          <w:szCs w:val="22"/>
        </w:rPr>
      </w:pPr>
      <w:r>
        <w:rPr>
          <w:rFonts w:cs="Calibri"/>
          <w:szCs w:val="22"/>
        </w:rPr>
        <w:t xml:space="preserve">W wyniku rozbudowy </w:t>
      </w:r>
      <w:r w:rsidR="00B80FFF">
        <w:rPr>
          <w:rFonts w:cs="Calibri"/>
          <w:szCs w:val="22"/>
        </w:rPr>
        <w:t>L</w:t>
      </w:r>
      <w:r>
        <w:rPr>
          <w:rFonts w:cs="Calibri"/>
          <w:szCs w:val="22"/>
        </w:rPr>
        <w:t xml:space="preserve">otniska </w:t>
      </w:r>
      <w:r w:rsidR="00B80FFF">
        <w:rPr>
          <w:rFonts w:cs="Calibri"/>
          <w:szCs w:val="22"/>
        </w:rPr>
        <w:t xml:space="preserve">Chopina w Warszawie </w:t>
      </w:r>
      <w:r>
        <w:rPr>
          <w:rFonts w:cs="Calibri"/>
          <w:szCs w:val="22"/>
        </w:rPr>
        <w:t>w 2019 r. ulica Winiarska</w:t>
      </w:r>
      <w:r w:rsidR="007A6B16">
        <w:rPr>
          <w:rFonts w:cs="Calibri"/>
          <w:szCs w:val="22"/>
        </w:rPr>
        <w:t xml:space="preserve">, biegnąca od ulicy </w:t>
      </w:r>
      <w:proofErr w:type="spellStart"/>
      <w:r w:rsidR="007A6B16">
        <w:rPr>
          <w:rFonts w:cs="Calibri"/>
          <w:szCs w:val="22"/>
        </w:rPr>
        <w:t>Gorzkiewki</w:t>
      </w:r>
      <w:proofErr w:type="spellEnd"/>
      <w:r w:rsidR="007A6B16">
        <w:rPr>
          <w:rFonts w:cs="Calibri"/>
          <w:szCs w:val="22"/>
        </w:rPr>
        <w:t xml:space="preserve"> w kierunku zachodnim, </w:t>
      </w:r>
      <w:r>
        <w:rPr>
          <w:rFonts w:cs="Calibri"/>
          <w:szCs w:val="22"/>
        </w:rPr>
        <w:t>została włączona w teren portu l</w:t>
      </w:r>
      <w:r w:rsidR="00170573">
        <w:rPr>
          <w:rFonts w:cs="Calibri"/>
          <w:szCs w:val="22"/>
        </w:rPr>
        <w:t>otniczego i przestała istnieć w </w:t>
      </w:r>
      <w:r>
        <w:rPr>
          <w:rFonts w:cs="Calibri"/>
          <w:szCs w:val="22"/>
        </w:rPr>
        <w:t>terenie, dlatego zasadne jest zniesienie tej nazwy.</w:t>
      </w:r>
    </w:p>
    <w:p w:rsidR="008D4BF7" w:rsidRDefault="008D4BF7" w:rsidP="008D4BF7">
      <w:pPr>
        <w:numPr>
          <w:ilvl w:val="12"/>
          <w:numId w:val="0"/>
        </w:numPr>
        <w:tabs>
          <w:tab w:val="num" w:pos="180"/>
        </w:tabs>
        <w:rPr>
          <w:rFonts w:asciiTheme="minorHAnsi" w:hAnsiTheme="minorHAnsi" w:cstheme="minorHAnsi"/>
          <w:szCs w:val="22"/>
        </w:rPr>
      </w:pPr>
      <w:r>
        <w:t xml:space="preserve">Możliwość nadawania nazw drogom wewnętrznym w rozumieniu ustawy z dnia 21 marca 1985 r. o drogach publicznych (Dz. U. z 2021 r. poz. 1376, z </w:t>
      </w:r>
      <w:proofErr w:type="spellStart"/>
      <w:r>
        <w:t>późn</w:t>
      </w:r>
      <w:proofErr w:type="spellEnd"/>
      <w:r>
        <w:t xml:space="preserve">. zm.) została wprowadzona ustawą z dnia 28 lipca 2005 r. o zmianie ustawy o samorządzie gminnym oraz ustawy o drogach publicznych (Dz. U. poz. 1441). Wcześniejsze akty prawne na ten temat, jak również art. 18 ust. 2 pkt 13 ustawy z dnia 8 marca 1990 r. o samorządzie gminnym (Dz. U. z </w:t>
      </w:r>
      <w:r w:rsidR="00A94D4A">
        <w:t xml:space="preserve">2022 </w:t>
      </w:r>
      <w:r>
        <w:t xml:space="preserve">r. poz. </w:t>
      </w:r>
      <w:r w:rsidR="00A94D4A">
        <w:t>559</w:t>
      </w:r>
      <w:r>
        <w:t xml:space="preserve">, z </w:t>
      </w:r>
      <w:proofErr w:type="spellStart"/>
      <w:r>
        <w:t>późn</w:t>
      </w:r>
      <w:proofErr w:type="spellEnd"/>
      <w:r>
        <w:t xml:space="preserve">. zm.) w brzmieniu obowiązującym przed tą nowelizacją (tj. do dnia 9 października 2005 r.), przewidywały taką kompetencję wyłącznie względem ulic i placów publicznych (ogólnie dostępnych). W związku z powyższym, ulica </w:t>
      </w:r>
      <w:proofErr w:type="spellStart"/>
      <w:r>
        <w:t>Winarska</w:t>
      </w:r>
      <w:proofErr w:type="spellEnd"/>
      <w:r>
        <w:t xml:space="preserve">, w dniu nadania nazwy, stanowiłaby obiekt miejski w rozumieniu § 2 ust. 1 pkt 1 uchwały nr LV/1383/2017 z dnia 21 września 2017 r. w sprawie nazewnictwa obiektów miejskich </w:t>
      </w:r>
      <w:r w:rsidRPr="007D6895">
        <w:t xml:space="preserve">(Dz. Urz. Woj. </w:t>
      </w:r>
      <w:proofErr w:type="spellStart"/>
      <w:r w:rsidRPr="007D6895">
        <w:t>Maz</w:t>
      </w:r>
      <w:proofErr w:type="spellEnd"/>
      <w:r w:rsidRPr="007D6895">
        <w:t>. poz. 8402, dalej jako „Uchwała Nazewnicza”)</w:t>
      </w:r>
      <w:r w:rsidRPr="00145C41">
        <w:rPr>
          <w:rFonts w:asciiTheme="minorHAnsi" w:hAnsiTheme="minorHAnsi" w:cstheme="minorHAnsi"/>
          <w:szCs w:val="22"/>
        </w:rPr>
        <w:t>.</w:t>
      </w:r>
      <w:r>
        <w:rPr>
          <w:rFonts w:asciiTheme="minorHAnsi" w:hAnsiTheme="minorHAnsi" w:cstheme="minorHAnsi"/>
          <w:szCs w:val="22"/>
        </w:rPr>
        <w:t xml:space="preserve"> Wg aktualnych danych, ulica </w:t>
      </w:r>
      <w:r>
        <w:t>Winiarska</w:t>
      </w:r>
      <w:r>
        <w:rPr>
          <w:rFonts w:asciiTheme="minorHAnsi" w:hAnsiTheme="minorHAnsi" w:cstheme="minorHAnsi"/>
          <w:szCs w:val="22"/>
        </w:rPr>
        <w:t xml:space="preserve"> nie </w:t>
      </w:r>
      <w:r w:rsidRPr="00145C41">
        <w:rPr>
          <w:rFonts w:asciiTheme="minorHAnsi" w:hAnsiTheme="minorHAnsi" w:cstheme="minorHAnsi"/>
          <w:szCs w:val="22"/>
        </w:rPr>
        <w:t>jest zaliczona do kategorii dróg publicznych w rozumieniu ustawy z dnia 21 marca 1985 r</w:t>
      </w:r>
      <w:r w:rsidRPr="00145C41">
        <w:rPr>
          <w:rFonts w:asciiTheme="minorHAnsi" w:hAnsiTheme="minorHAnsi" w:cstheme="minorHAnsi"/>
          <w:i/>
          <w:szCs w:val="22"/>
        </w:rPr>
        <w:t xml:space="preserve">. </w:t>
      </w:r>
      <w:r w:rsidRPr="00145C41">
        <w:rPr>
          <w:rFonts w:asciiTheme="minorHAnsi" w:hAnsiTheme="minorHAnsi" w:cstheme="minorHAnsi"/>
          <w:szCs w:val="22"/>
        </w:rPr>
        <w:t>o</w:t>
      </w:r>
      <w:r w:rsidRPr="00145C41">
        <w:rPr>
          <w:rFonts w:asciiTheme="minorHAnsi" w:hAnsiTheme="minorHAnsi" w:cstheme="minorHAnsi"/>
          <w:i/>
          <w:szCs w:val="22"/>
        </w:rPr>
        <w:t> </w:t>
      </w:r>
      <w:r w:rsidRPr="00145C41">
        <w:rPr>
          <w:rFonts w:asciiTheme="minorHAnsi" w:hAnsiTheme="minorHAnsi" w:cstheme="minorHAnsi"/>
          <w:szCs w:val="22"/>
        </w:rPr>
        <w:t>drogach publicznych.</w:t>
      </w:r>
      <w:r w:rsidRPr="00D035F1">
        <w:t xml:space="preserve"> </w:t>
      </w:r>
    </w:p>
    <w:p w:rsidR="00FF58B1" w:rsidRDefault="00FF58B1" w:rsidP="00FF58B1">
      <w:pPr>
        <w:spacing w:after="0"/>
      </w:pPr>
      <w:r>
        <w:t>Ulica Winiarska</w:t>
      </w:r>
      <w:r w:rsidRPr="00573E71">
        <w:t xml:space="preserve"> </w:t>
      </w:r>
      <w:r w:rsidR="00B80FFF">
        <w:t xml:space="preserve">do 2019 r. </w:t>
      </w:r>
      <w:r w:rsidR="00A76C30">
        <w:t>przebiega</w:t>
      </w:r>
      <w:r w:rsidR="008D4BF7">
        <w:t>ła</w:t>
      </w:r>
      <w:r w:rsidR="00A76C30">
        <w:t xml:space="preserve"> w granicach działek ewidencyjnych:</w:t>
      </w:r>
    </w:p>
    <w:p w:rsidR="00A76C30" w:rsidRDefault="00A76C30" w:rsidP="00FF58B1">
      <w:pPr>
        <w:spacing w:after="0"/>
      </w:pPr>
      <w:r>
        <w:t>- nr 18/4 w obrębie 2-06-05, stanowiącej własność m.st. Warszawy,</w:t>
      </w:r>
    </w:p>
    <w:p w:rsidR="008E7C7D" w:rsidRDefault="008E7C7D" w:rsidP="008E7C7D">
      <w:pPr>
        <w:spacing w:after="0"/>
      </w:pPr>
      <w:r>
        <w:t>- nr 18/1, 18/3, 18/6 i</w:t>
      </w:r>
      <w:r w:rsidR="00A76C30">
        <w:t xml:space="preserve"> 18/7 w obrębie 2-06-05, </w:t>
      </w:r>
      <w:r w:rsidR="00EB1758">
        <w:t>będących</w:t>
      </w:r>
      <w:r w:rsidR="00A76C30">
        <w:t xml:space="preserve"> własnością Skarbu Państwa w </w:t>
      </w:r>
      <w:r w:rsidR="00A76C30" w:rsidRPr="00D1461F">
        <w:t xml:space="preserve">trwałym zarządzie </w:t>
      </w:r>
      <w:r w:rsidR="00A76C30" w:rsidRPr="00EF648F">
        <w:t>Przedsiębiorstw</w:t>
      </w:r>
      <w:r w:rsidR="00A76C30">
        <w:t>a</w:t>
      </w:r>
      <w:r w:rsidR="00A76C30" w:rsidRPr="00EF648F">
        <w:t xml:space="preserve"> Państwowe</w:t>
      </w:r>
      <w:r w:rsidR="00A76C30">
        <w:t>go</w:t>
      </w:r>
      <w:r w:rsidR="00A76C30" w:rsidRPr="00EF648F">
        <w:t xml:space="preserve"> „Porty Lotnicze”</w:t>
      </w:r>
      <w:r w:rsidR="00EB1758">
        <w:t>, którego uprawniony przedstawiciel wyraził pisemną zgodę na zniesienie nazwy</w:t>
      </w:r>
      <w:r>
        <w:t>,</w:t>
      </w:r>
    </w:p>
    <w:p w:rsidR="008E7C7D" w:rsidRPr="00D1461F" w:rsidRDefault="008E7C7D" w:rsidP="00FF58B1">
      <w:r>
        <w:t xml:space="preserve">- nr 18/8 w obrębie 2-06-05, będących własnością </w:t>
      </w:r>
      <w:r w:rsidRPr="00EF648F">
        <w:t>Przedsiębiorstw</w:t>
      </w:r>
      <w:r>
        <w:t>a</w:t>
      </w:r>
      <w:r w:rsidRPr="00EF648F">
        <w:t xml:space="preserve"> Państwowe</w:t>
      </w:r>
      <w:r>
        <w:t>go</w:t>
      </w:r>
      <w:r w:rsidRPr="00EF648F">
        <w:t xml:space="preserve"> „Porty Lotnicze”</w:t>
      </w:r>
      <w:r>
        <w:t>, którego uprawniony przedstawiciel wyraził pisemną zgodę na zniesienie nazwy</w:t>
      </w:r>
      <w:r w:rsidRPr="00D1461F">
        <w:t>.</w:t>
      </w:r>
    </w:p>
    <w:p w:rsidR="00C55817" w:rsidRPr="00E105FC" w:rsidRDefault="00C55817" w:rsidP="000E0FE3">
      <w:pPr>
        <w:numPr>
          <w:ilvl w:val="12"/>
          <w:numId w:val="0"/>
        </w:numPr>
        <w:tabs>
          <w:tab w:val="num" w:pos="180"/>
        </w:tabs>
      </w:pPr>
      <w:r>
        <w:lastRenderedPageBreak/>
        <w:t xml:space="preserve">Procedura zniesienia nazwy została wszczęta przez Prezydenta m.st. Warszawy z własnej inicjatywy, na podstawie § 17 ust. 1 w zw. § </w:t>
      </w:r>
      <w:r w:rsidR="00A15E6E">
        <w:t xml:space="preserve">23 i </w:t>
      </w:r>
      <w:r w:rsidRPr="001248A2">
        <w:t xml:space="preserve">25 </w:t>
      </w:r>
      <w:r w:rsidR="00381DA0" w:rsidRPr="008B3B60">
        <w:t>ust. 1</w:t>
      </w:r>
      <w:r w:rsidR="00381DA0">
        <w:t xml:space="preserve"> </w:t>
      </w:r>
      <w:r w:rsidR="007D6895">
        <w:t>U</w:t>
      </w:r>
      <w:r>
        <w:t xml:space="preserve">chwały </w:t>
      </w:r>
      <w:r w:rsidR="007D6895">
        <w:t>Nazewniczej</w:t>
      </w:r>
      <w:r>
        <w:t xml:space="preserve"> oraz w zw. z § 29 ust. 2 pkt 4 </w:t>
      </w:r>
      <w:r w:rsidRPr="00E105FC">
        <w:t xml:space="preserve">Statutu m.st. Warszawy, a projekt uchwały spełnia wymogi określone w § 11-13 </w:t>
      </w:r>
      <w:r w:rsidR="00773CAF" w:rsidRPr="00E105FC">
        <w:t xml:space="preserve">i 25 </w:t>
      </w:r>
      <w:r w:rsidRPr="00E105FC">
        <w:t>ww. uchwały.</w:t>
      </w:r>
    </w:p>
    <w:p w:rsidR="00A93384" w:rsidRDefault="00A93384" w:rsidP="000E0FE3">
      <w:pPr>
        <w:numPr>
          <w:ilvl w:val="12"/>
          <w:numId w:val="0"/>
        </w:numPr>
        <w:tabs>
          <w:tab w:val="num" w:pos="180"/>
        </w:tabs>
        <w:spacing w:after="120"/>
      </w:pPr>
      <w:r w:rsidRPr="00E105FC">
        <w:t>Uchwała ma charakter porządkujący, nie powoduje zmian w adresach i nie generuje kosztów dla m.st. Warszawy.</w:t>
      </w:r>
    </w:p>
    <w:p w:rsidR="005605DF" w:rsidRDefault="005605DF" w:rsidP="00FD6B2E">
      <w:pPr>
        <w:numPr>
          <w:ilvl w:val="12"/>
          <w:numId w:val="0"/>
        </w:numPr>
        <w:tabs>
          <w:tab w:val="num" w:pos="180"/>
        </w:tabs>
        <w:spacing w:before="240" w:after="120"/>
      </w:pPr>
      <w:r>
        <w:t>Opinie:</w:t>
      </w:r>
    </w:p>
    <w:p w:rsidR="005605DF" w:rsidRDefault="005605DF" w:rsidP="00170573">
      <w:pPr>
        <w:pStyle w:val="Akapitzlist"/>
        <w:numPr>
          <w:ilvl w:val="0"/>
          <w:numId w:val="11"/>
        </w:numPr>
        <w:spacing w:after="0"/>
      </w:pPr>
      <w:r>
        <w:t>Opinia Zespołu Nazewnictwa Miejsk</w:t>
      </w:r>
      <w:r w:rsidR="000E0FE3">
        <w:t>iego – pozytywna (</w:t>
      </w:r>
      <w:r w:rsidR="003531E4">
        <w:t>posiedzenie</w:t>
      </w:r>
      <w:r w:rsidR="00A93384" w:rsidRPr="00A93384">
        <w:t xml:space="preserve"> </w:t>
      </w:r>
      <w:r w:rsidR="009571A9">
        <w:t>26</w:t>
      </w:r>
      <w:r w:rsidR="00EA6760">
        <w:t xml:space="preserve"> </w:t>
      </w:r>
      <w:r w:rsidR="009571A9">
        <w:t>lutego</w:t>
      </w:r>
      <w:r w:rsidR="00A93384" w:rsidRPr="00A93384">
        <w:t xml:space="preserve"> 2021 r.</w:t>
      </w:r>
      <w:r>
        <w:t>)</w:t>
      </w:r>
    </w:p>
    <w:p w:rsidR="005605DF" w:rsidRDefault="005605DF" w:rsidP="00170573">
      <w:pPr>
        <w:pStyle w:val="Akapitzlist"/>
        <w:numPr>
          <w:ilvl w:val="0"/>
          <w:numId w:val="11"/>
        </w:numPr>
        <w:spacing w:after="0"/>
      </w:pPr>
      <w:r>
        <w:t xml:space="preserve">Opinia Komisji ds. Nazewnictwa Miejskiego Rady m.st. Warszawy – pozytywna (posiedzenie </w:t>
      </w:r>
      <w:r w:rsidR="00317E34">
        <w:br/>
      </w:r>
      <w:r w:rsidR="009571A9">
        <w:t>14</w:t>
      </w:r>
      <w:r w:rsidR="003531E4">
        <w:t xml:space="preserve"> </w:t>
      </w:r>
      <w:r w:rsidR="009571A9">
        <w:t>kwietnia</w:t>
      </w:r>
      <w:r w:rsidR="0006420D">
        <w:t xml:space="preserve"> 20</w:t>
      </w:r>
      <w:r w:rsidR="00A93384">
        <w:t>21</w:t>
      </w:r>
      <w:r>
        <w:t xml:space="preserve"> r.)</w:t>
      </w:r>
    </w:p>
    <w:p w:rsidR="007455F5" w:rsidRPr="00463435" w:rsidRDefault="005605DF" w:rsidP="00170573">
      <w:pPr>
        <w:pStyle w:val="Akapitzlist"/>
        <w:numPr>
          <w:ilvl w:val="0"/>
          <w:numId w:val="11"/>
        </w:numPr>
        <w:spacing w:after="0"/>
      </w:pPr>
      <w:r>
        <w:t xml:space="preserve">Opinia Rady Dzielnicy </w:t>
      </w:r>
      <w:r w:rsidR="003531E4">
        <w:t>W</w:t>
      </w:r>
      <w:r w:rsidR="009571A9">
        <w:t>łochy</w:t>
      </w:r>
      <w:r w:rsidR="00A93384">
        <w:t xml:space="preserve"> </w:t>
      </w:r>
      <w:r>
        <w:t>m.st</w:t>
      </w:r>
      <w:r w:rsidR="00BC6B84">
        <w:t>.</w:t>
      </w:r>
      <w:r>
        <w:t xml:space="preserve"> Warszawy – </w:t>
      </w:r>
      <w:r w:rsidR="00FF733D">
        <w:t>pozytywna (uchwała nr 148/XXXIX/2022 Ra</w:t>
      </w:r>
      <w:bookmarkStart w:id="0" w:name="_GoBack"/>
      <w:bookmarkEnd w:id="0"/>
      <w:r w:rsidR="00FF733D">
        <w:t>dy Dzielnicy Włochy m.st. Warszawy z dnia 10 maja 2022 r.)</w:t>
      </w:r>
    </w:p>
    <w:sectPr w:rsidR="007455F5" w:rsidRPr="00463435" w:rsidSect="000036B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8D7" w:rsidRDefault="009508D7" w:rsidP="002A44D2">
      <w:pPr>
        <w:spacing w:after="0" w:line="240" w:lineRule="auto"/>
      </w:pPr>
      <w:r>
        <w:separator/>
      </w:r>
    </w:p>
  </w:endnote>
  <w:endnote w:type="continuationSeparator" w:id="0">
    <w:p w:rsidR="009508D7" w:rsidRDefault="009508D7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0243503"/>
      <w:docPartObj>
        <w:docPartGallery w:val="Page Numbers (Bottom of Page)"/>
        <w:docPartUnique/>
      </w:docPartObj>
    </w:sdtPr>
    <w:sdtContent>
      <w:p w:rsidR="00964D74" w:rsidRDefault="00964D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573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964D74" w:rsidRDefault="00964D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8D7" w:rsidRDefault="009508D7" w:rsidP="002A44D2">
      <w:pPr>
        <w:spacing w:after="0" w:line="240" w:lineRule="auto"/>
      </w:pPr>
      <w:r>
        <w:separator/>
      </w:r>
    </w:p>
  </w:footnote>
  <w:footnote w:type="continuationSeparator" w:id="0">
    <w:p w:rsidR="009508D7" w:rsidRDefault="009508D7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9102C"/>
    <w:multiLevelType w:val="hybridMultilevel"/>
    <w:tmpl w:val="46CEA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47077"/>
    <w:multiLevelType w:val="hybridMultilevel"/>
    <w:tmpl w:val="C13E1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0ACE"/>
    <w:rsid w:val="000036BB"/>
    <w:rsid w:val="0001251F"/>
    <w:rsid w:val="00013EE5"/>
    <w:rsid w:val="00020431"/>
    <w:rsid w:val="0002113C"/>
    <w:rsid w:val="00023067"/>
    <w:rsid w:val="00026084"/>
    <w:rsid w:val="0004277E"/>
    <w:rsid w:val="0004785D"/>
    <w:rsid w:val="000607E8"/>
    <w:rsid w:val="0006420D"/>
    <w:rsid w:val="000800BA"/>
    <w:rsid w:val="00081BDB"/>
    <w:rsid w:val="000825DF"/>
    <w:rsid w:val="00090896"/>
    <w:rsid w:val="000926C7"/>
    <w:rsid w:val="000C5225"/>
    <w:rsid w:val="000C5F8C"/>
    <w:rsid w:val="000D3062"/>
    <w:rsid w:val="000D7453"/>
    <w:rsid w:val="000E0FE3"/>
    <w:rsid w:val="000E38C4"/>
    <w:rsid w:val="000F0950"/>
    <w:rsid w:val="001012BC"/>
    <w:rsid w:val="001061F8"/>
    <w:rsid w:val="00120BCB"/>
    <w:rsid w:val="00122D31"/>
    <w:rsid w:val="001248A2"/>
    <w:rsid w:val="00124C5A"/>
    <w:rsid w:val="00124EFB"/>
    <w:rsid w:val="00144C3F"/>
    <w:rsid w:val="0014516A"/>
    <w:rsid w:val="00145C41"/>
    <w:rsid w:val="001478E3"/>
    <w:rsid w:val="00153D61"/>
    <w:rsid w:val="00156702"/>
    <w:rsid w:val="00157CEE"/>
    <w:rsid w:val="00170573"/>
    <w:rsid w:val="001742BE"/>
    <w:rsid w:val="00175DA2"/>
    <w:rsid w:val="0018587A"/>
    <w:rsid w:val="001A3F2F"/>
    <w:rsid w:val="001A6010"/>
    <w:rsid w:val="001C2F49"/>
    <w:rsid w:val="001C72B4"/>
    <w:rsid w:val="001E71C9"/>
    <w:rsid w:val="001F3B6F"/>
    <w:rsid w:val="00207D99"/>
    <w:rsid w:val="00230257"/>
    <w:rsid w:val="00234FC4"/>
    <w:rsid w:val="00245EC8"/>
    <w:rsid w:val="002545FA"/>
    <w:rsid w:val="00260135"/>
    <w:rsid w:val="00272DA2"/>
    <w:rsid w:val="00274AC7"/>
    <w:rsid w:val="002759DE"/>
    <w:rsid w:val="00276BF9"/>
    <w:rsid w:val="00295AF8"/>
    <w:rsid w:val="00295C45"/>
    <w:rsid w:val="002973FC"/>
    <w:rsid w:val="002A44D2"/>
    <w:rsid w:val="002C1B41"/>
    <w:rsid w:val="002C5139"/>
    <w:rsid w:val="002C5F41"/>
    <w:rsid w:val="002C697B"/>
    <w:rsid w:val="002F4B5B"/>
    <w:rsid w:val="00303B60"/>
    <w:rsid w:val="00304ABB"/>
    <w:rsid w:val="003058C8"/>
    <w:rsid w:val="00317E34"/>
    <w:rsid w:val="00323DBC"/>
    <w:rsid w:val="00337CBD"/>
    <w:rsid w:val="00343BC1"/>
    <w:rsid w:val="00345669"/>
    <w:rsid w:val="00347A0B"/>
    <w:rsid w:val="003531E4"/>
    <w:rsid w:val="00370575"/>
    <w:rsid w:val="00370F43"/>
    <w:rsid w:val="00381DA0"/>
    <w:rsid w:val="00390AD5"/>
    <w:rsid w:val="00395B87"/>
    <w:rsid w:val="003A06CF"/>
    <w:rsid w:val="003B0B47"/>
    <w:rsid w:val="003B3942"/>
    <w:rsid w:val="003C302E"/>
    <w:rsid w:val="003E0E42"/>
    <w:rsid w:val="003F709F"/>
    <w:rsid w:val="003F7D0E"/>
    <w:rsid w:val="0040622D"/>
    <w:rsid w:val="00416911"/>
    <w:rsid w:val="00422796"/>
    <w:rsid w:val="00456694"/>
    <w:rsid w:val="00463435"/>
    <w:rsid w:val="00465583"/>
    <w:rsid w:val="0046598F"/>
    <w:rsid w:val="00473617"/>
    <w:rsid w:val="00491E63"/>
    <w:rsid w:val="004B03BD"/>
    <w:rsid w:val="004B4B41"/>
    <w:rsid w:val="004C4FC6"/>
    <w:rsid w:val="004D31F0"/>
    <w:rsid w:val="004F60E5"/>
    <w:rsid w:val="0050428E"/>
    <w:rsid w:val="00507696"/>
    <w:rsid w:val="00512156"/>
    <w:rsid w:val="00555CE2"/>
    <w:rsid w:val="005605DF"/>
    <w:rsid w:val="0057587C"/>
    <w:rsid w:val="00582265"/>
    <w:rsid w:val="005906C3"/>
    <w:rsid w:val="00597445"/>
    <w:rsid w:val="005A0F1E"/>
    <w:rsid w:val="005B0E4E"/>
    <w:rsid w:val="005B5A15"/>
    <w:rsid w:val="005D05DF"/>
    <w:rsid w:val="005D55E1"/>
    <w:rsid w:val="005E3C1D"/>
    <w:rsid w:val="005E7079"/>
    <w:rsid w:val="0060573E"/>
    <w:rsid w:val="0061664E"/>
    <w:rsid w:val="00644EA7"/>
    <w:rsid w:val="00656464"/>
    <w:rsid w:val="00676DD1"/>
    <w:rsid w:val="00683CEB"/>
    <w:rsid w:val="00685D1A"/>
    <w:rsid w:val="006935E7"/>
    <w:rsid w:val="00693EB2"/>
    <w:rsid w:val="006C183B"/>
    <w:rsid w:val="006E7505"/>
    <w:rsid w:val="006E755B"/>
    <w:rsid w:val="006F11EB"/>
    <w:rsid w:val="006F7E4D"/>
    <w:rsid w:val="00704A40"/>
    <w:rsid w:val="00710737"/>
    <w:rsid w:val="0072141C"/>
    <w:rsid w:val="00723F85"/>
    <w:rsid w:val="00737CFC"/>
    <w:rsid w:val="00744CD9"/>
    <w:rsid w:val="007455F5"/>
    <w:rsid w:val="00770BFF"/>
    <w:rsid w:val="00772CDB"/>
    <w:rsid w:val="00773CAF"/>
    <w:rsid w:val="00780B88"/>
    <w:rsid w:val="00796E45"/>
    <w:rsid w:val="007A6B16"/>
    <w:rsid w:val="007A6D84"/>
    <w:rsid w:val="007B2141"/>
    <w:rsid w:val="007C0706"/>
    <w:rsid w:val="007C687A"/>
    <w:rsid w:val="007D3051"/>
    <w:rsid w:val="007D6895"/>
    <w:rsid w:val="007D71DE"/>
    <w:rsid w:val="007F20C2"/>
    <w:rsid w:val="008052CF"/>
    <w:rsid w:val="00812488"/>
    <w:rsid w:val="008160A8"/>
    <w:rsid w:val="00823758"/>
    <w:rsid w:val="00824B03"/>
    <w:rsid w:val="00825B88"/>
    <w:rsid w:val="00872254"/>
    <w:rsid w:val="008744F8"/>
    <w:rsid w:val="00895FCD"/>
    <w:rsid w:val="008A5074"/>
    <w:rsid w:val="008B3B60"/>
    <w:rsid w:val="008D18D7"/>
    <w:rsid w:val="008D4BD1"/>
    <w:rsid w:val="008D4BF7"/>
    <w:rsid w:val="008E7C7D"/>
    <w:rsid w:val="008F692D"/>
    <w:rsid w:val="00902A5A"/>
    <w:rsid w:val="0091722E"/>
    <w:rsid w:val="00920B2B"/>
    <w:rsid w:val="009236BB"/>
    <w:rsid w:val="009406E3"/>
    <w:rsid w:val="00947250"/>
    <w:rsid w:val="009508D7"/>
    <w:rsid w:val="009557F9"/>
    <w:rsid w:val="009568F1"/>
    <w:rsid w:val="009571A9"/>
    <w:rsid w:val="00964D74"/>
    <w:rsid w:val="0096711E"/>
    <w:rsid w:val="00986F70"/>
    <w:rsid w:val="009B2D19"/>
    <w:rsid w:val="009E1469"/>
    <w:rsid w:val="009F1BAB"/>
    <w:rsid w:val="00A10966"/>
    <w:rsid w:val="00A13269"/>
    <w:rsid w:val="00A15E6E"/>
    <w:rsid w:val="00A179FE"/>
    <w:rsid w:val="00A216BF"/>
    <w:rsid w:val="00A26DCC"/>
    <w:rsid w:val="00A32070"/>
    <w:rsid w:val="00A35055"/>
    <w:rsid w:val="00A52B77"/>
    <w:rsid w:val="00A54A36"/>
    <w:rsid w:val="00A617D5"/>
    <w:rsid w:val="00A70330"/>
    <w:rsid w:val="00A747E9"/>
    <w:rsid w:val="00A76C30"/>
    <w:rsid w:val="00A82ABA"/>
    <w:rsid w:val="00A82D5C"/>
    <w:rsid w:val="00A93384"/>
    <w:rsid w:val="00A94D4A"/>
    <w:rsid w:val="00A94D6F"/>
    <w:rsid w:val="00AA0C45"/>
    <w:rsid w:val="00AA472B"/>
    <w:rsid w:val="00AA5694"/>
    <w:rsid w:val="00AB5A01"/>
    <w:rsid w:val="00AB7737"/>
    <w:rsid w:val="00AC48A0"/>
    <w:rsid w:val="00AD2E70"/>
    <w:rsid w:val="00AE7D2E"/>
    <w:rsid w:val="00AF72F5"/>
    <w:rsid w:val="00B041A5"/>
    <w:rsid w:val="00B05454"/>
    <w:rsid w:val="00B07DBD"/>
    <w:rsid w:val="00B41A08"/>
    <w:rsid w:val="00B45FA4"/>
    <w:rsid w:val="00B61A49"/>
    <w:rsid w:val="00B74388"/>
    <w:rsid w:val="00B80FFF"/>
    <w:rsid w:val="00B82128"/>
    <w:rsid w:val="00B82F6B"/>
    <w:rsid w:val="00B836D4"/>
    <w:rsid w:val="00B905F3"/>
    <w:rsid w:val="00B94929"/>
    <w:rsid w:val="00B9503D"/>
    <w:rsid w:val="00B953AE"/>
    <w:rsid w:val="00BB0ADC"/>
    <w:rsid w:val="00BB39C7"/>
    <w:rsid w:val="00BC6B84"/>
    <w:rsid w:val="00BC7DE9"/>
    <w:rsid w:val="00BE0318"/>
    <w:rsid w:val="00BE755F"/>
    <w:rsid w:val="00BF2A7A"/>
    <w:rsid w:val="00BF5F0E"/>
    <w:rsid w:val="00BF6335"/>
    <w:rsid w:val="00C0014E"/>
    <w:rsid w:val="00C05AEB"/>
    <w:rsid w:val="00C0714F"/>
    <w:rsid w:val="00C1490B"/>
    <w:rsid w:val="00C2210B"/>
    <w:rsid w:val="00C41CA9"/>
    <w:rsid w:val="00C47D82"/>
    <w:rsid w:val="00C50721"/>
    <w:rsid w:val="00C54E8F"/>
    <w:rsid w:val="00C54F84"/>
    <w:rsid w:val="00C55817"/>
    <w:rsid w:val="00C84FA6"/>
    <w:rsid w:val="00C94BA8"/>
    <w:rsid w:val="00CA1561"/>
    <w:rsid w:val="00CA2DD8"/>
    <w:rsid w:val="00CC1B03"/>
    <w:rsid w:val="00CC28D6"/>
    <w:rsid w:val="00CD27BB"/>
    <w:rsid w:val="00CD599D"/>
    <w:rsid w:val="00CF3010"/>
    <w:rsid w:val="00D035F1"/>
    <w:rsid w:val="00D17CD0"/>
    <w:rsid w:val="00D21CDB"/>
    <w:rsid w:val="00D34E8A"/>
    <w:rsid w:val="00D37F38"/>
    <w:rsid w:val="00D47E3E"/>
    <w:rsid w:val="00D6044F"/>
    <w:rsid w:val="00D71D28"/>
    <w:rsid w:val="00D847F8"/>
    <w:rsid w:val="00D84A09"/>
    <w:rsid w:val="00D93971"/>
    <w:rsid w:val="00D9713A"/>
    <w:rsid w:val="00DA3607"/>
    <w:rsid w:val="00DA3716"/>
    <w:rsid w:val="00DB68BE"/>
    <w:rsid w:val="00DD5264"/>
    <w:rsid w:val="00DD67C9"/>
    <w:rsid w:val="00E00779"/>
    <w:rsid w:val="00E032D2"/>
    <w:rsid w:val="00E0406D"/>
    <w:rsid w:val="00E105FC"/>
    <w:rsid w:val="00E13F52"/>
    <w:rsid w:val="00E1430B"/>
    <w:rsid w:val="00E24588"/>
    <w:rsid w:val="00E279F8"/>
    <w:rsid w:val="00E32EEA"/>
    <w:rsid w:val="00E37FFE"/>
    <w:rsid w:val="00E435F4"/>
    <w:rsid w:val="00E45E7D"/>
    <w:rsid w:val="00E46F05"/>
    <w:rsid w:val="00E50ED4"/>
    <w:rsid w:val="00E542A6"/>
    <w:rsid w:val="00E615F4"/>
    <w:rsid w:val="00E64629"/>
    <w:rsid w:val="00E81353"/>
    <w:rsid w:val="00E8336C"/>
    <w:rsid w:val="00E9386D"/>
    <w:rsid w:val="00EA1026"/>
    <w:rsid w:val="00EA6760"/>
    <w:rsid w:val="00EB1758"/>
    <w:rsid w:val="00EB3069"/>
    <w:rsid w:val="00EB3874"/>
    <w:rsid w:val="00EB3F62"/>
    <w:rsid w:val="00EC3837"/>
    <w:rsid w:val="00EF2F6E"/>
    <w:rsid w:val="00F018E0"/>
    <w:rsid w:val="00F03415"/>
    <w:rsid w:val="00F0447B"/>
    <w:rsid w:val="00F17AFB"/>
    <w:rsid w:val="00F2208A"/>
    <w:rsid w:val="00F2272C"/>
    <w:rsid w:val="00F32F3B"/>
    <w:rsid w:val="00F333E0"/>
    <w:rsid w:val="00F44E28"/>
    <w:rsid w:val="00F469C7"/>
    <w:rsid w:val="00F579E0"/>
    <w:rsid w:val="00F6725D"/>
    <w:rsid w:val="00F766C0"/>
    <w:rsid w:val="00F77870"/>
    <w:rsid w:val="00FA76BA"/>
    <w:rsid w:val="00FC2E52"/>
    <w:rsid w:val="00FC58AE"/>
    <w:rsid w:val="00FD6B2E"/>
    <w:rsid w:val="00FE5D79"/>
    <w:rsid w:val="00FE732A"/>
    <w:rsid w:val="00FF58B1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9DE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9DE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1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6DB4B45-7EA0-434B-8F19-3A86D5246865}"/>
</file>

<file path=customXml/itemProps2.xml><?xml version="1.0" encoding="utf-8"?>
<ds:datastoreItem xmlns:ds="http://schemas.openxmlformats.org/officeDocument/2006/customXml" ds:itemID="{B672494F-56D8-492A-B9C6-4DD1CB913D4C}"/>
</file>

<file path=customXml/itemProps3.xml><?xml version="1.0" encoding="utf-8"?>
<ds:datastoreItem xmlns:ds="http://schemas.openxmlformats.org/officeDocument/2006/customXml" ds:itemID="{3D9CA4AD-1FB1-4F5D-8000-A6213690E7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5</cp:revision>
  <cp:lastPrinted>2020-12-28T07:46:00Z</cp:lastPrinted>
  <dcterms:created xsi:type="dcterms:W3CDTF">2022-05-20T10:03:00Z</dcterms:created>
  <dcterms:modified xsi:type="dcterms:W3CDTF">2022-05-24T06:22:00Z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