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32E" w:rsidRPr="00535013" w:rsidRDefault="0044532E" w:rsidP="0044532E">
      <w:pPr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535013">
        <w:rPr>
          <w:rFonts w:asciiTheme="minorHAnsi" w:hAnsiTheme="minorHAnsi" w:cstheme="minorHAnsi"/>
          <w:sz w:val="22"/>
          <w:szCs w:val="22"/>
        </w:rPr>
        <w:t xml:space="preserve">Warszawa, dnia </w:t>
      </w:r>
      <w:r>
        <w:rPr>
          <w:rFonts w:asciiTheme="minorHAnsi" w:hAnsiTheme="minorHAnsi" w:cstheme="minorHAnsi"/>
          <w:sz w:val="22"/>
          <w:szCs w:val="22"/>
        </w:rPr>
        <w:t xml:space="preserve">9 marca 2022 </w:t>
      </w:r>
      <w:r w:rsidRPr="00535013">
        <w:rPr>
          <w:rFonts w:asciiTheme="minorHAnsi" w:hAnsiTheme="minorHAnsi" w:cstheme="minorHAnsi"/>
          <w:sz w:val="22"/>
          <w:szCs w:val="22"/>
        </w:rPr>
        <w:t>r.</w:t>
      </w:r>
    </w:p>
    <w:p w:rsidR="0044532E" w:rsidRPr="00535013" w:rsidRDefault="0044532E" w:rsidP="0044532E">
      <w:pPr>
        <w:rPr>
          <w:rFonts w:asciiTheme="minorHAnsi" w:hAnsiTheme="minorHAnsi" w:cstheme="minorHAnsi"/>
          <w:sz w:val="22"/>
          <w:szCs w:val="22"/>
        </w:rPr>
      </w:pPr>
    </w:p>
    <w:p w:rsidR="0044532E" w:rsidRPr="00535013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OPINIA PRAWNA</w:t>
      </w:r>
    </w:p>
    <w:p w:rsidR="0044532E" w:rsidRPr="00535013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4532E" w:rsidRPr="00535013" w:rsidRDefault="0044532E" w:rsidP="0044532E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Potrzeba sporządzenia opinii</w:t>
      </w:r>
    </w:p>
    <w:p w:rsidR="0044532E" w:rsidRPr="00535013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44532E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Niniejsza opinia prawna powstała w związku z projektem uchwały Rady m.st. Warszawy </w:t>
      </w:r>
      <w:r>
        <w:rPr>
          <w:rFonts w:asciiTheme="minorHAnsi" w:hAnsiTheme="minorHAnsi" w:cstheme="minorHAnsi"/>
          <w:sz w:val="22"/>
          <w:szCs w:val="22"/>
        </w:rPr>
        <w:t xml:space="preserve">w sprawie określenia wykazu kąpielisk i sezonu kąpielowego na terenie miasta stołecznego Warszawy w 2022 roku </w:t>
      </w:r>
      <w:r w:rsidRPr="00535013">
        <w:rPr>
          <w:rFonts w:asciiTheme="minorHAnsi" w:hAnsiTheme="minorHAnsi" w:cstheme="minorHAnsi"/>
          <w:sz w:val="22"/>
          <w:szCs w:val="22"/>
        </w:rPr>
        <w:t>(dalej jako „Projekt Uchwały”), przekazanym za pismem Pan</w:t>
      </w:r>
      <w:r>
        <w:rPr>
          <w:rFonts w:asciiTheme="minorHAnsi" w:hAnsiTheme="minorHAnsi" w:cstheme="minorHAnsi"/>
          <w:sz w:val="22"/>
          <w:szCs w:val="22"/>
        </w:rPr>
        <w:t xml:space="preserve">a Jacka Lolo – Zastępcy Dyrektora Biura Ochrony Środowiska Urzędu m.st. Warszawy </w:t>
      </w:r>
      <w:r w:rsidRPr="00535013">
        <w:rPr>
          <w:rFonts w:asciiTheme="minorHAnsi" w:hAnsiTheme="minorHAnsi" w:cstheme="minorHAnsi"/>
          <w:sz w:val="22"/>
          <w:szCs w:val="22"/>
        </w:rPr>
        <w:t xml:space="preserve">z dnia </w:t>
      </w:r>
      <w:r>
        <w:rPr>
          <w:rFonts w:asciiTheme="minorHAnsi" w:hAnsiTheme="minorHAnsi" w:cstheme="minorHAnsi"/>
          <w:sz w:val="22"/>
          <w:szCs w:val="22"/>
        </w:rPr>
        <w:t>3 marca 2022</w:t>
      </w:r>
      <w:r w:rsidRPr="00535013">
        <w:rPr>
          <w:rFonts w:asciiTheme="minorHAnsi" w:hAnsiTheme="minorHAnsi" w:cstheme="minorHAnsi"/>
          <w:sz w:val="22"/>
          <w:szCs w:val="22"/>
        </w:rPr>
        <w:t xml:space="preserve"> r. (znak: </w:t>
      </w:r>
      <w:r>
        <w:rPr>
          <w:rFonts w:asciiTheme="minorHAnsi" w:hAnsiTheme="minorHAnsi" w:cstheme="minorHAnsi"/>
          <w:sz w:val="22"/>
          <w:szCs w:val="22"/>
        </w:rPr>
        <w:t>OŚ-III-W.6344.1.2021.MBA</w:t>
      </w:r>
      <w:r w:rsidR="00B96366">
        <w:rPr>
          <w:rFonts w:asciiTheme="minorHAnsi" w:hAnsiTheme="minorHAnsi" w:cstheme="minorHAnsi"/>
          <w:sz w:val="22"/>
          <w:szCs w:val="22"/>
        </w:rPr>
        <w:t>).</w:t>
      </w:r>
    </w:p>
    <w:p w:rsidR="0044532E" w:rsidRPr="00535013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4532E" w:rsidRPr="00535013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Niniejsza opinia prawna zawiera </w:t>
      </w:r>
      <w:r w:rsidRPr="00535013">
        <w:rPr>
          <w:rFonts w:asciiTheme="minorHAnsi" w:hAnsiTheme="minorHAnsi" w:cstheme="minorHAnsi"/>
          <w:sz w:val="22"/>
          <w:szCs w:val="22"/>
          <w:u w:val="single"/>
        </w:rPr>
        <w:t>zastrzeżenie</w:t>
      </w:r>
      <w:r w:rsidRPr="00535013">
        <w:rPr>
          <w:rFonts w:asciiTheme="minorHAnsi" w:hAnsiTheme="minorHAnsi" w:cstheme="minorHAnsi"/>
          <w:sz w:val="22"/>
          <w:szCs w:val="22"/>
        </w:rPr>
        <w:t xml:space="preserve"> do dokonanej w dniu </w:t>
      </w:r>
      <w:r>
        <w:rPr>
          <w:rFonts w:asciiTheme="minorHAnsi" w:hAnsiTheme="minorHAnsi" w:cstheme="minorHAnsi"/>
          <w:sz w:val="22"/>
          <w:szCs w:val="22"/>
        </w:rPr>
        <w:t>9 marca 2022</w:t>
      </w:r>
      <w:r w:rsidRPr="00535013">
        <w:rPr>
          <w:rFonts w:asciiTheme="minorHAnsi" w:hAnsiTheme="minorHAnsi" w:cstheme="minorHAnsi"/>
          <w:sz w:val="22"/>
          <w:szCs w:val="22"/>
        </w:rPr>
        <w:t xml:space="preserve"> r. pozytywnej opinii i parafy pod względem formalnoprawnym co do Projektu Uchwały.</w:t>
      </w:r>
    </w:p>
    <w:p w:rsidR="0044532E" w:rsidRPr="00535013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4532E" w:rsidRPr="00535013" w:rsidRDefault="0044532E" w:rsidP="0044532E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 xml:space="preserve">Stan faktyczny sprawy </w:t>
      </w:r>
    </w:p>
    <w:p w:rsidR="0044532E" w:rsidRPr="00535013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44532E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§ 1 ust. 1 i § 2 Projektu Uchwały określono wykaz kąpielisk na terenie m.st. Warszawy w 2022 r. oraz </w:t>
      </w:r>
      <w:r w:rsidR="00B96366">
        <w:rPr>
          <w:rFonts w:asciiTheme="minorHAnsi" w:hAnsiTheme="minorHAnsi" w:cstheme="minorHAnsi"/>
          <w:sz w:val="22"/>
          <w:szCs w:val="22"/>
        </w:rPr>
        <w:t>długość sezonu kąpielowego</w:t>
      </w:r>
      <w:r>
        <w:rPr>
          <w:rFonts w:asciiTheme="minorHAnsi" w:hAnsiTheme="minorHAnsi" w:cstheme="minorHAnsi"/>
          <w:sz w:val="22"/>
          <w:szCs w:val="22"/>
        </w:rPr>
        <w:t>. Ponadto, w § 1 ust. 3 wskazano iż organizatorem kąpieliska (o którym mowa w § 1 ust. 1 i którego lokalizację określa załącznik graficzny opisany w § 1 ust. 2) jest Ośrodek Sportu i Rekreacji m.st. Warszawy w Dzielnicy Mokotów.</w:t>
      </w:r>
    </w:p>
    <w:p w:rsidR="0044532E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4532E" w:rsidRPr="00535013" w:rsidRDefault="00B96366" w:rsidP="0044532E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Analiza prawna i z</w:t>
      </w:r>
      <w:r w:rsidR="0044532E" w:rsidRPr="00535013">
        <w:rPr>
          <w:rFonts w:asciiTheme="minorHAnsi" w:hAnsiTheme="minorHAnsi" w:cstheme="minorHAnsi"/>
          <w:b/>
          <w:sz w:val="22"/>
          <w:szCs w:val="22"/>
          <w:u w:val="single"/>
        </w:rPr>
        <w:t>astrzeżenie o charakterze formalnoprawnym</w:t>
      </w:r>
    </w:p>
    <w:p w:rsidR="0044532E" w:rsidRPr="00535013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44532E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 Uchwały generalnie zasługuje na aprobatę i pozytywną ocenę pod względem formalnoprawnym. W oparciu o prawidłowo wskazaną podstawę prawną</w:t>
      </w:r>
      <w:r w:rsidR="004001A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zawartą w art. 37 ust. 1 i 2 ustawy z dnia 20 lipca 2017 r. – Prawo wodne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 postuluje się w Projekcie Uchwały określenie wykazu kąpielisk i sezonu kąpielowego </w:t>
      </w:r>
      <w:r w:rsidR="004001A5">
        <w:rPr>
          <w:rFonts w:asciiTheme="minorHAnsi" w:hAnsiTheme="minorHAnsi" w:cstheme="minorHAnsi"/>
          <w:sz w:val="22"/>
          <w:szCs w:val="22"/>
        </w:rPr>
        <w:t xml:space="preserve">na terenie m.st. Warszawy w roku 2022 </w:t>
      </w:r>
      <w:r>
        <w:rPr>
          <w:rFonts w:asciiTheme="minorHAnsi" w:hAnsiTheme="minorHAnsi" w:cstheme="minorHAnsi"/>
          <w:sz w:val="22"/>
          <w:szCs w:val="22"/>
        </w:rPr>
        <w:t xml:space="preserve">odpowiednio do wymogów wskazanych w powołanych przepisach. Z uzasadnienia Projektu Uchwały wynika </w:t>
      </w:r>
      <w:r w:rsidR="004001A5">
        <w:rPr>
          <w:rFonts w:asciiTheme="minorHAnsi" w:hAnsiTheme="minorHAnsi" w:cstheme="minorHAnsi"/>
          <w:sz w:val="22"/>
          <w:szCs w:val="22"/>
        </w:rPr>
        <w:t>ponadto</w:t>
      </w:r>
      <w:r>
        <w:rPr>
          <w:rFonts w:asciiTheme="minorHAnsi" w:hAnsiTheme="minorHAnsi" w:cstheme="minorHAnsi"/>
          <w:sz w:val="22"/>
          <w:szCs w:val="22"/>
        </w:rPr>
        <w:t xml:space="preserve">, że zachowano tryb </w:t>
      </w:r>
      <w:r w:rsidR="003C606F">
        <w:rPr>
          <w:rFonts w:asciiTheme="minorHAnsi" w:hAnsiTheme="minorHAnsi" w:cstheme="minorHAnsi"/>
          <w:sz w:val="22"/>
          <w:szCs w:val="22"/>
        </w:rPr>
        <w:t>procedowania przewidziany w art. 37 ust. 10-12 ww. ustawy</w:t>
      </w:r>
      <w:r w:rsidR="003C6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44532E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001A5" w:rsidRDefault="0044532E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Należy jednak zwrócić uwagę, że </w:t>
      </w:r>
      <w:r w:rsidR="004001A5">
        <w:rPr>
          <w:rFonts w:asciiTheme="minorHAnsi" w:hAnsiTheme="minorHAnsi" w:cstheme="minorHAnsi"/>
          <w:sz w:val="22"/>
          <w:szCs w:val="22"/>
        </w:rPr>
        <w:t xml:space="preserve">w orzecznictwie sądów administracyjnych zajęto ostatnio stanowisko, zgodnie z którym </w:t>
      </w:r>
      <w:r w:rsidR="004001A5" w:rsidRPr="004001A5">
        <w:rPr>
          <w:rFonts w:asciiTheme="minorHAnsi" w:hAnsiTheme="minorHAnsi" w:cstheme="minorHAnsi"/>
          <w:i/>
          <w:sz w:val="22"/>
          <w:szCs w:val="22"/>
        </w:rPr>
        <w:t>„</w:t>
      </w:r>
      <w:r w:rsidR="004001A5">
        <w:rPr>
          <w:rFonts w:asciiTheme="minorHAnsi" w:hAnsiTheme="minorHAnsi" w:cstheme="minorHAnsi"/>
          <w:i/>
          <w:sz w:val="22"/>
          <w:szCs w:val="22"/>
        </w:rPr>
        <w:t>n</w:t>
      </w:r>
      <w:r w:rsidR="004001A5" w:rsidRPr="004001A5">
        <w:rPr>
          <w:rFonts w:asciiTheme="minorHAnsi" w:hAnsiTheme="minorHAnsi" w:cstheme="minorHAnsi"/>
          <w:i/>
          <w:sz w:val="22"/>
          <w:szCs w:val="22"/>
        </w:rPr>
        <w:t xml:space="preserve">ie sposób dopatrzeć się w </w:t>
      </w:r>
      <w:r w:rsidR="004001A5">
        <w:rPr>
          <w:rFonts w:asciiTheme="minorHAnsi" w:hAnsiTheme="minorHAnsi" w:cstheme="minorHAnsi"/>
          <w:i/>
          <w:sz w:val="22"/>
          <w:szCs w:val="22"/>
        </w:rPr>
        <w:t>(…)</w:t>
      </w:r>
      <w:r w:rsidR="004001A5" w:rsidRPr="004001A5">
        <w:rPr>
          <w:rFonts w:asciiTheme="minorHAnsi" w:hAnsiTheme="minorHAnsi" w:cstheme="minorHAnsi"/>
          <w:i/>
          <w:sz w:val="22"/>
          <w:szCs w:val="22"/>
        </w:rPr>
        <w:t xml:space="preserve"> przepisach upoważnienia do ustanowienia normy prawnej zawierającej wskazanie podmiotu bę</w:t>
      </w:r>
      <w:r w:rsidR="004001A5">
        <w:rPr>
          <w:rFonts w:asciiTheme="minorHAnsi" w:hAnsiTheme="minorHAnsi" w:cstheme="minorHAnsi"/>
          <w:i/>
          <w:sz w:val="22"/>
          <w:szCs w:val="22"/>
        </w:rPr>
        <w:t>dącego organizatorem kąpieliska; j</w:t>
      </w:r>
      <w:r w:rsidR="004001A5" w:rsidRPr="004001A5">
        <w:rPr>
          <w:rFonts w:asciiTheme="minorHAnsi" w:hAnsiTheme="minorHAnsi" w:cstheme="minorHAnsi"/>
          <w:i/>
          <w:sz w:val="22"/>
          <w:szCs w:val="22"/>
        </w:rPr>
        <w:t>est to kwestia nie pozostająca w bezpośrednim związku ani z długością sezonu kąpielowego, ani z wy</w:t>
      </w:r>
      <w:r w:rsidR="004001A5" w:rsidRPr="004001A5">
        <w:rPr>
          <w:rFonts w:asciiTheme="minorHAnsi" w:hAnsiTheme="minorHAnsi" w:cstheme="minorHAnsi"/>
          <w:i/>
          <w:sz w:val="22"/>
          <w:szCs w:val="22"/>
        </w:rPr>
        <w:lastRenderedPageBreak/>
        <w:t>k</w:t>
      </w:r>
      <w:r w:rsidR="004001A5">
        <w:rPr>
          <w:rFonts w:asciiTheme="minorHAnsi" w:hAnsiTheme="minorHAnsi" w:cstheme="minorHAnsi"/>
          <w:i/>
          <w:sz w:val="22"/>
          <w:szCs w:val="22"/>
        </w:rPr>
        <w:t>azem kąpielisk na terenie gminy; p</w:t>
      </w:r>
      <w:r w:rsidR="004001A5" w:rsidRPr="004001A5">
        <w:rPr>
          <w:rFonts w:asciiTheme="minorHAnsi" w:hAnsiTheme="minorHAnsi" w:cstheme="minorHAnsi"/>
          <w:i/>
          <w:sz w:val="22"/>
          <w:szCs w:val="22"/>
        </w:rPr>
        <w:t>ogląd powyższy nie oznacza podważenia uprawnienia gminy do określenia organizatora kąpieliska, lecz nie może budzić wątpliwości, że nie jest to materia powierzona przez ustawę radzie gminy do uregulow</w:t>
      </w:r>
      <w:r w:rsidR="004001A5">
        <w:rPr>
          <w:rFonts w:asciiTheme="minorHAnsi" w:hAnsiTheme="minorHAnsi" w:cstheme="minorHAnsi"/>
          <w:i/>
          <w:sz w:val="22"/>
          <w:szCs w:val="22"/>
        </w:rPr>
        <w:t>ania w formie prawa miejscowego</w:t>
      </w:r>
      <w:r w:rsidR="004001A5" w:rsidRPr="00A33003">
        <w:rPr>
          <w:rFonts w:asciiTheme="minorHAnsi" w:hAnsiTheme="minorHAnsi" w:cstheme="minorHAnsi"/>
          <w:i/>
          <w:sz w:val="22"/>
          <w:szCs w:val="22"/>
        </w:rPr>
        <w:t>”</w:t>
      </w:r>
      <w:r w:rsidR="004001A5" w:rsidRPr="00A3300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4001A5" w:rsidRPr="00A33003">
        <w:rPr>
          <w:rFonts w:asciiTheme="minorHAnsi" w:hAnsiTheme="minorHAnsi" w:cstheme="minorHAnsi"/>
          <w:sz w:val="22"/>
          <w:szCs w:val="22"/>
        </w:rPr>
        <w:t>.</w:t>
      </w:r>
    </w:p>
    <w:p w:rsidR="00A33003" w:rsidRDefault="00A33003" w:rsidP="0044532E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4532E" w:rsidRPr="00057A0D" w:rsidRDefault="00A33003" w:rsidP="00A33003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Pomimo poinformowania o powyższym komórka Urzędu m.st. Warszawy właściwa w sprawie pod względem merytorycznym nie wyraziła zgody na usunięcie z Projektu Uchwały treści zawartej w § 1 ust. 3. W razie więc przyjęcia takiego jak powołany wyżej punktu widzenia przez organ nadzorczy, mogłoby dojść do interwencji nadzorczej Wojewody Mazowieckiego. W takiej sytuacji, wedle mojej oceny, należałoby liczyć się z poważnym ryzykiem skutecznego wzruszenia ewentualnej uchwały Rady m.st. Warszawy podjętej w zaistniałych okolicznoś</w:t>
      </w:r>
      <w:r w:rsidR="003C606F">
        <w:rPr>
          <w:rFonts w:asciiTheme="minorHAnsi" w:hAnsiTheme="minorHAnsi" w:cstheme="minorHAnsi"/>
          <w:sz w:val="22"/>
          <w:szCs w:val="22"/>
        </w:rPr>
        <w:t xml:space="preserve">ciach, co </w:t>
      </w:r>
      <w:r>
        <w:rPr>
          <w:rFonts w:asciiTheme="minorHAnsi" w:hAnsiTheme="minorHAnsi" w:cstheme="minorHAnsi"/>
          <w:sz w:val="22"/>
          <w:szCs w:val="22"/>
        </w:rPr>
        <w:t>najmniej w części dotyczącej § 1 ust. 3 Projektu Uchwały.</w:t>
      </w:r>
    </w:p>
    <w:p w:rsidR="00EE4510" w:rsidRDefault="00EE4510"/>
    <w:sectPr w:rsidR="00EE4510" w:rsidSect="009C7035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32E" w:rsidRDefault="0044532E" w:rsidP="0044532E">
      <w:r>
        <w:separator/>
      </w:r>
    </w:p>
  </w:endnote>
  <w:endnote w:type="continuationSeparator" w:id="0">
    <w:p w:rsidR="0044532E" w:rsidRDefault="0044532E" w:rsidP="0044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35" w:rsidRDefault="00E71694" w:rsidP="009C70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035" w:rsidRDefault="00FF7B1E" w:rsidP="009C70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35" w:rsidRPr="00AC73D7" w:rsidRDefault="00E71694" w:rsidP="009C7035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2"/>
        <w:szCs w:val="22"/>
      </w:rPr>
    </w:pP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AC73D7">
      <w:rPr>
        <w:rStyle w:val="Numerstrony"/>
        <w:rFonts w:asciiTheme="minorHAnsi" w:hAnsiTheme="minorHAnsi" w:cstheme="minorHAnsi"/>
        <w:sz w:val="22"/>
        <w:szCs w:val="22"/>
      </w:rPr>
      <w:instrText xml:space="preserve">PAGE  </w:instrTex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FF7B1E">
      <w:rPr>
        <w:rStyle w:val="Numerstrony"/>
        <w:rFonts w:asciiTheme="minorHAnsi" w:hAnsiTheme="minorHAnsi" w:cstheme="minorHAnsi"/>
        <w:noProof/>
        <w:sz w:val="22"/>
        <w:szCs w:val="22"/>
      </w:rPr>
      <w:t>2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end"/>
    </w:r>
    <w:r w:rsidRPr="00AC73D7">
      <w:rPr>
        <w:rStyle w:val="Numerstrony"/>
        <w:rFonts w:asciiTheme="minorHAnsi" w:hAnsiTheme="minorHAnsi" w:cstheme="minorHAnsi"/>
        <w:sz w:val="22"/>
        <w:szCs w:val="22"/>
      </w:rPr>
      <w:t>/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AC73D7">
      <w:rPr>
        <w:rStyle w:val="Numerstrony"/>
        <w:rFonts w:asciiTheme="minorHAnsi" w:hAnsiTheme="minorHAnsi" w:cstheme="minorHAnsi"/>
        <w:sz w:val="22"/>
        <w:szCs w:val="22"/>
      </w:rPr>
      <w:instrText xml:space="preserve"> NUMPAGES </w:instrTex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FF7B1E">
      <w:rPr>
        <w:rStyle w:val="Numerstrony"/>
        <w:rFonts w:asciiTheme="minorHAnsi" w:hAnsiTheme="minorHAnsi" w:cstheme="minorHAnsi"/>
        <w:noProof/>
        <w:sz w:val="22"/>
        <w:szCs w:val="22"/>
      </w:rPr>
      <w:t>2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end"/>
    </w:r>
  </w:p>
  <w:p w:rsidR="009C7035" w:rsidRDefault="00FF7B1E" w:rsidP="009C70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32E" w:rsidRDefault="0044532E" w:rsidP="0044532E">
      <w:r>
        <w:separator/>
      </w:r>
    </w:p>
  </w:footnote>
  <w:footnote w:type="continuationSeparator" w:id="0">
    <w:p w:rsidR="0044532E" w:rsidRDefault="0044532E" w:rsidP="0044532E">
      <w:r>
        <w:continuationSeparator/>
      </w:r>
    </w:p>
  </w:footnote>
  <w:footnote w:id="1">
    <w:p w:rsidR="0044532E" w:rsidRPr="00A33003" w:rsidRDefault="0044532E" w:rsidP="00A33003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A33003">
        <w:rPr>
          <w:rStyle w:val="Odwoanieprzypisudolnego"/>
          <w:rFonts w:asciiTheme="minorHAnsi" w:hAnsiTheme="minorHAnsi" w:cstheme="minorHAnsi"/>
        </w:rPr>
        <w:footnoteRef/>
      </w:r>
      <w:r w:rsidRPr="00A33003">
        <w:rPr>
          <w:rFonts w:asciiTheme="minorHAnsi" w:hAnsiTheme="minorHAnsi" w:cstheme="minorHAnsi"/>
        </w:rPr>
        <w:t xml:space="preserve"> Dz. U. z 2021 r. poz. 2233, z późn. zm.</w:t>
      </w:r>
    </w:p>
  </w:footnote>
  <w:footnote w:id="2">
    <w:p w:rsidR="003C606F" w:rsidRPr="00A33003" w:rsidRDefault="003C606F" w:rsidP="003C606F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A33003">
        <w:rPr>
          <w:rStyle w:val="Odwoanieprzypisudolnego"/>
          <w:rFonts w:asciiTheme="minorHAnsi" w:hAnsiTheme="minorHAnsi" w:cstheme="minorHAnsi"/>
        </w:rPr>
        <w:footnoteRef/>
      </w:r>
      <w:r w:rsidRPr="00A33003">
        <w:rPr>
          <w:rFonts w:asciiTheme="minorHAnsi" w:hAnsiTheme="minorHAnsi" w:cstheme="minorHAnsi"/>
        </w:rPr>
        <w:t xml:space="preserve"> A także tryb konsultowania Projektu Uchwały przewidziany w art. 5 ust. 2 pkt 3 i 4 ustawy z dnia 24 kwietnia 2003 r. o działalności pożytku publicznego i o wolontariacie (Dz. U. z 2020 r. poz. 1057, z późn. zm.).</w:t>
      </w:r>
    </w:p>
  </w:footnote>
  <w:footnote w:id="3">
    <w:p w:rsidR="004001A5" w:rsidRPr="00A33003" w:rsidRDefault="004001A5" w:rsidP="00A33003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A33003">
        <w:rPr>
          <w:rStyle w:val="Odwoanieprzypisudolnego"/>
          <w:rFonts w:asciiTheme="minorHAnsi" w:hAnsiTheme="minorHAnsi" w:cstheme="minorHAnsi"/>
        </w:rPr>
        <w:footnoteRef/>
      </w:r>
      <w:r w:rsidRPr="00A33003">
        <w:rPr>
          <w:rFonts w:asciiTheme="minorHAnsi" w:hAnsiTheme="minorHAnsi" w:cstheme="minorHAnsi"/>
        </w:rPr>
        <w:t xml:space="preserve"> Tak m.in. WSA w Gdańsku w wyroku z dnia 20 stycznia 2022 r. (III SA/Gd 633/21, LEX nr 3302955).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2B83"/>
    <w:multiLevelType w:val="multilevel"/>
    <w:tmpl w:val="E16EB4E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2E"/>
    <w:rsid w:val="003C606F"/>
    <w:rsid w:val="004001A5"/>
    <w:rsid w:val="0044532E"/>
    <w:rsid w:val="005C3D57"/>
    <w:rsid w:val="00A33003"/>
    <w:rsid w:val="00A75683"/>
    <w:rsid w:val="00B96366"/>
    <w:rsid w:val="00E71694"/>
    <w:rsid w:val="00EE4510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05D0F-82CB-4151-BB61-035BEE12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5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45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53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44532E"/>
  </w:style>
  <w:style w:type="paragraph" w:styleId="Tekstprzypisudolnego">
    <w:name w:val="footnote text"/>
    <w:basedOn w:val="Normalny"/>
    <w:link w:val="TekstprzypisudolnegoZnak"/>
    <w:uiPriority w:val="99"/>
    <w:unhideWhenUsed/>
    <w:rsid w:val="0044532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53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4532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3D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D5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8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DB52FF6-0CDE-4038-97A6-9E6DC0B1965E}"/>
</file>

<file path=customXml/itemProps2.xml><?xml version="1.0" encoding="utf-8"?>
<ds:datastoreItem xmlns:ds="http://schemas.openxmlformats.org/officeDocument/2006/customXml" ds:itemID="{3B76F27E-40DB-4869-9370-67C7089BDF2B}"/>
</file>

<file path=customXml/itemProps3.xml><?xml version="1.0" encoding="utf-8"?>
<ds:datastoreItem xmlns:ds="http://schemas.openxmlformats.org/officeDocument/2006/customXml" ds:itemID="{B5217127-D55B-4F24-9EE6-C673EBD7B1D0}"/>
</file>

<file path=customXml/itemProps4.xml><?xml version="1.0" encoding="utf-8"?>
<ds:datastoreItem xmlns:ds="http://schemas.openxmlformats.org/officeDocument/2006/customXml" ds:itemID="{AF6D64A9-505E-4787-8EA4-F0B946D867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Zień Paweł</dc:creator>
  <cp:keywords/>
  <dc:description/>
  <cp:lastModifiedBy>Bączyk Magdalena</cp:lastModifiedBy>
  <cp:revision>2</cp:revision>
  <cp:lastPrinted>2022-03-09T10:54:00Z</cp:lastPrinted>
  <dcterms:created xsi:type="dcterms:W3CDTF">2022-03-22T14:22:00Z</dcterms:created>
  <dcterms:modified xsi:type="dcterms:W3CDTF">2022-03-22T14:22:00Z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0x0101002DFCAFAF85FD5746BA99F772F894376E</vt:lpwstr>
  </property>
</Properties>
</file>