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6E79ED">
        <w:t>Mokotów</w:t>
      </w:r>
      <w:r w:rsidR="00124EFB">
        <w:t xml:space="preserve"> m.st. Warszawy</w:t>
      </w:r>
    </w:p>
    <w:p w:rsidR="005A2B11" w:rsidRDefault="005A2B11" w:rsidP="005A2B11">
      <w:pPr>
        <w:autoSpaceDE w:val="0"/>
        <w:autoSpaceDN w:val="0"/>
        <w:adjustRightInd w:val="0"/>
        <w:spacing w:after="120"/>
      </w:pPr>
      <w:r w:rsidRPr="002F04D7">
        <w:t xml:space="preserve">Przedłożony do akceptacji Rady m.st. Warszawy projekt uchwały </w:t>
      </w:r>
      <w:r w:rsidRPr="00C1490B">
        <w:t xml:space="preserve">w sprawie nadania nazwy obiektowi miejskiemu w Dzielnicy </w:t>
      </w:r>
      <w:r w:rsidR="006E79ED">
        <w:t>Mokotów</w:t>
      </w:r>
      <w:r w:rsidRPr="00C1490B">
        <w:t xml:space="preserve"> m.st. Warszawy</w:t>
      </w:r>
      <w:r w:rsidRPr="002F04D7">
        <w:rPr>
          <w:i/>
        </w:rPr>
        <w:t xml:space="preserve"> </w:t>
      </w:r>
      <w:r w:rsidRPr="002F04D7">
        <w:t xml:space="preserve">został przygotowany </w:t>
      </w:r>
      <w:r>
        <w:t xml:space="preserve">w związku z inicjatywą mającą na celu docenienie wkładu kobiet w rozwój społeczny, gospodarczy, artystyczny, polityczny czy naukowy naszego miasta, regionu oraz kraju. Celem jest upamiętnienie wybitnych kobiet w przestrzeni publicznej – nazwach ulic, placów i innych obiektów miejskich. Obecnie miejsca upamiętniające kobiety stanowią niewielki odsetek wszystkich nazw, zatem proponuje się upamiętnić kobiety w nazewnictwie miejskim, aby ich dokonania i zasługi odzwierciedlone zostały w nazewnictwie stolicy. Pomoże to przybliżyć mieszkańcom Warszawy wiele ważnych postaci kobiet i wreszcie uhonorować te, których wpływ na nasze miasto, nasz region czy kraj był i jest nieoceniony. Powyższe jest również realizacją stanowiska </w:t>
      </w:r>
      <w:r w:rsidR="00B14147">
        <w:t xml:space="preserve">nr 56 </w:t>
      </w:r>
      <w:r>
        <w:t xml:space="preserve">Rady m.st. Warszawy z </w:t>
      </w:r>
      <w:r w:rsidR="00B14147">
        <w:t xml:space="preserve">dnia </w:t>
      </w:r>
      <w:r>
        <w:t>30</w:t>
      </w:r>
      <w:r w:rsidR="00B14147">
        <w:t xml:space="preserve"> listopada </w:t>
      </w:r>
      <w:r w:rsidR="007270F7">
        <w:t>2017 r. w </w:t>
      </w:r>
      <w:bookmarkStart w:id="0" w:name="_GoBack"/>
      <w:bookmarkEnd w:id="0"/>
      <w:r>
        <w:t xml:space="preserve">sprawie nazywania ulic, placów i skwerów na cześć wybitnych postaci kobiet. </w:t>
      </w:r>
    </w:p>
    <w:p w:rsidR="003D55BE" w:rsidRDefault="005A2B11" w:rsidP="007455F5">
      <w:pPr>
        <w:autoSpaceDE w:val="0"/>
        <w:autoSpaceDN w:val="0"/>
        <w:adjustRightInd w:val="0"/>
        <w:spacing w:after="120"/>
      </w:pPr>
      <w:r>
        <w:t>Niniejszy projekt uchwały dotyczy</w:t>
      </w:r>
      <w:r w:rsidR="006E79ED">
        <w:t xml:space="preserve"> </w:t>
      </w:r>
      <w:r w:rsidR="002274E9">
        <w:t xml:space="preserve">rzeźbiarki Aliny Ślesińskiej, której upamiętnienie w nazwie alei parkowej </w:t>
      </w:r>
      <w:r w:rsidR="002274E9">
        <w:rPr>
          <w:szCs w:val="22"/>
        </w:rPr>
        <w:t xml:space="preserve">w Parku </w:t>
      </w:r>
      <w:proofErr w:type="spellStart"/>
      <w:r w:rsidR="002274E9">
        <w:rPr>
          <w:szCs w:val="22"/>
        </w:rPr>
        <w:t>Szustrów</w:t>
      </w:r>
      <w:proofErr w:type="spellEnd"/>
      <w:r w:rsidR="002274E9">
        <w:rPr>
          <w:szCs w:val="22"/>
        </w:rPr>
        <w:t xml:space="preserve"> </w:t>
      </w:r>
      <w:r w:rsidR="002274E9">
        <w:t xml:space="preserve">Rada Dzielnicy Mokotów m.st. Warszawy zaproponowała w </w:t>
      </w:r>
      <w:r w:rsidR="002274E9">
        <w:rPr>
          <w:szCs w:val="22"/>
        </w:rPr>
        <w:t xml:space="preserve">uchwale nr XXXVIII/208/2021 z </w:t>
      </w:r>
      <w:r w:rsidR="00082759">
        <w:rPr>
          <w:szCs w:val="22"/>
        </w:rPr>
        <w:t xml:space="preserve">dnia </w:t>
      </w:r>
      <w:r w:rsidR="003D55BE">
        <w:rPr>
          <w:szCs w:val="22"/>
        </w:rPr>
        <w:t xml:space="preserve">6 lipca </w:t>
      </w:r>
      <w:r w:rsidR="002274E9">
        <w:rPr>
          <w:szCs w:val="22"/>
        </w:rPr>
        <w:t>2021 r.</w:t>
      </w:r>
      <w:r w:rsidR="00DD67C9">
        <w:t xml:space="preserve"> </w:t>
      </w:r>
    </w:p>
    <w:p w:rsidR="007455F5" w:rsidRPr="002F04D7" w:rsidRDefault="00B14147" w:rsidP="007455F5">
      <w:pPr>
        <w:autoSpaceDE w:val="0"/>
        <w:autoSpaceDN w:val="0"/>
        <w:adjustRightInd w:val="0"/>
        <w:spacing w:after="120"/>
      </w:pPr>
      <w:r>
        <w:t>Proponowana nazwa</w:t>
      </w:r>
      <w:r w:rsidR="001742BE">
        <w:t xml:space="preserve"> </w:t>
      </w:r>
      <w:r w:rsidR="00B953AE">
        <w:t>pochodzi z</w:t>
      </w:r>
      <w:r w:rsidR="00F333E0">
        <w:t> Banku nazw m.st. </w:t>
      </w:r>
      <w:r w:rsidR="007455F5" w:rsidRPr="002F04D7">
        <w:t>Warszawy.</w:t>
      </w:r>
    </w:p>
    <w:p w:rsidR="00EB6BD6" w:rsidRPr="002F04D7" w:rsidRDefault="00EB6BD6" w:rsidP="00EB6BD6">
      <w:r w:rsidRPr="00EB6BD6">
        <w:rPr>
          <w:b/>
          <w:i/>
        </w:rPr>
        <w:t>Alina Ślesińska</w:t>
      </w:r>
      <w:r w:rsidRPr="00EB6BD6">
        <w:rPr>
          <w:i/>
        </w:rPr>
        <w:t xml:space="preserve"> (1922-1994), rzeźbiarka. W latach 1948–1949 studiowała w Akademii Sztuk Pięknych w Krakowie w pracowni rzeźby Xawerego Dunikowskiego. </w:t>
      </w:r>
      <w:r>
        <w:rPr>
          <w:i/>
        </w:rPr>
        <w:t>Od 1950 kontynuowała studia – z </w:t>
      </w:r>
      <w:r w:rsidRPr="00EB6BD6">
        <w:rPr>
          <w:i/>
        </w:rPr>
        <w:t xml:space="preserve">przerwami – w Akademii Sztuk Pięknych w Warszawie. Prace Ślesińskiej zwróciły na siebie większą uwagę na wystawie w Warszawie w 1957. Efektem tego pokazu było nie tylko uznanie warszawskiej krytyki, ale także zaproszenie ze strony paryskiego </w:t>
      </w:r>
      <w:proofErr w:type="spellStart"/>
      <w:r w:rsidRPr="00EB6BD6">
        <w:rPr>
          <w:i/>
        </w:rPr>
        <w:t>Musée</w:t>
      </w:r>
      <w:proofErr w:type="spellEnd"/>
      <w:r w:rsidRPr="00EB6BD6">
        <w:rPr>
          <w:i/>
        </w:rPr>
        <w:t xml:space="preserve"> </w:t>
      </w:r>
      <w:proofErr w:type="spellStart"/>
      <w:r w:rsidRPr="00EB6BD6">
        <w:rPr>
          <w:i/>
        </w:rPr>
        <w:t>d'Art</w:t>
      </w:r>
      <w:proofErr w:type="spellEnd"/>
      <w:r w:rsidRPr="00EB6BD6">
        <w:rPr>
          <w:i/>
        </w:rPr>
        <w:t xml:space="preserve"> </w:t>
      </w:r>
      <w:proofErr w:type="spellStart"/>
      <w:r>
        <w:rPr>
          <w:i/>
        </w:rPr>
        <w:t>Moderne</w:t>
      </w:r>
      <w:proofErr w:type="spellEnd"/>
      <w:r>
        <w:rPr>
          <w:i/>
        </w:rPr>
        <w:t>. Zorganizowana w 1958 w </w:t>
      </w:r>
      <w:r w:rsidRPr="00EB6BD6">
        <w:rPr>
          <w:i/>
        </w:rPr>
        <w:t>Paryżu indywidualna wystawa rzeźbiarki przyniosła jej rozgłos i zapoczątkowała dekadę sukcesów w kraju i za granicą. Upłynęła ona pod znakiem licznych wystaw i podróży Ślesińskiej po Europie, obu Amerykach i Afryce. Zaowocowała też zakupami prac artystki do zbiorów muzealnych oraz zamówieniami na rzeźbę</w:t>
      </w:r>
      <w:r>
        <w:rPr>
          <w:i/>
        </w:rPr>
        <w:t xml:space="preserve"> pomnikową i plenerową, m.in.: „</w:t>
      </w:r>
      <w:r w:rsidRPr="00EB6BD6">
        <w:rPr>
          <w:i/>
        </w:rPr>
        <w:t>Macierzyństwo</w:t>
      </w:r>
      <w:r>
        <w:rPr>
          <w:i/>
        </w:rPr>
        <w:t>”</w:t>
      </w:r>
      <w:r w:rsidRPr="00EB6BD6">
        <w:rPr>
          <w:i/>
        </w:rPr>
        <w:t xml:space="preserve"> (1963–1964, n</w:t>
      </w:r>
      <w:r>
        <w:rPr>
          <w:i/>
        </w:rPr>
        <w:t>iezrealizowane) dla Brasilii i „</w:t>
      </w:r>
      <w:r w:rsidRPr="00EB6BD6">
        <w:rPr>
          <w:i/>
        </w:rPr>
        <w:t xml:space="preserve">Pomnik prezydenta </w:t>
      </w:r>
      <w:proofErr w:type="spellStart"/>
      <w:r w:rsidRPr="00EB6BD6">
        <w:rPr>
          <w:i/>
        </w:rPr>
        <w:t>Nkrumaha</w:t>
      </w:r>
      <w:proofErr w:type="spellEnd"/>
      <w:r>
        <w:rPr>
          <w:i/>
        </w:rPr>
        <w:t>”</w:t>
      </w:r>
      <w:r w:rsidRPr="00EB6BD6">
        <w:rPr>
          <w:i/>
        </w:rPr>
        <w:t xml:space="preserve"> (1963–1965, czarny i biały marmur, zniszczony w 1966) w </w:t>
      </w:r>
      <w:proofErr w:type="spellStart"/>
      <w:r w:rsidRPr="00EB6BD6">
        <w:rPr>
          <w:i/>
        </w:rPr>
        <w:t>Wineba</w:t>
      </w:r>
      <w:proofErr w:type="spellEnd"/>
      <w:r w:rsidRPr="00EB6BD6">
        <w:rPr>
          <w:i/>
        </w:rPr>
        <w:t xml:space="preserve"> (Ghana). W 1967 rzeźbiarka zamieszkała w Londynie z zamiarem pozostania tam na stałe, ale trzy lata później zdecydowała się na powrót do Warszawy. Tutaj nadal tworzyła, jednak aż do swej śmierci została niemal całkowicie wyparta z instytucjonalnego obiegu sztuki.</w:t>
      </w:r>
      <w:r>
        <w:rPr>
          <w:i/>
        </w:rPr>
        <w:t xml:space="preserve"> </w:t>
      </w:r>
      <w:r w:rsidRPr="00EB6BD6">
        <w:rPr>
          <w:i/>
        </w:rPr>
        <w:t>Ślesińska uprawiała przede wszystkim rzeźbę, ale także malarstwo, rysunek i tkaninę artystyczną. Wykonywała również projekty architektoniczne. Z jej spuścizny przechowało się kilkanaście gipsowych rzeźb i modeli oraz liczne rysunkowe szkice. Znajdują się one głównie w</w:t>
      </w:r>
      <w:r>
        <w:rPr>
          <w:i/>
        </w:rPr>
        <w:t> </w:t>
      </w:r>
      <w:r w:rsidRPr="00EB6BD6">
        <w:rPr>
          <w:i/>
        </w:rPr>
        <w:t xml:space="preserve">zbiorach publicznych w kraju, m.in.: w Muzeach Narodowych w Warszawie, Poznaniu i Wrocławiu, Muzeum Architektury we Wrocławiu; i za granicą, m.in.: w </w:t>
      </w:r>
      <w:proofErr w:type="spellStart"/>
      <w:r w:rsidRPr="00EB6BD6">
        <w:rPr>
          <w:i/>
        </w:rPr>
        <w:t>Rijksmuseum</w:t>
      </w:r>
      <w:proofErr w:type="spellEnd"/>
      <w:r w:rsidRPr="00EB6BD6">
        <w:rPr>
          <w:i/>
        </w:rPr>
        <w:t xml:space="preserve"> </w:t>
      </w:r>
      <w:proofErr w:type="spellStart"/>
      <w:r w:rsidRPr="00EB6BD6">
        <w:rPr>
          <w:i/>
        </w:rPr>
        <w:t>Kröller</w:t>
      </w:r>
      <w:proofErr w:type="spellEnd"/>
      <w:r w:rsidRPr="00EB6BD6">
        <w:rPr>
          <w:i/>
        </w:rPr>
        <w:t xml:space="preserve">-Müller w </w:t>
      </w:r>
      <w:proofErr w:type="spellStart"/>
      <w:r w:rsidRPr="00EB6BD6">
        <w:rPr>
          <w:i/>
        </w:rPr>
        <w:t>Otterlo</w:t>
      </w:r>
      <w:proofErr w:type="spellEnd"/>
      <w:r w:rsidRPr="00EB6BD6">
        <w:rPr>
          <w:i/>
        </w:rPr>
        <w:t xml:space="preserve"> (Holandia) i Fonds </w:t>
      </w:r>
      <w:proofErr w:type="spellStart"/>
      <w:r w:rsidRPr="00EB6BD6">
        <w:rPr>
          <w:i/>
        </w:rPr>
        <w:t>National</w:t>
      </w:r>
      <w:proofErr w:type="spellEnd"/>
      <w:r w:rsidRPr="00EB6BD6">
        <w:rPr>
          <w:i/>
        </w:rPr>
        <w:t xml:space="preserve"> </w:t>
      </w:r>
      <w:proofErr w:type="spellStart"/>
      <w:r w:rsidRPr="00EB6BD6">
        <w:rPr>
          <w:i/>
        </w:rPr>
        <w:t>d'Art</w:t>
      </w:r>
      <w:proofErr w:type="spellEnd"/>
      <w:r w:rsidRPr="00EB6BD6">
        <w:rPr>
          <w:i/>
        </w:rPr>
        <w:t xml:space="preserve"> </w:t>
      </w:r>
      <w:proofErr w:type="spellStart"/>
      <w:r w:rsidRPr="00EB6BD6">
        <w:rPr>
          <w:i/>
        </w:rPr>
        <w:t>Contemporain</w:t>
      </w:r>
      <w:proofErr w:type="spellEnd"/>
      <w:r w:rsidRPr="00EB6BD6">
        <w:rPr>
          <w:i/>
        </w:rPr>
        <w:t xml:space="preserve"> w Paryżu.</w:t>
      </w:r>
      <w:r>
        <w:rPr>
          <w:i/>
        </w:rPr>
        <w:t xml:space="preserve"> </w:t>
      </w:r>
      <w:r w:rsidRPr="00EB6BD6">
        <w:rPr>
          <w:i/>
        </w:rPr>
        <w:t>Dostrzegane przez krytykę w tych pracach związki z architekturą doszły silnie do głosu na początku la</w:t>
      </w:r>
      <w:r>
        <w:rPr>
          <w:i/>
        </w:rPr>
        <w:t>t 60. w cyklu „</w:t>
      </w:r>
      <w:r w:rsidRPr="00EB6BD6">
        <w:rPr>
          <w:i/>
        </w:rPr>
        <w:t>Propozycje dla architektury</w:t>
      </w:r>
      <w:r>
        <w:rPr>
          <w:i/>
        </w:rPr>
        <w:t>”</w:t>
      </w:r>
      <w:r w:rsidRPr="00EB6BD6">
        <w:rPr>
          <w:i/>
        </w:rPr>
        <w:t xml:space="preserve">, w którym Ślesińska starała się zatrzeć granicę między formą rzeźbiarską a projektem architektonicznym. Pełne przenikających się krzywizn dzieła, z których najsłynniejsze to: </w:t>
      </w:r>
      <w:r>
        <w:rPr>
          <w:i/>
        </w:rPr>
        <w:t xml:space="preserve">„Most” </w:t>
      </w:r>
      <w:r>
        <w:rPr>
          <w:i/>
        </w:rPr>
        <w:lastRenderedPageBreak/>
        <w:t>(w kilku wersjach), „</w:t>
      </w:r>
      <w:r w:rsidRPr="00EB6BD6">
        <w:rPr>
          <w:i/>
        </w:rPr>
        <w:t>Kościół</w:t>
      </w:r>
      <w:r>
        <w:rPr>
          <w:i/>
        </w:rPr>
        <w:t>”</w:t>
      </w:r>
      <w:r w:rsidRPr="00EB6BD6">
        <w:rPr>
          <w:i/>
        </w:rPr>
        <w:t xml:space="preserve">, </w:t>
      </w:r>
      <w:r>
        <w:rPr>
          <w:i/>
        </w:rPr>
        <w:t>„</w:t>
      </w:r>
      <w:r w:rsidRPr="00EB6BD6">
        <w:rPr>
          <w:i/>
        </w:rPr>
        <w:t>Stadion</w:t>
      </w:r>
      <w:r>
        <w:rPr>
          <w:i/>
        </w:rPr>
        <w:t>” i „</w:t>
      </w:r>
      <w:r w:rsidRPr="00EB6BD6">
        <w:rPr>
          <w:i/>
        </w:rPr>
        <w:t>Dwupoziomowe miasto</w:t>
      </w:r>
      <w:r>
        <w:rPr>
          <w:i/>
        </w:rPr>
        <w:t>”</w:t>
      </w:r>
      <w:r w:rsidRPr="00EB6BD6">
        <w:rPr>
          <w:i/>
        </w:rPr>
        <w:t xml:space="preserve"> (również w kilku wariantach), przywodzą na myśl zarówno utopijne projekty architektoniczno</w:t>
      </w:r>
      <w:r>
        <w:rPr>
          <w:i/>
        </w:rPr>
        <w:t>-urbanistyczne awangardy, jak i </w:t>
      </w:r>
      <w:r w:rsidRPr="00EB6BD6">
        <w:rPr>
          <w:i/>
        </w:rPr>
        <w:t>futurologiczne wizje rodem z film</w:t>
      </w:r>
      <w:r>
        <w:rPr>
          <w:i/>
        </w:rPr>
        <w:t xml:space="preserve">ów science </w:t>
      </w:r>
      <w:proofErr w:type="spellStart"/>
      <w:r>
        <w:rPr>
          <w:i/>
        </w:rPr>
        <w:t>fiction</w:t>
      </w:r>
      <w:proofErr w:type="spellEnd"/>
      <w:r>
        <w:rPr>
          <w:i/>
        </w:rPr>
        <w:t>. To właśnie „Propozycje dla architektury”</w:t>
      </w:r>
      <w:r w:rsidRPr="00EB6BD6">
        <w:rPr>
          <w:i/>
        </w:rPr>
        <w:t xml:space="preserve"> przyniosły artystce największy rozgłos i uznanie w kraju i za granicą </w:t>
      </w:r>
      <w:r>
        <w:t>(źródło: Culture.pl).</w:t>
      </w:r>
    </w:p>
    <w:p w:rsidR="007455F5" w:rsidRPr="002F04D7" w:rsidRDefault="009E16BF" w:rsidP="007455F5">
      <w:pPr>
        <w:autoSpaceDE w:val="0"/>
        <w:autoSpaceDN w:val="0"/>
        <w:adjustRightInd w:val="0"/>
        <w:spacing w:before="120"/>
      </w:pPr>
      <w:r>
        <w:t>Aleja parkowa, o której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1742BE">
        <w:t>3 lit. 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 xml:space="preserve">Urz. Woj. </w:t>
      </w:r>
      <w:proofErr w:type="spellStart"/>
      <w:r w:rsidR="007455F5" w:rsidRPr="002F04D7">
        <w:rPr>
          <w:color w:val="000000"/>
        </w:rPr>
        <w:t>Maz</w:t>
      </w:r>
      <w:proofErr w:type="spellEnd"/>
      <w:r w:rsidR="007455F5" w:rsidRPr="002F04D7">
        <w:rPr>
          <w:color w:val="000000"/>
        </w:rPr>
        <w:t>. poz. 8402</w:t>
      </w:r>
      <w:r w:rsidR="00D247DD">
        <w:rPr>
          <w:color w:val="000000"/>
        </w:rPr>
        <w:t>, dalej jako „Uchwała Nazewnicza”</w:t>
      </w:r>
      <w:r w:rsidR="007455F5" w:rsidRPr="002F04D7">
        <w:rPr>
          <w:color w:val="000000"/>
        </w:rPr>
        <w:t>)</w:t>
      </w:r>
      <w:r w:rsidR="00B61A49">
        <w:t xml:space="preserve"> i </w:t>
      </w:r>
      <w:r w:rsidR="007455F5" w:rsidRPr="002F04D7">
        <w:t>zlokalizowan</w:t>
      </w:r>
      <w:r>
        <w:t>a</w:t>
      </w:r>
      <w:r w:rsidR="001742BE">
        <w:t xml:space="preserve"> jest w granicach dział</w:t>
      </w:r>
      <w:r w:rsidR="007455F5" w:rsidRPr="002F04D7">
        <w:t>k</w:t>
      </w:r>
      <w:r w:rsidR="000C2F7E">
        <w:t>i</w:t>
      </w:r>
      <w:r w:rsidR="007455F5" w:rsidRPr="002F04D7">
        <w:t xml:space="preserve"> ewidencyjn</w:t>
      </w:r>
      <w:r w:rsidR="000C2F7E">
        <w:t>ej</w:t>
      </w:r>
      <w:r w:rsidR="003E1227">
        <w:t xml:space="preserve"> </w:t>
      </w:r>
      <w:r w:rsidR="00346E06">
        <w:t>nr </w:t>
      </w:r>
      <w:r>
        <w:t>90/1</w:t>
      </w:r>
      <w:r w:rsidR="00B61A49">
        <w:t xml:space="preserve"> w obrębie </w:t>
      </w:r>
      <w:r>
        <w:t>1</w:t>
      </w:r>
      <w:r w:rsidR="00B61A49">
        <w:t>-0</w:t>
      </w:r>
      <w:r>
        <w:t>1-23</w:t>
      </w:r>
      <w:r w:rsidR="00E45E7D">
        <w:t>,</w:t>
      </w:r>
      <w:r w:rsidR="001742BE">
        <w:t xml:space="preserve"> stanowiąc</w:t>
      </w:r>
      <w:r w:rsidR="000C2F7E">
        <w:t>ej</w:t>
      </w:r>
      <w:r w:rsidR="007455F5" w:rsidRPr="002F04D7">
        <w:t xml:space="preserve"> własność </w:t>
      </w:r>
      <w:r w:rsidR="00B14147">
        <w:t>m.st.</w:t>
      </w:r>
      <w:r w:rsidR="007455F5" w:rsidRPr="002F04D7">
        <w:t xml:space="preserve"> Warszawy.</w:t>
      </w:r>
    </w:p>
    <w:p w:rsidR="003D55BE" w:rsidRPr="002F04D7" w:rsidRDefault="003D55BE" w:rsidP="003D55BE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</w:t>
      </w:r>
      <w:r>
        <w:rPr>
          <w:color w:val="000000"/>
          <w:szCs w:val="20"/>
        </w:rPr>
        <w:t>U</w:t>
      </w:r>
      <w:r w:rsidRPr="002F04D7">
        <w:rPr>
          <w:color w:val="000000"/>
          <w:szCs w:val="20"/>
        </w:rPr>
        <w:t xml:space="preserve">chwały </w:t>
      </w:r>
      <w:r>
        <w:rPr>
          <w:color w:val="000000"/>
          <w:szCs w:val="20"/>
        </w:rPr>
        <w:t>Nazewniczej</w:t>
      </w:r>
      <w:r w:rsidRPr="00235232">
        <w:rPr>
          <w:color w:val="000000"/>
          <w:szCs w:val="20"/>
        </w:rPr>
        <w:t xml:space="preserve"> </w:t>
      </w:r>
      <w:r w:rsidRPr="002F04D7">
        <w:rPr>
          <w:color w:val="000000"/>
          <w:szCs w:val="20"/>
        </w:rPr>
        <w:t xml:space="preserve">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 xml:space="preserve">projekt uchwały spełnia wymogi określone w § 11-13 </w:t>
      </w:r>
      <w:r>
        <w:rPr>
          <w:color w:val="000000"/>
          <w:szCs w:val="20"/>
        </w:rPr>
        <w:t>Uchwały Nazewniczej</w:t>
      </w:r>
      <w:r w:rsidRPr="002F04D7">
        <w:rPr>
          <w:color w:val="000000"/>
          <w:szCs w:val="20"/>
        </w:rPr>
        <w:t>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7D31E1">
        <w:rPr>
          <w:szCs w:val="20"/>
        </w:rPr>
        <w:t>1990,00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9E16BF">
        <w:t>negatywna (</w:t>
      </w:r>
      <w:r w:rsidR="00DE595D">
        <w:t>posiedzenie</w:t>
      </w:r>
      <w:r w:rsidR="009E16BF">
        <w:t xml:space="preserve"> </w:t>
      </w:r>
      <w:r w:rsidR="00187E09">
        <w:t>9</w:t>
      </w:r>
      <w:r w:rsidR="005205E1">
        <w:t xml:space="preserve"> </w:t>
      </w:r>
      <w:r w:rsidR="00187E09">
        <w:t>lutego</w:t>
      </w:r>
      <w:r w:rsidR="005205E1">
        <w:t xml:space="preserve"> </w:t>
      </w:r>
      <w:r w:rsidR="005A2B11">
        <w:t>202</w:t>
      </w:r>
      <w:r w:rsidR="00187E09">
        <w:t>2</w:t>
      </w:r>
      <w:r w:rsidR="005A2B11">
        <w:t xml:space="preserve"> r.)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9E16BF">
        <w:t xml:space="preserve">pozytywna (posiedzenie </w:t>
      </w:r>
      <w:r w:rsidR="00A1157E">
        <w:t>1</w:t>
      </w:r>
      <w:r w:rsidR="009E16BF">
        <w:t>9 </w:t>
      </w:r>
      <w:r w:rsidR="00A1157E">
        <w:t>stycznia</w:t>
      </w:r>
      <w:r w:rsidR="009E16BF">
        <w:t xml:space="preserve"> 202</w:t>
      </w:r>
      <w:r w:rsidR="00A1157E">
        <w:t>2</w:t>
      </w:r>
      <w:r w:rsidR="009E16BF">
        <w:t xml:space="preserve"> 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9E16BF">
        <w:t>Mokotów</w:t>
      </w:r>
      <w:r w:rsidRPr="002F04D7">
        <w:t xml:space="preserve"> m.st. Warszawy – </w:t>
      </w:r>
      <w:r w:rsidR="00187E09">
        <w:t>pozytywna</w:t>
      </w:r>
      <w:r w:rsidR="004309C6">
        <w:t xml:space="preserve"> (uchwała nr XXXVIII/208/2021 Rady Dzielnicy Mokotów m.st. Warszawy z dnia 6 lipca 2021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51" w:rsidRDefault="008C5851" w:rsidP="002A44D2">
      <w:pPr>
        <w:spacing w:after="0" w:line="240" w:lineRule="auto"/>
      </w:pPr>
      <w:r>
        <w:separator/>
      </w:r>
    </w:p>
  </w:endnote>
  <w:endnote w:type="continuationSeparator" w:id="0">
    <w:p w:rsidR="008C5851" w:rsidRDefault="008C5851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51" w:rsidRDefault="008C5851" w:rsidP="002A44D2">
      <w:pPr>
        <w:spacing w:after="0" w:line="240" w:lineRule="auto"/>
      </w:pPr>
      <w:r>
        <w:separator/>
      </w:r>
    </w:p>
  </w:footnote>
  <w:footnote w:type="continuationSeparator" w:id="0">
    <w:p w:rsidR="008C5851" w:rsidRDefault="008C5851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13EE5"/>
    <w:rsid w:val="0002064C"/>
    <w:rsid w:val="0002113C"/>
    <w:rsid w:val="00023067"/>
    <w:rsid w:val="00026084"/>
    <w:rsid w:val="0004277E"/>
    <w:rsid w:val="0004785D"/>
    <w:rsid w:val="000607E8"/>
    <w:rsid w:val="000800BA"/>
    <w:rsid w:val="00080E2F"/>
    <w:rsid w:val="00081BDB"/>
    <w:rsid w:val="000825DF"/>
    <w:rsid w:val="00082759"/>
    <w:rsid w:val="000926C7"/>
    <w:rsid w:val="000C2F7E"/>
    <w:rsid w:val="000C5225"/>
    <w:rsid w:val="000D3062"/>
    <w:rsid w:val="000D7453"/>
    <w:rsid w:val="000F0950"/>
    <w:rsid w:val="00124C5A"/>
    <w:rsid w:val="00124EFB"/>
    <w:rsid w:val="001320CD"/>
    <w:rsid w:val="00144C3F"/>
    <w:rsid w:val="0014516A"/>
    <w:rsid w:val="001478E3"/>
    <w:rsid w:val="00153D61"/>
    <w:rsid w:val="00156702"/>
    <w:rsid w:val="00157CEE"/>
    <w:rsid w:val="001742BE"/>
    <w:rsid w:val="00187E09"/>
    <w:rsid w:val="001A3F2F"/>
    <w:rsid w:val="001A6010"/>
    <w:rsid w:val="001C2F49"/>
    <w:rsid w:val="001E71C9"/>
    <w:rsid w:val="00221829"/>
    <w:rsid w:val="002274E9"/>
    <w:rsid w:val="00230257"/>
    <w:rsid w:val="00234FC4"/>
    <w:rsid w:val="002545FA"/>
    <w:rsid w:val="00260135"/>
    <w:rsid w:val="00272DA2"/>
    <w:rsid w:val="00273658"/>
    <w:rsid w:val="00274AC7"/>
    <w:rsid w:val="00276BF9"/>
    <w:rsid w:val="002909D6"/>
    <w:rsid w:val="00295AF8"/>
    <w:rsid w:val="00295C45"/>
    <w:rsid w:val="002973FC"/>
    <w:rsid w:val="002A44D2"/>
    <w:rsid w:val="002C1B41"/>
    <w:rsid w:val="002F4B5B"/>
    <w:rsid w:val="00303B60"/>
    <w:rsid w:val="00304ABB"/>
    <w:rsid w:val="003058C8"/>
    <w:rsid w:val="00337CBD"/>
    <w:rsid w:val="00343BC1"/>
    <w:rsid w:val="00346E06"/>
    <w:rsid w:val="00347A0B"/>
    <w:rsid w:val="00370F43"/>
    <w:rsid w:val="003B0B47"/>
    <w:rsid w:val="003C302E"/>
    <w:rsid w:val="003D55BE"/>
    <w:rsid w:val="003D5868"/>
    <w:rsid w:val="003E1227"/>
    <w:rsid w:val="003F1452"/>
    <w:rsid w:val="003F709F"/>
    <w:rsid w:val="0040622D"/>
    <w:rsid w:val="00416911"/>
    <w:rsid w:val="00422796"/>
    <w:rsid w:val="004309C6"/>
    <w:rsid w:val="00451F56"/>
    <w:rsid w:val="00463435"/>
    <w:rsid w:val="0046598F"/>
    <w:rsid w:val="00496393"/>
    <w:rsid w:val="004B03BD"/>
    <w:rsid w:val="004B03D6"/>
    <w:rsid w:val="004B4B41"/>
    <w:rsid w:val="004D31F0"/>
    <w:rsid w:val="0050188F"/>
    <w:rsid w:val="0050428E"/>
    <w:rsid w:val="00507696"/>
    <w:rsid w:val="005205E1"/>
    <w:rsid w:val="00555CE2"/>
    <w:rsid w:val="005730C9"/>
    <w:rsid w:val="0057587C"/>
    <w:rsid w:val="00582265"/>
    <w:rsid w:val="00597445"/>
    <w:rsid w:val="005A0F1E"/>
    <w:rsid w:val="005A2B11"/>
    <w:rsid w:val="005B0E4E"/>
    <w:rsid w:val="005B5A15"/>
    <w:rsid w:val="005D05DF"/>
    <w:rsid w:val="005E3C1D"/>
    <w:rsid w:val="0060573E"/>
    <w:rsid w:val="00613A65"/>
    <w:rsid w:val="0061664E"/>
    <w:rsid w:val="00644EA7"/>
    <w:rsid w:val="00656464"/>
    <w:rsid w:val="00685D1A"/>
    <w:rsid w:val="006935E7"/>
    <w:rsid w:val="00693EB2"/>
    <w:rsid w:val="006E755B"/>
    <w:rsid w:val="006E79ED"/>
    <w:rsid w:val="006F11EB"/>
    <w:rsid w:val="006F479E"/>
    <w:rsid w:val="006F7E4D"/>
    <w:rsid w:val="00704A40"/>
    <w:rsid w:val="00710737"/>
    <w:rsid w:val="0072141C"/>
    <w:rsid w:val="00723F85"/>
    <w:rsid w:val="007270F7"/>
    <w:rsid w:val="007349F1"/>
    <w:rsid w:val="00737CFC"/>
    <w:rsid w:val="00744CD9"/>
    <w:rsid w:val="007455F5"/>
    <w:rsid w:val="007479EC"/>
    <w:rsid w:val="00770BFF"/>
    <w:rsid w:val="00772CDB"/>
    <w:rsid w:val="00780B88"/>
    <w:rsid w:val="00796E45"/>
    <w:rsid w:val="007B2141"/>
    <w:rsid w:val="007D3051"/>
    <w:rsid w:val="007D31E1"/>
    <w:rsid w:val="007E2397"/>
    <w:rsid w:val="007F20C2"/>
    <w:rsid w:val="008052CF"/>
    <w:rsid w:val="008744F8"/>
    <w:rsid w:val="00895FCD"/>
    <w:rsid w:val="008C5851"/>
    <w:rsid w:val="008D18D7"/>
    <w:rsid w:val="00902A5A"/>
    <w:rsid w:val="0091722E"/>
    <w:rsid w:val="009236BB"/>
    <w:rsid w:val="009406E3"/>
    <w:rsid w:val="009557F9"/>
    <w:rsid w:val="009568F1"/>
    <w:rsid w:val="00963FBC"/>
    <w:rsid w:val="0096711E"/>
    <w:rsid w:val="00986F70"/>
    <w:rsid w:val="009E16BF"/>
    <w:rsid w:val="00A10966"/>
    <w:rsid w:val="00A1157E"/>
    <w:rsid w:val="00A13269"/>
    <w:rsid w:val="00A14BA0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14147"/>
    <w:rsid w:val="00B16936"/>
    <w:rsid w:val="00B45FA4"/>
    <w:rsid w:val="00B61A49"/>
    <w:rsid w:val="00B673A9"/>
    <w:rsid w:val="00B74388"/>
    <w:rsid w:val="00B82128"/>
    <w:rsid w:val="00B82F6B"/>
    <w:rsid w:val="00B905F3"/>
    <w:rsid w:val="00B9503D"/>
    <w:rsid w:val="00B953AE"/>
    <w:rsid w:val="00BB39C7"/>
    <w:rsid w:val="00BF2A7A"/>
    <w:rsid w:val="00BF5F0E"/>
    <w:rsid w:val="00C05AEB"/>
    <w:rsid w:val="00C1490B"/>
    <w:rsid w:val="00C47D82"/>
    <w:rsid w:val="00C50721"/>
    <w:rsid w:val="00C54F84"/>
    <w:rsid w:val="00C84FA6"/>
    <w:rsid w:val="00CA1561"/>
    <w:rsid w:val="00CA2DD8"/>
    <w:rsid w:val="00CB7DF0"/>
    <w:rsid w:val="00CF3010"/>
    <w:rsid w:val="00D17CD0"/>
    <w:rsid w:val="00D21CDB"/>
    <w:rsid w:val="00D247DD"/>
    <w:rsid w:val="00D34E8A"/>
    <w:rsid w:val="00D37F38"/>
    <w:rsid w:val="00D46E7C"/>
    <w:rsid w:val="00D47E3E"/>
    <w:rsid w:val="00D6114C"/>
    <w:rsid w:val="00D71D28"/>
    <w:rsid w:val="00D93971"/>
    <w:rsid w:val="00DA3716"/>
    <w:rsid w:val="00DB68BE"/>
    <w:rsid w:val="00DD5264"/>
    <w:rsid w:val="00DD67C9"/>
    <w:rsid w:val="00DE4D0C"/>
    <w:rsid w:val="00DE595D"/>
    <w:rsid w:val="00E032D2"/>
    <w:rsid w:val="00E1430B"/>
    <w:rsid w:val="00E24588"/>
    <w:rsid w:val="00E279F8"/>
    <w:rsid w:val="00E32EEA"/>
    <w:rsid w:val="00E435F4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EB6BD6"/>
    <w:rsid w:val="00F03415"/>
    <w:rsid w:val="00F11AB3"/>
    <w:rsid w:val="00F2208A"/>
    <w:rsid w:val="00F32F3B"/>
    <w:rsid w:val="00F333E0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7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4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0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8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4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4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7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5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9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13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7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5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6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E28DC0-766E-4096-A9CC-DD7F8C8FFCF1}"/>
</file>

<file path=customXml/itemProps2.xml><?xml version="1.0" encoding="utf-8"?>
<ds:datastoreItem xmlns:ds="http://schemas.openxmlformats.org/officeDocument/2006/customXml" ds:itemID="{0EF54788-D613-47B8-BC49-C9B4360D0B5F}"/>
</file>

<file path=customXml/itemProps3.xml><?xml version="1.0" encoding="utf-8"?>
<ds:datastoreItem xmlns:ds="http://schemas.openxmlformats.org/officeDocument/2006/customXml" ds:itemID="{88CBEE00-2CF1-40FC-90F5-DC17BCFB87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725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2021-03-03T13:41:00Z</cp:lastPrinted>
  <dcterms:created xsi:type="dcterms:W3CDTF">2022-03-03T10:36:00Z</dcterms:created>
  <dcterms:modified xsi:type="dcterms:W3CDTF">2022-03-03T10:36:00Z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