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FD" w:rsidRPr="000C5F5E" w:rsidRDefault="0078348C" w:rsidP="000C5F5E">
      <w:pPr>
        <w:spacing w:after="221" w:line="300" w:lineRule="auto"/>
        <w:ind w:left="1539" w:right="1435" w:hanging="10"/>
        <w:jc w:val="center"/>
        <w:rPr>
          <w:sz w:val="22"/>
        </w:rPr>
      </w:pPr>
      <w:r w:rsidRPr="000C5F5E">
        <w:rPr>
          <w:sz w:val="22"/>
        </w:rPr>
        <w:t>UZASADNIENIE</w:t>
      </w:r>
    </w:p>
    <w:p w:rsidR="0078348C" w:rsidRDefault="0078348C" w:rsidP="000C5F5E">
      <w:pPr>
        <w:spacing w:after="240" w:line="300" w:lineRule="auto"/>
        <w:ind w:left="1542" w:right="1457" w:hanging="11"/>
        <w:jc w:val="center"/>
        <w:rPr>
          <w:sz w:val="22"/>
        </w:rPr>
      </w:pPr>
      <w:r w:rsidRPr="000C5F5E">
        <w:rPr>
          <w:sz w:val="22"/>
        </w:rPr>
        <w:t xml:space="preserve">PROJEKTU UCHWAŁY RADY MIASTA STOŁECZNEGO WARSZAWY </w:t>
      </w:r>
    </w:p>
    <w:p w:rsidR="00D302FD" w:rsidRPr="000C5F5E" w:rsidRDefault="0078348C" w:rsidP="000C5F5E">
      <w:pPr>
        <w:spacing w:after="240" w:line="300" w:lineRule="auto"/>
        <w:ind w:left="1542" w:right="1457" w:hanging="11"/>
        <w:jc w:val="center"/>
        <w:rPr>
          <w:sz w:val="22"/>
        </w:rPr>
      </w:pPr>
      <w:r w:rsidRPr="000C5F5E">
        <w:rPr>
          <w:sz w:val="22"/>
        </w:rPr>
        <w:t>w sprawie udzielenia pomocy finansowej Gminie Nowy Targ</w:t>
      </w:r>
    </w:p>
    <w:p w:rsidR="00D302FD" w:rsidRPr="000C5F5E" w:rsidRDefault="0078348C" w:rsidP="000C5F5E">
      <w:pPr>
        <w:spacing w:line="300" w:lineRule="auto"/>
        <w:ind w:left="161" w:right="518"/>
        <w:rPr>
          <w:sz w:val="22"/>
        </w:rPr>
      </w:pPr>
      <w:r w:rsidRPr="000C5F5E">
        <w:rPr>
          <w:sz w:val="22"/>
        </w:rPr>
        <w:t>Celem niniejszej uchwały jest udzielenie pomocy finansowej Gminie Nowy Targ w formie dotacji celowej z przeznaczeniem na odbudowę infrastruktury przeciw</w:t>
      </w:r>
      <w:r>
        <w:rPr>
          <w:sz w:val="22"/>
        </w:rPr>
        <w:t>pożarowej i wodno-kanalizacyj</w:t>
      </w:r>
      <w:r w:rsidR="000C5F5E" w:rsidRPr="000C5F5E">
        <w:rPr>
          <w:sz w:val="22"/>
        </w:rPr>
        <w:t>nej</w:t>
      </w:r>
      <w:r w:rsidRPr="000C5F5E">
        <w:rPr>
          <w:sz w:val="22"/>
        </w:rPr>
        <w:t>, w związku z pożarem w miejscowości Nowa Biała w dniu 19.05.2021 r.</w:t>
      </w:r>
    </w:p>
    <w:p w:rsidR="00D302FD" w:rsidRPr="000C5F5E" w:rsidRDefault="0078348C" w:rsidP="000C5F5E">
      <w:pPr>
        <w:spacing w:line="300" w:lineRule="auto"/>
        <w:ind w:left="147" w:right="309"/>
        <w:rPr>
          <w:sz w:val="22"/>
        </w:rPr>
      </w:pPr>
      <w:r w:rsidRPr="000C5F5E">
        <w:rPr>
          <w:sz w:val="22"/>
        </w:rPr>
        <w:t>W czerwcu 2021 r., w gminie Nowy Targ, w miejscowości Nowa B</w:t>
      </w:r>
      <w:r w:rsidR="000C5F5E" w:rsidRPr="000C5F5E">
        <w:rPr>
          <w:sz w:val="22"/>
        </w:rPr>
        <w:t>iała</w:t>
      </w:r>
      <w:r w:rsidRPr="000C5F5E">
        <w:rPr>
          <w:sz w:val="22"/>
        </w:rPr>
        <w:t xml:space="preserve"> w województwie małopolskim, powiat nowotarski, wystąpił rozległy pożar. W jego wyniku zanotowano ogromne straty. Ogień uszkodził ponad 20 budynków mieszkalnych, spłonęło lub zostało uszkodzonych około 50 obiektów gospodarczych.</w:t>
      </w:r>
    </w:p>
    <w:p w:rsidR="00D302FD" w:rsidRPr="000C5F5E" w:rsidRDefault="0078348C" w:rsidP="000C5F5E">
      <w:pPr>
        <w:spacing w:line="300" w:lineRule="auto"/>
        <w:ind w:left="140" w:right="317"/>
        <w:rPr>
          <w:sz w:val="22"/>
        </w:rPr>
      </w:pPr>
      <w:r w:rsidRPr="000C5F5E">
        <w:rPr>
          <w:sz w:val="22"/>
        </w:rPr>
        <w:t>W ramach samorządowej solidarności proponuje się wsparcie samorządu Nowy Targ kwotą 200 000 zł, z przeznaczeniem na odbudowę infrastruktury przeciwpożarowej i wodnokanalizacyjnej. Szczegółowe ustalenia zostaną zawarte w umowie o udzielenie pomocy finansowej.</w:t>
      </w:r>
    </w:p>
    <w:p w:rsidR="00D302FD" w:rsidRPr="000C5F5E" w:rsidRDefault="0078348C" w:rsidP="000C5F5E">
      <w:pPr>
        <w:spacing w:line="300" w:lineRule="auto"/>
        <w:ind w:left="133" w:right="950"/>
        <w:rPr>
          <w:sz w:val="22"/>
        </w:rPr>
      </w:pPr>
      <w:r w:rsidRPr="000C5F5E">
        <w:rPr>
          <w:sz w:val="22"/>
        </w:rPr>
        <w:t>Zapisy niniejszej uchwały wprowadzają przyznanie dotacj</w:t>
      </w:r>
      <w:r w:rsidR="000C5F5E" w:rsidRPr="000C5F5E">
        <w:rPr>
          <w:sz w:val="22"/>
        </w:rPr>
        <w:t>i</w:t>
      </w:r>
      <w:r w:rsidRPr="000C5F5E">
        <w:rPr>
          <w:sz w:val="22"/>
        </w:rPr>
        <w:t xml:space="preserve"> celowej w wysokości 200 000 </w:t>
      </w:r>
      <w:r w:rsidR="00482F4A">
        <w:rPr>
          <w:noProof/>
          <w:sz w:val="22"/>
        </w:rPr>
        <w:t xml:space="preserve">zł. </w:t>
      </w:r>
      <w:bookmarkStart w:id="0" w:name="_GoBack"/>
      <w:bookmarkEnd w:id="0"/>
      <w:r w:rsidRPr="000C5F5E">
        <w:rPr>
          <w:sz w:val="22"/>
        </w:rPr>
        <w:t>na rok 2021.</w:t>
      </w:r>
    </w:p>
    <w:p w:rsidR="00D302FD" w:rsidRPr="000C5F5E" w:rsidRDefault="0078348C" w:rsidP="000C5F5E">
      <w:pPr>
        <w:spacing w:after="527" w:line="300" w:lineRule="auto"/>
        <w:ind w:left="125"/>
        <w:rPr>
          <w:sz w:val="22"/>
        </w:rPr>
      </w:pPr>
      <w:r w:rsidRPr="000C5F5E">
        <w:rPr>
          <w:sz w:val="22"/>
        </w:rPr>
        <w:t>Środki finansowe zostaną zabezpieczone w ramach W</w:t>
      </w:r>
      <w:r w:rsidR="000C5F5E" w:rsidRPr="000C5F5E">
        <w:rPr>
          <w:sz w:val="22"/>
        </w:rPr>
        <w:t>y</w:t>
      </w:r>
      <w:r w:rsidRPr="000C5F5E">
        <w:rPr>
          <w:sz w:val="22"/>
        </w:rPr>
        <w:t>datków majątkowych.</w:t>
      </w:r>
    </w:p>
    <w:p w:rsidR="00D302FD" w:rsidRPr="000C5F5E" w:rsidRDefault="00D302FD">
      <w:pPr>
        <w:spacing w:after="0" w:line="259" w:lineRule="auto"/>
        <w:ind w:left="4216" w:firstLine="0"/>
        <w:jc w:val="left"/>
        <w:rPr>
          <w:sz w:val="22"/>
        </w:rPr>
      </w:pPr>
    </w:p>
    <w:sectPr w:rsidR="00D302FD" w:rsidRPr="000C5F5E" w:rsidSect="0078348C">
      <w:pgSz w:w="11900" w:h="1682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2FD"/>
    <w:rsid w:val="000C5F5E"/>
    <w:rsid w:val="00482F4A"/>
    <w:rsid w:val="0078348C"/>
    <w:rsid w:val="00D3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AC11"/>
  <w15:docId w15:val="{1F4DA5AD-3BDE-4E2F-8452-A8D39191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7" w:line="228" w:lineRule="auto"/>
      <w:ind w:left="176" w:hanging="3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7C529B-79F6-4EA9-8229-1C54DF62617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97547A-F5EF-4D49-8A41-C51629266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C2F6E-5420-4E6E-B25E-65B6497E2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KONICA284EUMIA4912000282-0-20210624133940</vt:lpstr>
    </vt:vector>
  </TitlesOfParts>
  <Company>Urzad Miasta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KONICA284EUMIA4912000282-0-20210624133940</dc:title>
  <dc:subject/>
  <dc:creator>Gubis Małgorzata</dc:creator>
  <cp:keywords/>
  <cp:lastModifiedBy>Gubis Małgorzata</cp:lastModifiedBy>
  <cp:revision>2</cp:revision>
  <dcterms:created xsi:type="dcterms:W3CDTF">2021-06-24T13:25:00Z</dcterms:created>
  <dcterms:modified xsi:type="dcterms:W3CDTF">2021-06-24T13:25:00Z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