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:rsidR="00DA3716" w:rsidRPr="00463435" w:rsidRDefault="00B9503D" w:rsidP="00B82F6B">
      <w:pPr>
        <w:pStyle w:val="Tytu"/>
      </w:pPr>
      <w:r w:rsidRPr="00463435">
        <w:t>w sprawie</w:t>
      </w:r>
      <w:r w:rsidR="008052CF" w:rsidRPr="00463435">
        <w:t xml:space="preserve"> </w:t>
      </w:r>
      <w:r w:rsidR="00124EFB">
        <w:t xml:space="preserve">nadania nazwy obiektowi miejskiemu w Dzielnicy </w:t>
      </w:r>
      <w:r w:rsidR="00124C5A">
        <w:t>Śródmieście</w:t>
      </w:r>
      <w:r w:rsidR="00124EFB">
        <w:t xml:space="preserve"> m.st. Warszawy</w:t>
      </w:r>
    </w:p>
    <w:p w:rsidR="00F6241A" w:rsidRDefault="00F6241A" w:rsidP="00F6241A">
      <w:pPr>
        <w:autoSpaceDE w:val="0"/>
        <w:autoSpaceDN w:val="0"/>
        <w:adjustRightInd w:val="0"/>
        <w:spacing w:after="120"/>
      </w:pPr>
      <w:r w:rsidRPr="00872EB6">
        <w:t>Przedłożony do akceptacji Rady m.st. Warszawy projekt uchwały w sprawie nadania nazwy obiektowi miejskiemu w Dzielnicy Śródmieście m.st. Warszawy</w:t>
      </w:r>
      <w:r w:rsidRPr="00872EB6">
        <w:rPr>
          <w:i/>
        </w:rPr>
        <w:t xml:space="preserve"> </w:t>
      </w:r>
      <w:r w:rsidRPr="00872EB6">
        <w:t xml:space="preserve">został przygotowany w związku z inicjatywą mającą na celu docenienie wkładu </w:t>
      </w:r>
      <w:r>
        <w:t>wielkich, polskich poetów</w:t>
      </w:r>
      <w:r w:rsidR="006D437F">
        <w:t xml:space="preserve"> i</w:t>
      </w:r>
      <w:r>
        <w:t xml:space="preserve"> pisarzy </w:t>
      </w:r>
      <w:r w:rsidRPr="00872EB6">
        <w:t xml:space="preserve">w rozwój społeczny, gospodarczy, artystyczny, polityczny czy naukowy naszego miasta, regionu oraz kraju. Celem jest upamiętnienie wybitnych </w:t>
      </w:r>
      <w:r>
        <w:t xml:space="preserve">osób </w:t>
      </w:r>
      <w:r w:rsidRPr="00872EB6">
        <w:t xml:space="preserve">w przestrzeni publicznej – nazwach ulic, placów i innych obiektów miejskich. Pomoże to przybliżyć mieszkańcom Warszawy wiele ważnych </w:t>
      </w:r>
      <w:r>
        <w:t xml:space="preserve">postaci </w:t>
      </w:r>
      <w:r w:rsidRPr="00872EB6">
        <w:t xml:space="preserve">i wreszcie uhonorować te, których wpływ na nasze miasto, nasz region czy kraj był i jest nieoceniony. </w:t>
      </w:r>
    </w:p>
    <w:p w:rsidR="007455F5" w:rsidRPr="002F04D7" w:rsidRDefault="00F6241A" w:rsidP="00F6241A">
      <w:pPr>
        <w:autoSpaceDE w:val="0"/>
        <w:autoSpaceDN w:val="0"/>
        <w:adjustRightInd w:val="0"/>
        <w:spacing w:after="120"/>
      </w:pPr>
      <w:r>
        <w:t xml:space="preserve">Niniejszy projekt uchwały dotyczy </w:t>
      </w:r>
      <w:r w:rsidR="003716FC">
        <w:t>ks. Józefa Tischnera</w:t>
      </w:r>
      <w:r>
        <w:t xml:space="preserve"> - </w:t>
      </w:r>
      <w:r w:rsidR="003716FC">
        <w:t>filozofa, teologa i eseist</w:t>
      </w:r>
      <w:r>
        <w:t>y</w:t>
      </w:r>
      <w:r w:rsidR="00916873">
        <w:t>. Jako obiekt upamiętnienia wybrano aleję parkową w Parku Marszałka Edward</w:t>
      </w:r>
      <w:r w:rsidR="00203284">
        <w:t>a Rydza-</w:t>
      </w:r>
      <w:bookmarkStart w:id="0" w:name="_GoBack"/>
      <w:bookmarkEnd w:id="0"/>
      <w:r w:rsidR="00916873">
        <w:t>Śmigłego,</w:t>
      </w:r>
      <w:r w:rsidR="00916873" w:rsidRPr="00916873">
        <w:rPr>
          <w:szCs w:val="22"/>
        </w:rPr>
        <w:t xml:space="preserve"> </w:t>
      </w:r>
      <w:r w:rsidR="00943062">
        <w:rPr>
          <w:szCs w:val="22"/>
        </w:rPr>
        <w:t>biegnącą od</w:t>
      </w:r>
      <w:r w:rsidR="00943062" w:rsidRPr="002D3C17">
        <w:rPr>
          <w:szCs w:val="22"/>
        </w:rPr>
        <w:t xml:space="preserve"> </w:t>
      </w:r>
      <w:r w:rsidR="00943062">
        <w:rPr>
          <w:szCs w:val="22"/>
        </w:rPr>
        <w:t xml:space="preserve">Alei </w:t>
      </w:r>
      <w:r w:rsidR="007460E5">
        <w:rPr>
          <w:szCs w:val="22"/>
        </w:rPr>
        <w:t xml:space="preserve">Mariana Brandysa </w:t>
      </w:r>
      <w:r w:rsidR="00943062">
        <w:rPr>
          <w:szCs w:val="22"/>
        </w:rPr>
        <w:t>do Alei Andrzeja Bobkowskiego</w:t>
      </w:r>
      <w:r w:rsidR="00916873">
        <w:t xml:space="preserve">. </w:t>
      </w:r>
      <w:r w:rsidR="00124C5A">
        <w:t>Nazw</w:t>
      </w:r>
      <w:r w:rsidR="00916873">
        <w:t>isko patrona</w:t>
      </w:r>
      <w:r w:rsidR="001742BE">
        <w:t xml:space="preserve"> nie</w:t>
      </w:r>
      <w:r w:rsidR="00B953AE">
        <w:t xml:space="preserve"> pochodzi z</w:t>
      </w:r>
      <w:r w:rsidR="00F333E0">
        <w:t> Banku nazw m.st. </w:t>
      </w:r>
      <w:r w:rsidR="007455F5" w:rsidRPr="002F04D7">
        <w:t>Warszawy.</w:t>
      </w:r>
    </w:p>
    <w:p w:rsidR="0000477C" w:rsidRPr="0000477C" w:rsidRDefault="0000477C" w:rsidP="0000477C">
      <w:pPr>
        <w:autoSpaceDE w:val="0"/>
        <w:autoSpaceDN w:val="0"/>
        <w:adjustRightInd w:val="0"/>
        <w:spacing w:before="240"/>
        <w:rPr>
          <w:i/>
        </w:rPr>
      </w:pPr>
      <w:r w:rsidRPr="0000477C">
        <w:rPr>
          <w:b/>
          <w:i/>
        </w:rPr>
        <w:t>Ks. Józef Tischner</w:t>
      </w:r>
      <w:r w:rsidRPr="0000477C">
        <w:rPr>
          <w:i/>
        </w:rPr>
        <w:t>, 12 III 1931, Stary Sącz, zm. 28 VI 2000, Kraków, jak sam mawiał, to po pierwsze człowiek, później filozof, a dopiero na trzecim miejscu ksiądz</w:t>
      </w:r>
      <w:r>
        <w:rPr>
          <w:i/>
        </w:rPr>
        <w:t>; pośrednik między bolączkami i </w:t>
      </w:r>
      <w:r w:rsidRPr="0000477C">
        <w:rPr>
          <w:i/>
        </w:rPr>
        <w:t>radościami ludzi a ich codziennością, akademicką filozofią a posługą kapłańską. Obdarzony zbyt jowialnym poczuciem humoru, by skamienieć na filozoficznym par</w:t>
      </w:r>
      <w:r>
        <w:rPr>
          <w:i/>
        </w:rPr>
        <w:t>nasie, myślący zbyt głęboko, by </w:t>
      </w:r>
      <w:r w:rsidRPr="0000477C">
        <w:rPr>
          <w:i/>
        </w:rPr>
        <w:t>wpisać się w popularne przekazy, za żywo debatujący na manowcach, by przybrać szaty świętoszka, a jednocześnie zbyt poważnie podchodzący do refleksji, by dać się zapamiętać jako li tylko wesołek.</w:t>
      </w:r>
      <w:r>
        <w:rPr>
          <w:i/>
        </w:rPr>
        <w:t xml:space="preserve"> Swoim kazaniem „Solidarność sumień” </w:t>
      </w:r>
      <w:r w:rsidRPr="0000477C">
        <w:rPr>
          <w:i/>
        </w:rPr>
        <w:t>wygłoszonym w Katedrze Wawelskiej 19 październik</w:t>
      </w:r>
      <w:r>
        <w:rPr>
          <w:i/>
        </w:rPr>
        <w:t>a 1980 roku do przywódców NSZZ „</w:t>
      </w:r>
      <w:r w:rsidRPr="0000477C">
        <w:rPr>
          <w:i/>
        </w:rPr>
        <w:t>Solidarność</w:t>
      </w:r>
      <w:r>
        <w:rPr>
          <w:i/>
        </w:rPr>
        <w:t>”</w:t>
      </w:r>
      <w:r w:rsidRPr="0000477C">
        <w:rPr>
          <w:i/>
        </w:rPr>
        <w:t xml:space="preserve"> otwiera Tischner powstałą z czasem książkę </w:t>
      </w:r>
      <w:r>
        <w:rPr>
          <w:i/>
        </w:rPr>
        <w:t>„</w:t>
      </w:r>
      <w:r w:rsidRPr="0000477C">
        <w:rPr>
          <w:i/>
        </w:rPr>
        <w:t>Etyka solidarności</w:t>
      </w:r>
      <w:r>
        <w:rPr>
          <w:i/>
        </w:rPr>
        <w:t>”</w:t>
      </w:r>
      <w:r w:rsidRPr="0000477C">
        <w:rPr>
          <w:i/>
        </w:rPr>
        <w:t xml:space="preserve">, a jednocześnie podejmuje kolejny wątek etycznego namysłu nad współczesnością. Sensem solidarności są dla niego słowa świętego Pawła: </w:t>
      </w:r>
      <w:r>
        <w:rPr>
          <w:i/>
        </w:rPr>
        <w:t>„</w:t>
      </w:r>
      <w:r w:rsidRPr="0000477C">
        <w:rPr>
          <w:i/>
        </w:rPr>
        <w:t>jeden drugiego ciężary noście, a tak wypełnicie prawo Boże</w:t>
      </w:r>
      <w:r>
        <w:rPr>
          <w:i/>
        </w:rPr>
        <w:t>”</w:t>
      </w:r>
      <w:r w:rsidRPr="0000477C">
        <w:rPr>
          <w:i/>
        </w:rPr>
        <w:t>. Jest to przesłanie uniwersalne</w:t>
      </w:r>
      <w:r>
        <w:rPr>
          <w:i/>
        </w:rPr>
        <w:t xml:space="preserve"> (a nie przypomniane jedynie na </w:t>
      </w:r>
      <w:r w:rsidRPr="0000477C">
        <w:rPr>
          <w:i/>
        </w:rPr>
        <w:t xml:space="preserve">potrzeby historycznego przełomu) </w:t>
      </w:r>
      <w:r w:rsidRPr="0000477C">
        <w:t>(źródło: Culture.pl).</w:t>
      </w:r>
    </w:p>
    <w:p w:rsidR="0000477C" w:rsidRPr="0000477C" w:rsidRDefault="0000477C" w:rsidP="0000477C">
      <w:pPr>
        <w:autoSpaceDE w:val="0"/>
        <w:autoSpaceDN w:val="0"/>
        <w:adjustRightInd w:val="0"/>
        <w:spacing w:before="120"/>
      </w:pPr>
      <w:r w:rsidRPr="0000477C">
        <w:rPr>
          <w:i/>
        </w:rPr>
        <w:t xml:space="preserve">Filozof, ksiądz; uczeń R. Ingardena; profesor Papieskiej Akademii Teologicznej w Krakowie; członek PAU; od 1981 prezes Instytutu Nauk o Człowieku w Wiedniu; twórca </w:t>
      </w:r>
      <w:r>
        <w:rPr>
          <w:i/>
        </w:rPr>
        <w:t>filozofii dramatu; autor prac z </w:t>
      </w:r>
      <w:r w:rsidRPr="0000477C">
        <w:rPr>
          <w:i/>
        </w:rPr>
        <w:t xml:space="preserve">filozofii człowieka, aksjologii, etyki i filozofii współczesnej; „Etyka Solidarności”, „Filozofia dramatu”; w 1999 odznaczony Orderem Orła Białego </w:t>
      </w:r>
      <w:r w:rsidRPr="0000477C">
        <w:t>(źródło: Encyklopedia popularna PWN, 2013).</w:t>
      </w:r>
    </w:p>
    <w:p w:rsidR="007455F5" w:rsidRPr="002F04D7" w:rsidRDefault="007359F6" w:rsidP="0000477C">
      <w:pPr>
        <w:autoSpaceDE w:val="0"/>
        <w:autoSpaceDN w:val="0"/>
        <w:adjustRightInd w:val="0"/>
        <w:spacing w:before="120"/>
      </w:pPr>
      <w:r>
        <w:t>Aleja parkowa</w:t>
      </w:r>
      <w:r w:rsidR="007455F5" w:rsidRPr="002F04D7">
        <w:t>, o któr</w:t>
      </w:r>
      <w:r>
        <w:t>ej</w:t>
      </w:r>
      <w:r w:rsidR="007455F5" w:rsidRPr="002F04D7">
        <w:t xml:space="preserve"> mowa </w:t>
      </w:r>
      <w:r w:rsidR="0040622D">
        <w:t xml:space="preserve">w </w:t>
      </w:r>
      <w:r w:rsidR="007455F5" w:rsidRPr="002F04D7">
        <w:t xml:space="preserve">projekcie uchwały, stanowi obiekt miejski w rozumieniu § 2 ust. 1 pkt </w:t>
      </w:r>
      <w:r w:rsidR="001742BE">
        <w:t>3 lit. a</w:t>
      </w:r>
      <w:r w:rsidR="007455F5" w:rsidRPr="002F04D7">
        <w:t xml:space="preserve"> </w:t>
      </w:r>
      <w:r w:rsidR="007455F5" w:rsidRPr="002F04D7">
        <w:rPr>
          <w:color w:val="000000"/>
        </w:rPr>
        <w:t xml:space="preserve">uchwały nr LV/1383/2017 z dnia 21 września 2017 r. </w:t>
      </w:r>
      <w:r w:rsidR="007455F5" w:rsidRPr="00C1490B">
        <w:rPr>
          <w:iCs/>
          <w:color w:val="000000"/>
        </w:rPr>
        <w:t>w sprawie nazewnictwa obiektów miejskich</w:t>
      </w:r>
      <w:r w:rsidR="007455F5">
        <w:rPr>
          <w:color w:val="000000"/>
        </w:rPr>
        <w:t xml:space="preserve"> (Dz. </w:t>
      </w:r>
      <w:r w:rsidR="007455F5" w:rsidRPr="002F04D7">
        <w:rPr>
          <w:color w:val="000000"/>
        </w:rPr>
        <w:t xml:space="preserve">Urz. Woj. </w:t>
      </w:r>
      <w:proofErr w:type="spellStart"/>
      <w:r w:rsidR="007455F5" w:rsidRPr="002F04D7">
        <w:rPr>
          <w:color w:val="000000"/>
        </w:rPr>
        <w:t>Maz</w:t>
      </w:r>
      <w:proofErr w:type="spellEnd"/>
      <w:r w:rsidR="007455F5" w:rsidRPr="002F04D7">
        <w:rPr>
          <w:color w:val="000000"/>
        </w:rPr>
        <w:t>. poz. 8402)</w:t>
      </w:r>
      <w:r w:rsidR="00B61A49">
        <w:t xml:space="preserve"> i </w:t>
      </w:r>
      <w:r w:rsidR="007455F5" w:rsidRPr="002F04D7">
        <w:t>zlokalizowan</w:t>
      </w:r>
      <w:r>
        <w:t>a</w:t>
      </w:r>
      <w:r w:rsidR="001742BE">
        <w:t xml:space="preserve"> jest w granicach dział</w:t>
      </w:r>
      <w:r w:rsidR="007455F5" w:rsidRPr="002F04D7">
        <w:t>k</w:t>
      </w:r>
      <w:r w:rsidR="001742BE">
        <w:t>i</w:t>
      </w:r>
      <w:r w:rsidR="007455F5" w:rsidRPr="002F04D7">
        <w:t xml:space="preserve"> ewidencyjn</w:t>
      </w:r>
      <w:r w:rsidR="001742BE">
        <w:t xml:space="preserve">ej </w:t>
      </w:r>
      <w:r w:rsidR="007455F5" w:rsidRPr="002F04D7">
        <w:t xml:space="preserve">nr </w:t>
      </w:r>
      <w:r w:rsidR="00990E78">
        <w:t>78</w:t>
      </w:r>
      <w:r w:rsidR="00B61A49">
        <w:t xml:space="preserve"> w obrębie 5-0</w:t>
      </w:r>
      <w:r>
        <w:t>6</w:t>
      </w:r>
      <w:r w:rsidR="00E45E7D">
        <w:t>-0</w:t>
      </w:r>
      <w:r w:rsidR="00990E78">
        <w:t>5</w:t>
      </w:r>
      <w:r w:rsidR="00E45E7D" w:rsidRPr="009D7721">
        <w:t>,</w:t>
      </w:r>
      <w:r w:rsidR="001742BE" w:rsidRPr="009D7721">
        <w:t xml:space="preserve"> stanowiącej</w:t>
      </w:r>
      <w:r w:rsidR="007455F5" w:rsidRPr="009D7721">
        <w:t xml:space="preserve"> własność miasta stołecznego Warszawy.</w:t>
      </w:r>
    </w:p>
    <w:p w:rsidR="007455F5" w:rsidRPr="002F04D7" w:rsidRDefault="007455F5" w:rsidP="007455F5">
      <w:pPr>
        <w:autoSpaceDE w:val="0"/>
        <w:autoSpaceDN w:val="0"/>
        <w:adjustRightInd w:val="0"/>
        <w:spacing w:before="120"/>
        <w:rPr>
          <w:szCs w:val="20"/>
        </w:rPr>
      </w:pPr>
      <w:r w:rsidRPr="002F04D7">
        <w:rPr>
          <w:szCs w:val="20"/>
        </w:rPr>
        <w:t>Procedura nadania nazwy została wszczęta przez</w:t>
      </w:r>
      <w:r w:rsidRPr="002F04D7">
        <w:rPr>
          <w:color w:val="000000"/>
          <w:szCs w:val="20"/>
        </w:rPr>
        <w:t xml:space="preserve"> Prezydenta m.st. Wa</w:t>
      </w:r>
      <w:r>
        <w:rPr>
          <w:color w:val="000000"/>
          <w:szCs w:val="20"/>
        </w:rPr>
        <w:t>rszawy z własnej inicjatywy, na </w:t>
      </w:r>
      <w:r w:rsidRPr="002F04D7">
        <w:rPr>
          <w:color w:val="000000"/>
          <w:szCs w:val="20"/>
        </w:rPr>
        <w:t xml:space="preserve">podstawie § 17 ust. 1 uchwały nr LV/1383/2017 w zw. z § 29 ust. 2 </w:t>
      </w:r>
      <w:r>
        <w:rPr>
          <w:color w:val="000000"/>
          <w:szCs w:val="20"/>
        </w:rPr>
        <w:t>pkt 4 Statutu m.st. Warszawy, a </w:t>
      </w:r>
      <w:r w:rsidRPr="002F04D7">
        <w:rPr>
          <w:color w:val="000000"/>
          <w:szCs w:val="20"/>
        </w:rPr>
        <w:t>projekt uchwały spełnia wymogi określone w § 11-13 ww. uchwały.</w:t>
      </w:r>
    </w:p>
    <w:p w:rsidR="00337CBD" w:rsidRDefault="007455F5" w:rsidP="007455F5">
      <w:pPr>
        <w:rPr>
          <w:szCs w:val="20"/>
        </w:rPr>
      </w:pPr>
      <w:r w:rsidRPr="002F04D7">
        <w:rPr>
          <w:szCs w:val="20"/>
        </w:rPr>
        <w:lastRenderedPageBreak/>
        <w:t>Uchwała wywołuje skutki finansowe dla m.st. Wa</w:t>
      </w:r>
      <w:r>
        <w:rPr>
          <w:szCs w:val="20"/>
        </w:rPr>
        <w:t xml:space="preserve">rszawy w wysokości </w:t>
      </w:r>
      <w:r w:rsidR="00C601AA">
        <w:rPr>
          <w:szCs w:val="20"/>
        </w:rPr>
        <w:t>4880,00</w:t>
      </w:r>
      <w:r w:rsidR="00F333E0">
        <w:rPr>
          <w:szCs w:val="20"/>
        </w:rPr>
        <w:t xml:space="preserve"> </w:t>
      </w:r>
      <w:r>
        <w:rPr>
          <w:szCs w:val="20"/>
        </w:rPr>
        <w:t xml:space="preserve">zł. </w:t>
      </w:r>
      <w:r w:rsidRPr="002F04D7">
        <w:rPr>
          <w:szCs w:val="20"/>
        </w:rPr>
        <w:t>Są to koszty instalacji tablic z nazwą ww. obiektu miejskiego. Środki finansowe na realizację przedsięwzięcia zapewni Zarząd Dróg Miejskich w ramach zadań realizowanych przez Wydział Miejskiego Systemu Informacji</w:t>
      </w:r>
      <w:r>
        <w:rPr>
          <w:szCs w:val="20"/>
        </w:rPr>
        <w:t>.</w:t>
      </w:r>
    </w:p>
    <w:p w:rsidR="007455F5" w:rsidRPr="002F04D7" w:rsidRDefault="007455F5" w:rsidP="007455F5">
      <w:pPr>
        <w:numPr>
          <w:ilvl w:val="12"/>
          <w:numId w:val="0"/>
        </w:numPr>
        <w:tabs>
          <w:tab w:val="num" w:pos="180"/>
        </w:tabs>
        <w:spacing w:after="120"/>
        <w:jc w:val="both"/>
      </w:pPr>
      <w:r w:rsidRPr="002F04D7">
        <w:t>Opinie:</w:t>
      </w:r>
    </w:p>
    <w:p w:rsidR="007455F5" w:rsidRPr="002F04D7" w:rsidRDefault="007455F5" w:rsidP="007455F5">
      <w:pPr>
        <w:pStyle w:val="Akapitzlist"/>
        <w:numPr>
          <w:ilvl w:val="0"/>
          <w:numId w:val="9"/>
        </w:numPr>
        <w:tabs>
          <w:tab w:val="num" w:pos="180"/>
        </w:tabs>
        <w:jc w:val="both"/>
      </w:pPr>
      <w:r w:rsidRPr="002F04D7">
        <w:t xml:space="preserve">Opinia Zespołu Nazewnictwa Miejskiego – </w:t>
      </w:r>
      <w:r w:rsidR="004C4FC6">
        <w:t>negatywna (sprawozdanie z 26</w:t>
      </w:r>
      <w:r w:rsidR="006D437F">
        <w:t xml:space="preserve"> lutego</w:t>
      </w:r>
      <w:r w:rsidR="00874310">
        <w:t xml:space="preserve"> </w:t>
      </w:r>
      <w:r w:rsidR="004C4FC6">
        <w:t>2021 r.)</w:t>
      </w:r>
    </w:p>
    <w:p w:rsidR="007455F5" w:rsidRPr="002F04D7" w:rsidRDefault="007455F5" w:rsidP="007455F5">
      <w:pPr>
        <w:pStyle w:val="Akapitzlist"/>
        <w:numPr>
          <w:ilvl w:val="0"/>
          <w:numId w:val="9"/>
        </w:numPr>
        <w:jc w:val="both"/>
      </w:pPr>
      <w:r w:rsidRPr="002F04D7">
        <w:t>Opinia Komisji ds. Nazewnictwa Miejskiego Rady m.st. Wars</w:t>
      </w:r>
      <w:r>
        <w:t xml:space="preserve">zawy – </w:t>
      </w:r>
      <w:r w:rsidR="007359F6">
        <w:t>pozytywna (posiedzenie 14 kwietnia 2021 r.)</w:t>
      </w:r>
    </w:p>
    <w:p w:rsidR="007455F5" w:rsidRPr="00463435" w:rsidRDefault="007455F5" w:rsidP="00CA2DD8">
      <w:pPr>
        <w:pStyle w:val="Akapitzlist"/>
        <w:numPr>
          <w:ilvl w:val="0"/>
          <w:numId w:val="9"/>
        </w:numPr>
        <w:jc w:val="both"/>
      </w:pPr>
      <w:r w:rsidRPr="002F04D7">
        <w:t xml:space="preserve">Opinia Rady Dzielnicy </w:t>
      </w:r>
      <w:r w:rsidR="00276BF9">
        <w:t>Śródmieście</w:t>
      </w:r>
      <w:r w:rsidRPr="002F04D7">
        <w:t xml:space="preserve"> m.st. Warszawy – </w:t>
      </w:r>
      <w:r w:rsidR="000C5B3F">
        <w:t>pozytywna (uchwała nr 196/30/2021 Rady Dzielnicy Śródmieście m.st. Warszawy z dnia 12 maja 2021 r.)</w:t>
      </w:r>
    </w:p>
    <w:sectPr w:rsidR="007455F5" w:rsidRPr="00463435" w:rsidSect="000036B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AFA" w:rsidRDefault="00AE0AFA" w:rsidP="002A44D2">
      <w:pPr>
        <w:spacing w:after="0" w:line="240" w:lineRule="auto"/>
      </w:pPr>
      <w:r>
        <w:separator/>
      </w:r>
    </w:p>
  </w:endnote>
  <w:endnote w:type="continuationSeparator" w:id="0">
    <w:p w:rsidR="00AE0AFA" w:rsidRDefault="00AE0AFA" w:rsidP="002A4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4D2" w:rsidRDefault="002A44D2" w:rsidP="002A44D2">
    <w:pPr>
      <w:pStyle w:val="Stopka"/>
      <w:jc w:val="right"/>
    </w:pPr>
    <w:r>
      <w:tab/>
      <w:t>2/2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AFA" w:rsidRDefault="00AE0AFA" w:rsidP="002A44D2">
      <w:pPr>
        <w:spacing w:after="0" w:line="240" w:lineRule="auto"/>
      </w:pPr>
      <w:r>
        <w:separator/>
      </w:r>
    </w:p>
  </w:footnote>
  <w:footnote w:type="continuationSeparator" w:id="0">
    <w:p w:rsidR="00AE0AFA" w:rsidRDefault="00AE0AFA" w:rsidP="002A4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30B1F1C"/>
    <w:multiLevelType w:val="hybridMultilevel"/>
    <w:tmpl w:val="AF6EB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036BB"/>
    <w:rsid w:val="0000477C"/>
    <w:rsid w:val="0001251F"/>
    <w:rsid w:val="00013EE5"/>
    <w:rsid w:val="0002113C"/>
    <w:rsid w:val="00023067"/>
    <w:rsid w:val="00026084"/>
    <w:rsid w:val="00036569"/>
    <w:rsid w:val="0004277E"/>
    <w:rsid w:val="0004785D"/>
    <w:rsid w:val="000607E8"/>
    <w:rsid w:val="000735C4"/>
    <w:rsid w:val="000800BA"/>
    <w:rsid w:val="00081BDB"/>
    <w:rsid w:val="000825DF"/>
    <w:rsid w:val="000926C7"/>
    <w:rsid w:val="000C5225"/>
    <w:rsid w:val="000C5B3F"/>
    <w:rsid w:val="000D3062"/>
    <w:rsid w:val="000D7453"/>
    <w:rsid w:val="000F0950"/>
    <w:rsid w:val="00124C5A"/>
    <w:rsid w:val="00124EFB"/>
    <w:rsid w:val="00144C3F"/>
    <w:rsid w:val="0014516A"/>
    <w:rsid w:val="001478E3"/>
    <w:rsid w:val="00153D61"/>
    <w:rsid w:val="00156702"/>
    <w:rsid w:val="00157CEE"/>
    <w:rsid w:val="001742BE"/>
    <w:rsid w:val="001A3F2F"/>
    <w:rsid w:val="001A6010"/>
    <w:rsid w:val="001C0F0D"/>
    <w:rsid w:val="001C2F49"/>
    <w:rsid w:val="001E71C9"/>
    <w:rsid w:val="001F3B6F"/>
    <w:rsid w:val="00203284"/>
    <w:rsid w:val="00230257"/>
    <w:rsid w:val="00234FC4"/>
    <w:rsid w:val="00236C25"/>
    <w:rsid w:val="002545FA"/>
    <w:rsid w:val="00260135"/>
    <w:rsid w:val="002719C4"/>
    <w:rsid w:val="00272DA2"/>
    <w:rsid w:val="00274AC7"/>
    <w:rsid w:val="00276BF9"/>
    <w:rsid w:val="00295AF8"/>
    <w:rsid w:val="00295C45"/>
    <w:rsid w:val="002973FC"/>
    <w:rsid w:val="002A44D2"/>
    <w:rsid w:val="002C1B41"/>
    <w:rsid w:val="002F4B5B"/>
    <w:rsid w:val="00303B60"/>
    <w:rsid w:val="00304ABB"/>
    <w:rsid w:val="003058C8"/>
    <w:rsid w:val="00337CBD"/>
    <w:rsid w:val="00343BC1"/>
    <w:rsid w:val="00347A0B"/>
    <w:rsid w:val="00370F43"/>
    <w:rsid w:val="003716FC"/>
    <w:rsid w:val="00395B87"/>
    <w:rsid w:val="003B0B47"/>
    <w:rsid w:val="003C302E"/>
    <w:rsid w:val="003F709F"/>
    <w:rsid w:val="0040622D"/>
    <w:rsid w:val="00416911"/>
    <w:rsid w:val="00422796"/>
    <w:rsid w:val="00463435"/>
    <w:rsid w:val="0046598F"/>
    <w:rsid w:val="004B03BD"/>
    <w:rsid w:val="004B4B41"/>
    <w:rsid w:val="004C4FC6"/>
    <w:rsid w:val="004D31F0"/>
    <w:rsid w:val="0050428E"/>
    <w:rsid w:val="00507696"/>
    <w:rsid w:val="00555CE2"/>
    <w:rsid w:val="00556CF8"/>
    <w:rsid w:val="00571D71"/>
    <w:rsid w:val="0057587C"/>
    <w:rsid w:val="00582265"/>
    <w:rsid w:val="00597445"/>
    <w:rsid w:val="005A0F1E"/>
    <w:rsid w:val="005B0E4E"/>
    <w:rsid w:val="005B5A15"/>
    <w:rsid w:val="005D05DF"/>
    <w:rsid w:val="005E3C1D"/>
    <w:rsid w:val="0060573E"/>
    <w:rsid w:val="0061664E"/>
    <w:rsid w:val="00644EA7"/>
    <w:rsid w:val="00652594"/>
    <w:rsid w:val="00656464"/>
    <w:rsid w:val="00685D1A"/>
    <w:rsid w:val="006935E7"/>
    <w:rsid w:val="00693EB2"/>
    <w:rsid w:val="006D437F"/>
    <w:rsid w:val="006E755B"/>
    <w:rsid w:val="006F11EB"/>
    <w:rsid w:val="006F7E4D"/>
    <w:rsid w:val="00704A40"/>
    <w:rsid w:val="00710737"/>
    <w:rsid w:val="0072141C"/>
    <w:rsid w:val="00723F85"/>
    <w:rsid w:val="007359F6"/>
    <w:rsid w:val="00737CFC"/>
    <w:rsid w:val="00744CD9"/>
    <w:rsid w:val="007455F5"/>
    <w:rsid w:val="007460E5"/>
    <w:rsid w:val="00770BFF"/>
    <w:rsid w:val="00772CDB"/>
    <w:rsid w:val="00780B88"/>
    <w:rsid w:val="00796E45"/>
    <w:rsid w:val="007A6D84"/>
    <w:rsid w:val="007B2141"/>
    <w:rsid w:val="007D3051"/>
    <w:rsid w:val="007F20C2"/>
    <w:rsid w:val="008052CF"/>
    <w:rsid w:val="00874310"/>
    <w:rsid w:val="008744F8"/>
    <w:rsid w:val="00895FCD"/>
    <w:rsid w:val="008D18D7"/>
    <w:rsid w:val="00902A5A"/>
    <w:rsid w:val="00916873"/>
    <w:rsid w:val="0091722E"/>
    <w:rsid w:val="009236BB"/>
    <w:rsid w:val="009406E3"/>
    <w:rsid w:val="00943062"/>
    <w:rsid w:val="009557F9"/>
    <w:rsid w:val="009568F1"/>
    <w:rsid w:val="0096711E"/>
    <w:rsid w:val="00975B11"/>
    <w:rsid w:val="00986F70"/>
    <w:rsid w:val="00990E78"/>
    <w:rsid w:val="009D7721"/>
    <w:rsid w:val="00A10966"/>
    <w:rsid w:val="00A13269"/>
    <w:rsid w:val="00A179FE"/>
    <w:rsid w:val="00A216BF"/>
    <w:rsid w:val="00A26DCC"/>
    <w:rsid w:val="00A32070"/>
    <w:rsid w:val="00A52B77"/>
    <w:rsid w:val="00A54A36"/>
    <w:rsid w:val="00A617D5"/>
    <w:rsid w:val="00A70330"/>
    <w:rsid w:val="00A747E9"/>
    <w:rsid w:val="00A82ABA"/>
    <w:rsid w:val="00A82D5C"/>
    <w:rsid w:val="00A911CE"/>
    <w:rsid w:val="00A94D6F"/>
    <w:rsid w:val="00AA0C45"/>
    <w:rsid w:val="00AA472B"/>
    <w:rsid w:val="00AA5694"/>
    <w:rsid w:val="00AB5A01"/>
    <w:rsid w:val="00AB7737"/>
    <w:rsid w:val="00AC48A0"/>
    <w:rsid w:val="00AE0AFA"/>
    <w:rsid w:val="00AE7D2E"/>
    <w:rsid w:val="00AF72F5"/>
    <w:rsid w:val="00B041A5"/>
    <w:rsid w:val="00B0483C"/>
    <w:rsid w:val="00B05454"/>
    <w:rsid w:val="00B27C7A"/>
    <w:rsid w:val="00B45FA4"/>
    <w:rsid w:val="00B61A49"/>
    <w:rsid w:val="00B74388"/>
    <w:rsid w:val="00B82128"/>
    <w:rsid w:val="00B82F6B"/>
    <w:rsid w:val="00B905F3"/>
    <w:rsid w:val="00B9503D"/>
    <w:rsid w:val="00B953AE"/>
    <w:rsid w:val="00BB39C7"/>
    <w:rsid w:val="00BB6BA2"/>
    <w:rsid w:val="00BF2A7A"/>
    <w:rsid w:val="00BF5F0E"/>
    <w:rsid w:val="00C05AEB"/>
    <w:rsid w:val="00C1490B"/>
    <w:rsid w:val="00C47D82"/>
    <w:rsid w:val="00C50721"/>
    <w:rsid w:val="00C54F84"/>
    <w:rsid w:val="00C60076"/>
    <w:rsid w:val="00C601AA"/>
    <w:rsid w:val="00C674DE"/>
    <w:rsid w:val="00C84FA6"/>
    <w:rsid w:val="00C9623A"/>
    <w:rsid w:val="00CA1561"/>
    <w:rsid w:val="00CA2DD8"/>
    <w:rsid w:val="00CF3010"/>
    <w:rsid w:val="00D13C5D"/>
    <w:rsid w:val="00D17CD0"/>
    <w:rsid w:val="00D21CDB"/>
    <w:rsid w:val="00D235F3"/>
    <w:rsid w:val="00D34E8A"/>
    <w:rsid w:val="00D37F38"/>
    <w:rsid w:val="00D47E3E"/>
    <w:rsid w:val="00D71D28"/>
    <w:rsid w:val="00D93971"/>
    <w:rsid w:val="00DA3716"/>
    <w:rsid w:val="00DB68BE"/>
    <w:rsid w:val="00DC01CD"/>
    <w:rsid w:val="00DD5264"/>
    <w:rsid w:val="00DD67C9"/>
    <w:rsid w:val="00E032D2"/>
    <w:rsid w:val="00E1430B"/>
    <w:rsid w:val="00E24588"/>
    <w:rsid w:val="00E279F8"/>
    <w:rsid w:val="00E32EEA"/>
    <w:rsid w:val="00E435F4"/>
    <w:rsid w:val="00E451D8"/>
    <w:rsid w:val="00E45E7D"/>
    <w:rsid w:val="00E46F05"/>
    <w:rsid w:val="00E50ED4"/>
    <w:rsid w:val="00E542A6"/>
    <w:rsid w:val="00E615F4"/>
    <w:rsid w:val="00E64629"/>
    <w:rsid w:val="00E8336C"/>
    <w:rsid w:val="00E9386D"/>
    <w:rsid w:val="00EA1026"/>
    <w:rsid w:val="00EB3874"/>
    <w:rsid w:val="00EB3F62"/>
    <w:rsid w:val="00F03415"/>
    <w:rsid w:val="00F2208A"/>
    <w:rsid w:val="00F32F3B"/>
    <w:rsid w:val="00F333E0"/>
    <w:rsid w:val="00F44E28"/>
    <w:rsid w:val="00F469C7"/>
    <w:rsid w:val="00F6241A"/>
    <w:rsid w:val="00F63903"/>
    <w:rsid w:val="00F86031"/>
    <w:rsid w:val="00FC2E52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C5F755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7455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4D2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4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4D2"/>
    <w:rPr>
      <w:rFonts w:ascii="Calibri" w:hAnsi="Calibr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0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80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1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81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7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5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6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8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82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84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9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8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8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1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4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13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50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533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04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9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1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06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08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3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05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9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46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06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3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AE61062-E157-401F-BDC9-410646BBCAB5}"/>
</file>

<file path=customXml/itemProps2.xml><?xml version="1.0" encoding="utf-8"?>
<ds:datastoreItem xmlns:ds="http://schemas.openxmlformats.org/officeDocument/2006/customXml" ds:itemID="{5EF2EA82-1FFB-4614-9576-F4911F97A3C8}"/>
</file>

<file path=customXml/itemProps3.xml><?xml version="1.0" encoding="utf-8"?>
<ds:datastoreItem xmlns:ds="http://schemas.openxmlformats.org/officeDocument/2006/customXml" ds:itemID="{6C1A6A21-2642-4CA9-9BB5-48A8192D11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Zień Paweł</cp:lastModifiedBy>
  <cp:revision>4</cp:revision>
  <cp:lastPrinted>2020-12-28T07:46:00Z</cp:lastPrinted>
  <dcterms:created xsi:type="dcterms:W3CDTF">2021-05-27T10:35:00Z</dcterms:created>
  <dcterms:modified xsi:type="dcterms:W3CDTF">2021-05-27T12:21:00Z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