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:rsidR="00DA3716" w:rsidRPr="00463435" w:rsidRDefault="00B9503D" w:rsidP="00B82F6B">
      <w:pPr>
        <w:pStyle w:val="Tytu"/>
      </w:pPr>
      <w:r w:rsidRPr="00463435">
        <w:t>w sprawie</w:t>
      </w:r>
      <w:r w:rsidR="008052CF" w:rsidRPr="00463435">
        <w:t xml:space="preserve"> </w:t>
      </w:r>
      <w:r w:rsidR="00124EFB">
        <w:t xml:space="preserve">nadania nazwy obiektowi miejskiemu w Dzielnicy </w:t>
      </w:r>
      <w:r w:rsidR="00124C5A">
        <w:t>Śródmieście</w:t>
      </w:r>
      <w:r w:rsidR="00124EFB">
        <w:t xml:space="preserve"> m.st. Warszawy</w:t>
      </w:r>
    </w:p>
    <w:p w:rsidR="005956EE" w:rsidRDefault="005956EE" w:rsidP="005956EE">
      <w:pPr>
        <w:autoSpaceDE w:val="0"/>
        <w:autoSpaceDN w:val="0"/>
        <w:adjustRightInd w:val="0"/>
        <w:spacing w:after="120"/>
      </w:pPr>
      <w:r w:rsidRPr="00872EB6">
        <w:t>Przedłożony do akceptacji Rady m.st. Warszawy projekt uchwały w sprawie nadania nazwy obiektowi miejskiemu w Dzielnicy Śródmieście m.st. Warszawy</w:t>
      </w:r>
      <w:r w:rsidRPr="00872EB6">
        <w:rPr>
          <w:i/>
        </w:rPr>
        <w:t xml:space="preserve"> </w:t>
      </w:r>
      <w:r w:rsidRPr="00872EB6">
        <w:t xml:space="preserve">został przygotowany w związku z inicjatywą mającą na celu docenienie wkładu </w:t>
      </w:r>
      <w:r>
        <w:t>wielkich, polskich poetów</w:t>
      </w:r>
      <w:r w:rsidR="00A65A9B">
        <w:t xml:space="preserve"> i</w:t>
      </w:r>
      <w:r>
        <w:t xml:space="preserve"> pisarzy </w:t>
      </w:r>
      <w:r w:rsidRPr="00872EB6">
        <w:t xml:space="preserve">w rozwój społeczny, gospodarczy, artystyczny, polityczny czy naukowy naszego miasta, regionu oraz kraju. Celem jest upamiętnienie wybitnych </w:t>
      </w:r>
      <w:r>
        <w:t xml:space="preserve">osób </w:t>
      </w:r>
      <w:r w:rsidRPr="00872EB6">
        <w:t xml:space="preserve">w przestrzeni publicznej – nazwach ulic, placów i innych obiektów miejskich. Pomoże to przybliżyć mieszkańcom Warszawy wiele ważnych </w:t>
      </w:r>
      <w:r>
        <w:t xml:space="preserve">postaci </w:t>
      </w:r>
      <w:r w:rsidRPr="00872EB6">
        <w:t xml:space="preserve">i wreszcie uhonorować te, których wpływ na nasze miasto, nasz region czy kraj był i jest nieoceniony. </w:t>
      </w:r>
    </w:p>
    <w:p w:rsidR="007455F5" w:rsidRPr="002F04D7" w:rsidRDefault="005956EE" w:rsidP="005956EE">
      <w:pPr>
        <w:autoSpaceDE w:val="0"/>
        <w:autoSpaceDN w:val="0"/>
        <w:adjustRightInd w:val="0"/>
        <w:spacing w:after="120"/>
      </w:pPr>
      <w:r>
        <w:t xml:space="preserve">Niniejszy projekt uchwały dotyczy </w:t>
      </w:r>
      <w:r w:rsidR="00B42188">
        <w:t>Tadeusza Różewicza</w:t>
      </w:r>
      <w:r>
        <w:t xml:space="preserve"> -</w:t>
      </w:r>
      <w:r w:rsidR="00990E78">
        <w:t xml:space="preserve"> </w:t>
      </w:r>
      <w:r w:rsidR="00B42188">
        <w:t>poet</w:t>
      </w:r>
      <w:r>
        <w:t>y</w:t>
      </w:r>
      <w:r w:rsidR="00B42188">
        <w:t>, dramatopisarza i prozaika</w:t>
      </w:r>
      <w:r w:rsidR="00916873">
        <w:t>. Jako obiekt upamiętnienia wybrano aleję parkową w Parku Marszałka Edw</w:t>
      </w:r>
      <w:r w:rsidR="006D6F4E">
        <w:t>arda Rydza-</w:t>
      </w:r>
      <w:bookmarkStart w:id="0" w:name="_GoBack"/>
      <w:bookmarkEnd w:id="0"/>
      <w:r w:rsidR="00916873">
        <w:t>Śmigłego,</w:t>
      </w:r>
      <w:r w:rsidR="00916873" w:rsidRPr="00916873">
        <w:rPr>
          <w:szCs w:val="22"/>
        </w:rPr>
        <w:t xml:space="preserve"> </w:t>
      </w:r>
      <w:r w:rsidR="00B42188">
        <w:rPr>
          <w:szCs w:val="22"/>
        </w:rPr>
        <w:t>zlokalizowaną pomiędzy Aleją Mariana Brandysa a</w:t>
      </w:r>
      <w:r w:rsidR="00943062">
        <w:rPr>
          <w:szCs w:val="22"/>
        </w:rPr>
        <w:t xml:space="preserve"> Ale</w:t>
      </w:r>
      <w:r w:rsidR="00B42188">
        <w:rPr>
          <w:szCs w:val="22"/>
        </w:rPr>
        <w:t>ją</w:t>
      </w:r>
      <w:r w:rsidR="00943062">
        <w:rPr>
          <w:szCs w:val="22"/>
        </w:rPr>
        <w:t xml:space="preserve"> Andrzeja Bobkowskiego</w:t>
      </w:r>
      <w:r w:rsidR="00916873">
        <w:t xml:space="preserve">. </w:t>
      </w:r>
      <w:r w:rsidR="00124C5A">
        <w:t>Nazw</w:t>
      </w:r>
      <w:r w:rsidR="00916873">
        <w:t>isko patrona</w:t>
      </w:r>
      <w:r w:rsidR="001742BE">
        <w:t xml:space="preserve"> nie</w:t>
      </w:r>
      <w:r w:rsidR="00B953AE">
        <w:t xml:space="preserve"> pochodzi z</w:t>
      </w:r>
      <w:r w:rsidR="00F333E0">
        <w:t> Banku nazw m.st. </w:t>
      </w:r>
      <w:r w:rsidR="007455F5" w:rsidRPr="002F04D7">
        <w:t>Warszawy.</w:t>
      </w:r>
    </w:p>
    <w:p w:rsidR="009F1AB4" w:rsidRDefault="009F1AB4" w:rsidP="009F1AB4">
      <w:pPr>
        <w:autoSpaceDE w:val="0"/>
        <w:autoSpaceDN w:val="0"/>
        <w:adjustRightInd w:val="0"/>
        <w:spacing w:before="120"/>
        <w:rPr>
          <w:i/>
        </w:rPr>
      </w:pPr>
      <w:r w:rsidRPr="009F1AB4">
        <w:rPr>
          <w:b/>
          <w:i/>
        </w:rPr>
        <w:t>Tadeusz Różewicz</w:t>
      </w:r>
      <w:r w:rsidRPr="009F1AB4">
        <w:rPr>
          <w:i/>
        </w:rPr>
        <w:t>, ur. 9 X 1921, Radomsk, zm. 24 IV 2014, Wrocław, poeta, dramatopisarz, scenarzysta filmowy, prozaik, satyryk, tłumacz poezji węgierskiej. Je</w:t>
      </w:r>
      <w:r>
        <w:rPr>
          <w:i/>
        </w:rPr>
        <w:t>den z najwszechstronniejszych i </w:t>
      </w:r>
      <w:r w:rsidRPr="009F1AB4">
        <w:rPr>
          <w:i/>
        </w:rPr>
        <w:t>najbardziej twórczych kontynuatorów literackiej awangardy w kraju i na świecie. Wielokrotnie wymieniany jako kandydat do Nagrody Nobla.</w:t>
      </w:r>
      <w:r>
        <w:rPr>
          <w:i/>
        </w:rPr>
        <w:t xml:space="preserve"> </w:t>
      </w:r>
      <w:r w:rsidRPr="009F1AB4">
        <w:rPr>
          <w:i/>
        </w:rPr>
        <w:t>Po półrocznym szkoleniu w tajnej szkole podchorążych, w 1942 roku Tadeusz został zaprzysiężony w Armii Krajowej (pseudon</w:t>
      </w:r>
      <w:r>
        <w:rPr>
          <w:i/>
        </w:rPr>
        <w:t>im „Satyr”). Walczył z bronią w </w:t>
      </w:r>
      <w:r w:rsidRPr="009F1AB4">
        <w:rPr>
          <w:i/>
        </w:rPr>
        <w:t>ręku od 26 czerwca 1943 do 3 listopada 1944 roku w oddziałach leśnych.</w:t>
      </w:r>
      <w:r>
        <w:rPr>
          <w:i/>
        </w:rPr>
        <w:t xml:space="preserve"> </w:t>
      </w:r>
      <w:r w:rsidRPr="009F1AB4">
        <w:rPr>
          <w:i/>
        </w:rPr>
        <w:t xml:space="preserve">Książki Tadeusza Różewicza, jednego z najczęściej tłumaczonych polskich autorów, przełożono na 49 języków. W 2000 roku otrzymał Nagrodę Literacką Nike za tom poetycki </w:t>
      </w:r>
      <w:r>
        <w:rPr>
          <w:i/>
        </w:rPr>
        <w:t xml:space="preserve">„Matka odchodzi” </w:t>
      </w:r>
      <w:r w:rsidRPr="009F1AB4">
        <w:t>(źródło: Culture.pl).</w:t>
      </w:r>
      <w:r w:rsidRPr="009F1AB4">
        <w:rPr>
          <w:i/>
        </w:rPr>
        <w:t xml:space="preserve"> </w:t>
      </w:r>
    </w:p>
    <w:p w:rsidR="009F1AB4" w:rsidRPr="009F1AB4" w:rsidRDefault="009F1AB4" w:rsidP="009F1AB4">
      <w:pPr>
        <w:autoSpaceDE w:val="0"/>
        <w:autoSpaceDN w:val="0"/>
        <w:adjustRightInd w:val="0"/>
        <w:spacing w:before="120"/>
        <w:rPr>
          <w:i/>
        </w:rPr>
      </w:pPr>
      <w:r w:rsidRPr="009F1AB4">
        <w:rPr>
          <w:i/>
        </w:rPr>
        <w:t xml:space="preserve">Pisał utwory o nowatorskiej formie, które charakteryzuje głęboki ślad doświadczeń wojskowo-okupacyjnych, analiza problemów moralnych współczesnej cywilizacji, refleksja metafizyczno-egzystencjalna. Tworzył zbiory wierszy i poematy („Niepokój”, „Głos Anonima”, „Płaskorzeźba”, „Uśmiechy, szara strefa”), dramaty groteskowe i poetyckie („Kartoteka”, „Kartoteka rozrzucona”, „Świadkowie...”, „Do piachu”), opowiadania; tom „Matka odchodzi” napisany techniką „recyklingu” </w:t>
      </w:r>
      <w:r w:rsidRPr="009F1AB4">
        <w:t>(źródło: Encyklopedia popularna PWN, 2013).</w:t>
      </w:r>
    </w:p>
    <w:p w:rsidR="007455F5" w:rsidRPr="002F04D7" w:rsidRDefault="007359F6" w:rsidP="009F1AB4">
      <w:pPr>
        <w:autoSpaceDE w:val="0"/>
        <w:autoSpaceDN w:val="0"/>
        <w:adjustRightInd w:val="0"/>
        <w:spacing w:before="240"/>
      </w:pPr>
      <w:r>
        <w:t>Aleja parkowa</w:t>
      </w:r>
      <w:r w:rsidR="007455F5" w:rsidRPr="002F04D7">
        <w:t>, o któr</w:t>
      </w:r>
      <w:r>
        <w:t>ej</w:t>
      </w:r>
      <w:r w:rsidR="007455F5" w:rsidRPr="002F04D7">
        <w:t xml:space="preserve"> mowa </w:t>
      </w:r>
      <w:r w:rsidR="0040622D">
        <w:t xml:space="preserve">w </w:t>
      </w:r>
      <w:r w:rsidR="007455F5" w:rsidRPr="002F04D7">
        <w:t xml:space="preserve">projekcie uchwały, stanowi obiekt miejski w rozumieniu § 2 ust. 1 pkt </w:t>
      </w:r>
      <w:r w:rsidR="001742BE">
        <w:t>3 lit. a</w:t>
      </w:r>
      <w:r w:rsidR="007455F5" w:rsidRPr="002F04D7">
        <w:t xml:space="preserve"> </w:t>
      </w:r>
      <w:r w:rsidR="007455F5" w:rsidRPr="002F04D7">
        <w:rPr>
          <w:color w:val="000000"/>
        </w:rPr>
        <w:t xml:space="preserve">uchwały nr LV/1383/2017 z dnia 21 września 2017 r. </w:t>
      </w:r>
      <w:r w:rsidR="007455F5" w:rsidRPr="00C1490B">
        <w:rPr>
          <w:iCs/>
          <w:color w:val="000000"/>
        </w:rPr>
        <w:t>w sprawie nazewnictwa obiektów miejskich</w:t>
      </w:r>
      <w:r w:rsidR="007455F5">
        <w:rPr>
          <w:color w:val="000000"/>
        </w:rPr>
        <w:t xml:space="preserve"> (Dz. </w:t>
      </w:r>
      <w:r w:rsidR="007455F5" w:rsidRPr="002F04D7">
        <w:rPr>
          <w:color w:val="000000"/>
        </w:rPr>
        <w:t xml:space="preserve">Urz. Woj. </w:t>
      </w:r>
      <w:proofErr w:type="spellStart"/>
      <w:r w:rsidR="007455F5" w:rsidRPr="002F04D7">
        <w:rPr>
          <w:color w:val="000000"/>
        </w:rPr>
        <w:t>Maz</w:t>
      </w:r>
      <w:proofErr w:type="spellEnd"/>
      <w:r w:rsidR="007455F5" w:rsidRPr="002F04D7">
        <w:rPr>
          <w:color w:val="000000"/>
        </w:rPr>
        <w:t>. poz. 8402)</w:t>
      </w:r>
      <w:r w:rsidR="00B61A49">
        <w:t xml:space="preserve"> i </w:t>
      </w:r>
      <w:r w:rsidR="007455F5" w:rsidRPr="002F04D7">
        <w:t>zlokalizowan</w:t>
      </w:r>
      <w:r>
        <w:t>a</w:t>
      </w:r>
      <w:r w:rsidR="001742BE">
        <w:t xml:space="preserve"> jest w granicach dział</w:t>
      </w:r>
      <w:r w:rsidR="007455F5" w:rsidRPr="002F04D7">
        <w:t>k</w:t>
      </w:r>
      <w:r w:rsidR="001742BE">
        <w:t>i</w:t>
      </w:r>
      <w:r w:rsidR="007455F5" w:rsidRPr="002F04D7">
        <w:t xml:space="preserve"> ewidencyjn</w:t>
      </w:r>
      <w:r w:rsidR="001742BE">
        <w:t xml:space="preserve">ej </w:t>
      </w:r>
      <w:r w:rsidR="007455F5" w:rsidRPr="002F04D7">
        <w:t xml:space="preserve">nr </w:t>
      </w:r>
      <w:r w:rsidR="00990E78">
        <w:t>78</w:t>
      </w:r>
      <w:r w:rsidR="00B61A49">
        <w:t xml:space="preserve"> w obrębie 5-0</w:t>
      </w:r>
      <w:r>
        <w:t>6</w:t>
      </w:r>
      <w:r w:rsidR="00E45E7D">
        <w:t>-0</w:t>
      </w:r>
      <w:r w:rsidR="00990E78">
        <w:t>5</w:t>
      </w:r>
      <w:r w:rsidR="00E45E7D" w:rsidRPr="009D7721">
        <w:t>,</w:t>
      </w:r>
      <w:r w:rsidR="001742BE" w:rsidRPr="009D7721">
        <w:t xml:space="preserve"> stanowiącej</w:t>
      </w:r>
      <w:r w:rsidR="007455F5" w:rsidRPr="009D7721">
        <w:t xml:space="preserve"> własność miasta stołecznego Warszawy.</w:t>
      </w:r>
    </w:p>
    <w:p w:rsidR="007455F5" w:rsidRPr="002F04D7" w:rsidRDefault="007455F5" w:rsidP="007455F5">
      <w:pPr>
        <w:autoSpaceDE w:val="0"/>
        <w:autoSpaceDN w:val="0"/>
        <w:adjustRightInd w:val="0"/>
        <w:spacing w:before="120"/>
        <w:rPr>
          <w:szCs w:val="20"/>
        </w:rPr>
      </w:pPr>
      <w:r w:rsidRPr="002F04D7">
        <w:rPr>
          <w:szCs w:val="20"/>
        </w:rPr>
        <w:t>Procedura nadania nazwy została wszczęta przez</w:t>
      </w:r>
      <w:r w:rsidRPr="002F04D7">
        <w:rPr>
          <w:color w:val="000000"/>
          <w:szCs w:val="20"/>
        </w:rPr>
        <w:t xml:space="preserve"> Prezydenta m.st. Wa</w:t>
      </w:r>
      <w:r>
        <w:rPr>
          <w:color w:val="000000"/>
          <w:szCs w:val="20"/>
        </w:rPr>
        <w:t>rszawy z własnej inicjatywy, na </w:t>
      </w:r>
      <w:r w:rsidRPr="002F04D7">
        <w:rPr>
          <w:color w:val="000000"/>
          <w:szCs w:val="20"/>
        </w:rPr>
        <w:t xml:space="preserve">podstawie § 17 ust. 1 uchwały nr LV/1383/2017 w zw. z § 29 ust. 2 </w:t>
      </w:r>
      <w:r>
        <w:rPr>
          <w:color w:val="000000"/>
          <w:szCs w:val="20"/>
        </w:rPr>
        <w:t>pkt 4 Statutu m.st. Warszawy, a </w:t>
      </w:r>
      <w:r w:rsidRPr="002F04D7">
        <w:rPr>
          <w:color w:val="000000"/>
          <w:szCs w:val="20"/>
        </w:rPr>
        <w:t>projekt uchwały spełnia wymogi określone w § 11-13 ww. uchwały.</w:t>
      </w:r>
    </w:p>
    <w:p w:rsidR="00337CBD" w:rsidRDefault="007455F5" w:rsidP="007455F5">
      <w:pPr>
        <w:rPr>
          <w:szCs w:val="20"/>
        </w:rPr>
      </w:pPr>
      <w:r w:rsidRPr="002F04D7">
        <w:rPr>
          <w:szCs w:val="20"/>
        </w:rPr>
        <w:t>Uchwała wywołuje skutki finansowe dla m.st. Wa</w:t>
      </w:r>
      <w:r>
        <w:rPr>
          <w:szCs w:val="20"/>
        </w:rPr>
        <w:t xml:space="preserve">rszawy w wysokości </w:t>
      </w:r>
      <w:r w:rsidR="00CF7161">
        <w:rPr>
          <w:szCs w:val="20"/>
        </w:rPr>
        <w:t>1330,00</w:t>
      </w:r>
      <w:r w:rsidR="00F333E0">
        <w:rPr>
          <w:szCs w:val="20"/>
        </w:rPr>
        <w:t xml:space="preserve"> </w:t>
      </w:r>
      <w:r>
        <w:rPr>
          <w:szCs w:val="20"/>
        </w:rPr>
        <w:t xml:space="preserve">zł. </w:t>
      </w:r>
      <w:r w:rsidRPr="002F04D7">
        <w:rPr>
          <w:szCs w:val="20"/>
        </w:rPr>
        <w:t xml:space="preserve">Są to koszty instalacji tablic z nazwą ww. obiektu miejskiego. Środki finansowe na realizację przedsięwzięcia </w:t>
      </w:r>
      <w:r w:rsidRPr="002F04D7">
        <w:rPr>
          <w:szCs w:val="20"/>
        </w:rPr>
        <w:lastRenderedPageBreak/>
        <w:t>zapewni Zarząd Dróg Miejskich w ramach zadań realizowanych przez Wydział Miejskiego Systemu Informacji</w:t>
      </w:r>
      <w:r>
        <w:rPr>
          <w:szCs w:val="20"/>
        </w:rPr>
        <w:t>.</w:t>
      </w:r>
    </w:p>
    <w:p w:rsidR="007455F5" w:rsidRPr="002F04D7" w:rsidRDefault="007455F5" w:rsidP="007455F5">
      <w:pPr>
        <w:numPr>
          <w:ilvl w:val="12"/>
          <w:numId w:val="0"/>
        </w:numPr>
        <w:tabs>
          <w:tab w:val="num" w:pos="180"/>
        </w:tabs>
        <w:spacing w:after="120"/>
        <w:jc w:val="both"/>
      </w:pPr>
      <w:r w:rsidRPr="002F04D7">
        <w:t>Opinie:</w:t>
      </w:r>
    </w:p>
    <w:p w:rsidR="007455F5" w:rsidRPr="002F04D7" w:rsidRDefault="007455F5" w:rsidP="007455F5">
      <w:pPr>
        <w:pStyle w:val="Akapitzlist"/>
        <w:numPr>
          <w:ilvl w:val="0"/>
          <w:numId w:val="9"/>
        </w:numPr>
        <w:tabs>
          <w:tab w:val="num" w:pos="180"/>
        </w:tabs>
        <w:jc w:val="both"/>
      </w:pPr>
      <w:r w:rsidRPr="002F04D7">
        <w:t xml:space="preserve">Opinia Zespołu Nazewnictwa Miejskiego – </w:t>
      </w:r>
      <w:r w:rsidR="004C4FC6">
        <w:t>negatywna (sprawozdanie z 26</w:t>
      </w:r>
      <w:r w:rsidR="00A65A9B">
        <w:t xml:space="preserve"> lutego</w:t>
      </w:r>
      <w:r w:rsidR="008D5488">
        <w:t xml:space="preserve"> </w:t>
      </w:r>
      <w:r w:rsidR="004C4FC6">
        <w:t>2021 r.)</w:t>
      </w:r>
    </w:p>
    <w:p w:rsidR="007455F5" w:rsidRPr="002F04D7" w:rsidRDefault="007455F5" w:rsidP="007455F5">
      <w:pPr>
        <w:pStyle w:val="Akapitzlist"/>
        <w:numPr>
          <w:ilvl w:val="0"/>
          <w:numId w:val="9"/>
        </w:numPr>
        <w:jc w:val="both"/>
      </w:pPr>
      <w:r w:rsidRPr="002F04D7">
        <w:t>Opinia Komisji ds. Nazewnictwa Miejskiego Rady m.st. Wars</w:t>
      </w:r>
      <w:r>
        <w:t xml:space="preserve">zawy – </w:t>
      </w:r>
      <w:r w:rsidR="007359F6">
        <w:t>pozytywna (posiedzenie 14 kwietnia 2021 r.)</w:t>
      </w:r>
    </w:p>
    <w:p w:rsidR="007455F5" w:rsidRPr="00463435" w:rsidRDefault="007455F5" w:rsidP="00CA2DD8">
      <w:pPr>
        <w:pStyle w:val="Akapitzlist"/>
        <w:numPr>
          <w:ilvl w:val="0"/>
          <w:numId w:val="9"/>
        </w:numPr>
        <w:jc w:val="both"/>
      </w:pPr>
      <w:r w:rsidRPr="002F04D7">
        <w:t xml:space="preserve">Opinia Rady Dzielnicy </w:t>
      </w:r>
      <w:r w:rsidR="00276BF9">
        <w:t>Śródmieście</w:t>
      </w:r>
      <w:r w:rsidRPr="002F04D7">
        <w:t xml:space="preserve"> m.st. Warszawy – </w:t>
      </w:r>
      <w:r w:rsidR="0087617B">
        <w:t>pozytywna (uchwała nr 195/30/2021 Rady Dzielnicy Śródmieście m.st. Warszawy z dnia 12 maja 2021 r.)</w:t>
      </w:r>
    </w:p>
    <w:sectPr w:rsidR="007455F5" w:rsidRPr="00463435" w:rsidSect="000036BB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7B2" w:rsidRDefault="008207B2" w:rsidP="002A44D2">
      <w:pPr>
        <w:spacing w:after="0" w:line="240" w:lineRule="auto"/>
      </w:pPr>
      <w:r>
        <w:separator/>
      </w:r>
    </w:p>
  </w:endnote>
  <w:endnote w:type="continuationSeparator" w:id="0">
    <w:p w:rsidR="008207B2" w:rsidRDefault="008207B2" w:rsidP="002A4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4D2" w:rsidRDefault="002A44D2" w:rsidP="002A44D2">
    <w:pPr>
      <w:pStyle w:val="Stopka"/>
      <w:jc w:val="right"/>
    </w:pPr>
    <w:r>
      <w:tab/>
      <w:t>2/2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7B2" w:rsidRDefault="008207B2" w:rsidP="002A44D2">
      <w:pPr>
        <w:spacing w:after="0" w:line="240" w:lineRule="auto"/>
      </w:pPr>
      <w:r>
        <w:separator/>
      </w:r>
    </w:p>
  </w:footnote>
  <w:footnote w:type="continuationSeparator" w:id="0">
    <w:p w:rsidR="008207B2" w:rsidRDefault="008207B2" w:rsidP="002A4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30B1F1C"/>
    <w:multiLevelType w:val="hybridMultilevel"/>
    <w:tmpl w:val="AF6EB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036BB"/>
    <w:rsid w:val="0001251F"/>
    <w:rsid w:val="00013EE5"/>
    <w:rsid w:val="0002113C"/>
    <w:rsid w:val="00023067"/>
    <w:rsid w:val="00026084"/>
    <w:rsid w:val="0004277E"/>
    <w:rsid w:val="0004785D"/>
    <w:rsid w:val="000607E8"/>
    <w:rsid w:val="000800BA"/>
    <w:rsid w:val="00081BDB"/>
    <w:rsid w:val="000825DF"/>
    <w:rsid w:val="000926C7"/>
    <w:rsid w:val="000C5225"/>
    <w:rsid w:val="000D3062"/>
    <w:rsid w:val="000D7453"/>
    <w:rsid w:val="000F0950"/>
    <w:rsid w:val="00124C5A"/>
    <w:rsid w:val="00124EFB"/>
    <w:rsid w:val="00144C3F"/>
    <w:rsid w:val="0014516A"/>
    <w:rsid w:val="001478E3"/>
    <w:rsid w:val="00153D61"/>
    <w:rsid w:val="00156702"/>
    <w:rsid w:val="00157CEE"/>
    <w:rsid w:val="001742BE"/>
    <w:rsid w:val="001A3F2F"/>
    <w:rsid w:val="001A6010"/>
    <w:rsid w:val="001C0F0D"/>
    <w:rsid w:val="001C2F49"/>
    <w:rsid w:val="001E71C9"/>
    <w:rsid w:val="001F3B6F"/>
    <w:rsid w:val="00230257"/>
    <w:rsid w:val="00234FC4"/>
    <w:rsid w:val="002545FA"/>
    <w:rsid w:val="00260135"/>
    <w:rsid w:val="002719C4"/>
    <w:rsid w:val="00272DA2"/>
    <w:rsid w:val="00274AC7"/>
    <w:rsid w:val="00276BF9"/>
    <w:rsid w:val="00295AF8"/>
    <w:rsid w:val="00295C45"/>
    <w:rsid w:val="002973FC"/>
    <w:rsid w:val="002A44D2"/>
    <w:rsid w:val="002C1B41"/>
    <w:rsid w:val="002F4B5B"/>
    <w:rsid w:val="00303B60"/>
    <w:rsid w:val="00304ABB"/>
    <w:rsid w:val="003058C8"/>
    <w:rsid w:val="00337CBD"/>
    <w:rsid w:val="00343BC1"/>
    <w:rsid w:val="00347A0B"/>
    <w:rsid w:val="00370F43"/>
    <w:rsid w:val="003716FC"/>
    <w:rsid w:val="00395A75"/>
    <w:rsid w:val="00395B87"/>
    <w:rsid w:val="003B0B47"/>
    <w:rsid w:val="003C302E"/>
    <w:rsid w:val="003F709F"/>
    <w:rsid w:val="0040622D"/>
    <w:rsid w:val="00416911"/>
    <w:rsid w:val="00422796"/>
    <w:rsid w:val="00463435"/>
    <w:rsid w:val="0046598F"/>
    <w:rsid w:val="004A786A"/>
    <w:rsid w:val="004B03BD"/>
    <w:rsid w:val="004B4B41"/>
    <w:rsid w:val="004C4FC6"/>
    <w:rsid w:val="004D31F0"/>
    <w:rsid w:val="0050428E"/>
    <w:rsid w:val="00507696"/>
    <w:rsid w:val="00555CE2"/>
    <w:rsid w:val="00556CF8"/>
    <w:rsid w:val="00571D71"/>
    <w:rsid w:val="0057587C"/>
    <w:rsid w:val="00582265"/>
    <w:rsid w:val="005956EE"/>
    <w:rsid w:val="00597445"/>
    <w:rsid w:val="00597C72"/>
    <w:rsid w:val="005A0F1E"/>
    <w:rsid w:val="005B0E4E"/>
    <w:rsid w:val="005B5A15"/>
    <w:rsid w:val="005D05DF"/>
    <w:rsid w:val="005E3C1D"/>
    <w:rsid w:val="0060573E"/>
    <w:rsid w:val="0061664E"/>
    <w:rsid w:val="00644EA7"/>
    <w:rsid w:val="00652594"/>
    <w:rsid w:val="00656464"/>
    <w:rsid w:val="00685D1A"/>
    <w:rsid w:val="006935E7"/>
    <w:rsid w:val="00693EB2"/>
    <w:rsid w:val="006D6F4E"/>
    <w:rsid w:val="006E755B"/>
    <w:rsid w:val="006F11EB"/>
    <w:rsid w:val="006F7E4D"/>
    <w:rsid w:val="00704A40"/>
    <w:rsid w:val="00710737"/>
    <w:rsid w:val="0072141C"/>
    <w:rsid w:val="00723F85"/>
    <w:rsid w:val="007359F6"/>
    <w:rsid w:val="00737CFC"/>
    <w:rsid w:val="00744CD9"/>
    <w:rsid w:val="007455F5"/>
    <w:rsid w:val="00770BFF"/>
    <w:rsid w:val="00772CDB"/>
    <w:rsid w:val="00776BB0"/>
    <w:rsid w:val="00780B88"/>
    <w:rsid w:val="00796E45"/>
    <w:rsid w:val="007A6D84"/>
    <w:rsid w:val="007B2141"/>
    <w:rsid w:val="007C44F7"/>
    <w:rsid w:val="007D3051"/>
    <w:rsid w:val="007F20C2"/>
    <w:rsid w:val="008052CF"/>
    <w:rsid w:val="008207B2"/>
    <w:rsid w:val="008744F8"/>
    <w:rsid w:val="0087617B"/>
    <w:rsid w:val="00895FCD"/>
    <w:rsid w:val="008D18D7"/>
    <w:rsid w:val="008D5488"/>
    <w:rsid w:val="008E1DB6"/>
    <w:rsid w:val="00902A5A"/>
    <w:rsid w:val="00916873"/>
    <w:rsid w:val="0091722E"/>
    <w:rsid w:val="009236BB"/>
    <w:rsid w:val="009406E3"/>
    <w:rsid w:val="00943062"/>
    <w:rsid w:val="009557F9"/>
    <w:rsid w:val="009568F1"/>
    <w:rsid w:val="0096711E"/>
    <w:rsid w:val="00975B11"/>
    <w:rsid w:val="00986F70"/>
    <w:rsid w:val="00990E78"/>
    <w:rsid w:val="009D7721"/>
    <w:rsid w:val="009F1AB4"/>
    <w:rsid w:val="00A10966"/>
    <w:rsid w:val="00A13269"/>
    <w:rsid w:val="00A179FE"/>
    <w:rsid w:val="00A216BF"/>
    <w:rsid w:val="00A26DCC"/>
    <w:rsid w:val="00A32070"/>
    <w:rsid w:val="00A52B77"/>
    <w:rsid w:val="00A54A36"/>
    <w:rsid w:val="00A617D5"/>
    <w:rsid w:val="00A65A9B"/>
    <w:rsid w:val="00A70330"/>
    <w:rsid w:val="00A747E9"/>
    <w:rsid w:val="00A82ABA"/>
    <w:rsid w:val="00A82D5C"/>
    <w:rsid w:val="00A94D6F"/>
    <w:rsid w:val="00AA0C45"/>
    <w:rsid w:val="00AA472B"/>
    <w:rsid w:val="00AA5694"/>
    <w:rsid w:val="00AB5A01"/>
    <w:rsid w:val="00AB7737"/>
    <w:rsid w:val="00AC48A0"/>
    <w:rsid w:val="00AE7D2E"/>
    <w:rsid w:val="00AF72F5"/>
    <w:rsid w:val="00B041A5"/>
    <w:rsid w:val="00B0483C"/>
    <w:rsid w:val="00B05454"/>
    <w:rsid w:val="00B42188"/>
    <w:rsid w:val="00B45FA4"/>
    <w:rsid w:val="00B61A49"/>
    <w:rsid w:val="00B74388"/>
    <w:rsid w:val="00B82128"/>
    <w:rsid w:val="00B82F6B"/>
    <w:rsid w:val="00B905F3"/>
    <w:rsid w:val="00B9503D"/>
    <w:rsid w:val="00B953AE"/>
    <w:rsid w:val="00BB39C7"/>
    <w:rsid w:val="00BC5569"/>
    <w:rsid w:val="00BF2A7A"/>
    <w:rsid w:val="00BF3E42"/>
    <w:rsid w:val="00BF5F0E"/>
    <w:rsid w:val="00C05AEB"/>
    <w:rsid w:val="00C1490B"/>
    <w:rsid w:val="00C47D82"/>
    <w:rsid w:val="00C50721"/>
    <w:rsid w:val="00C54F84"/>
    <w:rsid w:val="00C674DE"/>
    <w:rsid w:val="00C84FA6"/>
    <w:rsid w:val="00C9623A"/>
    <w:rsid w:val="00CA1561"/>
    <w:rsid w:val="00CA2DD8"/>
    <w:rsid w:val="00CF3010"/>
    <w:rsid w:val="00CF7161"/>
    <w:rsid w:val="00D17CD0"/>
    <w:rsid w:val="00D21CDB"/>
    <w:rsid w:val="00D235F3"/>
    <w:rsid w:val="00D34E8A"/>
    <w:rsid w:val="00D37F38"/>
    <w:rsid w:val="00D47E3E"/>
    <w:rsid w:val="00D71D28"/>
    <w:rsid w:val="00D93971"/>
    <w:rsid w:val="00DA3716"/>
    <w:rsid w:val="00DB68BE"/>
    <w:rsid w:val="00DD5264"/>
    <w:rsid w:val="00DD67C9"/>
    <w:rsid w:val="00DF06C0"/>
    <w:rsid w:val="00E032D2"/>
    <w:rsid w:val="00E1430B"/>
    <w:rsid w:val="00E24588"/>
    <w:rsid w:val="00E279F8"/>
    <w:rsid w:val="00E32EEA"/>
    <w:rsid w:val="00E435F4"/>
    <w:rsid w:val="00E451D8"/>
    <w:rsid w:val="00E45506"/>
    <w:rsid w:val="00E45E7D"/>
    <w:rsid w:val="00E46F05"/>
    <w:rsid w:val="00E50ED4"/>
    <w:rsid w:val="00E542A6"/>
    <w:rsid w:val="00E615F4"/>
    <w:rsid w:val="00E64629"/>
    <w:rsid w:val="00E8336C"/>
    <w:rsid w:val="00E9386D"/>
    <w:rsid w:val="00EA1026"/>
    <w:rsid w:val="00EB3874"/>
    <w:rsid w:val="00EB3F62"/>
    <w:rsid w:val="00F03415"/>
    <w:rsid w:val="00F2208A"/>
    <w:rsid w:val="00F32F3B"/>
    <w:rsid w:val="00F333E0"/>
    <w:rsid w:val="00F44E28"/>
    <w:rsid w:val="00F469C7"/>
    <w:rsid w:val="00FC2E52"/>
    <w:rsid w:val="00FC58A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E5E4B1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Akapitzlist">
    <w:name w:val="List Paragraph"/>
    <w:basedOn w:val="Normalny"/>
    <w:uiPriority w:val="34"/>
    <w:qFormat/>
    <w:rsid w:val="007455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4D2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4D2"/>
    <w:rPr>
      <w:rFonts w:ascii="Calibri" w:hAnsi="Calibr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0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4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0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01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81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32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3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57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5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6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18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82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84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3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8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29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88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8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1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1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4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56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8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13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50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533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04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49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91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9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06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087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3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6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8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05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0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79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7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1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46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06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3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7996963-0689-4685-8415-4660077231BA}"/>
</file>

<file path=customXml/itemProps2.xml><?xml version="1.0" encoding="utf-8"?>
<ds:datastoreItem xmlns:ds="http://schemas.openxmlformats.org/officeDocument/2006/customXml" ds:itemID="{A582EE0E-179A-43C1-A0B2-C265715C49B9}"/>
</file>

<file path=customXml/itemProps3.xml><?xml version="1.0" encoding="utf-8"?>
<ds:datastoreItem xmlns:ds="http://schemas.openxmlformats.org/officeDocument/2006/customXml" ds:itemID="{7F8607BD-ED8E-4D03-AEB7-9152C5B26E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Zień Paweł</cp:lastModifiedBy>
  <cp:revision>4</cp:revision>
  <cp:lastPrinted>2020-12-28T07:46:00Z</cp:lastPrinted>
  <dcterms:created xsi:type="dcterms:W3CDTF">2021-05-27T10:58:00Z</dcterms:created>
  <dcterms:modified xsi:type="dcterms:W3CDTF">2021-05-27T12:23:00Z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