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2E8" w:rsidRPr="00CA160E" w:rsidRDefault="00D002E8" w:rsidP="00D002E8">
      <w:pPr>
        <w:jc w:val="center"/>
        <w:rPr>
          <w:b/>
        </w:rPr>
      </w:pPr>
      <w:r w:rsidRPr="00CA160E">
        <w:rPr>
          <w:b/>
        </w:rPr>
        <w:t>UZASADNIENIE</w:t>
      </w:r>
    </w:p>
    <w:p w:rsidR="00D002E8" w:rsidRPr="00CA160E" w:rsidRDefault="00D002E8" w:rsidP="00D002E8">
      <w:pPr>
        <w:jc w:val="center"/>
        <w:rPr>
          <w:b/>
          <w:bCs/>
        </w:rPr>
      </w:pPr>
      <w:r w:rsidRPr="00CA160E">
        <w:rPr>
          <w:b/>
          <w:bCs/>
        </w:rPr>
        <w:t>PROJEKTU UCHWAŁY RADY MIASTA STOŁECZNEGO WARSZAWY</w:t>
      </w:r>
    </w:p>
    <w:p w:rsidR="00D002E8" w:rsidRPr="00CA160E" w:rsidRDefault="00D002E8" w:rsidP="00D002E8">
      <w:pPr>
        <w:jc w:val="center"/>
        <w:rPr>
          <w:b/>
          <w:bCs/>
        </w:rPr>
      </w:pPr>
    </w:p>
    <w:p w:rsidR="00D002E8" w:rsidRPr="00CA160E" w:rsidRDefault="00D002E8" w:rsidP="00D002E8">
      <w:pPr>
        <w:jc w:val="center"/>
        <w:rPr>
          <w:b/>
          <w:bCs/>
        </w:rPr>
      </w:pPr>
      <w:r w:rsidRPr="00CA160E">
        <w:rPr>
          <w:b/>
          <w:bCs/>
        </w:rPr>
        <w:t>w sprawie nadania imienia Szkole Podstawowej nr 69 </w:t>
      </w:r>
      <w:r w:rsidRPr="00CA160E">
        <w:rPr>
          <w:b/>
          <w:bCs/>
        </w:rPr>
        <w:br/>
        <w:t>w Warszawie, ul. Wiktorska 73</w:t>
      </w:r>
    </w:p>
    <w:p w:rsidR="00D002E8" w:rsidRPr="00CA160E" w:rsidRDefault="00D002E8" w:rsidP="00D002E8">
      <w:pPr>
        <w:jc w:val="center"/>
        <w:rPr>
          <w:b/>
        </w:rPr>
      </w:pPr>
    </w:p>
    <w:p w:rsidR="00D002E8" w:rsidRPr="00CA160E" w:rsidRDefault="00D002E8" w:rsidP="00D002E8"/>
    <w:p w:rsidR="00D002E8" w:rsidRPr="00CA160E" w:rsidRDefault="00D002E8" w:rsidP="00D002E8"/>
    <w:p w:rsidR="00D002E8" w:rsidRDefault="00D002E8" w:rsidP="00D002E8">
      <w:pPr>
        <w:jc w:val="both"/>
      </w:pPr>
      <w:r w:rsidRPr="00CA160E">
        <w:t xml:space="preserve">Podjęcie inicjatywy w sprawie nadania imienia </w:t>
      </w:r>
      <w:r w:rsidRPr="00CA160E">
        <w:rPr>
          <w:bCs/>
        </w:rPr>
        <w:t>Szkole Podstawowej nr 69</w:t>
      </w:r>
      <w:r>
        <w:rPr>
          <w:bCs/>
        </w:rPr>
        <w:t xml:space="preserve"> </w:t>
      </w:r>
      <w:r w:rsidRPr="00CA160E">
        <w:rPr>
          <w:bCs/>
        </w:rPr>
        <w:t>w Warszawie, ul.</w:t>
      </w:r>
      <w:r>
        <w:rPr>
          <w:bCs/>
        </w:rPr>
        <w:t> </w:t>
      </w:r>
      <w:r w:rsidRPr="00CA160E">
        <w:rPr>
          <w:bCs/>
        </w:rPr>
        <w:t>Wiktorska 73</w:t>
      </w:r>
      <w:r w:rsidRPr="00CA160E">
        <w:rPr>
          <w:b/>
          <w:bCs/>
        </w:rPr>
        <w:t xml:space="preserve"> </w:t>
      </w:r>
      <w:r w:rsidRPr="00CA160E">
        <w:t>wynika z</w:t>
      </w:r>
      <w:r>
        <w:t>e</w:t>
      </w:r>
      <w:r w:rsidRPr="00CA160E">
        <w:t xml:space="preserve"> złożenia przez dyrektora szkoły wniosku w tej sprawie wraz z</w:t>
      </w:r>
      <w:r>
        <w:t> </w:t>
      </w:r>
      <w:r w:rsidRPr="00CA160E">
        <w:t>uzasadnieniem zgodnie z obowiązującymi procedurami.</w:t>
      </w:r>
      <w:r>
        <w:t xml:space="preserve"> </w:t>
      </w:r>
    </w:p>
    <w:p w:rsidR="00D002E8" w:rsidRDefault="00D002E8" w:rsidP="00D002E8">
      <w:pPr>
        <w:jc w:val="both"/>
      </w:pPr>
      <w:r w:rsidRPr="00CA160E">
        <w:t xml:space="preserve">W roku szkolnym </w:t>
      </w:r>
      <w:r w:rsidRPr="008A0620">
        <w:t>2017/2018 społeczność</w:t>
      </w:r>
      <w:r w:rsidRPr="00CA160E">
        <w:t xml:space="preserve"> szkolna </w:t>
      </w:r>
      <w:r>
        <w:t xml:space="preserve">Szkoły Podstawowej nr 69 </w:t>
      </w:r>
      <w:r w:rsidRPr="00CA160E">
        <w:t>zorganizowała wybory kandydata na patrona Szkoły, które przeprowadz</w:t>
      </w:r>
      <w:r>
        <w:t>ono wśród uczniów, ich rodziców </w:t>
      </w:r>
      <w:r>
        <w:br/>
      </w:r>
      <w:r w:rsidRPr="00CA160E">
        <w:t xml:space="preserve">i pracowników szkoły. </w:t>
      </w:r>
      <w:r>
        <w:t>Z</w:t>
      </w:r>
      <w:r w:rsidRPr="00CA160E">
        <w:t>głoszon</w:t>
      </w:r>
      <w:r>
        <w:t>o 11 kandydatów, z których po trzy</w:t>
      </w:r>
      <w:r w:rsidRPr="00CA160E">
        <w:t xml:space="preserve">etapowych wyborach wyłoniono </w:t>
      </w:r>
      <w:r>
        <w:t xml:space="preserve">kandydatkę na </w:t>
      </w:r>
      <w:r w:rsidRPr="00CA160E">
        <w:t xml:space="preserve">patronkę szkoły </w:t>
      </w:r>
      <w:r>
        <w:t xml:space="preserve">- </w:t>
      </w:r>
      <w:r w:rsidRPr="00CA160E">
        <w:t>Marię Skłodowską</w:t>
      </w:r>
      <w:r>
        <w:t>-</w:t>
      </w:r>
      <w:r w:rsidRPr="00CA160E">
        <w:t>Curie</w:t>
      </w:r>
      <w:r>
        <w:t>, w</w:t>
      </w:r>
      <w:r w:rsidRPr="00CA160E">
        <w:t>ybitn</w:t>
      </w:r>
      <w:r>
        <w:t xml:space="preserve">ą </w:t>
      </w:r>
      <w:r w:rsidRPr="00CA160E">
        <w:t>polsk</w:t>
      </w:r>
      <w:r>
        <w:t>ą</w:t>
      </w:r>
      <w:r w:rsidRPr="00CA160E">
        <w:t xml:space="preserve"> noblistk</w:t>
      </w:r>
      <w:r>
        <w:t xml:space="preserve">ę </w:t>
      </w:r>
      <w:r w:rsidRPr="00CA160E">
        <w:t>i</w:t>
      </w:r>
      <w:r>
        <w:t> </w:t>
      </w:r>
      <w:r w:rsidRPr="00CA160E">
        <w:t>niekwestionowany autorytet</w:t>
      </w:r>
      <w:r>
        <w:t xml:space="preserve"> </w:t>
      </w:r>
      <w:r w:rsidRPr="00CA160E">
        <w:t>w dziedzinie nauki</w:t>
      </w:r>
      <w:r>
        <w:t>.</w:t>
      </w:r>
      <w:r w:rsidRPr="00CA160E">
        <w:t xml:space="preserve"> </w:t>
      </w:r>
    </w:p>
    <w:p w:rsidR="00D002E8" w:rsidRPr="00CA160E" w:rsidRDefault="00D002E8" w:rsidP="00D002E8">
      <w:pPr>
        <w:autoSpaceDE w:val="0"/>
        <w:autoSpaceDN w:val="0"/>
        <w:adjustRightInd w:val="0"/>
        <w:jc w:val="both"/>
        <w:rPr>
          <w:bCs/>
        </w:rPr>
      </w:pPr>
      <w:r w:rsidRPr="00B255A0">
        <w:t>Rada Pedagogiczna, Rada Rodziców i</w:t>
      </w:r>
      <w:r>
        <w:t> S</w:t>
      </w:r>
      <w:r w:rsidRPr="00B255A0">
        <w:t>amorząd Szkolny podjęły uchwałę o</w:t>
      </w:r>
      <w:r w:rsidRPr="00CA160E">
        <w:t xml:space="preserve"> </w:t>
      </w:r>
      <w:r w:rsidRPr="00AA7173">
        <w:t xml:space="preserve">nadaniu </w:t>
      </w:r>
      <w:r>
        <w:t xml:space="preserve">Szkole </w:t>
      </w:r>
      <w:r w:rsidRPr="00AA7173">
        <w:t>i</w:t>
      </w:r>
      <w:r>
        <w:t xml:space="preserve">mienia Marii Skłodowskiej-Curie w przekonaniu, że </w:t>
      </w:r>
      <w:r w:rsidRPr="00CA160E">
        <w:rPr>
          <w:rFonts w:eastAsia="Calibri"/>
          <w:bCs/>
          <w:color w:val="000000"/>
        </w:rPr>
        <w:t xml:space="preserve">będzie </w:t>
      </w:r>
      <w:r>
        <w:rPr>
          <w:rFonts w:eastAsia="Calibri"/>
          <w:bCs/>
          <w:color w:val="000000"/>
        </w:rPr>
        <w:t xml:space="preserve">ona </w:t>
      </w:r>
      <w:r w:rsidRPr="00CA160E">
        <w:rPr>
          <w:rFonts w:eastAsia="Calibri"/>
          <w:bCs/>
          <w:color w:val="000000"/>
        </w:rPr>
        <w:t>dla uczniów wzorem pracowitości, wytrwałości oraz konsekwencji w dążeniu do celu.</w:t>
      </w:r>
      <w:r w:rsidRPr="0077081A">
        <w:rPr>
          <w:rFonts w:eastAsia="Calibri"/>
          <w:bCs/>
          <w:color w:val="000000"/>
        </w:rPr>
        <w:t xml:space="preserve"> </w:t>
      </w:r>
    </w:p>
    <w:p w:rsidR="00D002E8" w:rsidRDefault="00D002E8" w:rsidP="00D002E8">
      <w:pPr>
        <w:autoSpaceDE w:val="0"/>
        <w:autoSpaceDN w:val="0"/>
        <w:adjustRightInd w:val="0"/>
        <w:jc w:val="both"/>
        <w:rPr>
          <w:rFonts w:eastAsia="Calibri"/>
          <w:bCs/>
          <w:color w:val="000000"/>
        </w:rPr>
      </w:pPr>
      <w:r w:rsidRPr="00CA160E">
        <w:rPr>
          <w:bCs/>
        </w:rPr>
        <w:t>Skupi uwagę</w:t>
      </w:r>
      <w:r w:rsidRPr="00CA160E">
        <w:rPr>
          <w:b/>
          <w:bCs/>
        </w:rPr>
        <w:t xml:space="preserve"> </w:t>
      </w:r>
      <w:r w:rsidRPr="00CA160E">
        <w:rPr>
          <w:bCs/>
        </w:rPr>
        <w:t>uczniów wokół</w:t>
      </w:r>
      <w:r w:rsidRPr="00CA160E">
        <w:rPr>
          <w:b/>
          <w:bCs/>
        </w:rPr>
        <w:t xml:space="preserve"> </w:t>
      </w:r>
      <w:r w:rsidRPr="00CA160E">
        <w:rPr>
          <w:bCs/>
        </w:rPr>
        <w:t>dokonań wybitnej Polki</w:t>
      </w:r>
      <w:r>
        <w:rPr>
          <w:bCs/>
        </w:rPr>
        <w:t xml:space="preserve">, a także </w:t>
      </w:r>
      <w:r>
        <w:rPr>
          <w:rFonts w:eastAsia="Calibri"/>
          <w:bCs/>
          <w:color w:val="000000"/>
        </w:rPr>
        <w:t>wzbogaci tradycje placówki</w:t>
      </w:r>
      <w:r w:rsidRPr="00CA160E">
        <w:rPr>
          <w:rFonts w:eastAsia="Calibri"/>
          <w:bCs/>
          <w:color w:val="000000"/>
        </w:rPr>
        <w:t xml:space="preserve"> nadając jej swoistą tożsamość.</w:t>
      </w:r>
    </w:p>
    <w:p w:rsidR="00D002E8" w:rsidRPr="00CA160E" w:rsidRDefault="00D002E8" w:rsidP="00D002E8">
      <w:pPr>
        <w:autoSpaceDE w:val="0"/>
        <w:autoSpaceDN w:val="0"/>
        <w:adjustRightInd w:val="0"/>
        <w:jc w:val="both"/>
      </w:pPr>
    </w:p>
    <w:p w:rsidR="00D002E8" w:rsidRDefault="00D002E8" w:rsidP="00D002E8">
      <w:pPr>
        <w:jc w:val="both"/>
        <w:rPr>
          <w:color w:val="000000"/>
          <w:spacing w:val="2"/>
        </w:rPr>
      </w:pPr>
      <w:r w:rsidRPr="00CA160E">
        <w:rPr>
          <w:rFonts w:eastAsia="Calibri"/>
          <w:bCs/>
          <w:color w:val="000000"/>
        </w:rPr>
        <w:t>Środki finansowe na pokrycie ko</w:t>
      </w:r>
      <w:r>
        <w:rPr>
          <w:rFonts w:eastAsia="Calibri"/>
          <w:bCs/>
          <w:color w:val="000000"/>
        </w:rPr>
        <w:t>sztów tablic, pieczęci,</w:t>
      </w:r>
      <w:r w:rsidRPr="00CA160E">
        <w:rPr>
          <w:rFonts w:eastAsia="Calibri"/>
          <w:bCs/>
          <w:color w:val="000000"/>
        </w:rPr>
        <w:t xml:space="preserve"> nowego sztandaru oraz organizacji uroczystości nadania imienia w wysokości 14.000 złotych są zabezpieczone w</w:t>
      </w:r>
      <w:r>
        <w:rPr>
          <w:rFonts w:eastAsia="Calibri"/>
          <w:bCs/>
          <w:color w:val="000000"/>
        </w:rPr>
        <w:t> załączniku dzielnicowym do budżetu m.st. Warszawy na</w:t>
      </w:r>
      <w:r w:rsidRPr="00CA160E">
        <w:rPr>
          <w:rFonts w:eastAsia="Calibri"/>
          <w:bCs/>
          <w:color w:val="000000"/>
        </w:rPr>
        <w:t xml:space="preserve"> 2020</w:t>
      </w:r>
      <w:r>
        <w:rPr>
          <w:rFonts w:eastAsia="Calibri"/>
          <w:bCs/>
          <w:color w:val="000000"/>
        </w:rPr>
        <w:t xml:space="preserve"> rok. Podjęcie niniejszej uchwały </w:t>
      </w:r>
      <w:r w:rsidRPr="00CA160E">
        <w:rPr>
          <w:rFonts w:eastAsia="Calibri"/>
          <w:bCs/>
          <w:color w:val="000000"/>
        </w:rPr>
        <w:t>nie spowoduje skutków finansowych dla realizacji W</w:t>
      </w:r>
      <w:r>
        <w:rPr>
          <w:rFonts w:eastAsia="Calibri"/>
          <w:bCs/>
          <w:color w:val="000000"/>
        </w:rPr>
        <w:t>ieloletniej Prognozy Finansowej </w:t>
      </w:r>
      <w:r w:rsidRPr="00CA160E">
        <w:rPr>
          <w:rFonts w:eastAsia="Calibri"/>
          <w:bCs/>
          <w:color w:val="000000"/>
        </w:rPr>
        <w:t>m.st.</w:t>
      </w:r>
      <w:r>
        <w:rPr>
          <w:rFonts w:eastAsia="Calibri"/>
          <w:bCs/>
          <w:color w:val="000000"/>
        </w:rPr>
        <w:t> </w:t>
      </w:r>
      <w:r w:rsidRPr="00CA160E">
        <w:rPr>
          <w:rFonts w:eastAsia="Calibri"/>
          <w:bCs/>
          <w:color w:val="000000"/>
        </w:rPr>
        <w:t>Warszawy w latach 2020-2050.</w:t>
      </w:r>
    </w:p>
    <w:p w:rsidR="00D002E8" w:rsidRPr="00CA160E" w:rsidRDefault="00D002E8" w:rsidP="00D002E8">
      <w:pPr>
        <w:jc w:val="both"/>
      </w:pPr>
    </w:p>
    <w:p w:rsidR="00D002E8" w:rsidRPr="00CA160E" w:rsidRDefault="00D002E8" w:rsidP="00D002E8">
      <w:bookmarkStart w:id="0" w:name="_GoBack"/>
      <w:bookmarkEnd w:id="0"/>
    </w:p>
    <w:p w:rsidR="00D002E8" w:rsidRPr="00CA160E" w:rsidRDefault="00D002E8" w:rsidP="00D002E8"/>
    <w:p w:rsidR="00411155" w:rsidRDefault="00411155" w:rsidP="00D002E8"/>
    <w:sectPr w:rsidR="004111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2E8"/>
    <w:rsid w:val="00411155"/>
    <w:rsid w:val="00D0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0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0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3C5279F-E0A6-4EA5-93A2-56EFCB1782A7}"/>
</file>

<file path=customXml/itemProps2.xml><?xml version="1.0" encoding="utf-8"?>
<ds:datastoreItem xmlns:ds="http://schemas.openxmlformats.org/officeDocument/2006/customXml" ds:itemID="{6563C40B-AF02-4FDF-A168-5BB196BF5288}"/>
</file>

<file path=customXml/itemProps3.xml><?xml version="1.0" encoding="utf-8"?>
<ds:datastoreItem xmlns:ds="http://schemas.openxmlformats.org/officeDocument/2006/customXml" ds:itemID="{632E3366-1AC2-4DD4-9B0C-2B9113F3B9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Dzielnicy Mokotów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Prasek Marlena</dc:creator>
  <cp:lastModifiedBy>Prasek Marlena</cp:lastModifiedBy>
  <cp:revision>1</cp:revision>
  <dcterms:created xsi:type="dcterms:W3CDTF">2020-06-25T06:55:00Z</dcterms:created>
  <dcterms:modified xsi:type="dcterms:W3CDTF">2020-06-25T06:57:00Z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