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D2B83" w14:textId="56DE5A59" w:rsidR="00A244A8" w:rsidRPr="00046891" w:rsidRDefault="00A244A8" w:rsidP="00046891">
      <w:pPr>
        <w:spacing w:after="240" w:line="300" w:lineRule="auto"/>
        <w:jc w:val="center"/>
        <w:outlineLvl w:val="0"/>
        <w:rPr>
          <w:rFonts w:ascii="Calibri" w:eastAsiaTheme="majorEastAsia" w:hAnsi="Calibri" w:cstheme="majorBidi"/>
          <w:b/>
          <w:kern w:val="28"/>
          <w:sz w:val="22"/>
          <w:szCs w:val="22"/>
        </w:rPr>
      </w:pPr>
      <w:r w:rsidRPr="00046891">
        <w:rPr>
          <w:rFonts w:ascii="Calibri" w:eastAsiaTheme="majorEastAsia" w:hAnsi="Calibri" w:cstheme="majorBidi"/>
          <w:b/>
          <w:kern w:val="28"/>
          <w:sz w:val="22"/>
          <w:szCs w:val="22"/>
        </w:rPr>
        <w:t xml:space="preserve">UCHWAŁA NR </w:t>
      </w:r>
      <w:r w:rsidR="00710D7B">
        <w:rPr>
          <w:rFonts w:ascii="Calibri" w:eastAsiaTheme="majorEastAsia" w:hAnsi="Calibri" w:cstheme="majorBidi"/>
          <w:b/>
          <w:kern w:val="28"/>
          <w:sz w:val="22"/>
          <w:szCs w:val="22"/>
        </w:rPr>
        <w:t>XVI/671/2025</w:t>
      </w:r>
      <w:r w:rsidRPr="00046891">
        <w:rPr>
          <w:rFonts w:ascii="Calibri" w:eastAsiaTheme="majorEastAsia" w:hAnsi="Calibri" w:cstheme="majorBidi"/>
          <w:b/>
          <w:kern w:val="28"/>
          <w:sz w:val="22"/>
          <w:szCs w:val="22"/>
        </w:rPr>
        <w:br/>
        <w:t>RADY MIASTA STOŁECZNEGO WARSZAWY</w:t>
      </w:r>
      <w:r w:rsidRPr="00046891">
        <w:rPr>
          <w:rFonts w:ascii="Calibri" w:eastAsiaTheme="majorEastAsia" w:hAnsi="Calibri" w:cstheme="majorBidi"/>
          <w:b/>
          <w:kern w:val="28"/>
          <w:sz w:val="22"/>
          <w:szCs w:val="22"/>
        </w:rPr>
        <w:br/>
        <w:t>z</w:t>
      </w:r>
      <w:r w:rsidR="00710D7B">
        <w:rPr>
          <w:rFonts w:ascii="Calibri" w:eastAsiaTheme="majorEastAsia" w:hAnsi="Calibri" w:cstheme="majorBidi"/>
          <w:b/>
          <w:kern w:val="28"/>
          <w:sz w:val="22"/>
          <w:szCs w:val="22"/>
        </w:rPr>
        <w:t xml:space="preserve"> 13 marca </w:t>
      </w:r>
      <w:r w:rsidRPr="00046891">
        <w:rPr>
          <w:rFonts w:ascii="Calibri" w:eastAsiaTheme="majorEastAsia" w:hAnsi="Calibri" w:cstheme="majorBidi"/>
          <w:b/>
          <w:kern w:val="28"/>
          <w:sz w:val="22"/>
          <w:szCs w:val="22"/>
        </w:rPr>
        <w:t>202</w:t>
      </w:r>
      <w:r w:rsidR="002A54C1" w:rsidRPr="00046891">
        <w:rPr>
          <w:rFonts w:ascii="Calibri" w:eastAsiaTheme="majorEastAsia" w:hAnsi="Calibri" w:cstheme="majorBidi"/>
          <w:b/>
          <w:kern w:val="28"/>
          <w:sz w:val="22"/>
          <w:szCs w:val="22"/>
        </w:rPr>
        <w:t>5</w:t>
      </w:r>
      <w:r w:rsidRPr="00046891">
        <w:rPr>
          <w:rFonts w:ascii="Calibri" w:eastAsiaTheme="majorEastAsia" w:hAnsi="Calibri" w:cstheme="majorBidi"/>
          <w:b/>
          <w:kern w:val="28"/>
          <w:sz w:val="22"/>
          <w:szCs w:val="22"/>
        </w:rPr>
        <w:t xml:space="preserve"> r.</w:t>
      </w:r>
    </w:p>
    <w:p w14:paraId="4BDB48BC" w14:textId="76F61249" w:rsidR="00A244A8" w:rsidRPr="00046891" w:rsidRDefault="00A244A8" w:rsidP="00AD5CD5">
      <w:pPr>
        <w:shd w:val="clear" w:color="auto" w:fill="FFFFFF"/>
        <w:spacing w:after="240" w:line="300" w:lineRule="auto"/>
        <w:jc w:val="center"/>
        <w:outlineLvl w:val="0"/>
        <w:rPr>
          <w:rFonts w:asciiTheme="minorHAnsi" w:eastAsiaTheme="majorEastAsia" w:hAnsiTheme="minorHAnsi" w:cstheme="minorHAnsi"/>
          <w:b/>
          <w:kern w:val="28"/>
          <w:sz w:val="22"/>
          <w:szCs w:val="22"/>
        </w:rPr>
      </w:pPr>
      <w:r w:rsidRPr="0004689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 xml:space="preserve">w sprawie wyrażenia zgody na oddanie w nieodpłatne użytkowanie nieruchomości gruntowej, zabudowanej, położonej w Warszawie przy ul. </w:t>
      </w:r>
      <w:r w:rsidR="000C3FCB" w:rsidRPr="0004689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 xml:space="preserve">Przy Agorze </w:t>
      </w:r>
      <w:r w:rsidR="00772B1B" w:rsidRPr="0004689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>16B</w:t>
      </w:r>
      <w:r w:rsidRPr="0004689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 xml:space="preserve"> </w:t>
      </w:r>
      <w:r w:rsidRPr="0004689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br/>
      </w:r>
      <w:r w:rsidR="00AD5CD5" w:rsidRPr="00046891"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Samodzielnemu Publicznemu Zespołowi Zakładów Lecznictwa Otwartego Warszawa Żoliborz-Bielany </w:t>
      </w:r>
      <w:r w:rsidR="00227FCC" w:rsidRPr="00046891">
        <w:rPr>
          <w:rFonts w:asciiTheme="minorHAnsi" w:hAnsiTheme="minorHAnsi" w:cstheme="minorHAnsi"/>
          <w:b/>
          <w:bCs/>
          <w:kern w:val="32"/>
          <w:sz w:val="22"/>
          <w:szCs w:val="22"/>
        </w:rPr>
        <w:t>poprzez zwiększenie jego funduszu założycielskiego</w:t>
      </w:r>
    </w:p>
    <w:p w14:paraId="36822FC9" w14:textId="6AE8B4E0" w:rsidR="00A244A8" w:rsidRPr="00A244A8" w:rsidRDefault="00A244A8" w:rsidP="00B57DE0">
      <w:pPr>
        <w:spacing w:after="240" w:line="300" w:lineRule="auto"/>
        <w:ind w:firstLine="709"/>
        <w:rPr>
          <w:rFonts w:asciiTheme="minorHAnsi" w:eastAsia="Calibri" w:hAnsiTheme="minorHAnsi"/>
          <w:sz w:val="22"/>
          <w:szCs w:val="22"/>
          <w:lang w:eastAsia="en-US"/>
        </w:rPr>
      </w:pPr>
      <w:r w:rsidRPr="00A244A8">
        <w:rPr>
          <w:rFonts w:asciiTheme="minorHAnsi" w:eastAsia="Calibri" w:hAnsiTheme="minorHAnsi"/>
          <w:sz w:val="22"/>
          <w:szCs w:val="22"/>
          <w:lang w:eastAsia="en-US"/>
        </w:rPr>
        <w:t>Na podstawie art. 18 ust. 1 ustawy z dnia 8 marca 1990 r. o samorządzie gminnym (</w:t>
      </w:r>
      <w:r w:rsidRPr="00A244A8">
        <w:rPr>
          <w:rFonts w:ascii="Calibri" w:eastAsia="Calibri" w:hAnsi="Calibri"/>
          <w:sz w:val="22"/>
          <w:szCs w:val="22"/>
          <w:lang w:eastAsia="en-US"/>
        </w:rPr>
        <w:t xml:space="preserve">Dz. U. z 2024 r. </w:t>
      </w:r>
      <w:r w:rsidR="002A54C1" w:rsidRPr="00A26BC3">
        <w:rPr>
          <w:rFonts w:ascii="Calibri" w:eastAsia="Calibri" w:hAnsi="Calibri"/>
          <w:sz w:val="22"/>
          <w:szCs w:val="22"/>
          <w:lang w:eastAsia="en-US"/>
        </w:rPr>
        <w:t xml:space="preserve">poz. </w:t>
      </w:r>
      <w:r w:rsidR="002A54C1">
        <w:rPr>
          <w:rFonts w:ascii="Calibri" w:eastAsia="Calibri" w:hAnsi="Calibri"/>
          <w:sz w:val="22"/>
          <w:szCs w:val="22"/>
          <w:lang w:eastAsia="en-US"/>
        </w:rPr>
        <w:t>1465, 1572, 1907 i 1940</w:t>
      </w:r>
      <w:r w:rsidRPr="00A244A8">
        <w:rPr>
          <w:rFonts w:asciiTheme="minorHAnsi" w:eastAsia="Calibri" w:hAnsiTheme="minorHAnsi"/>
          <w:sz w:val="22"/>
          <w:szCs w:val="22"/>
          <w:lang w:eastAsia="en-US"/>
        </w:rPr>
        <w:t xml:space="preserve">) oraz § 9 ust. 6 </w:t>
      </w:r>
      <w:r w:rsidRPr="00A244A8">
        <w:rPr>
          <w:rFonts w:asciiTheme="minorHAnsi" w:eastAsia="Calibri" w:hAnsiTheme="minorHAnsi"/>
          <w:spacing w:val="6"/>
          <w:sz w:val="22"/>
          <w:szCs w:val="22"/>
          <w:lang w:eastAsia="en-US"/>
        </w:rPr>
        <w:t xml:space="preserve">załącznika do uchwały nr </w:t>
      </w:r>
      <w:r w:rsidRPr="00A244A8">
        <w:rPr>
          <w:rFonts w:asciiTheme="minorHAnsi" w:eastAsia="Calibri" w:hAnsiTheme="minorHAnsi"/>
          <w:bCs/>
          <w:spacing w:val="6"/>
          <w:sz w:val="22"/>
          <w:szCs w:val="22"/>
          <w:lang w:eastAsia="en-US"/>
        </w:rPr>
        <w:t xml:space="preserve">XXVIII/534/2004 Rady m.st. Warszawy z dnia </w:t>
      </w:r>
      <w:r w:rsidRPr="00A244A8">
        <w:rPr>
          <w:rFonts w:asciiTheme="minorHAnsi" w:eastAsia="Calibri" w:hAnsiTheme="minorHAnsi"/>
          <w:spacing w:val="6"/>
          <w:sz w:val="22"/>
          <w:szCs w:val="22"/>
          <w:lang w:eastAsia="en-US"/>
        </w:rPr>
        <w:t>15 kwietnia 2004 r.</w:t>
      </w:r>
      <w:r w:rsidRPr="00A244A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244A8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w sprawie zasad nabywania, zbywania i obciążania nieruchomości m.st. Warszawy oraz ich wydzierżawiania lub najmu na okres dłuższy niż trzy lata (Dz. Urz. Woj. </w:t>
      </w:r>
      <w:proofErr w:type="spellStart"/>
      <w:r w:rsidRPr="00A244A8">
        <w:rPr>
          <w:rFonts w:asciiTheme="minorHAnsi" w:eastAsia="Calibri" w:hAnsiTheme="minorHAnsi"/>
          <w:bCs/>
          <w:sz w:val="22"/>
          <w:szCs w:val="22"/>
          <w:lang w:eastAsia="en-US"/>
        </w:rPr>
        <w:t>Maz</w:t>
      </w:r>
      <w:proofErr w:type="spellEnd"/>
      <w:r w:rsidRPr="00A244A8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. Nr 119, poz. 2927, z </w:t>
      </w:r>
      <w:proofErr w:type="spellStart"/>
      <w:r w:rsidRPr="00A244A8">
        <w:rPr>
          <w:rFonts w:asciiTheme="minorHAnsi" w:eastAsia="Calibri" w:hAnsiTheme="minorHAnsi"/>
          <w:bCs/>
          <w:sz w:val="22"/>
          <w:szCs w:val="22"/>
          <w:lang w:eastAsia="en-US"/>
        </w:rPr>
        <w:t>późn</w:t>
      </w:r>
      <w:proofErr w:type="spellEnd"/>
      <w:r w:rsidRPr="00A244A8">
        <w:rPr>
          <w:rFonts w:asciiTheme="minorHAnsi" w:eastAsia="Calibri" w:hAnsiTheme="minorHAnsi"/>
          <w:bCs/>
          <w:sz w:val="22"/>
          <w:szCs w:val="22"/>
          <w:lang w:eastAsia="en-US"/>
        </w:rPr>
        <w:t>. zm.</w:t>
      </w:r>
      <w:r w:rsidRPr="00A244A8">
        <w:rPr>
          <w:rFonts w:asciiTheme="minorHAnsi" w:eastAsia="Calibri" w:hAnsiTheme="minorHAnsi"/>
          <w:bCs/>
          <w:sz w:val="22"/>
          <w:szCs w:val="22"/>
          <w:vertAlign w:val="superscript"/>
          <w:lang w:eastAsia="en-US"/>
        </w:rPr>
        <w:footnoteReference w:id="1"/>
      </w:r>
      <w:r w:rsidRPr="00A244A8">
        <w:rPr>
          <w:rFonts w:asciiTheme="minorHAnsi" w:eastAsia="Calibri" w:hAnsiTheme="minorHAnsi"/>
          <w:bCs/>
          <w:sz w:val="22"/>
          <w:szCs w:val="22"/>
          <w:vertAlign w:val="superscript"/>
          <w:lang w:eastAsia="en-US"/>
        </w:rPr>
        <w:t>)</w:t>
      </w:r>
      <w:r w:rsidRPr="00A244A8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) </w:t>
      </w:r>
      <w:r w:rsidRPr="00A244A8">
        <w:rPr>
          <w:rFonts w:asciiTheme="minorHAnsi" w:eastAsia="Calibri" w:hAnsiTheme="minorHAnsi"/>
          <w:sz w:val="22"/>
          <w:szCs w:val="22"/>
          <w:lang w:eastAsia="en-US"/>
        </w:rPr>
        <w:t>uchwala się, co następuje:</w:t>
      </w:r>
    </w:p>
    <w:p w14:paraId="3B70038B" w14:textId="6A69BC3A" w:rsidR="00A244A8" w:rsidRPr="00A244A8" w:rsidRDefault="00A244A8" w:rsidP="00AD5CD5">
      <w:pPr>
        <w:spacing w:after="240" w:line="300" w:lineRule="auto"/>
        <w:ind w:firstLine="567"/>
        <w:rPr>
          <w:rFonts w:asciiTheme="minorHAnsi" w:hAnsiTheme="minorHAnsi"/>
          <w:sz w:val="22"/>
          <w:szCs w:val="22"/>
        </w:rPr>
      </w:pPr>
      <w:r w:rsidRPr="00A244A8">
        <w:rPr>
          <w:rFonts w:asciiTheme="minorHAnsi" w:hAnsiTheme="minorHAnsi"/>
          <w:b/>
          <w:sz w:val="22"/>
        </w:rPr>
        <w:t xml:space="preserve">§ 1. </w:t>
      </w:r>
      <w:r w:rsidRPr="00A244A8">
        <w:rPr>
          <w:rFonts w:asciiTheme="minorHAnsi" w:hAnsiTheme="minorHAnsi"/>
          <w:sz w:val="22"/>
          <w:szCs w:val="22"/>
        </w:rPr>
        <w:t xml:space="preserve">Wyraża się zgodę na oddanie w nieodpłatne użytkowanie </w:t>
      </w:r>
      <w:r w:rsidR="00DA4D01">
        <w:rPr>
          <w:rFonts w:asciiTheme="minorHAnsi" w:hAnsiTheme="minorHAnsi"/>
          <w:sz w:val="22"/>
          <w:szCs w:val="22"/>
        </w:rPr>
        <w:t xml:space="preserve">na czas nieokreślony </w:t>
      </w:r>
      <w:r w:rsidRPr="00A244A8">
        <w:rPr>
          <w:rFonts w:asciiTheme="minorHAnsi" w:hAnsiTheme="minorHAnsi"/>
          <w:sz w:val="22"/>
          <w:szCs w:val="22"/>
        </w:rPr>
        <w:t xml:space="preserve">nieruchomości gruntowej, zabudowanej, położonej w Warszawie przy ul. </w:t>
      </w:r>
      <w:r w:rsidR="00AD5CD5">
        <w:rPr>
          <w:rFonts w:asciiTheme="minorHAnsi" w:hAnsiTheme="minorHAnsi" w:cstheme="minorHAnsi"/>
          <w:sz w:val="22"/>
          <w:szCs w:val="22"/>
        </w:rPr>
        <w:t xml:space="preserve">Przy Agorze </w:t>
      </w:r>
      <w:r w:rsidR="00772B1B">
        <w:rPr>
          <w:rFonts w:asciiTheme="minorHAnsi" w:hAnsiTheme="minorHAnsi" w:cstheme="minorHAnsi"/>
          <w:sz w:val="22"/>
          <w:szCs w:val="22"/>
        </w:rPr>
        <w:t>16B</w:t>
      </w:r>
      <w:r w:rsidRPr="00A244A8">
        <w:rPr>
          <w:rFonts w:asciiTheme="minorHAnsi" w:hAnsiTheme="minorHAnsi"/>
          <w:sz w:val="22"/>
          <w:szCs w:val="22"/>
        </w:rPr>
        <w:t xml:space="preserve">, stanowiącej własność m.st. Warszawy, dla której </w:t>
      </w:r>
      <w:r w:rsidR="002D3278">
        <w:rPr>
          <w:rFonts w:asciiTheme="minorHAnsi" w:hAnsiTheme="minorHAnsi"/>
          <w:sz w:val="22"/>
          <w:szCs w:val="22"/>
        </w:rPr>
        <w:t>prowadzona jest księga wieczysta</w:t>
      </w:r>
      <w:r w:rsidRPr="00A244A8">
        <w:rPr>
          <w:rFonts w:asciiTheme="minorHAnsi" w:hAnsiTheme="minorHAnsi" w:cstheme="minorHAnsi"/>
          <w:sz w:val="22"/>
          <w:szCs w:val="22"/>
        </w:rPr>
        <w:t xml:space="preserve"> </w:t>
      </w:r>
      <w:r w:rsidRPr="00AD5CD5">
        <w:rPr>
          <w:rFonts w:asciiTheme="minorHAnsi" w:hAnsiTheme="minorHAnsi" w:cstheme="minorHAnsi"/>
          <w:spacing w:val="-2"/>
          <w:sz w:val="22"/>
          <w:szCs w:val="22"/>
        </w:rPr>
        <w:t>Nr </w:t>
      </w:r>
      <w:r w:rsidR="00AD5CD5" w:rsidRPr="00AD5CD5">
        <w:rPr>
          <w:rFonts w:asciiTheme="minorHAnsi" w:hAnsiTheme="minorHAnsi" w:cstheme="minorHAnsi"/>
          <w:sz w:val="22"/>
          <w:szCs w:val="22"/>
        </w:rPr>
        <w:t>WA1M/00564211/7</w:t>
      </w:r>
      <w:r w:rsidRPr="00AD5CD5">
        <w:rPr>
          <w:rFonts w:asciiTheme="minorHAnsi" w:hAnsiTheme="minorHAnsi" w:cstheme="minorHAnsi"/>
          <w:spacing w:val="-2"/>
          <w:sz w:val="22"/>
          <w:szCs w:val="22"/>
        </w:rPr>
        <w:t>, oznaczonej</w:t>
      </w:r>
      <w:r w:rsidRPr="00AD5CD5">
        <w:rPr>
          <w:rFonts w:asciiTheme="minorHAnsi" w:hAnsiTheme="minorHAnsi" w:cstheme="minorHAnsi"/>
          <w:spacing w:val="-2"/>
          <w:szCs w:val="22"/>
        </w:rPr>
        <w:t xml:space="preserve"> </w:t>
      </w:r>
      <w:r w:rsidRPr="00A244A8">
        <w:rPr>
          <w:rFonts w:asciiTheme="minorHAnsi" w:hAnsiTheme="minorHAnsi" w:cstheme="minorHAnsi"/>
          <w:spacing w:val="-2"/>
          <w:sz w:val="22"/>
          <w:szCs w:val="22"/>
        </w:rPr>
        <w:t xml:space="preserve">jako </w:t>
      </w:r>
      <w:r w:rsidRPr="00A244A8">
        <w:rPr>
          <w:rFonts w:asciiTheme="minorHAnsi" w:hAnsiTheme="minorHAnsi" w:cstheme="minorHAnsi"/>
          <w:sz w:val="22"/>
          <w:szCs w:val="22"/>
        </w:rPr>
        <w:t>działka ew</w:t>
      </w:r>
      <w:r w:rsidR="002D3278">
        <w:rPr>
          <w:rFonts w:asciiTheme="minorHAnsi" w:hAnsiTheme="minorHAnsi" w:cstheme="minorHAnsi"/>
          <w:sz w:val="22"/>
          <w:szCs w:val="22"/>
        </w:rPr>
        <w:t>idencyjna nr</w:t>
      </w:r>
      <w:r w:rsidRPr="00A244A8">
        <w:rPr>
          <w:rFonts w:asciiTheme="minorHAnsi" w:hAnsiTheme="minorHAnsi" w:cstheme="minorHAnsi"/>
          <w:sz w:val="22"/>
          <w:szCs w:val="22"/>
        </w:rPr>
        <w:t xml:space="preserve"> </w:t>
      </w:r>
      <w:r w:rsidR="00AD5CD5">
        <w:rPr>
          <w:rFonts w:asciiTheme="minorHAnsi" w:hAnsiTheme="minorHAnsi" w:cstheme="minorHAnsi"/>
          <w:sz w:val="22"/>
          <w:szCs w:val="22"/>
        </w:rPr>
        <w:t>114/16</w:t>
      </w:r>
      <w:r w:rsidRPr="00A244A8">
        <w:rPr>
          <w:rFonts w:asciiTheme="minorHAnsi" w:hAnsiTheme="minorHAnsi" w:cstheme="minorHAnsi"/>
          <w:sz w:val="22"/>
          <w:szCs w:val="22"/>
        </w:rPr>
        <w:t xml:space="preserve"> o pow</w:t>
      </w:r>
      <w:r w:rsidR="002D3278">
        <w:rPr>
          <w:rFonts w:asciiTheme="minorHAnsi" w:hAnsiTheme="minorHAnsi" w:cstheme="minorHAnsi"/>
          <w:sz w:val="22"/>
          <w:szCs w:val="22"/>
        </w:rPr>
        <w:t>ierzchni</w:t>
      </w:r>
      <w:r w:rsidRPr="00A244A8">
        <w:rPr>
          <w:rFonts w:asciiTheme="minorHAnsi" w:hAnsiTheme="minorHAnsi" w:cstheme="minorHAnsi"/>
          <w:sz w:val="22"/>
          <w:szCs w:val="22"/>
        </w:rPr>
        <w:t xml:space="preserve"> </w:t>
      </w:r>
      <w:r w:rsidR="00AD5CD5">
        <w:rPr>
          <w:rFonts w:asciiTheme="minorHAnsi" w:hAnsiTheme="minorHAnsi" w:cstheme="minorHAnsi"/>
          <w:sz w:val="22"/>
          <w:szCs w:val="22"/>
        </w:rPr>
        <w:t>2695</w:t>
      </w:r>
      <w:r w:rsidRPr="00A244A8">
        <w:rPr>
          <w:rFonts w:asciiTheme="minorHAnsi" w:hAnsiTheme="minorHAnsi" w:cstheme="minorHAnsi"/>
          <w:sz w:val="22"/>
          <w:szCs w:val="22"/>
        </w:rPr>
        <w:t xml:space="preserve"> m</w:t>
      </w:r>
      <w:r w:rsidRPr="00A244A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244A8">
        <w:rPr>
          <w:rFonts w:asciiTheme="minorHAnsi" w:hAnsiTheme="minorHAnsi" w:cstheme="minorHAnsi"/>
          <w:sz w:val="22"/>
          <w:szCs w:val="22"/>
        </w:rPr>
        <w:t xml:space="preserve"> z obrębu </w:t>
      </w:r>
      <w:r w:rsidR="00AD5CD5">
        <w:rPr>
          <w:rFonts w:asciiTheme="minorHAnsi" w:hAnsiTheme="minorHAnsi" w:cstheme="minorHAnsi"/>
          <w:sz w:val="22"/>
          <w:szCs w:val="22"/>
        </w:rPr>
        <w:t>7-07-02</w:t>
      </w:r>
      <w:r w:rsidRPr="00A244A8">
        <w:rPr>
          <w:rFonts w:asciiTheme="minorHAnsi" w:hAnsiTheme="minorHAnsi"/>
          <w:sz w:val="22"/>
          <w:szCs w:val="22"/>
        </w:rPr>
        <w:t xml:space="preserve">, </w:t>
      </w:r>
      <w:r w:rsidR="00AD5CD5" w:rsidRPr="00AD5CD5">
        <w:rPr>
          <w:rFonts w:asciiTheme="minorHAnsi" w:hAnsiTheme="minorHAnsi"/>
          <w:bCs/>
          <w:sz w:val="22"/>
          <w:szCs w:val="22"/>
        </w:rPr>
        <w:t>Samodzielnemu Publicznemu Zespołowi Zakładów Lecznictwa Otwartego Warszawa Żoliborz-Bielany</w:t>
      </w:r>
      <w:r w:rsidRPr="00A244A8">
        <w:rPr>
          <w:rFonts w:asciiTheme="minorHAnsi" w:hAnsiTheme="minorHAnsi"/>
          <w:sz w:val="22"/>
          <w:szCs w:val="22"/>
        </w:rPr>
        <w:t xml:space="preserve">, dla którego </w:t>
      </w:r>
      <w:r w:rsidRPr="00131040">
        <w:rPr>
          <w:rFonts w:asciiTheme="minorHAnsi" w:hAnsiTheme="minorHAnsi"/>
          <w:sz w:val="22"/>
          <w:szCs w:val="22"/>
        </w:rPr>
        <w:t xml:space="preserve">podmiotem tworzącym jest m.st. Warszawa, na jego cele statutowe, poprzez </w:t>
      </w:r>
      <w:r w:rsidRPr="00131040">
        <w:rPr>
          <w:rFonts w:asciiTheme="minorHAnsi" w:hAnsiTheme="minorHAnsi" w:cstheme="minorHAnsi"/>
          <w:sz w:val="22"/>
          <w:szCs w:val="22"/>
        </w:rPr>
        <w:t>zwiększenie jego funduszu założycielskiego</w:t>
      </w:r>
      <w:r w:rsidR="00227FCC" w:rsidRPr="00934942">
        <w:rPr>
          <w:rFonts w:ascii="Calibri" w:hAnsi="Calibri" w:cs="Calibri"/>
          <w:sz w:val="22"/>
          <w:szCs w:val="22"/>
        </w:rPr>
        <w:t xml:space="preserve">, o kwotę </w:t>
      </w:r>
      <w:r w:rsidR="002A54C1">
        <w:rPr>
          <w:rFonts w:ascii="Calibri" w:hAnsi="Calibri" w:cs="Calibri"/>
          <w:sz w:val="22"/>
          <w:szCs w:val="22"/>
        </w:rPr>
        <w:t>13 906</w:t>
      </w:r>
      <w:r w:rsidR="00D67F09" w:rsidRPr="00131040">
        <w:rPr>
          <w:rFonts w:ascii="Calibri" w:hAnsi="Calibri" w:cs="Calibri"/>
          <w:sz w:val="22"/>
          <w:szCs w:val="22"/>
        </w:rPr>
        <w:t xml:space="preserve"> zł</w:t>
      </w:r>
      <w:r w:rsidR="00B57DE0">
        <w:rPr>
          <w:rFonts w:ascii="Calibri" w:hAnsi="Calibri" w:cs="Calibri"/>
          <w:sz w:val="22"/>
          <w:szCs w:val="22"/>
        </w:rPr>
        <w:t xml:space="preserve"> (słownie: </w:t>
      </w:r>
      <w:r w:rsidR="002A54C1">
        <w:rPr>
          <w:rFonts w:ascii="Calibri" w:hAnsi="Calibri" w:cs="Calibri"/>
          <w:sz w:val="22"/>
          <w:szCs w:val="22"/>
        </w:rPr>
        <w:t>trzynaście tysięcy dziewięćset sześć</w:t>
      </w:r>
      <w:r w:rsidR="00B57DE0">
        <w:rPr>
          <w:rFonts w:ascii="Calibri" w:hAnsi="Calibri" w:cs="Calibri"/>
          <w:sz w:val="22"/>
          <w:szCs w:val="22"/>
        </w:rPr>
        <w:t xml:space="preserve"> złotych</w:t>
      </w:r>
      <w:r w:rsidR="003758A9">
        <w:rPr>
          <w:rFonts w:ascii="Calibri" w:hAnsi="Calibri" w:cs="Calibri"/>
          <w:sz w:val="22"/>
          <w:szCs w:val="22"/>
        </w:rPr>
        <w:t>)</w:t>
      </w:r>
      <w:r w:rsidR="00227FCC" w:rsidRPr="00934942">
        <w:rPr>
          <w:rFonts w:ascii="Calibri" w:hAnsi="Calibri" w:cs="Calibri"/>
          <w:sz w:val="22"/>
          <w:szCs w:val="22"/>
        </w:rPr>
        <w:t>.</w:t>
      </w:r>
    </w:p>
    <w:p w14:paraId="5344B6F3" w14:textId="77777777" w:rsidR="00A244A8" w:rsidRPr="00A244A8" w:rsidRDefault="00A244A8" w:rsidP="004F2F5C">
      <w:pPr>
        <w:spacing w:after="240" w:line="300" w:lineRule="auto"/>
        <w:ind w:firstLine="567"/>
        <w:jc w:val="both"/>
        <w:rPr>
          <w:rFonts w:asciiTheme="minorHAnsi" w:hAnsiTheme="minorHAnsi"/>
          <w:sz w:val="22"/>
          <w:szCs w:val="22"/>
        </w:rPr>
      </w:pPr>
      <w:r w:rsidRPr="00A244A8">
        <w:rPr>
          <w:rFonts w:asciiTheme="minorHAnsi" w:hAnsiTheme="minorHAnsi"/>
          <w:b/>
          <w:sz w:val="22"/>
          <w:szCs w:val="22"/>
        </w:rPr>
        <w:t xml:space="preserve">§ 2. </w:t>
      </w:r>
      <w:r w:rsidRPr="00A244A8">
        <w:rPr>
          <w:rFonts w:asciiTheme="minorHAnsi" w:hAnsiTheme="minorHAnsi"/>
          <w:sz w:val="22"/>
          <w:szCs w:val="22"/>
        </w:rPr>
        <w:t>Wykonanie uchwały powierza się Prezydentowi m.st. Warszawy.</w:t>
      </w:r>
    </w:p>
    <w:p w14:paraId="0E2B5EBF" w14:textId="77777777" w:rsidR="00A244A8" w:rsidRPr="00A244A8" w:rsidRDefault="00A244A8" w:rsidP="00A244A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A244A8">
        <w:rPr>
          <w:rFonts w:asciiTheme="minorHAnsi" w:hAnsiTheme="minorHAnsi"/>
          <w:b/>
          <w:sz w:val="22"/>
          <w:szCs w:val="22"/>
        </w:rPr>
        <w:t xml:space="preserve">§ 3. </w:t>
      </w:r>
      <w:r w:rsidRPr="00A244A8">
        <w:rPr>
          <w:rFonts w:asciiTheme="minorHAnsi" w:hAnsiTheme="minorHAnsi"/>
          <w:bCs/>
          <w:sz w:val="22"/>
          <w:szCs w:val="22"/>
        </w:rPr>
        <w:t>1.</w:t>
      </w:r>
      <w:r w:rsidRPr="00A244A8">
        <w:rPr>
          <w:rFonts w:asciiTheme="minorHAnsi" w:hAnsiTheme="minorHAnsi"/>
          <w:b/>
          <w:sz w:val="22"/>
          <w:szCs w:val="22"/>
        </w:rPr>
        <w:t xml:space="preserve"> </w:t>
      </w:r>
      <w:r w:rsidRPr="00A244A8">
        <w:rPr>
          <w:rFonts w:ascii="Calibri" w:hAnsi="Calibri"/>
          <w:sz w:val="22"/>
          <w:szCs w:val="22"/>
        </w:rPr>
        <w:t>Uchwała podlega publikacji w Biuletynie Informacji Publicznej Miasta Stołecznego Warszawy.</w:t>
      </w:r>
    </w:p>
    <w:p w14:paraId="30DE9064" w14:textId="2B3CE28C" w:rsidR="00A244A8" w:rsidRDefault="00A244A8" w:rsidP="00710D7B">
      <w:pPr>
        <w:autoSpaceDE w:val="0"/>
        <w:autoSpaceDN w:val="0"/>
        <w:adjustRightInd w:val="0"/>
        <w:spacing w:after="720" w:line="300" w:lineRule="auto"/>
        <w:ind w:firstLine="567"/>
        <w:rPr>
          <w:rFonts w:ascii="Calibri" w:hAnsi="Calibri"/>
          <w:sz w:val="22"/>
          <w:szCs w:val="22"/>
        </w:rPr>
      </w:pPr>
      <w:r w:rsidRPr="00A244A8">
        <w:rPr>
          <w:rFonts w:ascii="Calibri" w:hAnsi="Calibri"/>
          <w:sz w:val="22"/>
          <w:szCs w:val="22"/>
        </w:rPr>
        <w:t>2. Uchwała wchodzi w życie z dniem podjęcia.</w:t>
      </w:r>
    </w:p>
    <w:p w14:paraId="4A565F2B" w14:textId="77777777" w:rsidR="00710D7B" w:rsidRPr="00905087" w:rsidRDefault="00710D7B" w:rsidP="00710D7B">
      <w:pPr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5087">
        <w:rPr>
          <w:rFonts w:asciiTheme="minorHAnsi" w:hAnsiTheme="minorHAnsi" w:cstheme="minorHAnsi"/>
          <w:b/>
          <w:sz w:val="22"/>
          <w:szCs w:val="22"/>
        </w:rPr>
        <w:t>Przewodnicząca</w:t>
      </w:r>
    </w:p>
    <w:p w14:paraId="6E8DE336" w14:textId="77777777" w:rsidR="00710D7B" w:rsidRPr="00905087" w:rsidRDefault="00710D7B" w:rsidP="00710D7B">
      <w:pPr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5087">
        <w:rPr>
          <w:rFonts w:asciiTheme="minorHAnsi" w:hAnsiTheme="minorHAnsi" w:cstheme="minorHAnsi"/>
          <w:b/>
          <w:sz w:val="22"/>
          <w:szCs w:val="22"/>
        </w:rPr>
        <w:t>Rady m.st. Warszawy</w:t>
      </w:r>
    </w:p>
    <w:p w14:paraId="545292B7" w14:textId="49C426FD" w:rsidR="00710D7B" w:rsidRPr="00905087" w:rsidRDefault="00F6761F" w:rsidP="00710D7B">
      <w:pPr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(-)</w:t>
      </w:r>
      <w:bookmarkStart w:id="0" w:name="_GoBack"/>
      <w:bookmarkEnd w:id="0"/>
    </w:p>
    <w:p w14:paraId="31E5D2A7" w14:textId="71CB4720" w:rsidR="00460580" w:rsidRPr="00905087" w:rsidRDefault="00710D7B" w:rsidP="00710D7B">
      <w:pPr>
        <w:ind w:left="4536"/>
        <w:jc w:val="center"/>
        <w:rPr>
          <w:rFonts w:asciiTheme="minorHAnsi" w:hAnsiTheme="minorHAnsi"/>
          <w:sz w:val="22"/>
          <w:szCs w:val="22"/>
        </w:rPr>
      </w:pPr>
      <w:r w:rsidRPr="00905087">
        <w:rPr>
          <w:rFonts w:asciiTheme="minorHAnsi" w:hAnsiTheme="minorHAnsi" w:cstheme="minorHAnsi"/>
          <w:b/>
          <w:sz w:val="22"/>
          <w:szCs w:val="22"/>
        </w:rPr>
        <w:t>Ewa Malinowska-Grupińska</w:t>
      </w:r>
    </w:p>
    <w:sectPr w:rsidR="00460580" w:rsidRPr="00905087" w:rsidSect="00162942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344D4" w14:textId="77777777" w:rsidR="00242191" w:rsidRDefault="00242191">
      <w:r>
        <w:separator/>
      </w:r>
    </w:p>
  </w:endnote>
  <w:endnote w:type="continuationSeparator" w:id="0">
    <w:p w14:paraId="23FCCD90" w14:textId="77777777" w:rsidR="00242191" w:rsidRDefault="0024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F089" w14:textId="77777777" w:rsidR="00BF66FB" w:rsidRDefault="00BF66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CF8ADD" w14:textId="77777777" w:rsidR="00BF66FB" w:rsidRDefault="00BF66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0D232" w14:textId="77777777" w:rsidR="00BF66FB" w:rsidRDefault="00BF66FB">
    <w:pPr>
      <w:pStyle w:val="Stopka"/>
      <w:framePr w:wrap="around" w:vAnchor="text" w:hAnchor="margin" w:xAlign="center" w:y="1"/>
      <w:rPr>
        <w:rStyle w:val="Numerstrony"/>
      </w:rPr>
    </w:pPr>
  </w:p>
  <w:p w14:paraId="1BBCC167" w14:textId="77777777" w:rsidR="00BF66FB" w:rsidRDefault="00BF6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C140B" w14:textId="77777777" w:rsidR="00242191" w:rsidRDefault="00242191">
      <w:r>
        <w:separator/>
      </w:r>
    </w:p>
  </w:footnote>
  <w:footnote w:type="continuationSeparator" w:id="0">
    <w:p w14:paraId="5DB06373" w14:textId="77777777" w:rsidR="00242191" w:rsidRDefault="00242191">
      <w:r>
        <w:continuationSeparator/>
      </w:r>
    </w:p>
  </w:footnote>
  <w:footnote w:id="1">
    <w:p w14:paraId="68366463" w14:textId="393030F1" w:rsidR="00A244A8" w:rsidRDefault="00A244A8" w:rsidP="00011690">
      <w:pPr>
        <w:pStyle w:val="Tekstprzypisudolnego"/>
        <w:ind w:left="180" w:hanging="180"/>
      </w:pPr>
      <w:r w:rsidRPr="00735ACD">
        <w:rPr>
          <w:rFonts w:ascii="Calibri" w:hAnsi="Calibri"/>
          <w:sz w:val="22"/>
          <w:szCs w:val="22"/>
          <w:vertAlign w:val="superscript"/>
        </w:rPr>
        <w:footnoteRef/>
      </w:r>
      <w:r w:rsidRPr="00735ACD">
        <w:rPr>
          <w:rFonts w:ascii="Calibri" w:hAnsi="Calibri"/>
          <w:sz w:val="22"/>
          <w:szCs w:val="22"/>
          <w:vertAlign w:val="superscript"/>
        </w:rPr>
        <w:t>)</w:t>
      </w:r>
      <w:r w:rsidRPr="00735ACD">
        <w:rPr>
          <w:sz w:val="24"/>
          <w:szCs w:val="24"/>
        </w:rPr>
        <w:t xml:space="preserve"> </w:t>
      </w:r>
      <w:r>
        <w:rPr>
          <w:rFonts w:ascii="Calibri" w:hAnsi="Calibri"/>
          <w:sz w:val="22"/>
          <w:szCs w:val="22"/>
        </w:rPr>
        <w:t xml:space="preserve">Zmiany wymienionej uchwały zostały ogłoszone w Dz. Urz. Woj. </w:t>
      </w:r>
      <w:proofErr w:type="spellStart"/>
      <w:r>
        <w:rPr>
          <w:rFonts w:ascii="Calibri" w:hAnsi="Calibri"/>
          <w:sz w:val="22"/>
          <w:szCs w:val="22"/>
        </w:rPr>
        <w:t>Maz</w:t>
      </w:r>
      <w:proofErr w:type="spellEnd"/>
      <w:r>
        <w:rPr>
          <w:rFonts w:ascii="Calibri" w:hAnsi="Calibri"/>
          <w:sz w:val="22"/>
          <w:szCs w:val="22"/>
        </w:rPr>
        <w:t xml:space="preserve">. z 2004 r. Nr 262, poz. 7132, </w:t>
      </w:r>
      <w:r w:rsidR="00011690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z 2005 r. Nr 84, poz. 2189 i Nr 183, poz. 5853, z 2006 r. Nr 199, poz. 7568, z 2007 r. Nr 254, poz. 7536, z 2008 r. Nr 62, poz. 2262 i Nr </w:t>
      </w:r>
      <w:r w:rsidRPr="00F84A7A">
        <w:rPr>
          <w:rFonts w:asciiTheme="minorHAnsi" w:hAnsiTheme="minorHAnsi" w:cstheme="minorHAnsi"/>
          <w:sz w:val="22"/>
          <w:szCs w:val="22"/>
        </w:rPr>
        <w:t xml:space="preserve">110, poz. 3962, z 2009 r. Nr 221, poz. 7006, z 2010 r. Nr 152, poz. 3669, z 2011 r. Nr 94, poz. 3004 i Nr 239, poz. 8500, z 2012 r. poz. 6533, z 2014 r. poz. 3524, </w:t>
      </w:r>
      <w:r w:rsidR="00011690" w:rsidRPr="00F84A7A">
        <w:rPr>
          <w:rFonts w:asciiTheme="minorHAnsi" w:hAnsiTheme="minorHAnsi" w:cstheme="minorHAnsi"/>
          <w:sz w:val="22"/>
          <w:szCs w:val="22"/>
        </w:rPr>
        <w:br/>
      </w:r>
      <w:r w:rsidRPr="00F84A7A">
        <w:rPr>
          <w:rFonts w:asciiTheme="minorHAnsi" w:hAnsiTheme="minorHAnsi" w:cstheme="minorHAnsi"/>
          <w:sz w:val="22"/>
          <w:szCs w:val="22"/>
        </w:rPr>
        <w:t>z 2017 r. poz. 4899, z 2019 r. poz. 10663, z 2021 r. poz. 613</w:t>
      </w:r>
      <w:r w:rsidRPr="00F84A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84A7A">
        <w:rPr>
          <w:rFonts w:asciiTheme="minorHAnsi" w:hAnsiTheme="minorHAnsi" w:cstheme="minorHAnsi"/>
          <w:sz w:val="22"/>
          <w:szCs w:val="22"/>
        </w:rPr>
        <w:t>oraz z 2022 r. poz. 12174.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87AC7"/>
    <w:multiLevelType w:val="hybridMultilevel"/>
    <w:tmpl w:val="FAC2946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586A"/>
    <w:multiLevelType w:val="hybridMultilevel"/>
    <w:tmpl w:val="237254FC"/>
    <w:lvl w:ilvl="0" w:tplc="7E3070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95C33"/>
    <w:multiLevelType w:val="hybridMultilevel"/>
    <w:tmpl w:val="BD7A6DD4"/>
    <w:lvl w:ilvl="0" w:tplc="EF94BDEC">
      <w:start w:val="1"/>
      <w:numFmt w:val="decimal"/>
      <w:lvlText w:val="%1)"/>
      <w:lvlJc w:val="left"/>
      <w:pPr>
        <w:tabs>
          <w:tab w:val="num" w:pos="1185"/>
        </w:tabs>
        <w:ind w:left="1185" w:hanging="82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D562522"/>
    <w:multiLevelType w:val="hybridMultilevel"/>
    <w:tmpl w:val="81A061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EC"/>
    <w:rsid w:val="000037EA"/>
    <w:rsid w:val="00005EA5"/>
    <w:rsid w:val="00011140"/>
    <w:rsid w:val="00011690"/>
    <w:rsid w:val="00014F3F"/>
    <w:rsid w:val="00017FE2"/>
    <w:rsid w:val="00022CF8"/>
    <w:rsid w:val="00022E31"/>
    <w:rsid w:val="00023121"/>
    <w:rsid w:val="00046891"/>
    <w:rsid w:val="000612E3"/>
    <w:rsid w:val="00062FEC"/>
    <w:rsid w:val="00063B28"/>
    <w:rsid w:val="0006790D"/>
    <w:rsid w:val="0007057A"/>
    <w:rsid w:val="00070F31"/>
    <w:rsid w:val="0007241F"/>
    <w:rsid w:val="00076FEB"/>
    <w:rsid w:val="000827AA"/>
    <w:rsid w:val="00083D76"/>
    <w:rsid w:val="00085FA8"/>
    <w:rsid w:val="00093C28"/>
    <w:rsid w:val="000A2E8E"/>
    <w:rsid w:val="000A6CE8"/>
    <w:rsid w:val="000A7D0C"/>
    <w:rsid w:val="000B0145"/>
    <w:rsid w:val="000B45E9"/>
    <w:rsid w:val="000B53F2"/>
    <w:rsid w:val="000C0680"/>
    <w:rsid w:val="000C0BEB"/>
    <w:rsid w:val="000C3FCB"/>
    <w:rsid w:val="000C7718"/>
    <w:rsid w:val="000D10A6"/>
    <w:rsid w:val="000D66CD"/>
    <w:rsid w:val="000E7EB8"/>
    <w:rsid w:val="000F399C"/>
    <w:rsid w:val="000F574D"/>
    <w:rsid w:val="000F5B79"/>
    <w:rsid w:val="000F7642"/>
    <w:rsid w:val="0010353E"/>
    <w:rsid w:val="00111BC5"/>
    <w:rsid w:val="00111BD8"/>
    <w:rsid w:val="001141C1"/>
    <w:rsid w:val="00126278"/>
    <w:rsid w:val="00131040"/>
    <w:rsid w:val="00131AAB"/>
    <w:rsid w:val="00131D1A"/>
    <w:rsid w:val="00136BA1"/>
    <w:rsid w:val="00137A72"/>
    <w:rsid w:val="00141DDA"/>
    <w:rsid w:val="00142C5D"/>
    <w:rsid w:val="00147013"/>
    <w:rsid w:val="00147C3E"/>
    <w:rsid w:val="00154C07"/>
    <w:rsid w:val="00162942"/>
    <w:rsid w:val="00162A41"/>
    <w:rsid w:val="0016575C"/>
    <w:rsid w:val="00167BD7"/>
    <w:rsid w:val="00172E16"/>
    <w:rsid w:val="00176A83"/>
    <w:rsid w:val="0018020C"/>
    <w:rsid w:val="0018576C"/>
    <w:rsid w:val="001930F5"/>
    <w:rsid w:val="001937AA"/>
    <w:rsid w:val="00194729"/>
    <w:rsid w:val="00195413"/>
    <w:rsid w:val="001A2663"/>
    <w:rsid w:val="001B061A"/>
    <w:rsid w:val="001B2A39"/>
    <w:rsid w:val="001C58A6"/>
    <w:rsid w:val="001D5AC8"/>
    <w:rsid w:val="001E202A"/>
    <w:rsid w:val="001E7109"/>
    <w:rsid w:val="001E7BBA"/>
    <w:rsid w:val="001F06EF"/>
    <w:rsid w:val="001F281C"/>
    <w:rsid w:val="001F6728"/>
    <w:rsid w:val="001F7FC8"/>
    <w:rsid w:val="002031F2"/>
    <w:rsid w:val="002147B3"/>
    <w:rsid w:val="00222D17"/>
    <w:rsid w:val="0022371D"/>
    <w:rsid w:val="002242E5"/>
    <w:rsid w:val="00227FCC"/>
    <w:rsid w:val="00230701"/>
    <w:rsid w:val="00233A00"/>
    <w:rsid w:val="00233DFB"/>
    <w:rsid w:val="00235D41"/>
    <w:rsid w:val="00235E5B"/>
    <w:rsid w:val="00236FAB"/>
    <w:rsid w:val="00237A5A"/>
    <w:rsid w:val="00241D0C"/>
    <w:rsid w:val="00242191"/>
    <w:rsid w:val="00245D0E"/>
    <w:rsid w:val="00252EC4"/>
    <w:rsid w:val="0025320C"/>
    <w:rsid w:val="002604C0"/>
    <w:rsid w:val="0026082B"/>
    <w:rsid w:val="00270F28"/>
    <w:rsid w:val="00273DB9"/>
    <w:rsid w:val="00275C9E"/>
    <w:rsid w:val="00276A55"/>
    <w:rsid w:val="00277C1E"/>
    <w:rsid w:val="00284D9F"/>
    <w:rsid w:val="00290465"/>
    <w:rsid w:val="00290E3A"/>
    <w:rsid w:val="00291053"/>
    <w:rsid w:val="00297C27"/>
    <w:rsid w:val="002A1D0B"/>
    <w:rsid w:val="002A54C1"/>
    <w:rsid w:val="002B1F4F"/>
    <w:rsid w:val="002B22FF"/>
    <w:rsid w:val="002C62FF"/>
    <w:rsid w:val="002D0C0C"/>
    <w:rsid w:val="002D3278"/>
    <w:rsid w:val="002D6E85"/>
    <w:rsid w:val="002D7663"/>
    <w:rsid w:val="002E7F3E"/>
    <w:rsid w:val="002F0733"/>
    <w:rsid w:val="002F6B11"/>
    <w:rsid w:val="00306456"/>
    <w:rsid w:val="00306B8F"/>
    <w:rsid w:val="00307074"/>
    <w:rsid w:val="00313F30"/>
    <w:rsid w:val="003163DC"/>
    <w:rsid w:val="003201C8"/>
    <w:rsid w:val="003214CF"/>
    <w:rsid w:val="00325C43"/>
    <w:rsid w:val="00327BFF"/>
    <w:rsid w:val="00327F6F"/>
    <w:rsid w:val="003353C0"/>
    <w:rsid w:val="0033695C"/>
    <w:rsid w:val="00341105"/>
    <w:rsid w:val="003424D9"/>
    <w:rsid w:val="003435A4"/>
    <w:rsid w:val="00357609"/>
    <w:rsid w:val="00360BD9"/>
    <w:rsid w:val="00360E1B"/>
    <w:rsid w:val="00367166"/>
    <w:rsid w:val="00367F98"/>
    <w:rsid w:val="00370063"/>
    <w:rsid w:val="00371695"/>
    <w:rsid w:val="003758A9"/>
    <w:rsid w:val="00392FB8"/>
    <w:rsid w:val="003A05F7"/>
    <w:rsid w:val="003A1FAF"/>
    <w:rsid w:val="003A3EA9"/>
    <w:rsid w:val="003A5157"/>
    <w:rsid w:val="003A77B5"/>
    <w:rsid w:val="003B3CC3"/>
    <w:rsid w:val="003C1F13"/>
    <w:rsid w:val="003C35B7"/>
    <w:rsid w:val="003C71FA"/>
    <w:rsid w:val="003D5F95"/>
    <w:rsid w:val="003D6517"/>
    <w:rsid w:val="003E08B1"/>
    <w:rsid w:val="003E3717"/>
    <w:rsid w:val="003E5A3A"/>
    <w:rsid w:val="003F39B5"/>
    <w:rsid w:val="003F43C0"/>
    <w:rsid w:val="00400776"/>
    <w:rsid w:val="004020B6"/>
    <w:rsid w:val="0040380D"/>
    <w:rsid w:val="00404DD2"/>
    <w:rsid w:val="00406B92"/>
    <w:rsid w:val="00410A07"/>
    <w:rsid w:val="0042732A"/>
    <w:rsid w:val="004317CE"/>
    <w:rsid w:val="0043587B"/>
    <w:rsid w:val="00440D08"/>
    <w:rsid w:val="00441DA1"/>
    <w:rsid w:val="004420F4"/>
    <w:rsid w:val="004441B4"/>
    <w:rsid w:val="004457D4"/>
    <w:rsid w:val="0045139D"/>
    <w:rsid w:val="00451D63"/>
    <w:rsid w:val="0045258F"/>
    <w:rsid w:val="00460580"/>
    <w:rsid w:val="00461346"/>
    <w:rsid w:val="004652DB"/>
    <w:rsid w:val="00465B31"/>
    <w:rsid w:val="00466DAA"/>
    <w:rsid w:val="004802DF"/>
    <w:rsid w:val="0049065E"/>
    <w:rsid w:val="00491CCE"/>
    <w:rsid w:val="004934B7"/>
    <w:rsid w:val="00494E1F"/>
    <w:rsid w:val="00495627"/>
    <w:rsid w:val="004966E7"/>
    <w:rsid w:val="004A4C2D"/>
    <w:rsid w:val="004A75AC"/>
    <w:rsid w:val="004B534F"/>
    <w:rsid w:val="004B6E3F"/>
    <w:rsid w:val="004B7162"/>
    <w:rsid w:val="004B7A75"/>
    <w:rsid w:val="004D0F02"/>
    <w:rsid w:val="004D1143"/>
    <w:rsid w:val="004D1CE3"/>
    <w:rsid w:val="004D2429"/>
    <w:rsid w:val="004D3B70"/>
    <w:rsid w:val="004E2370"/>
    <w:rsid w:val="004E26D0"/>
    <w:rsid w:val="004E2997"/>
    <w:rsid w:val="004E2CB1"/>
    <w:rsid w:val="004E3B8F"/>
    <w:rsid w:val="004E5570"/>
    <w:rsid w:val="004F105D"/>
    <w:rsid w:val="004F2C1B"/>
    <w:rsid w:val="004F2F5C"/>
    <w:rsid w:val="004F40AF"/>
    <w:rsid w:val="004F4678"/>
    <w:rsid w:val="004F48F7"/>
    <w:rsid w:val="00500E65"/>
    <w:rsid w:val="00510B5C"/>
    <w:rsid w:val="005260E0"/>
    <w:rsid w:val="005323E5"/>
    <w:rsid w:val="00533682"/>
    <w:rsid w:val="00536070"/>
    <w:rsid w:val="005362C1"/>
    <w:rsid w:val="00536743"/>
    <w:rsid w:val="005368D7"/>
    <w:rsid w:val="00540DD1"/>
    <w:rsid w:val="0054508D"/>
    <w:rsid w:val="00552E47"/>
    <w:rsid w:val="005557F0"/>
    <w:rsid w:val="0055655A"/>
    <w:rsid w:val="00563C0E"/>
    <w:rsid w:val="00564311"/>
    <w:rsid w:val="005654F5"/>
    <w:rsid w:val="00567AA6"/>
    <w:rsid w:val="00567B44"/>
    <w:rsid w:val="0057172F"/>
    <w:rsid w:val="0058089C"/>
    <w:rsid w:val="00581537"/>
    <w:rsid w:val="00581996"/>
    <w:rsid w:val="00595277"/>
    <w:rsid w:val="00595C77"/>
    <w:rsid w:val="00597243"/>
    <w:rsid w:val="005A011E"/>
    <w:rsid w:val="005B06A8"/>
    <w:rsid w:val="005C0B3B"/>
    <w:rsid w:val="005C1332"/>
    <w:rsid w:val="005C2945"/>
    <w:rsid w:val="005C425C"/>
    <w:rsid w:val="005D0522"/>
    <w:rsid w:val="005D273B"/>
    <w:rsid w:val="005D2D6D"/>
    <w:rsid w:val="005D6F03"/>
    <w:rsid w:val="005E4821"/>
    <w:rsid w:val="005E79DA"/>
    <w:rsid w:val="005F13D8"/>
    <w:rsid w:val="005F1F7A"/>
    <w:rsid w:val="005F2B7D"/>
    <w:rsid w:val="005F76BD"/>
    <w:rsid w:val="00601520"/>
    <w:rsid w:val="006028EB"/>
    <w:rsid w:val="00621838"/>
    <w:rsid w:val="00621B28"/>
    <w:rsid w:val="00630470"/>
    <w:rsid w:val="006314B7"/>
    <w:rsid w:val="006359F4"/>
    <w:rsid w:val="00636B5B"/>
    <w:rsid w:val="00646F0A"/>
    <w:rsid w:val="00647987"/>
    <w:rsid w:val="00647F74"/>
    <w:rsid w:val="00647F9E"/>
    <w:rsid w:val="006519E6"/>
    <w:rsid w:val="00651C74"/>
    <w:rsid w:val="00665654"/>
    <w:rsid w:val="00671A3D"/>
    <w:rsid w:val="006722D4"/>
    <w:rsid w:val="0067526E"/>
    <w:rsid w:val="0068129B"/>
    <w:rsid w:val="00692F7D"/>
    <w:rsid w:val="006934A9"/>
    <w:rsid w:val="00696B39"/>
    <w:rsid w:val="00696C13"/>
    <w:rsid w:val="006A3579"/>
    <w:rsid w:val="006A5816"/>
    <w:rsid w:val="006B0B43"/>
    <w:rsid w:val="006B492B"/>
    <w:rsid w:val="006B668C"/>
    <w:rsid w:val="006B790B"/>
    <w:rsid w:val="006C0864"/>
    <w:rsid w:val="006C3166"/>
    <w:rsid w:val="006C6438"/>
    <w:rsid w:val="006C7683"/>
    <w:rsid w:val="006D072B"/>
    <w:rsid w:val="006D36CF"/>
    <w:rsid w:val="006D4029"/>
    <w:rsid w:val="006D5311"/>
    <w:rsid w:val="006D7143"/>
    <w:rsid w:val="006E3330"/>
    <w:rsid w:val="006E59EA"/>
    <w:rsid w:val="006F39C8"/>
    <w:rsid w:val="006F73BE"/>
    <w:rsid w:val="007025AF"/>
    <w:rsid w:val="00710D7B"/>
    <w:rsid w:val="0071799C"/>
    <w:rsid w:val="007213F2"/>
    <w:rsid w:val="007246B1"/>
    <w:rsid w:val="007261BE"/>
    <w:rsid w:val="00735ACD"/>
    <w:rsid w:val="00741BA6"/>
    <w:rsid w:val="0074681B"/>
    <w:rsid w:val="0075039A"/>
    <w:rsid w:val="007504DA"/>
    <w:rsid w:val="00751138"/>
    <w:rsid w:val="0075202B"/>
    <w:rsid w:val="00757B9D"/>
    <w:rsid w:val="007603F3"/>
    <w:rsid w:val="00762B71"/>
    <w:rsid w:val="00763EC8"/>
    <w:rsid w:val="00772B1B"/>
    <w:rsid w:val="007735C6"/>
    <w:rsid w:val="00774852"/>
    <w:rsid w:val="0077650C"/>
    <w:rsid w:val="00776C9F"/>
    <w:rsid w:val="00787F58"/>
    <w:rsid w:val="007910A1"/>
    <w:rsid w:val="007A0A4A"/>
    <w:rsid w:val="007A1AF0"/>
    <w:rsid w:val="007A376C"/>
    <w:rsid w:val="007A3F3C"/>
    <w:rsid w:val="007A55DE"/>
    <w:rsid w:val="007A58DF"/>
    <w:rsid w:val="007B17EA"/>
    <w:rsid w:val="007B5EC3"/>
    <w:rsid w:val="007D04E4"/>
    <w:rsid w:val="007D1D0B"/>
    <w:rsid w:val="007D21F3"/>
    <w:rsid w:val="007D28BD"/>
    <w:rsid w:val="007D32B2"/>
    <w:rsid w:val="007D5411"/>
    <w:rsid w:val="007D5715"/>
    <w:rsid w:val="007E1B01"/>
    <w:rsid w:val="007E3A48"/>
    <w:rsid w:val="007F2D11"/>
    <w:rsid w:val="007F5D53"/>
    <w:rsid w:val="007F682E"/>
    <w:rsid w:val="0081160D"/>
    <w:rsid w:val="008127D3"/>
    <w:rsid w:val="00815C15"/>
    <w:rsid w:val="00820277"/>
    <w:rsid w:val="00825397"/>
    <w:rsid w:val="00832EEF"/>
    <w:rsid w:val="0083404F"/>
    <w:rsid w:val="00834298"/>
    <w:rsid w:val="00834A70"/>
    <w:rsid w:val="0083606C"/>
    <w:rsid w:val="0084785A"/>
    <w:rsid w:val="008522C7"/>
    <w:rsid w:val="008616C9"/>
    <w:rsid w:val="00867A45"/>
    <w:rsid w:val="00871F2F"/>
    <w:rsid w:val="008741A2"/>
    <w:rsid w:val="00875EE1"/>
    <w:rsid w:val="00883129"/>
    <w:rsid w:val="00883CA8"/>
    <w:rsid w:val="00884380"/>
    <w:rsid w:val="00887107"/>
    <w:rsid w:val="008874B4"/>
    <w:rsid w:val="0089233D"/>
    <w:rsid w:val="00896D15"/>
    <w:rsid w:val="008A2A27"/>
    <w:rsid w:val="008A5791"/>
    <w:rsid w:val="008B106D"/>
    <w:rsid w:val="008B1289"/>
    <w:rsid w:val="008B3EE5"/>
    <w:rsid w:val="008B5681"/>
    <w:rsid w:val="008B6DF3"/>
    <w:rsid w:val="008D23CE"/>
    <w:rsid w:val="008D4A62"/>
    <w:rsid w:val="008E3AEB"/>
    <w:rsid w:val="008F1970"/>
    <w:rsid w:val="008F3025"/>
    <w:rsid w:val="008F3FB7"/>
    <w:rsid w:val="008F4C53"/>
    <w:rsid w:val="00905087"/>
    <w:rsid w:val="0090641A"/>
    <w:rsid w:val="00907642"/>
    <w:rsid w:val="00911CF0"/>
    <w:rsid w:val="009122D4"/>
    <w:rsid w:val="00912421"/>
    <w:rsid w:val="009148E2"/>
    <w:rsid w:val="00917568"/>
    <w:rsid w:val="00917A3D"/>
    <w:rsid w:val="00924120"/>
    <w:rsid w:val="009269FF"/>
    <w:rsid w:val="0094292C"/>
    <w:rsid w:val="00950908"/>
    <w:rsid w:val="00956C1C"/>
    <w:rsid w:val="00961938"/>
    <w:rsid w:val="00962FA5"/>
    <w:rsid w:val="0097292A"/>
    <w:rsid w:val="009852DB"/>
    <w:rsid w:val="00987ADB"/>
    <w:rsid w:val="009919E2"/>
    <w:rsid w:val="00996A1F"/>
    <w:rsid w:val="00997ED2"/>
    <w:rsid w:val="009A1D23"/>
    <w:rsid w:val="009A256D"/>
    <w:rsid w:val="009A6C45"/>
    <w:rsid w:val="009B06B5"/>
    <w:rsid w:val="009B0F76"/>
    <w:rsid w:val="009C16C7"/>
    <w:rsid w:val="009C1BBC"/>
    <w:rsid w:val="009C5240"/>
    <w:rsid w:val="009C5429"/>
    <w:rsid w:val="009D01DD"/>
    <w:rsid w:val="009D072A"/>
    <w:rsid w:val="009D1C03"/>
    <w:rsid w:val="009D2E6C"/>
    <w:rsid w:val="009D6BD3"/>
    <w:rsid w:val="009E0C1F"/>
    <w:rsid w:val="009E41FA"/>
    <w:rsid w:val="009E4452"/>
    <w:rsid w:val="009E6A5A"/>
    <w:rsid w:val="009E737F"/>
    <w:rsid w:val="009F233E"/>
    <w:rsid w:val="009F33CB"/>
    <w:rsid w:val="009F6EF7"/>
    <w:rsid w:val="00A07B74"/>
    <w:rsid w:val="00A10C2A"/>
    <w:rsid w:val="00A11693"/>
    <w:rsid w:val="00A1714D"/>
    <w:rsid w:val="00A20D41"/>
    <w:rsid w:val="00A241B9"/>
    <w:rsid w:val="00A244A8"/>
    <w:rsid w:val="00A32415"/>
    <w:rsid w:val="00A33772"/>
    <w:rsid w:val="00A3390D"/>
    <w:rsid w:val="00A34A40"/>
    <w:rsid w:val="00A35D4C"/>
    <w:rsid w:val="00A45D53"/>
    <w:rsid w:val="00A54F8E"/>
    <w:rsid w:val="00A55F07"/>
    <w:rsid w:val="00A56B32"/>
    <w:rsid w:val="00A56D6A"/>
    <w:rsid w:val="00A57C50"/>
    <w:rsid w:val="00A661A6"/>
    <w:rsid w:val="00A67474"/>
    <w:rsid w:val="00A76C08"/>
    <w:rsid w:val="00A8559D"/>
    <w:rsid w:val="00A90D86"/>
    <w:rsid w:val="00AA0480"/>
    <w:rsid w:val="00AA105E"/>
    <w:rsid w:val="00AA1634"/>
    <w:rsid w:val="00AA6D7C"/>
    <w:rsid w:val="00AA701B"/>
    <w:rsid w:val="00AA77F5"/>
    <w:rsid w:val="00AB2920"/>
    <w:rsid w:val="00AC1BD4"/>
    <w:rsid w:val="00AC26F5"/>
    <w:rsid w:val="00AD5CD5"/>
    <w:rsid w:val="00AD729E"/>
    <w:rsid w:val="00AE2497"/>
    <w:rsid w:val="00AE3337"/>
    <w:rsid w:val="00AE573D"/>
    <w:rsid w:val="00AE708A"/>
    <w:rsid w:val="00AE767D"/>
    <w:rsid w:val="00AF2782"/>
    <w:rsid w:val="00B07DCB"/>
    <w:rsid w:val="00B133D7"/>
    <w:rsid w:val="00B15940"/>
    <w:rsid w:val="00B22805"/>
    <w:rsid w:val="00B23106"/>
    <w:rsid w:val="00B26CC2"/>
    <w:rsid w:val="00B27246"/>
    <w:rsid w:val="00B3049A"/>
    <w:rsid w:val="00B310D5"/>
    <w:rsid w:val="00B3523E"/>
    <w:rsid w:val="00B35C26"/>
    <w:rsid w:val="00B36B0E"/>
    <w:rsid w:val="00B46E44"/>
    <w:rsid w:val="00B47835"/>
    <w:rsid w:val="00B54066"/>
    <w:rsid w:val="00B57DE0"/>
    <w:rsid w:val="00B60BB9"/>
    <w:rsid w:val="00B61932"/>
    <w:rsid w:val="00B62DEA"/>
    <w:rsid w:val="00B64B6B"/>
    <w:rsid w:val="00B64EEE"/>
    <w:rsid w:val="00B67D89"/>
    <w:rsid w:val="00B67DED"/>
    <w:rsid w:val="00B77AAE"/>
    <w:rsid w:val="00B81231"/>
    <w:rsid w:val="00B827FD"/>
    <w:rsid w:val="00B843FE"/>
    <w:rsid w:val="00B90E94"/>
    <w:rsid w:val="00B93322"/>
    <w:rsid w:val="00B94DB7"/>
    <w:rsid w:val="00B97AA2"/>
    <w:rsid w:val="00BA0CBA"/>
    <w:rsid w:val="00BA31A5"/>
    <w:rsid w:val="00BB0CA3"/>
    <w:rsid w:val="00BB1770"/>
    <w:rsid w:val="00BB67FB"/>
    <w:rsid w:val="00BC27F9"/>
    <w:rsid w:val="00BC35FE"/>
    <w:rsid w:val="00BD6010"/>
    <w:rsid w:val="00BF0506"/>
    <w:rsid w:val="00BF5B80"/>
    <w:rsid w:val="00BF66FB"/>
    <w:rsid w:val="00C04210"/>
    <w:rsid w:val="00C0722B"/>
    <w:rsid w:val="00C12B68"/>
    <w:rsid w:val="00C240DA"/>
    <w:rsid w:val="00C24E5E"/>
    <w:rsid w:val="00C260C5"/>
    <w:rsid w:val="00C304E6"/>
    <w:rsid w:val="00C31D74"/>
    <w:rsid w:val="00C348D1"/>
    <w:rsid w:val="00C34CB9"/>
    <w:rsid w:val="00C55831"/>
    <w:rsid w:val="00C64A28"/>
    <w:rsid w:val="00C72572"/>
    <w:rsid w:val="00C725F1"/>
    <w:rsid w:val="00C81543"/>
    <w:rsid w:val="00C81692"/>
    <w:rsid w:val="00C83281"/>
    <w:rsid w:val="00C854EF"/>
    <w:rsid w:val="00C8617F"/>
    <w:rsid w:val="00C86848"/>
    <w:rsid w:val="00C97C8E"/>
    <w:rsid w:val="00C97D2E"/>
    <w:rsid w:val="00CA0797"/>
    <w:rsid w:val="00CB090B"/>
    <w:rsid w:val="00CB20EA"/>
    <w:rsid w:val="00CB2358"/>
    <w:rsid w:val="00CB4E05"/>
    <w:rsid w:val="00CB6F4C"/>
    <w:rsid w:val="00CB7784"/>
    <w:rsid w:val="00CB784B"/>
    <w:rsid w:val="00CC453C"/>
    <w:rsid w:val="00CC7153"/>
    <w:rsid w:val="00CD6362"/>
    <w:rsid w:val="00CE2E4C"/>
    <w:rsid w:val="00CE62CB"/>
    <w:rsid w:val="00CF53CB"/>
    <w:rsid w:val="00CF6FDE"/>
    <w:rsid w:val="00CF750E"/>
    <w:rsid w:val="00D241FB"/>
    <w:rsid w:val="00D34686"/>
    <w:rsid w:val="00D40354"/>
    <w:rsid w:val="00D40D76"/>
    <w:rsid w:val="00D438BB"/>
    <w:rsid w:val="00D45228"/>
    <w:rsid w:val="00D4594D"/>
    <w:rsid w:val="00D55F75"/>
    <w:rsid w:val="00D63BDE"/>
    <w:rsid w:val="00D63BFB"/>
    <w:rsid w:val="00D64814"/>
    <w:rsid w:val="00D666C5"/>
    <w:rsid w:val="00D668F2"/>
    <w:rsid w:val="00D66F5C"/>
    <w:rsid w:val="00D67DAD"/>
    <w:rsid w:val="00D67F09"/>
    <w:rsid w:val="00D81C0A"/>
    <w:rsid w:val="00D83470"/>
    <w:rsid w:val="00D86F83"/>
    <w:rsid w:val="00D90B82"/>
    <w:rsid w:val="00D9196F"/>
    <w:rsid w:val="00D91B43"/>
    <w:rsid w:val="00D9219A"/>
    <w:rsid w:val="00D93247"/>
    <w:rsid w:val="00D938A1"/>
    <w:rsid w:val="00DA0810"/>
    <w:rsid w:val="00DA3368"/>
    <w:rsid w:val="00DA4D01"/>
    <w:rsid w:val="00DB0921"/>
    <w:rsid w:val="00DB0C3E"/>
    <w:rsid w:val="00DB2EA4"/>
    <w:rsid w:val="00DB4E5D"/>
    <w:rsid w:val="00DB7C1D"/>
    <w:rsid w:val="00DD36B2"/>
    <w:rsid w:val="00DD65DA"/>
    <w:rsid w:val="00DD792B"/>
    <w:rsid w:val="00DD7A8E"/>
    <w:rsid w:val="00DE3621"/>
    <w:rsid w:val="00DE6BAA"/>
    <w:rsid w:val="00DE7E8D"/>
    <w:rsid w:val="00DF19E5"/>
    <w:rsid w:val="00DF2981"/>
    <w:rsid w:val="00E01458"/>
    <w:rsid w:val="00E1302A"/>
    <w:rsid w:val="00E15780"/>
    <w:rsid w:val="00E16FBB"/>
    <w:rsid w:val="00E20FD4"/>
    <w:rsid w:val="00E244CA"/>
    <w:rsid w:val="00E2789F"/>
    <w:rsid w:val="00E317E4"/>
    <w:rsid w:val="00E31E2B"/>
    <w:rsid w:val="00E36FDB"/>
    <w:rsid w:val="00E37F45"/>
    <w:rsid w:val="00E4135D"/>
    <w:rsid w:val="00E42274"/>
    <w:rsid w:val="00E51955"/>
    <w:rsid w:val="00E52583"/>
    <w:rsid w:val="00E55F52"/>
    <w:rsid w:val="00E56B4E"/>
    <w:rsid w:val="00E66169"/>
    <w:rsid w:val="00E720FC"/>
    <w:rsid w:val="00E766EF"/>
    <w:rsid w:val="00E811B6"/>
    <w:rsid w:val="00E8669A"/>
    <w:rsid w:val="00E875A2"/>
    <w:rsid w:val="00E92504"/>
    <w:rsid w:val="00E96CA4"/>
    <w:rsid w:val="00EA4341"/>
    <w:rsid w:val="00EC20DF"/>
    <w:rsid w:val="00EC2A96"/>
    <w:rsid w:val="00EC42A8"/>
    <w:rsid w:val="00EC6C82"/>
    <w:rsid w:val="00ED0574"/>
    <w:rsid w:val="00ED7679"/>
    <w:rsid w:val="00EE2D34"/>
    <w:rsid w:val="00EE5556"/>
    <w:rsid w:val="00EF01CA"/>
    <w:rsid w:val="00EF382A"/>
    <w:rsid w:val="00EF4456"/>
    <w:rsid w:val="00F02E8F"/>
    <w:rsid w:val="00F02F5B"/>
    <w:rsid w:val="00F03469"/>
    <w:rsid w:val="00F03D3B"/>
    <w:rsid w:val="00F05C80"/>
    <w:rsid w:val="00F06296"/>
    <w:rsid w:val="00F07751"/>
    <w:rsid w:val="00F0796E"/>
    <w:rsid w:val="00F10F11"/>
    <w:rsid w:val="00F1397C"/>
    <w:rsid w:val="00F16191"/>
    <w:rsid w:val="00F1759B"/>
    <w:rsid w:val="00F1786D"/>
    <w:rsid w:val="00F25016"/>
    <w:rsid w:val="00F263C4"/>
    <w:rsid w:val="00F272AA"/>
    <w:rsid w:val="00F34FF4"/>
    <w:rsid w:val="00F4085D"/>
    <w:rsid w:val="00F44999"/>
    <w:rsid w:val="00F55A62"/>
    <w:rsid w:val="00F61817"/>
    <w:rsid w:val="00F6391D"/>
    <w:rsid w:val="00F642AA"/>
    <w:rsid w:val="00F6761F"/>
    <w:rsid w:val="00F723D1"/>
    <w:rsid w:val="00F77652"/>
    <w:rsid w:val="00F7772A"/>
    <w:rsid w:val="00F84A7A"/>
    <w:rsid w:val="00F9297C"/>
    <w:rsid w:val="00F954A8"/>
    <w:rsid w:val="00F960FC"/>
    <w:rsid w:val="00F974B1"/>
    <w:rsid w:val="00FA0D34"/>
    <w:rsid w:val="00FA112A"/>
    <w:rsid w:val="00FA4BC0"/>
    <w:rsid w:val="00FB0334"/>
    <w:rsid w:val="00FC24CE"/>
    <w:rsid w:val="00FC5CC8"/>
    <w:rsid w:val="00FC63A6"/>
    <w:rsid w:val="00FC680A"/>
    <w:rsid w:val="00FC6B3F"/>
    <w:rsid w:val="00FD38B7"/>
    <w:rsid w:val="00FD7F74"/>
    <w:rsid w:val="00FE794E"/>
    <w:rsid w:val="00FF1760"/>
    <w:rsid w:val="00FF1E21"/>
    <w:rsid w:val="00FF606A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7B0E0"/>
  <w15:chartTrackingRefBased/>
  <w15:docId w15:val="{3F6FC0D3-F7C3-4952-AEB0-134BD3F6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BD3"/>
    <w:rPr>
      <w:sz w:val="24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3C71FA"/>
    <w:pPr>
      <w:spacing w:after="240" w:line="300" w:lineRule="auto"/>
      <w:contextualSpacing w:val="0"/>
      <w:jc w:val="center"/>
      <w:outlineLvl w:val="0"/>
    </w:pPr>
    <w:rPr>
      <w:rFonts w:ascii="Calibri" w:hAnsi="Calibri"/>
      <w:b/>
      <w:spacing w:val="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11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character" w:styleId="Hipercze">
    <w:name w:val="Hyperlink"/>
    <w:rPr>
      <w:color w:val="61674D"/>
      <w:u w:val="single"/>
    </w:rPr>
  </w:style>
  <w:style w:type="paragraph" w:styleId="Tekstdymka">
    <w:name w:val="Balloon Text"/>
    <w:basedOn w:val="Normalny"/>
    <w:semiHidden/>
    <w:rsid w:val="00392FB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89233D"/>
    <w:rPr>
      <w:sz w:val="20"/>
      <w:szCs w:val="20"/>
    </w:rPr>
  </w:style>
  <w:style w:type="character" w:styleId="Odwoanieprzypisukocowego">
    <w:name w:val="endnote reference"/>
    <w:semiHidden/>
    <w:rsid w:val="0089233D"/>
    <w:rPr>
      <w:vertAlign w:val="superscript"/>
    </w:rPr>
  </w:style>
  <w:style w:type="paragraph" w:customStyle="1" w:styleId="default">
    <w:name w:val="default"/>
    <w:basedOn w:val="Normalny"/>
    <w:rsid w:val="007910A1"/>
    <w:pPr>
      <w:autoSpaceDE w:val="0"/>
      <w:autoSpaceDN w:val="0"/>
    </w:pPr>
    <w:rPr>
      <w:color w:val="00000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160D"/>
  </w:style>
  <w:style w:type="paragraph" w:styleId="Akapitzlist">
    <w:name w:val="List Paragraph"/>
    <w:basedOn w:val="Normalny"/>
    <w:uiPriority w:val="34"/>
    <w:qFormat/>
    <w:rsid w:val="009D01D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3C71FA"/>
    <w:rPr>
      <w:rFonts w:ascii="Calibri" w:eastAsiaTheme="majorEastAsia" w:hAnsi="Calibri" w:cstheme="majorBidi"/>
      <w:b/>
      <w:kern w:val="28"/>
      <w:sz w:val="24"/>
      <w:szCs w:val="56"/>
    </w:rPr>
  </w:style>
  <w:style w:type="paragraph" w:styleId="Bezodstpw">
    <w:name w:val="No Spacing"/>
    <w:link w:val="BezodstpwZnak"/>
    <w:uiPriority w:val="3"/>
    <w:qFormat/>
    <w:rsid w:val="003C71FA"/>
    <w:pPr>
      <w:spacing w:after="240" w:line="300" w:lineRule="auto"/>
    </w:pPr>
    <w:rPr>
      <w:rFonts w:ascii="Calibri" w:hAnsi="Calibri" w:cstheme="minorHAns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3"/>
    <w:rsid w:val="003C71FA"/>
    <w:rPr>
      <w:rFonts w:ascii="Calibri" w:hAnsi="Calibri" w:cstheme="minorHAns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3C71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C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2">
    <w:name w:val="Body text|2_"/>
    <w:basedOn w:val="Domylnaczcionkaakapitu"/>
    <w:link w:val="Bodytext20"/>
    <w:rsid w:val="006E333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6E3330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19"/>
      <w:szCs w:val="19"/>
    </w:rPr>
  </w:style>
  <w:style w:type="character" w:customStyle="1" w:styleId="Teksttreci">
    <w:name w:val="Tekst treści_"/>
    <w:link w:val="Teksttreci0"/>
    <w:rsid w:val="004D1CE3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1CE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35D41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semiHidden/>
    <w:rsid w:val="00E811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604AE-E78F-47DB-B9A6-953ADFE1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692</vt:lpstr>
    </vt:vector>
  </TitlesOfParts>
  <Company>prywatny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671 z 2025 r.</dc:title>
  <dc:subject/>
  <dc:creator>Własiuk</dc:creator>
  <cp:keywords/>
  <dc:description/>
  <cp:lastModifiedBy>Helińska Justyna (RW)</cp:lastModifiedBy>
  <cp:revision>6</cp:revision>
  <cp:lastPrinted>2024-11-14T12:39:00Z</cp:lastPrinted>
  <dcterms:created xsi:type="dcterms:W3CDTF">2025-02-27T08:25:00Z</dcterms:created>
  <dcterms:modified xsi:type="dcterms:W3CDTF">2025-03-19T11:06:00Z</dcterms:modified>
</cp:coreProperties>
</file>