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BB47" w14:textId="73F6CA2A" w:rsidR="00A85922" w:rsidRPr="009E3F88" w:rsidRDefault="00A85922" w:rsidP="009E3F88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F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9A1F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X/316</w:t>
      </w:r>
      <w:r w:rsidRPr="009E3F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/2024</w:t>
      </w:r>
      <w:r w:rsidRPr="009E3F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RADY MIASTA STOŁECZNEGO WARSZAWY</w:t>
      </w:r>
      <w:r w:rsidRPr="009E3F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z </w:t>
      </w:r>
      <w:r w:rsidR="00654B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19 września </w:t>
      </w:r>
      <w:r w:rsidRPr="009E3F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="007C0E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E3F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r.</w:t>
      </w:r>
    </w:p>
    <w:p w14:paraId="08E74B98" w14:textId="77777777" w:rsidR="00A85922" w:rsidRPr="009E3F88" w:rsidRDefault="00A85922" w:rsidP="009E3F88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F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zmieniająca uchwałę w sprawie przystąpienia do sporządzenia miejscowego planu zagospodarowania przestrzennego rejonu ulic Marywilskiej i Płochocińskiej</w:t>
      </w:r>
    </w:p>
    <w:p w14:paraId="2C4BAD8F" w14:textId="77777777" w:rsidR="00A85922" w:rsidRPr="003465F7" w:rsidRDefault="00A85922" w:rsidP="009E3F88">
      <w:pPr>
        <w:spacing w:after="240" w:line="300" w:lineRule="auto"/>
        <w:ind w:firstLine="708"/>
        <w:rPr>
          <w:rFonts w:cstheme="minorHAnsi"/>
          <w:b/>
          <w:color w:val="000000" w:themeColor="text1"/>
          <w:sz w:val="24"/>
        </w:rPr>
      </w:pPr>
      <w:r>
        <w:t xml:space="preserve">Na podstawie art. 18 ust. 2 pkt 5 ustawy z dnia 8 marca 1990 r. o samorządzie gminnym (Dz. U. z 2024 r., poz. 609 i 721) oraz art. 14 ust. 1 ustawy z dnia 27 marca 2003 r. o planowaniu i zagospodarowaniu przestrzennym (Dz. U. z 2003 r. nr 80, poz. 717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na wniosek Prezydenta m.st. Warszawy, po stwierdzeniu wykonania zadań i czynności poprzedzających podjęcie uchwały określonych w art. 14 ust. 5 ustawy z dnia 27 marca 2003 r. o planowaniu i zagospodarowaniu przestrzennym, w związku z uchwałą nr LXII/1904/2009 Rady Miasta Stołecznego Warszawy z dnia 17 września 2009 r. w sprawie przystąpienia do sporządzenia miejscowego planu zagospodarowania przestrzennego rejonu ulic Marywilskiej i Płochocińskiej</w:t>
      </w:r>
      <w:r>
        <w:rPr>
          <w:rStyle w:val="Odwoanieprzypisudolnego"/>
        </w:rPr>
        <w:footnoteReference w:id="2"/>
      </w:r>
      <w:r>
        <w:t>, Rada Miasta Stołecznego Warszawy uchwala, co następuje:</w:t>
      </w:r>
    </w:p>
    <w:p w14:paraId="6E4E0849" w14:textId="77777777" w:rsidR="00A85922" w:rsidRDefault="00A85922" w:rsidP="009E3F88">
      <w:pPr>
        <w:spacing w:line="300" w:lineRule="auto"/>
        <w:ind w:firstLine="708"/>
      </w:pPr>
      <w:r w:rsidRPr="006A4352">
        <w:rPr>
          <w:rFonts w:cstheme="minorHAnsi"/>
          <w:b/>
        </w:rPr>
        <w:t>§</w:t>
      </w:r>
      <w:r>
        <w:rPr>
          <w:rFonts w:cstheme="minorHAnsi"/>
          <w:b/>
        </w:rPr>
        <w:t xml:space="preserve"> </w:t>
      </w:r>
      <w:r w:rsidRPr="006A4352">
        <w:rPr>
          <w:b/>
        </w:rPr>
        <w:t>1.</w:t>
      </w:r>
      <w:r>
        <w:t xml:space="preserve"> W uchwale nr LXII/1904/2009 Rady m.st. Warszawy z dnia 17 września 2009 r. w sprawie przystąpienia do sporządzenia miejscowego planu zagospodarowania przestrzennego rejonu ulic Marywilskiej i Płochocińskiej </w:t>
      </w:r>
      <w:r w:rsidRPr="006A4352">
        <w:rPr>
          <w:rFonts w:cstheme="minorHAnsi"/>
        </w:rPr>
        <w:t>§</w:t>
      </w:r>
      <w:r>
        <w:t xml:space="preserve"> 1 otrzymuje brzmienie:</w:t>
      </w:r>
    </w:p>
    <w:p w14:paraId="42A0C158" w14:textId="77777777" w:rsidR="00A85922" w:rsidRDefault="00A85922" w:rsidP="00A85922">
      <w:pPr>
        <w:spacing w:line="300" w:lineRule="auto"/>
      </w:pPr>
      <w:r w:rsidRPr="00F66148">
        <w:rPr>
          <w:rFonts w:cstheme="minorHAnsi"/>
        </w:rPr>
        <w:t xml:space="preserve">„§ </w:t>
      </w:r>
      <w:r w:rsidRPr="00F66148">
        <w:t>1.</w:t>
      </w:r>
      <w:r>
        <w:rPr>
          <w:b/>
        </w:rPr>
        <w:t xml:space="preserve"> </w:t>
      </w:r>
      <w:r>
        <w:t xml:space="preserve">Przystępuje się do sporządzenia miejscowego planu zagospodarowania przestrzennego rejonu      ulic Marywilskiej i Płochocińskiej w dwóch częściach: </w:t>
      </w:r>
      <w:proofErr w:type="spellStart"/>
      <w:r>
        <w:t>Ia</w:t>
      </w:r>
      <w:proofErr w:type="spellEnd"/>
      <w:r>
        <w:t xml:space="preserve"> i </w:t>
      </w:r>
      <w:proofErr w:type="spellStart"/>
      <w:r>
        <w:t>Ib</w:t>
      </w:r>
      <w:proofErr w:type="spellEnd"/>
      <w:r>
        <w:t xml:space="preserve"> i wyznacza się ich granice:</w:t>
      </w:r>
    </w:p>
    <w:p w14:paraId="2C262B4E" w14:textId="77777777" w:rsidR="00A85922" w:rsidRDefault="00A85922" w:rsidP="00A85922">
      <w:pPr>
        <w:pStyle w:val="Akapitzlist"/>
        <w:numPr>
          <w:ilvl w:val="0"/>
          <w:numId w:val="1"/>
        </w:numPr>
        <w:spacing w:after="240" w:line="300" w:lineRule="auto"/>
        <w:ind w:left="357" w:hanging="357"/>
      </w:pPr>
      <w:r>
        <w:t xml:space="preserve">miejscowy plan zagospodarowania przestrzennego rejonu ulic Marywilskiej i Płochocińskiej cz. </w:t>
      </w:r>
      <w:proofErr w:type="spellStart"/>
      <w:r>
        <w:t>Ia</w:t>
      </w:r>
      <w:proofErr w:type="spellEnd"/>
      <w:r>
        <w:t>, którego granice określa załącznik graficzny stanowiący integralną część niniejszej uchwały,</w:t>
      </w:r>
    </w:p>
    <w:p w14:paraId="4F581D1C" w14:textId="77777777" w:rsidR="00A85922" w:rsidRDefault="00A85922" w:rsidP="00A85922">
      <w:pPr>
        <w:pStyle w:val="Akapitzlist"/>
        <w:numPr>
          <w:ilvl w:val="0"/>
          <w:numId w:val="1"/>
        </w:numPr>
        <w:spacing w:after="120" w:line="300" w:lineRule="auto"/>
        <w:ind w:left="357" w:hanging="357"/>
      </w:pPr>
      <w:r>
        <w:t xml:space="preserve">miejscowy plan zagospodarowania przestrzennego rejonu ulic Marywilskiej i Płochocińskiej cz. </w:t>
      </w:r>
      <w:proofErr w:type="spellStart"/>
      <w:r>
        <w:t>Ib</w:t>
      </w:r>
      <w:proofErr w:type="spellEnd"/>
      <w:r>
        <w:t>, którego granice określa załącznik graficzny stanowiący integralną część niniejszej uchwały.”</w:t>
      </w:r>
    </w:p>
    <w:p w14:paraId="0261A9D8" w14:textId="77777777" w:rsidR="00A85922" w:rsidRDefault="00A85922" w:rsidP="009E3F88">
      <w:pPr>
        <w:spacing w:line="300" w:lineRule="auto"/>
        <w:ind w:firstLine="357"/>
      </w:pPr>
      <w:r w:rsidRPr="00E857E9">
        <w:rPr>
          <w:rFonts w:cstheme="minorHAnsi"/>
          <w:b/>
        </w:rPr>
        <w:t>§</w:t>
      </w:r>
      <w:r>
        <w:rPr>
          <w:rFonts w:cstheme="minorHAnsi"/>
          <w:b/>
        </w:rPr>
        <w:t xml:space="preserve"> </w:t>
      </w:r>
      <w:r w:rsidRPr="00E857E9">
        <w:rPr>
          <w:b/>
        </w:rPr>
        <w:t>2.</w:t>
      </w:r>
      <w:r>
        <w:t xml:space="preserve"> Załącznik graficzny do uchwały nr LXII/1904/2009 Rady m.st. Warszawy z dnia 17 września 2009 r. w sprawie przystąpienia</w:t>
      </w:r>
      <w:r w:rsidRPr="00365E0F">
        <w:t xml:space="preserve"> </w:t>
      </w:r>
      <w:r>
        <w:t xml:space="preserve">do sporządzenia miejscowego planu zagospodarowania </w:t>
      </w:r>
      <w:r>
        <w:lastRenderedPageBreak/>
        <w:t xml:space="preserve">przestrzennego rejonu ulic Marywilskiej i Płochocińskiej zastępuje się załącznikiem graficznym do niniejszej uchwały, który stanowi jej integralną część. </w:t>
      </w:r>
    </w:p>
    <w:p w14:paraId="77BD81CE" w14:textId="77777777" w:rsidR="00A85922" w:rsidRDefault="00A85922" w:rsidP="009E3F88">
      <w:pPr>
        <w:spacing w:line="300" w:lineRule="auto"/>
        <w:ind w:firstLine="357"/>
      </w:pPr>
      <w:r w:rsidRPr="00116FE8">
        <w:rPr>
          <w:rFonts w:cstheme="minorHAnsi"/>
          <w:b/>
        </w:rPr>
        <w:t>§</w:t>
      </w:r>
      <w:r>
        <w:rPr>
          <w:rFonts w:cstheme="minorHAnsi"/>
          <w:b/>
        </w:rPr>
        <w:t xml:space="preserve"> </w:t>
      </w:r>
      <w:r w:rsidRPr="00116FE8">
        <w:rPr>
          <w:b/>
        </w:rPr>
        <w:t>3.</w:t>
      </w:r>
      <w:r>
        <w:t xml:space="preserve"> Wykonanie uchwały powierza się Prezydentowi m.st. Warszawy.</w:t>
      </w:r>
    </w:p>
    <w:p w14:paraId="3C29C0D6" w14:textId="77777777" w:rsidR="00A85922" w:rsidRDefault="00A85922" w:rsidP="009E3F88">
      <w:pPr>
        <w:spacing w:line="300" w:lineRule="auto"/>
        <w:ind w:firstLine="357"/>
      </w:pPr>
      <w:r w:rsidRPr="00357544">
        <w:rPr>
          <w:rFonts w:cstheme="minorHAnsi"/>
          <w:b/>
        </w:rPr>
        <w:t>§</w:t>
      </w:r>
      <w:r>
        <w:rPr>
          <w:rFonts w:cstheme="minorHAnsi"/>
          <w:b/>
        </w:rPr>
        <w:t xml:space="preserve"> </w:t>
      </w:r>
      <w:r w:rsidRPr="00357544">
        <w:rPr>
          <w:b/>
        </w:rPr>
        <w:t>4</w:t>
      </w:r>
      <w:r>
        <w:t>. 1. Uchwała podlega ogłoszeniu w Biuletynie Informacji Publicznej m.st. Warszawy.</w:t>
      </w:r>
    </w:p>
    <w:p w14:paraId="28D7AC08" w14:textId="77777777" w:rsidR="00A85922" w:rsidRDefault="00A85922" w:rsidP="00DE4679">
      <w:pPr>
        <w:spacing w:after="720" w:line="300" w:lineRule="auto"/>
        <w:ind w:firstLine="357"/>
      </w:pPr>
      <w:r>
        <w:t>2. Uchwała wchodzi w życie w dniu podjęcia.</w:t>
      </w:r>
    </w:p>
    <w:p w14:paraId="74EF8406" w14:textId="18CD3179" w:rsidR="00A85922" w:rsidRPr="00357544" w:rsidRDefault="00A85922" w:rsidP="009E3F88">
      <w:pPr>
        <w:spacing w:after="0" w:line="300" w:lineRule="auto"/>
        <w:ind w:left="4536"/>
        <w:jc w:val="center"/>
        <w:rPr>
          <w:b/>
        </w:rPr>
      </w:pPr>
      <w:r w:rsidRPr="00357544">
        <w:rPr>
          <w:b/>
        </w:rPr>
        <w:t>Przewodnicząca</w:t>
      </w:r>
    </w:p>
    <w:p w14:paraId="23A8C135" w14:textId="7009A46B" w:rsidR="00A85922" w:rsidRDefault="00A85922" w:rsidP="009E3F88">
      <w:pPr>
        <w:spacing w:after="0" w:line="300" w:lineRule="auto"/>
        <w:ind w:left="4536"/>
        <w:jc w:val="center"/>
        <w:rPr>
          <w:b/>
        </w:rPr>
      </w:pPr>
      <w:r w:rsidRPr="00357544">
        <w:rPr>
          <w:b/>
        </w:rPr>
        <w:t>Rady m.st. Warszawy</w:t>
      </w:r>
    </w:p>
    <w:p w14:paraId="3CF58758" w14:textId="7A563E57" w:rsidR="00654BEF" w:rsidRDefault="00DE4679" w:rsidP="009E3F88">
      <w:pPr>
        <w:spacing w:after="0" w:line="300" w:lineRule="auto"/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14:paraId="51C54393" w14:textId="19067B20" w:rsidR="00A85922" w:rsidRDefault="00654BEF" w:rsidP="00DE4679">
      <w:pPr>
        <w:spacing w:after="0" w:line="300" w:lineRule="auto"/>
        <w:ind w:left="4536"/>
        <w:jc w:val="center"/>
      </w:pPr>
      <w:r>
        <w:rPr>
          <w:b/>
        </w:rPr>
        <w:t>Ewa Malinowska-Grupińska</w:t>
      </w:r>
    </w:p>
    <w:sectPr w:rsidR="00A85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4D685" w14:textId="77777777" w:rsidR="00A85922" w:rsidRDefault="00A85922" w:rsidP="00A85922">
      <w:pPr>
        <w:spacing w:after="0" w:line="240" w:lineRule="auto"/>
      </w:pPr>
      <w:r>
        <w:separator/>
      </w:r>
    </w:p>
  </w:endnote>
  <w:endnote w:type="continuationSeparator" w:id="0">
    <w:p w14:paraId="4D42AD10" w14:textId="77777777" w:rsidR="00A85922" w:rsidRDefault="00A85922" w:rsidP="00A8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08366" w14:textId="77777777" w:rsidR="00A85922" w:rsidRDefault="00A85922" w:rsidP="00A85922">
      <w:pPr>
        <w:spacing w:after="0" w:line="240" w:lineRule="auto"/>
      </w:pPr>
      <w:r>
        <w:separator/>
      </w:r>
    </w:p>
  </w:footnote>
  <w:footnote w:type="continuationSeparator" w:id="0">
    <w:p w14:paraId="29530A2A" w14:textId="77777777" w:rsidR="00A85922" w:rsidRDefault="00A85922" w:rsidP="00A85922">
      <w:pPr>
        <w:spacing w:after="0" w:line="240" w:lineRule="auto"/>
      </w:pPr>
      <w:r>
        <w:continuationSeparator/>
      </w:r>
    </w:p>
  </w:footnote>
  <w:footnote w:id="1">
    <w:p w14:paraId="18DE914A" w14:textId="77777777" w:rsidR="00A85922" w:rsidRPr="0043401E" w:rsidRDefault="00A85922" w:rsidP="00A85922">
      <w:pPr>
        <w:pStyle w:val="Tekstprzypisudolnego"/>
        <w:rPr>
          <w:sz w:val="22"/>
          <w:szCs w:val="22"/>
        </w:rPr>
      </w:pPr>
      <w:r w:rsidRPr="0043401E">
        <w:rPr>
          <w:rStyle w:val="Odwoanieprzypisudolnego"/>
          <w:sz w:val="22"/>
          <w:szCs w:val="22"/>
        </w:rPr>
        <w:footnoteRef/>
      </w:r>
      <w:r w:rsidRPr="0043401E">
        <w:rPr>
          <w:sz w:val="22"/>
          <w:szCs w:val="22"/>
        </w:rPr>
        <w:t xml:space="preserve"> Zmiany</w:t>
      </w:r>
      <w:r>
        <w:rPr>
          <w:sz w:val="22"/>
          <w:szCs w:val="22"/>
        </w:rPr>
        <w:t xml:space="preserve"> ustawy zostały ogłoszone w Dz. U. z 2004 r.: nr 6 poz. 41, nr 92 poz. 880, nr 141 poz. 1492; z 2005 r. nr 113 poz. 954, nr 130 poz. 1087; z 2006 r.: nr 45 poz. 319, nr 225 poz. 1635; z 2008 r.: nr 199 poz. 1227, nr 201 poz. 1237, nr 220 poz. 1413; z 2010 r.: nr 24 poz. 124, nr 75 poz. 474, nr 106 poz. 675, nr 119 poz. 804, nr 130 poz. 871, nr 149 poz. 996, nr 155 poz. 1043; z 2011 r.: nr 32 poz. 159, nr 153 poz. 901; z 2012 r.: poz. 951, poz. 1445; z 2013 r.: poz. 21, poz. 405, poz. 1238, poz. 1446; z 2014 r.: poz. 379, poz. 768, poz. 1133; z 2015 r.: poz. 22, poz. 443, poz. 774, poz. 1265, poz. 1434, poz. 1713, poz. 1777, poz. 1830; z 2016 r.: poz. 904, poz. 961, poz. 1250, poz. 1579; z 2017 r.: poz. 730, poz. 1566; z 2018 r.: poz. 1496, poz. 1544; z 2019 r.: poz. 60, poz. 235, poz. 730, poz. 1009, poz. 1524, poz. 1696, poz. 1716, poz. 1815; z 2020 r.: poz. 471, poz. 782, poz. 1086, poz. 1378; z 2021 r.: poz. 11, poz. 784, poz. 922, poz. 1873, poz. 1986; z 2022 r.: poz. 1846, poz. 2185, poz. 2747; z 2023 r.: poz. 553, poz. 1506, poz. 1597, poz. 1688, poz. 1890, poz. 2029, poz. 2739.</w:t>
      </w:r>
    </w:p>
  </w:footnote>
  <w:footnote w:id="2">
    <w:p w14:paraId="2D7880A7" w14:textId="77777777" w:rsidR="00A85922" w:rsidRPr="002D4CB6" w:rsidRDefault="00A85922" w:rsidP="00A85922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2"/>
          <w:szCs w:val="22"/>
        </w:rPr>
        <w:t>Zmienionej uchwałą nr XXXV/864/2016 Rady Miasta Stołecznego Warszawy z dnia 22 września 2016 r. zmieniającą uchwałę w sprawie przystąpienia do sporządzenia miejscowego planu zagospodarowania przestrzennego rejonu ulic Marywilskiej i Płochocińskiej.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095C"/>
    <w:multiLevelType w:val="hybridMultilevel"/>
    <w:tmpl w:val="13E6D8BE"/>
    <w:lvl w:ilvl="0" w:tplc="7E04F43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C3"/>
    <w:rsid w:val="000B133E"/>
    <w:rsid w:val="001B71B5"/>
    <w:rsid w:val="003A5C86"/>
    <w:rsid w:val="00442A5C"/>
    <w:rsid w:val="004C4313"/>
    <w:rsid w:val="0053642C"/>
    <w:rsid w:val="00654BEF"/>
    <w:rsid w:val="007856C0"/>
    <w:rsid w:val="007C0E41"/>
    <w:rsid w:val="008B31C2"/>
    <w:rsid w:val="008E3887"/>
    <w:rsid w:val="009A1FCC"/>
    <w:rsid w:val="009E3F88"/>
    <w:rsid w:val="00A01745"/>
    <w:rsid w:val="00A85922"/>
    <w:rsid w:val="00AD180D"/>
    <w:rsid w:val="00C61688"/>
    <w:rsid w:val="00C75004"/>
    <w:rsid w:val="00CE18C3"/>
    <w:rsid w:val="00D7097C"/>
    <w:rsid w:val="00DE4679"/>
    <w:rsid w:val="00DE5D3E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498B"/>
  <w15:chartTrackingRefBased/>
  <w15:docId w15:val="{EA49291C-00D2-4E27-AB46-8BD516DC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922"/>
  </w:style>
  <w:style w:type="paragraph" w:styleId="Nagwek1">
    <w:name w:val="heading 1"/>
    <w:basedOn w:val="Normalny"/>
    <w:next w:val="Normalny"/>
    <w:link w:val="Nagwek1Znak"/>
    <w:uiPriority w:val="9"/>
    <w:qFormat/>
    <w:rsid w:val="009E3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9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9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9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9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3F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316 z 2024 r.</vt:lpstr>
    </vt:vector>
  </TitlesOfParts>
  <Company>Urzad Miasta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316 z 2024 r.</dc:title>
  <dc:subject/>
  <dc:creator>Zubek Filip (AM)</dc:creator>
  <cp:keywords/>
  <dc:description/>
  <cp:lastModifiedBy>Polkowska Teresa (RW)</cp:lastModifiedBy>
  <cp:revision>13</cp:revision>
  <cp:lastPrinted>2024-09-24T07:37:00Z</cp:lastPrinted>
  <dcterms:created xsi:type="dcterms:W3CDTF">2024-09-06T13:18:00Z</dcterms:created>
  <dcterms:modified xsi:type="dcterms:W3CDTF">2024-09-26T06:12:00Z</dcterms:modified>
</cp:coreProperties>
</file>