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DEC45" w14:textId="77777777" w:rsidR="00EA39DC" w:rsidRPr="00B10E6F" w:rsidRDefault="00EA39DC" w:rsidP="00EA39DC">
      <w:pPr>
        <w:pStyle w:val="Tytu"/>
        <w:spacing w:after="0"/>
        <w:rPr>
          <w:rFonts w:asciiTheme="minorHAnsi" w:hAnsiTheme="minorHAnsi" w:cstheme="minorHAnsi"/>
          <w:szCs w:val="22"/>
        </w:rPr>
      </w:pPr>
      <w:bookmarkStart w:id="0" w:name="_Hlk165037653"/>
      <w:r w:rsidRPr="00B10E6F">
        <w:rPr>
          <w:rFonts w:asciiTheme="minorHAnsi" w:hAnsiTheme="minorHAnsi" w:cstheme="minorHAnsi"/>
          <w:szCs w:val="22"/>
        </w:rPr>
        <w:t>UZASADNIENIE</w:t>
      </w:r>
    </w:p>
    <w:p w14:paraId="46BDFDB0" w14:textId="77777777" w:rsidR="00EA39DC" w:rsidRPr="00B10E6F" w:rsidRDefault="00EA39DC" w:rsidP="00EA39DC">
      <w:pPr>
        <w:pStyle w:val="Tytu"/>
        <w:spacing w:after="0"/>
        <w:rPr>
          <w:rFonts w:asciiTheme="minorHAnsi" w:hAnsiTheme="minorHAnsi" w:cstheme="minorHAnsi"/>
          <w:szCs w:val="22"/>
        </w:rPr>
      </w:pPr>
      <w:r w:rsidRPr="00B10E6F">
        <w:rPr>
          <w:rFonts w:asciiTheme="minorHAnsi" w:hAnsiTheme="minorHAnsi" w:cstheme="minorHAnsi"/>
          <w:szCs w:val="22"/>
        </w:rPr>
        <w:t>projektu Uchwały Rady Miasta Stołecznego Warszawy</w:t>
      </w:r>
    </w:p>
    <w:p w14:paraId="01BA3510" w14:textId="23FDCE22" w:rsidR="00EA39DC" w:rsidRPr="00B10E6F" w:rsidRDefault="00EA39DC" w:rsidP="00EA39DC">
      <w:pPr>
        <w:spacing w:after="0"/>
        <w:jc w:val="center"/>
        <w:rPr>
          <w:rFonts w:asciiTheme="minorHAnsi" w:hAnsiTheme="minorHAnsi" w:cstheme="minorHAnsi"/>
          <w:b/>
          <w:szCs w:val="22"/>
        </w:rPr>
      </w:pPr>
      <w:r w:rsidRPr="00B10E6F">
        <w:rPr>
          <w:rFonts w:asciiTheme="minorHAnsi" w:hAnsiTheme="minorHAnsi" w:cstheme="minorHAnsi"/>
          <w:b/>
          <w:szCs w:val="22"/>
        </w:rPr>
        <w:t>w sprawie przekształcenia Ogniska Pracy Pozaszkolnej w Warszawie ul. </w:t>
      </w:r>
      <w:r w:rsidR="004B16B9">
        <w:rPr>
          <w:rFonts w:asciiTheme="minorHAnsi" w:hAnsiTheme="minorHAnsi" w:cstheme="minorHAnsi"/>
          <w:b/>
          <w:szCs w:val="22"/>
        </w:rPr>
        <w:t xml:space="preserve">W. </w:t>
      </w:r>
      <w:r w:rsidRPr="00B10E6F">
        <w:rPr>
          <w:rFonts w:asciiTheme="minorHAnsi" w:hAnsiTheme="minorHAnsi" w:cstheme="minorHAnsi"/>
          <w:b/>
          <w:szCs w:val="22"/>
        </w:rPr>
        <w:t>Skorochód-Majewskiego 17 poprzez utworzenie dodatkowej lokalizacji</w:t>
      </w:r>
      <w:r w:rsidR="004B16B9">
        <w:rPr>
          <w:rFonts w:asciiTheme="minorHAnsi" w:hAnsiTheme="minorHAnsi" w:cstheme="minorHAnsi"/>
          <w:b/>
          <w:szCs w:val="22"/>
        </w:rPr>
        <w:t xml:space="preserve"> prowadzenia zajęć</w:t>
      </w:r>
    </w:p>
    <w:bookmarkEnd w:id="0"/>
    <w:p w14:paraId="5F925E68" w14:textId="77777777" w:rsidR="00EA39DC" w:rsidRDefault="00EA39DC" w:rsidP="00EA39DC">
      <w:pPr>
        <w:spacing w:after="0"/>
        <w:jc w:val="center"/>
        <w:rPr>
          <w:kern w:val="28"/>
          <w:szCs w:val="56"/>
        </w:rPr>
      </w:pPr>
    </w:p>
    <w:p w14:paraId="0D3CB373" w14:textId="163A43F4" w:rsidR="00EA39DC" w:rsidRDefault="00EA39DC" w:rsidP="00EA39DC">
      <w:pPr>
        <w:spacing w:after="0"/>
        <w:rPr>
          <w:kern w:val="28"/>
          <w:szCs w:val="56"/>
        </w:rPr>
      </w:pPr>
      <w:r>
        <w:rPr>
          <w:kern w:val="28"/>
          <w:szCs w:val="56"/>
        </w:rPr>
        <w:t xml:space="preserve">Ognisko Pracy Pozaszkolnej w Warszawie ul. </w:t>
      </w:r>
      <w:r w:rsidR="004B16B9">
        <w:rPr>
          <w:kern w:val="28"/>
          <w:szCs w:val="56"/>
        </w:rPr>
        <w:t xml:space="preserve">W. </w:t>
      </w:r>
      <w:r>
        <w:rPr>
          <w:kern w:val="28"/>
          <w:szCs w:val="56"/>
        </w:rPr>
        <w:t>Skorochód-Majewskiego 17 ma swoją dotychczasową siedzibę w budynku Szkoły Podstawowej nr 264. Warunki lokalowe placówki ograniczone są bieżącą działalnością szkoły z czym związane jest rozpoczynanie zajęć w późnych godzinach popołudniowych po zakończeniu zajęć szkolnych.</w:t>
      </w:r>
      <w:r w:rsidRPr="00FF5DA5">
        <w:rPr>
          <w:kern w:val="28"/>
          <w:szCs w:val="56"/>
        </w:rPr>
        <w:t xml:space="preserve"> </w:t>
      </w:r>
      <w:r>
        <w:rPr>
          <w:kern w:val="28"/>
          <w:szCs w:val="56"/>
        </w:rPr>
        <w:t xml:space="preserve">Obecnie utworzonych jest 156 grup zajęciowych (70 stałych, 80 okresowych oraz 6 okazjonalnych) dla łącznej liczby uczestników 3572. </w:t>
      </w:r>
      <w:r w:rsidR="00193C01">
        <w:rPr>
          <w:kern w:val="28"/>
          <w:szCs w:val="56"/>
        </w:rPr>
        <w:t xml:space="preserve"> Oferta placówki, realizującej statutowe zadania we współpracy z innymi jednostkami oświatowymi stale zwiększa się.</w:t>
      </w:r>
    </w:p>
    <w:p w14:paraId="6CBCE9F6" w14:textId="13FB45B4" w:rsidR="00EA39DC" w:rsidRDefault="00EA39DC" w:rsidP="00EA39DC">
      <w:pPr>
        <w:spacing w:after="0"/>
        <w:rPr>
          <w:kern w:val="28"/>
          <w:szCs w:val="56"/>
        </w:rPr>
      </w:pPr>
      <w:r>
        <w:rPr>
          <w:kern w:val="28"/>
          <w:szCs w:val="56"/>
        </w:rPr>
        <w:t xml:space="preserve">Utworzenie nowej lokalizacji przy ul. </w:t>
      </w:r>
      <w:r w:rsidR="004B16B9">
        <w:rPr>
          <w:kern w:val="28"/>
          <w:szCs w:val="56"/>
        </w:rPr>
        <w:t xml:space="preserve">S.K. </w:t>
      </w:r>
      <w:r>
        <w:rPr>
          <w:kern w:val="28"/>
          <w:szCs w:val="56"/>
        </w:rPr>
        <w:t xml:space="preserve">Hankiewicza 2 umożliwi dostosowanie propozycji i oferty jednostki do potrzeb mieszkańców Ochoty. </w:t>
      </w:r>
      <w:r w:rsidR="00193C01">
        <w:rPr>
          <w:kern w:val="28"/>
          <w:szCs w:val="56"/>
        </w:rPr>
        <w:t xml:space="preserve">Lokal przy ul. S.K. Hankiewicza </w:t>
      </w:r>
      <w:r w:rsidR="00931BBF">
        <w:rPr>
          <w:kern w:val="28"/>
          <w:szCs w:val="56"/>
        </w:rPr>
        <w:t xml:space="preserve">2 </w:t>
      </w:r>
      <w:r w:rsidR="00193C01">
        <w:rPr>
          <w:kern w:val="28"/>
          <w:szCs w:val="56"/>
        </w:rPr>
        <w:t>obejmuje powierzchnię 538 m</w:t>
      </w:r>
      <w:r w:rsidR="00193C01" w:rsidRPr="00931BBF">
        <w:rPr>
          <w:kern w:val="28"/>
          <w:szCs w:val="56"/>
          <w:vertAlign w:val="superscript"/>
        </w:rPr>
        <w:t>2</w:t>
      </w:r>
      <w:r w:rsidR="00193C01">
        <w:rPr>
          <w:kern w:val="28"/>
          <w:szCs w:val="56"/>
        </w:rPr>
        <w:t xml:space="preserve">  i</w:t>
      </w:r>
      <w:r w:rsidR="00931BBF">
        <w:rPr>
          <w:kern w:val="28"/>
          <w:szCs w:val="56"/>
        </w:rPr>
        <w:t> </w:t>
      </w:r>
      <w:r w:rsidR="00193C01">
        <w:rPr>
          <w:kern w:val="28"/>
          <w:szCs w:val="56"/>
        </w:rPr>
        <w:t>utworzone tam są pracownie plastyczne, sale muzyczne, sale edukacyjne oraz wielofunkcyjna sala do prezentacji osiągnięć wychowanków.</w:t>
      </w:r>
    </w:p>
    <w:p w14:paraId="4811B0CE" w14:textId="77777777" w:rsidR="00571DA4" w:rsidRDefault="00571DA4" w:rsidP="00EA39DC">
      <w:pPr>
        <w:spacing w:after="0"/>
        <w:rPr>
          <w:kern w:val="28"/>
          <w:szCs w:val="56"/>
        </w:rPr>
      </w:pPr>
    </w:p>
    <w:p w14:paraId="4D374E73" w14:textId="1B804CF0" w:rsidR="004A4361" w:rsidRDefault="004A4361" w:rsidP="00EA39DC">
      <w:pPr>
        <w:spacing w:after="0"/>
        <w:rPr>
          <w:kern w:val="28"/>
          <w:szCs w:val="56"/>
        </w:rPr>
      </w:pPr>
      <w:r>
        <w:rPr>
          <w:kern w:val="28"/>
          <w:szCs w:val="56"/>
        </w:rPr>
        <w:t>Pismem z dnia 22 listopada 2024 r. (znak sprawy UD_V_WOW.4421.1.2024.AGL) Mazowiecka Kurator Oświaty  została powiadomiona o zamiarze przekształcenia Ogniska Pracy Pozaszkolnej poprzez utworzenie dodatkowej lokalizacji.</w:t>
      </w:r>
      <w:r w:rsidR="00C35185">
        <w:rPr>
          <w:kern w:val="28"/>
          <w:szCs w:val="56"/>
        </w:rPr>
        <w:t xml:space="preserve"> W dniu 28 listopada 2024 r. Rada m.st. Warszawy podjęła uchwałę nr XII/423/2024 w sprawie zamiaru przekształcenia ww</w:t>
      </w:r>
      <w:r w:rsidR="00931BBF">
        <w:rPr>
          <w:kern w:val="28"/>
          <w:szCs w:val="56"/>
        </w:rPr>
        <w:t>.</w:t>
      </w:r>
      <w:r w:rsidR="00C35185">
        <w:rPr>
          <w:kern w:val="28"/>
          <w:szCs w:val="56"/>
        </w:rPr>
        <w:t xml:space="preserve"> placówki. </w:t>
      </w:r>
    </w:p>
    <w:p w14:paraId="6AA4D81B" w14:textId="77777777" w:rsidR="00571DA4" w:rsidRDefault="00571DA4" w:rsidP="00EA39DC">
      <w:pPr>
        <w:spacing w:after="0"/>
        <w:rPr>
          <w:kern w:val="28"/>
          <w:szCs w:val="56"/>
        </w:rPr>
      </w:pPr>
    </w:p>
    <w:p w14:paraId="70195284" w14:textId="79012434" w:rsidR="00C35185" w:rsidRDefault="00C35185" w:rsidP="00EA39DC">
      <w:pPr>
        <w:spacing w:after="0"/>
        <w:rPr>
          <w:kern w:val="28"/>
          <w:szCs w:val="56"/>
        </w:rPr>
      </w:pPr>
      <w:r>
        <w:rPr>
          <w:kern w:val="28"/>
          <w:szCs w:val="56"/>
        </w:rPr>
        <w:t>Rada Rodziców, w dniu 29.11.2024 r. podjęła uchwałę nr 6/2024/2025 wyrażając pozytywną opinię o</w:t>
      </w:r>
      <w:r w:rsidR="00931BBF">
        <w:rPr>
          <w:kern w:val="28"/>
          <w:szCs w:val="56"/>
        </w:rPr>
        <w:t> </w:t>
      </w:r>
      <w:r>
        <w:rPr>
          <w:kern w:val="28"/>
          <w:szCs w:val="56"/>
        </w:rPr>
        <w:t xml:space="preserve">przekształceniu Ogniska Pracy Pozaszkolnej poprzez utworzenie dodatkowej lokalizacji </w:t>
      </w:r>
      <w:r w:rsidR="00931BBF">
        <w:rPr>
          <w:kern w:val="28"/>
          <w:szCs w:val="56"/>
        </w:rPr>
        <w:t xml:space="preserve">prowadzenia zajęć </w:t>
      </w:r>
      <w:r>
        <w:rPr>
          <w:kern w:val="28"/>
          <w:szCs w:val="56"/>
        </w:rPr>
        <w:t>przy ul.</w:t>
      </w:r>
      <w:r w:rsidR="00931BBF">
        <w:rPr>
          <w:kern w:val="28"/>
          <w:szCs w:val="56"/>
        </w:rPr>
        <w:t> </w:t>
      </w:r>
      <w:r>
        <w:rPr>
          <w:kern w:val="28"/>
          <w:szCs w:val="56"/>
        </w:rPr>
        <w:t>S.K</w:t>
      </w:r>
      <w:r w:rsidR="00931BBF">
        <w:rPr>
          <w:kern w:val="28"/>
          <w:szCs w:val="56"/>
        </w:rPr>
        <w:t> </w:t>
      </w:r>
      <w:r>
        <w:rPr>
          <w:kern w:val="28"/>
          <w:szCs w:val="56"/>
        </w:rPr>
        <w:t>Hankiewicza 2.</w:t>
      </w:r>
    </w:p>
    <w:p w14:paraId="0C9C1368" w14:textId="77777777" w:rsidR="00571DA4" w:rsidRDefault="00571DA4" w:rsidP="00370217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7D758901" w14:textId="24327D9A" w:rsidR="00370217" w:rsidRDefault="00370217" w:rsidP="00370217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  <w:r w:rsidRPr="00370217">
        <w:rPr>
          <w:rFonts w:asciiTheme="minorHAnsi" w:hAnsiTheme="minorHAnsi" w:cstheme="minorHAnsi"/>
          <w:szCs w:val="22"/>
        </w:rPr>
        <w:t xml:space="preserve">Projekt uchwały zgodnie z art. 19 ustawy z 23 maja 1991 r. o związkach zawodowych (Dz. U. z 2022 r.,   </w:t>
      </w:r>
      <w:r w:rsidRPr="00370217">
        <w:rPr>
          <w:rFonts w:asciiTheme="minorHAnsi" w:hAnsiTheme="minorHAnsi" w:cstheme="minorHAnsi"/>
          <w:szCs w:val="22"/>
        </w:rPr>
        <w:br/>
        <w:t xml:space="preserve">poz. 854) został przekazany do zaopiniowania organizacjom związkowym reprezentatywnym w rozumieniu ustawy o Radzie Dialogu Społecznego, tj. NSZZ </w:t>
      </w:r>
      <w:r w:rsidR="00931BBF">
        <w:rPr>
          <w:rFonts w:asciiTheme="minorHAnsi" w:hAnsiTheme="minorHAnsi" w:cstheme="minorHAnsi"/>
          <w:szCs w:val="22"/>
        </w:rPr>
        <w:t>„</w:t>
      </w:r>
      <w:r w:rsidRPr="00370217">
        <w:rPr>
          <w:rFonts w:asciiTheme="minorHAnsi" w:hAnsiTheme="minorHAnsi" w:cstheme="minorHAnsi"/>
          <w:szCs w:val="22"/>
        </w:rPr>
        <w:t>Solidarność</w:t>
      </w:r>
      <w:r w:rsidR="00931BBF">
        <w:rPr>
          <w:rFonts w:asciiTheme="minorHAnsi" w:hAnsiTheme="minorHAnsi" w:cstheme="minorHAnsi"/>
          <w:szCs w:val="22"/>
        </w:rPr>
        <w:t>”</w:t>
      </w:r>
      <w:r w:rsidRPr="00370217">
        <w:rPr>
          <w:rFonts w:asciiTheme="minorHAnsi" w:hAnsiTheme="minorHAnsi" w:cstheme="minorHAnsi"/>
          <w:szCs w:val="22"/>
        </w:rPr>
        <w:t xml:space="preserve">, Ogólnopolskie Porozumienie Związków Zawodowych i Forum Związków Zawodowych. Pozytywnie zaopiniowały projekt uchwały: NSZZ </w:t>
      </w:r>
      <w:r w:rsidR="00931BBF">
        <w:rPr>
          <w:rFonts w:asciiTheme="minorHAnsi" w:hAnsiTheme="minorHAnsi" w:cstheme="minorHAnsi"/>
          <w:szCs w:val="22"/>
        </w:rPr>
        <w:t>„</w:t>
      </w:r>
      <w:r w:rsidRPr="00370217">
        <w:rPr>
          <w:rFonts w:asciiTheme="minorHAnsi" w:hAnsiTheme="minorHAnsi" w:cstheme="minorHAnsi"/>
          <w:szCs w:val="22"/>
        </w:rPr>
        <w:t>Solidarność</w:t>
      </w:r>
      <w:r w:rsidR="00931BBF">
        <w:rPr>
          <w:rFonts w:asciiTheme="minorHAnsi" w:hAnsiTheme="minorHAnsi" w:cstheme="minorHAnsi"/>
          <w:szCs w:val="22"/>
        </w:rPr>
        <w:t>”</w:t>
      </w:r>
      <w:r>
        <w:rPr>
          <w:rFonts w:asciiTheme="minorHAnsi" w:hAnsiTheme="minorHAnsi" w:cstheme="minorHAnsi"/>
          <w:szCs w:val="22"/>
        </w:rPr>
        <w:t xml:space="preserve">, </w:t>
      </w:r>
      <w:r w:rsidRPr="00370217">
        <w:rPr>
          <w:rFonts w:asciiTheme="minorHAnsi" w:hAnsiTheme="minorHAnsi" w:cstheme="minorHAnsi"/>
          <w:szCs w:val="22"/>
        </w:rPr>
        <w:t xml:space="preserve"> Ogólnopolskie Porozumienie Związków Zawodowych</w:t>
      </w:r>
      <w:r>
        <w:rPr>
          <w:rFonts w:asciiTheme="minorHAnsi" w:hAnsiTheme="minorHAnsi" w:cstheme="minorHAnsi"/>
          <w:szCs w:val="22"/>
        </w:rPr>
        <w:t xml:space="preserve"> i </w:t>
      </w:r>
      <w:r w:rsidRPr="00370217">
        <w:rPr>
          <w:rFonts w:asciiTheme="minorHAnsi" w:hAnsiTheme="minorHAnsi" w:cstheme="minorHAnsi"/>
          <w:szCs w:val="22"/>
        </w:rPr>
        <w:t>Forum Związków Zawodowych</w:t>
      </w:r>
      <w:r>
        <w:rPr>
          <w:rFonts w:asciiTheme="minorHAnsi" w:hAnsiTheme="minorHAnsi" w:cstheme="minorHAnsi"/>
          <w:szCs w:val="22"/>
        </w:rPr>
        <w:t xml:space="preserve">. </w:t>
      </w:r>
    </w:p>
    <w:p w14:paraId="0D342371" w14:textId="77777777" w:rsidR="00571DA4" w:rsidRDefault="00571DA4" w:rsidP="00370217">
      <w:pPr>
        <w:spacing w:after="0"/>
        <w:rPr>
          <w:rFonts w:asciiTheme="minorHAnsi" w:hAnsiTheme="minorHAnsi" w:cstheme="minorHAnsi"/>
          <w:szCs w:val="22"/>
        </w:rPr>
      </w:pPr>
    </w:p>
    <w:p w14:paraId="3067CD68" w14:textId="437B1AC1" w:rsidR="00370217" w:rsidRPr="00370217" w:rsidRDefault="00370217" w:rsidP="00370217">
      <w:pPr>
        <w:spacing w:after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Ponadto Mazowiecki Kurator Oświaty postanowieniem nr WKS.542.2.18.2024.MB z 9 stycznia 2025 r. wyraził pozytywną opinię w sprawie </w:t>
      </w:r>
      <w:r w:rsidRPr="00370217">
        <w:rPr>
          <w:rFonts w:asciiTheme="minorHAnsi" w:hAnsiTheme="minorHAnsi" w:cstheme="minorHAnsi"/>
          <w:szCs w:val="22"/>
        </w:rPr>
        <w:t>zamiaru  przekształcenia Ogniska Pracy Pozaszkolnej w Warszawie ul. W.</w:t>
      </w:r>
      <w:r w:rsidR="00931BBF">
        <w:rPr>
          <w:rFonts w:asciiTheme="minorHAnsi" w:hAnsiTheme="minorHAnsi" w:cstheme="minorHAnsi"/>
          <w:szCs w:val="22"/>
        </w:rPr>
        <w:t> </w:t>
      </w:r>
      <w:r w:rsidRPr="00370217">
        <w:rPr>
          <w:rFonts w:asciiTheme="minorHAnsi" w:hAnsiTheme="minorHAnsi" w:cstheme="minorHAnsi"/>
          <w:szCs w:val="22"/>
        </w:rPr>
        <w:t>Skorochód-Majewskiego 17 poprzez utworzenie dodatkowej lokalizacji prowadzenia zajęć</w:t>
      </w:r>
      <w:r w:rsidR="00571DA4">
        <w:rPr>
          <w:rFonts w:asciiTheme="minorHAnsi" w:hAnsiTheme="minorHAnsi" w:cstheme="minorHAnsi"/>
          <w:szCs w:val="22"/>
        </w:rPr>
        <w:t xml:space="preserve"> przy ulicy S.K.</w:t>
      </w:r>
      <w:r w:rsidR="00931BBF">
        <w:rPr>
          <w:rFonts w:asciiTheme="minorHAnsi" w:hAnsiTheme="minorHAnsi" w:cstheme="minorHAnsi"/>
          <w:szCs w:val="22"/>
        </w:rPr>
        <w:t> </w:t>
      </w:r>
      <w:r w:rsidR="00571DA4">
        <w:rPr>
          <w:rFonts w:asciiTheme="minorHAnsi" w:hAnsiTheme="minorHAnsi" w:cstheme="minorHAnsi"/>
          <w:szCs w:val="22"/>
        </w:rPr>
        <w:t>Hankiewicza 2, z dniem 1 czerwca 2025 r.</w:t>
      </w:r>
    </w:p>
    <w:p w14:paraId="5394E344" w14:textId="77777777" w:rsidR="00571DA4" w:rsidRDefault="00571DA4" w:rsidP="00EA39DC">
      <w:pPr>
        <w:spacing w:after="0"/>
        <w:rPr>
          <w:kern w:val="28"/>
          <w:szCs w:val="56"/>
        </w:rPr>
      </w:pPr>
    </w:p>
    <w:p w14:paraId="12630CFE" w14:textId="23ABC6F1" w:rsidR="00EA39DC" w:rsidRDefault="00EA39DC" w:rsidP="00EA39DC">
      <w:pPr>
        <w:spacing w:after="0"/>
        <w:rPr>
          <w:kern w:val="28"/>
          <w:szCs w:val="56"/>
        </w:rPr>
      </w:pPr>
      <w:r>
        <w:rPr>
          <w:kern w:val="28"/>
          <w:szCs w:val="56"/>
        </w:rPr>
        <w:t xml:space="preserve">Utworzenie dodatkowej lokalizacji Ogniska Pracy Pozaszkolnej przy ul. </w:t>
      </w:r>
      <w:r w:rsidR="004B16B9">
        <w:rPr>
          <w:kern w:val="28"/>
          <w:szCs w:val="56"/>
        </w:rPr>
        <w:t xml:space="preserve">S. K. </w:t>
      </w:r>
      <w:r>
        <w:rPr>
          <w:kern w:val="28"/>
          <w:szCs w:val="56"/>
        </w:rPr>
        <w:t xml:space="preserve">Hankiewicza 2 spowoduje wzrost kosztów finansowych. </w:t>
      </w:r>
      <w:r w:rsidR="00DF4118">
        <w:rPr>
          <w:kern w:val="28"/>
          <w:szCs w:val="56"/>
        </w:rPr>
        <w:t>W</w:t>
      </w:r>
      <w:r>
        <w:rPr>
          <w:kern w:val="28"/>
          <w:szCs w:val="56"/>
        </w:rPr>
        <w:t>ydatki rzeczowe</w:t>
      </w:r>
      <w:r w:rsidR="00FD31E1">
        <w:rPr>
          <w:kern w:val="28"/>
          <w:szCs w:val="56"/>
        </w:rPr>
        <w:t xml:space="preserve">, w tym </w:t>
      </w:r>
      <w:r>
        <w:rPr>
          <w:kern w:val="28"/>
          <w:szCs w:val="56"/>
        </w:rPr>
        <w:t>czynsz, opłaty eksploatacyjne</w:t>
      </w:r>
      <w:r w:rsidR="00C35185">
        <w:rPr>
          <w:kern w:val="28"/>
          <w:szCs w:val="56"/>
        </w:rPr>
        <w:t>- zaliczka</w:t>
      </w:r>
      <w:r>
        <w:rPr>
          <w:kern w:val="28"/>
          <w:szCs w:val="56"/>
        </w:rPr>
        <w:t>, media</w:t>
      </w:r>
      <w:r w:rsidR="00C35185">
        <w:rPr>
          <w:kern w:val="28"/>
          <w:szCs w:val="56"/>
        </w:rPr>
        <w:t>- energia,</w:t>
      </w:r>
      <w:r w:rsidR="00931BBF">
        <w:rPr>
          <w:kern w:val="28"/>
          <w:szCs w:val="56"/>
        </w:rPr>
        <w:t xml:space="preserve"> </w:t>
      </w:r>
      <w:r w:rsidR="00C35185">
        <w:rPr>
          <w:kern w:val="28"/>
          <w:szCs w:val="56"/>
        </w:rPr>
        <w:t>gaz, woda</w:t>
      </w:r>
      <w:r w:rsidR="00FD31E1">
        <w:rPr>
          <w:kern w:val="28"/>
          <w:szCs w:val="56"/>
        </w:rPr>
        <w:t xml:space="preserve"> oraz pieczęcie urzędowe </w:t>
      </w:r>
      <w:r>
        <w:rPr>
          <w:kern w:val="28"/>
          <w:szCs w:val="56"/>
        </w:rPr>
        <w:t>związane z funkcjonowaniem nowej lokalizacji od 1 czerwca 2025 r. do </w:t>
      </w:r>
      <w:r w:rsidRPr="005E787F">
        <w:t>31</w:t>
      </w:r>
      <w:r>
        <w:t> </w:t>
      </w:r>
      <w:r w:rsidRPr="005E787F">
        <w:t>grudnia</w:t>
      </w:r>
      <w:r>
        <w:rPr>
          <w:kern w:val="28"/>
          <w:szCs w:val="56"/>
        </w:rPr>
        <w:t xml:space="preserve"> 2025 r. wynosić będą </w:t>
      </w:r>
      <w:r>
        <w:rPr>
          <w:bCs/>
          <w:iCs/>
          <w:szCs w:val="22"/>
        </w:rPr>
        <w:t>34</w:t>
      </w:r>
      <w:r w:rsidR="00FD31E1">
        <w:rPr>
          <w:bCs/>
          <w:iCs/>
          <w:szCs w:val="22"/>
        </w:rPr>
        <w:t>5</w:t>
      </w:r>
      <w:r>
        <w:rPr>
          <w:bCs/>
          <w:iCs/>
          <w:szCs w:val="22"/>
        </w:rPr>
        <w:t> 628,00 zł.</w:t>
      </w:r>
      <w:r w:rsidRPr="0067480A">
        <w:rPr>
          <w:bCs/>
          <w:iCs/>
          <w:szCs w:val="22"/>
        </w:rPr>
        <w:t xml:space="preserve"> </w:t>
      </w:r>
      <w:r>
        <w:rPr>
          <w:kern w:val="28"/>
          <w:szCs w:val="56"/>
        </w:rPr>
        <w:t xml:space="preserve"> </w:t>
      </w:r>
      <w:r w:rsidR="00DF4118">
        <w:rPr>
          <w:kern w:val="28"/>
          <w:szCs w:val="56"/>
        </w:rPr>
        <w:t xml:space="preserve">Od dnia 1 czerwca 2025 r. wzrośnie zatrudnienie personelu o 4 etaty (1,5 etatu obsługi, 1 etat administracyjny, 1,5 etatu pedagogicznego). Koszt dodatkowego zatrudnienia razem z pochodnymi wynosi </w:t>
      </w:r>
      <w:r w:rsidR="00FD31E1">
        <w:rPr>
          <w:kern w:val="28"/>
          <w:szCs w:val="56"/>
        </w:rPr>
        <w:t>242 578,0</w:t>
      </w:r>
      <w:r w:rsidR="00931BBF">
        <w:rPr>
          <w:kern w:val="28"/>
          <w:szCs w:val="56"/>
        </w:rPr>
        <w:t>0</w:t>
      </w:r>
      <w:r w:rsidR="00FD31E1">
        <w:rPr>
          <w:kern w:val="28"/>
          <w:szCs w:val="56"/>
        </w:rPr>
        <w:t xml:space="preserve"> zł. Koszt ogółem 588 206,</w:t>
      </w:r>
      <w:r w:rsidR="00931BBF">
        <w:rPr>
          <w:kern w:val="28"/>
          <w:szCs w:val="56"/>
        </w:rPr>
        <w:t>0</w:t>
      </w:r>
      <w:r w:rsidR="00FD31E1">
        <w:rPr>
          <w:kern w:val="28"/>
          <w:szCs w:val="56"/>
        </w:rPr>
        <w:t>0 zł</w:t>
      </w:r>
      <w:r w:rsidR="0068353D">
        <w:rPr>
          <w:kern w:val="28"/>
          <w:szCs w:val="56"/>
        </w:rPr>
        <w:t>.</w:t>
      </w:r>
    </w:p>
    <w:p w14:paraId="7CF6315B" w14:textId="3AE5A06E" w:rsidR="00EA39DC" w:rsidRDefault="00EA39DC" w:rsidP="00EA39DC">
      <w:pPr>
        <w:spacing w:after="0"/>
        <w:rPr>
          <w:kern w:val="28"/>
          <w:szCs w:val="56"/>
        </w:rPr>
      </w:pPr>
      <w:r>
        <w:rPr>
          <w:kern w:val="28"/>
          <w:szCs w:val="56"/>
        </w:rPr>
        <w:t>Środki na realizację wydatków związanych z działalnością placówki w dodatkowej lokalizacji od 1 czerwca 2025</w:t>
      </w:r>
      <w:r w:rsidR="00931BBF">
        <w:rPr>
          <w:kern w:val="28"/>
          <w:szCs w:val="56"/>
        </w:rPr>
        <w:t> </w:t>
      </w:r>
      <w:r>
        <w:rPr>
          <w:kern w:val="28"/>
          <w:szCs w:val="56"/>
        </w:rPr>
        <w:t>r. zosta</w:t>
      </w:r>
      <w:r w:rsidR="00FD31E1">
        <w:rPr>
          <w:kern w:val="28"/>
          <w:szCs w:val="56"/>
        </w:rPr>
        <w:t xml:space="preserve">ły </w:t>
      </w:r>
      <w:r>
        <w:rPr>
          <w:kern w:val="28"/>
          <w:szCs w:val="56"/>
        </w:rPr>
        <w:t xml:space="preserve"> zabezpieczone w ramach załącznika Dzielnicy Ochota m.st. Warszawy do budżetu </w:t>
      </w:r>
      <w:r>
        <w:rPr>
          <w:kern w:val="28"/>
          <w:szCs w:val="56"/>
        </w:rPr>
        <w:lastRenderedPageBreak/>
        <w:t>m.st.</w:t>
      </w:r>
      <w:r w:rsidR="00931BBF">
        <w:rPr>
          <w:kern w:val="28"/>
          <w:szCs w:val="56"/>
        </w:rPr>
        <w:t> </w:t>
      </w:r>
      <w:r>
        <w:rPr>
          <w:kern w:val="28"/>
          <w:szCs w:val="56"/>
        </w:rPr>
        <w:t xml:space="preserve">Warszawy na 2025 r., a na lata następne zostaną ujęte w ramach limitu wydatków określonych dla dzielnicy. </w:t>
      </w:r>
    </w:p>
    <w:p w14:paraId="0BD05C09" w14:textId="053F6877" w:rsidR="00EA39DC" w:rsidRDefault="00EA39DC" w:rsidP="00EA39DC">
      <w:pPr>
        <w:spacing w:after="0"/>
        <w:rPr>
          <w:kern w:val="28"/>
          <w:szCs w:val="56"/>
        </w:rPr>
      </w:pPr>
      <w:r>
        <w:rPr>
          <w:kern w:val="28"/>
          <w:szCs w:val="56"/>
        </w:rPr>
        <w:t>Zmiany w wieloletnich przedsięwzięciach zostaną zgłoszone do Wieloletnie</w:t>
      </w:r>
      <w:r w:rsidR="00931BBF">
        <w:rPr>
          <w:kern w:val="28"/>
          <w:szCs w:val="56"/>
        </w:rPr>
        <w:t>j</w:t>
      </w:r>
      <w:r>
        <w:rPr>
          <w:kern w:val="28"/>
          <w:szCs w:val="56"/>
        </w:rPr>
        <w:t xml:space="preserve"> Prognozy Finansowej m.st.</w:t>
      </w:r>
      <w:r w:rsidR="00931BBF">
        <w:rPr>
          <w:kern w:val="28"/>
          <w:szCs w:val="56"/>
        </w:rPr>
        <w:t> </w:t>
      </w:r>
      <w:r>
        <w:rPr>
          <w:kern w:val="28"/>
          <w:szCs w:val="56"/>
        </w:rPr>
        <w:t xml:space="preserve">Warszawy na lata 2025-2050. </w:t>
      </w:r>
    </w:p>
    <w:p w14:paraId="6D7628DB" w14:textId="77777777" w:rsidR="00A71BD9" w:rsidRPr="00A71BD9" w:rsidRDefault="00A71BD9" w:rsidP="00050E5B">
      <w:pPr>
        <w:spacing w:after="0" w:line="276" w:lineRule="auto"/>
        <w:rPr>
          <w:rFonts w:asciiTheme="minorHAnsi" w:hAnsiTheme="minorHAnsi" w:cstheme="minorHAnsi"/>
          <w:szCs w:val="22"/>
        </w:rPr>
      </w:pPr>
      <w:r w:rsidRPr="00A71BD9">
        <w:rPr>
          <w:rFonts w:asciiTheme="minorHAnsi" w:hAnsiTheme="minorHAnsi" w:cstheme="minorHAnsi"/>
          <w:szCs w:val="22"/>
        </w:rPr>
        <w:t xml:space="preserve">W procedowaniu uchwały zastosowano tryb uchwałodawczy, w którym inicjatorem uchwały jest    </w:t>
      </w:r>
      <w:r w:rsidRPr="00A71BD9">
        <w:rPr>
          <w:rFonts w:asciiTheme="minorHAnsi" w:hAnsiTheme="minorHAnsi" w:cstheme="minorHAnsi"/>
          <w:szCs w:val="22"/>
        </w:rPr>
        <w:br/>
        <w:t>Prezydent m.st. Warszawy. Nie podejmowano w tej sprawie uchwały Rady Dzielnicy Ochota m.st. Warszawy.</w:t>
      </w:r>
    </w:p>
    <w:p w14:paraId="3895FF76" w14:textId="77777777" w:rsidR="00A71BD9" w:rsidRPr="00A71BD9" w:rsidRDefault="00A71BD9" w:rsidP="00EA39DC">
      <w:pPr>
        <w:spacing w:after="0"/>
        <w:rPr>
          <w:rFonts w:asciiTheme="minorHAnsi" w:hAnsiTheme="minorHAnsi" w:cstheme="minorHAnsi"/>
          <w:shd w:val="clear" w:color="auto" w:fill="FFFFFF"/>
        </w:rPr>
      </w:pPr>
    </w:p>
    <w:p w14:paraId="7F120F32" w14:textId="77777777" w:rsidR="00EA39DC" w:rsidRDefault="00EA39DC"/>
    <w:sectPr w:rsidR="00EA39DC" w:rsidSect="00CB11A1">
      <w:pgSz w:w="11906" w:h="16838"/>
      <w:pgMar w:top="1418" w:right="102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FF83F" w14:textId="77777777" w:rsidR="00DD7E7B" w:rsidRDefault="00DD7E7B" w:rsidP="00DD7E7B">
      <w:pPr>
        <w:spacing w:after="0" w:line="240" w:lineRule="auto"/>
      </w:pPr>
      <w:r>
        <w:separator/>
      </w:r>
    </w:p>
  </w:endnote>
  <w:endnote w:type="continuationSeparator" w:id="0">
    <w:p w14:paraId="586EB20B" w14:textId="77777777" w:rsidR="00DD7E7B" w:rsidRDefault="00DD7E7B" w:rsidP="00DD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643F" w14:textId="77777777" w:rsidR="00DD7E7B" w:rsidRDefault="00DD7E7B" w:rsidP="00DD7E7B">
      <w:pPr>
        <w:spacing w:after="0" w:line="240" w:lineRule="auto"/>
      </w:pPr>
      <w:r>
        <w:separator/>
      </w:r>
    </w:p>
  </w:footnote>
  <w:footnote w:type="continuationSeparator" w:id="0">
    <w:p w14:paraId="4545418E" w14:textId="77777777" w:rsidR="00DD7E7B" w:rsidRDefault="00DD7E7B" w:rsidP="00DD7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E7B"/>
    <w:rsid w:val="000178E6"/>
    <w:rsid w:val="00050E5B"/>
    <w:rsid w:val="000944AA"/>
    <w:rsid w:val="000B5159"/>
    <w:rsid w:val="00121DD9"/>
    <w:rsid w:val="001605C6"/>
    <w:rsid w:val="00193C01"/>
    <w:rsid w:val="001E638D"/>
    <w:rsid w:val="00370217"/>
    <w:rsid w:val="003E123E"/>
    <w:rsid w:val="00430419"/>
    <w:rsid w:val="004A4361"/>
    <w:rsid w:val="004B16B9"/>
    <w:rsid w:val="00571DA4"/>
    <w:rsid w:val="005C6FB6"/>
    <w:rsid w:val="00601C09"/>
    <w:rsid w:val="0068353D"/>
    <w:rsid w:val="007119C2"/>
    <w:rsid w:val="008208D7"/>
    <w:rsid w:val="008670B5"/>
    <w:rsid w:val="00931BBF"/>
    <w:rsid w:val="009B6039"/>
    <w:rsid w:val="00A34A19"/>
    <w:rsid w:val="00A706D1"/>
    <w:rsid w:val="00A71BD9"/>
    <w:rsid w:val="00B73D6F"/>
    <w:rsid w:val="00C35185"/>
    <w:rsid w:val="00CB11A1"/>
    <w:rsid w:val="00D30D0E"/>
    <w:rsid w:val="00DD7E7B"/>
    <w:rsid w:val="00DF4118"/>
    <w:rsid w:val="00EA39DC"/>
    <w:rsid w:val="00F55A15"/>
    <w:rsid w:val="00FD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A3B7"/>
  <w15:chartTrackingRefBased/>
  <w15:docId w15:val="{5582B8B6-2A89-4C18-A57E-3100750C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E7B"/>
    <w:pPr>
      <w:spacing w:after="240" w:line="300" w:lineRule="auto"/>
    </w:pPr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D7E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7E7B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DD7E7B"/>
    <w:rPr>
      <w:vertAlign w:val="superscript"/>
    </w:rPr>
  </w:style>
  <w:style w:type="paragraph" w:styleId="Nagwek">
    <w:name w:val="header"/>
    <w:basedOn w:val="Normalny"/>
    <w:link w:val="NagwekZnak"/>
    <w:rsid w:val="00DD7E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D7E7B"/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D7E7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7E7B"/>
    <w:rPr>
      <w:rFonts w:ascii="Calibri" w:eastAsiaTheme="majorEastAsia" w:hAnsi="Calibri" w:cstheme="majorBidi"/>
      <w:b/>
      <w:kern w:val="28"/>
      <w:szCs w:val="56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D7E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895B1F-6316-4BFA-96C3-69788C819F16}"/>
</file>

<file path=customXml/itemProps2.xml><?xml version="1.0" encoding="utf-8"?>
<ds:datastoreItem xmlns:ds="http://schemas.openxmlformats.org/officeDocument/2006/customXml" ds:itemID="{1BBEC49F-BDFD-4D05-BFDD-ECB6A36E8D41}"/>
</file>

<file path=customXml/itemProps3.xml><?xml version="1.0" encoding="utf-8"?>
<ds:datastoreItem xmlns:ds="http://schemas.openxmlformats.org/officeDocument/2006/customXml" ds:itemID="{525DE2EB-6493-4740-81F6-D16E228B9602}"/>
</file>

<file path=customXml/itemProps4.xml><?xml version="1.0" encoding="utf-8"?>
<ds:datastoreItem xmlns:ds="http://schemas.openxmlformats.org/officeDocument/2006/customXml" ds:itemID="{52BCB7C3-B565-4707-BA78-FD0431E424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Grochowski Krzysztof</dc:creator>
  <cp:keywords/>
  <dc:description/>
  <cp:lastModifiedBy>Gula Anna</cp:lastModifiedBy>
  <cp:revision>2</cp:revision>
  <dcterms:created xsi:type="dcterms:W3CDTF">2025-02-05T08:34:00Z</dcterms:created>
  <dcterms:modified xsi:type="dcterms:W3CDTF">2025-02-05T08:34:00Z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