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E2" w:rsidRPr="00CF75E2" w:rsidRDefault="00CF75E2" w:rsidP="00CF75E2">
      <w:pPr>
        <w:contextualSpacing/>
        <w:jc w:val="center"/>
        <w:rPr>
          <w:rFonts w:eastAsiaTheme="majorEastAsia" w:cstheme="minorHAnsi"/>
          <w:kern w:val="28"/>
          <w:szCs w:val="22"/>
        </w:rPr>
      </w:pPr>
      <w:bookmarkStart w:id="0" w:name="_GoBack"/>
      <w:bookmarkEnd w:id="0"/>
      <w:r w:rsidRPr="00CF75E2">
        <w:rPr>
          <w:rFonts w:eastAsiaTheme="majorEastAsia" w:cstheme="minorHAnsi"/>
          <w:b/>
          <w:kern w:val="28"/>
          <w:szCs w:val="22"/>
        </w:rPr>
        <w:t>UZASADNIENIE</w:t>
      </w:r>
    </w:p>
    <w:p w:rsidR="00857D62" w:rsidRDefault="00857D62" w:rsidP="00857D62">
      <w:pPr>
        <w:contextualSpacing/>
        <w:jc w:val="center"/>
        <w:rPr>
          <w:rFonts w:ascii="Calibri" w:hAnsi="Calibri"/>
          <w:b/>
          <w:bCs/>
          <w:szCs w:val="18"/>
          <w:lang w:eastAsia="en-US"/>
        </w:rPr>
      </w:pPr>
    </w:p>
    <w:p w:rsidR="00857D62" w:rsidRPr="00CF75E2" w:rsidRDefault="00857D62" w:rsidP="00857D62">
      <w:pPr>
        <w:contextualSpacing/>
        <w:jc w:val="center"/>
        <w:rPr>
          <w:rFonts w:eastAsiaTheme="majorEastAsia" w:cstheme="minorHAnsi"/>
          <w:kern w:val="28"/>
          <w:szCs w:val="22"/>
        </w:rPr>
      </w:pPr>
      <w:r w:rsidRPr="00CF75E2">
        <w:rPr>
          <w:rFonts w:eastAsiaTheme="majorEastAsia" w:cstheme="minorHAnsi"/>
          <w:b/>
          <w:kern w:val="28"/>
          <w:szCs w:val="22"/>
        </w:rPr>
        <w:t>projektu uchwały Rady Miasta Stołecznego Warszawy</w:t>
      </w:r>
    </w:p>
    <w:p w:rsidR="00857D62" w:rsidRPr="00860FDC" w:rsidRDefault="00857D62" w:rsidP="00860FDC">
      <w:pPr>
        <w:contextualSpacing/>
        <w:jc w:val="center"/>
        <w:rPr>
          <w:rFonts w:ascii="Calibri" w:hAnsi="Calibri"/>
          <w:b/>
          <w:bCs/>
          <w:szCs w:val="18"/>
          <w:lang w:eastAsia="en-US"/>
        </w:rPr>
      </w:pPr>
      <w:r w:rsidRPr="00860FDC">
        <w:rPr>
          <w:rFonts w:ascii="Calibri" w:hAnsi="Calibri"/>
          <w:b/>
          <w:bCs/>
          <w:szCs w:val="18"/>
          <w:lang w:eastAsia="en-US"/>
        </w:rPr>
        <w:t xml:space="preserve"> </w:t>
      </w:r>
      <w:r w:rsidR="00860FDC" w:rsidRPr="00860FDC">
        <w:rPr>
          <w:rFonts w:cstheme="minorHAnsi"/>
          <w:b/>
          <w:bCs/>
          <w:szCs w:val="22"/>
        </w:rPr>
        <w:t>zmieniającej uchwałę w sprawie trybu udzielania i rozliczania dotacji dla placówek wychowania przedszkolnego, szkół i placówek oraz trybu przeprowadzania kontroli prawidłowości ich pobrania i wykorzystania</w:t>
      </w:r>
    </w:p>
    <w:p w:rsidR="00CF75E2" w:rsidRPr="00860FDC" w:rsidRDefault="00CF75E2" w:rsidP="007B4403">
      <w:pPr>
        <w:rPr>
          <w:rFonts w:cstheme="minorHAnsi"/>
          <w:b/>
          <w:szCs w:val="22"/>
        </w:rPr>
      </w:pPr>
    </w:p>
    <w:p w:rsidR="00860FDC" w:rsidRDefault="00860FDC" w:rsidP="000125C5">
      <w:pPr>
        <w:rPr>
          <w:rFonts w:cstheme="minorHAnsi"/>
          <w:iCs/>
          <w:color w:val="000000"/>
          <w:szCs w:val="22"/>
        </w:rPr>
      </w:pPr>
    </w:p>
    <w:p w:rsidR="0091796E" w:rsidRDefault="0091796E" w:rsidP="00860FDC">
      <w:r>
        <w:t>Zgodnie z art. 38 ust. 1 ustawy z dnia 27 października 2017 r. o finansowaniu zadań oświatowych (Dz. U. z 2024 r. poz. 1465, 1572 i 1562)  organ stanowiący jednostki samorządu terytorialnego, w drodze uchwały, ustala tryb udzielania i rozliczania dotacji oraz tryb przeprowadzania kontroli prawidłowości ich pobrania i wykorzystania, w tym zakres danych, które powinny być zawarte we wniosku o udzielenie dotacji i w rozliczeniu jej wykorzystania, termin przekazania informacji o liczbie uczniów lub słuchaczy kwalifikacyjnych kursów zawodowych oraz termin i sposób rozliczenia wykorzystania dotacji.</w:t>
      </w:r>
    </w:p>
    <w:p w:rsidR="00A35839" w:rsidRPr="00A35839" w:rsidRDefault="0091796E" w:rsidP="0091796E">
      <w:r>
        <w:rPr>
          <w:rFonts w:cstheme="minorHAnsi"/>
          <w:bCs/>
          <w:szCs w:val="22"/>
        </w:rPr>
        <w:t>Proponowane z</w:t>
      </w:r>
      <w:r w:rsidR="00860FDC" w:rsidRPr="00860FDC">
        <w:rPr>
          <w:rFonts w:cstheme="minorHAnsi"/>
          <w:bCs/>
          <w:szCs w:val="22"/>
        </w:rPr>
        <w:t xml:space="preserve">miany w uchwale </w:t>
      </w:r>
      <w:r w:rsidR="00860FDC">
        <w:t xml:space="preserve">nr XV/357/2019 Rady m.st. Warszawy z dnia 4 lipca 2019 r. </w:t>
      </w:r>
      <w:r w:rsidR="00860FDC" w:rsidRPr="007B79A4">
        <w:rPr>
          <w:rFonts w:cstheme="minorHAnsi"/>
          <w:bCs/>
          <w:szCs w:val="22"/>
        </w:rPr>
        <w:t>w sprawie trybu udzielania i rozliczania dotacji dla placówek wychowania przedszkolnego, szkół i placówek oraz trybu przeprowadzania kontroli prawidłowości ich pobrania i wykorzystania</w:t>
      </w:r>
      <w:r w:rsidR="00860FDC">
        <w:t xml:space="preserve"> dotyczą</w:t>
      </w:r>
      <w:r>
        <w:t xml:space="preserve"> przede wszystkim </w:t>
      </w:r>
      <w:r w:rsidR="00636AFF">
        <w:t>zmian w treści niektórych z</w:t>
      </w:r>
      <w:r w:rsidR="00860FDC" w:rsidRPr="00722164">
        <w:rPr>
          <w:rFonts w:cstheme="minorHAnsi"/>
          <w:bCs/>
          <w:szCs w:val="22"/>
        </w:rPr>
        <w:t>ałączników do uchwały</w:t>
      </w:r>
      <w:r w:rsidR="00636AFF" w:rsidRPr="00722164">
        <w:rPr>
          <w:rFonts w:cstheme="minorHAnsi"/>
          <w:bCs/>
          <w:szCs w:val="22"/>
        </w:rPr>
        <w:t xml:space="preserve">, </w:t>
      </w:r>
      <w:r w:rsidR="00860FDC" w:rsidRPr="00722164">
        <w:rPr>
          <w:rFonts w:cstheme="minorHAnsi"/>
          <w:bCs/>
          <w:szCs w:val="22"/>
        </w:rPr>
        <w:t xml:space="preserve"> </w:t>
      </w:r>
      <w:r w:rsidR="00636AFF" w:rsidRPr="00722164">
        <w:rPr>
          <w:rFonts w:cstheme="minorHAnsi"/>
          <w:bCs/>
          <w:szCs w:val="22"/>
        </w:rPr>
        <w:t>wynikających z konie</w:t>
      </w:r>
      <w:r w:rsidR="00A35839">
        <w:rPr>
          <w:rFonts w:cstheme="minorHAnsi"/>
          <w:bCs/>
          <w:szCs w:val="22"/>
        </w:rPr>
        <w:t xml:space="preserve">czności </w:t>
      </w:r>
      <w:r w:rsidR="00636AFF" w:rsidRPr="00722164">
        <w:rPr>
          <w:rFonts w:cstheme="minorHAnsi"/>
          <w:bCs/>
          <w:szCs w:val="22"/>
        </w:rPr>
        <w:t>dostosowania z</w:t>
      </w:r>
      <w:r w:rsidR="00860FDC" w:rsidRPr="00722164">
        <w:rPr>
          <w:rFonts w:cstheme="minorHAnsi"/>
          <w:bCs/>
          <w:szCs w:val="22"/>
        </w:rPr>
        <w:t>akres</w:t>
      </w:r>
      <w:r w:rsidR="00636AFF" w:rsidRPr="00722164">
        <w:rPr>
          <w:rFonts w:cstheme="minorHAnsi"/>
          <w:bCs/>
          <w:szCs w:val="22"/>
        </w:rPr>
        <w:t>u</w:t>
      </w:r>
      <w:r w:rsidR="00860FDC" w:rsidRPr="00722164">
        <w:rPr>
          <w:rFonts w:cstheme="minorHAnsi"/>
          <w:bCs/>
          <w:szCs w:val="22"/>
        </w:rPr>
        <w:t xml:space="preserve"> danych zawartych</w:t>
      </w:r>
      <w:r w:rsidR="00636AFF" w:rsidRPr="00722164">
        <w:rPr>
          <w:rFonts w:cstheme="minorHAnsi"/>
          <w:bCs/>
          <w:szCs w:val="22"/>
        </w:rPr>
        <w:t xml:space="preserve"> w tabelach do</w:t>
      </w:r>
      <w:r w:rsidR="00860FDC" w:rsidRPr="00722164">
        <w:rPr>
          <w:rFonts w:cstheme="minorHAnsi"/>
          <w:bCs/>
          <w:szCs w:val="22"/>
        </w:rPr>
        <w:t xml:space="preserve"> obowiązujący</w:t>
      </w:r>
      <w:r w:rsidR="00636AFF" w:rsidRPr="00722164">
        <w:rPr>
          <w:rFonts w:cstheme="minorHAnsi"/>
          <w:bCs/>
          <w:szCs w:val="22"/>
        </w:rPr>
        <w:t>ch</w:t>
      </w:r>
      <w:r w:rsidR="00860FDC" w:rsidRPr="00722164">
        <w:rPr>
          <w:rFonts w:cstheme="minorHAnsi"/>
          <w:bCs/>
          <w:szCs w:val="22"/>
        </w:rPr>
        <w:t xml:space="preserve"> przepis</w:t>
      </w:r>
      <w:r w:rsidR="00636AFF" w:rsidRPr="00722164">
        <w:rPr>
          <w:rFonts w:cstheme="minorHAnsi"/>
          <w:bCs/>
          <w:szCs w:val="22"/>
        </w:rPr>
        <w:t>ów</w:t>
      </w:r>
      <w:r w:rsidR="00A35839">
        <w:rPr>
          <w:rFonts w:cstheme="minorHAnsi"/>
          <w:bCs/>
          <w:szCs w:val="22"/>
        </w:rPr>
        <w:t xml:space="preserve"> dotacyjnych</w:t>
      </w:r>
      <w:r w:rsidR="00AD535D">
        <w:rPr>
          <w:rFonts w:cstheme="minorHAnsi"/>
          <w:bCs/>
          <w:szCs w:val="22"/>
        </w:rPr>
        <w:t xml:space="preserve"> oraz do rodzaju zadań realizowanych przez m.st. Warszawa w obszarze dotacji</w:t>
      </w:r>
      <w:r w:rsidR="00636AFF" w:rsidRPr="00722164">
        <w:rPr>
          <w:rFonts w:cstheme="minorHAnsi"/>
          <w:bCs/>
          <w:szCs w:val="22"/>
        </w:rPr>
        <w:t>, w</w:t>
      </w:r>
      <w:r w:rsidR="00AD535D">
        <w:rPr>
          <w:rFonts w:cstheme="minorHAnsi"/>
          <w:bCs/>
          <w:szCs w:val="22"/>
        </w:rPr>
        <w:t> </w:t>
      </w:r>
      <w:r w:rsidR="00636AFF" w:rsidRPr="00722164">
        <w:rPr>
          <w:rFonts w:cstheme="minorHAnsi"/>
          <w:bCs/>
          <w:szCs w:val="22"/>
        </w:rPr>
        <w:t>tym:</w:t>
      </w:r>
    </w:p>
    <w:p w:rsidR="00A35839" w:rsidRDefault="00A35839" w:rsidP="00A35839">
      <w:pPr>
        <w:pStyle w:val="Akapitzlist"/>
        <w:rPr>
          <w:rFonts w:cstheme="minorHAnsi"/>
          <w:bCs/>
          <w:szCs w:val="22"/>
        </w:rPr>
      </w:pPr>
    </w:p>
    <w:p w:rsidR="00860FDC" w:rsidRPr="0091796E" w:rsidRDefault="00636AFF" w:rsidP="0091796E">
      <w:pPr>
        <w:pStyle w:val="Akapitzlist"/>
        <w:numPr>
          <w:ilvl w:val="0"/>
          <w:numId w:val="3"/>
        </w:numPr>
      </w:pPr>
      <w:r w:rsidRPr="0091796E">
        <w:rPr>
          <w:rFonts w:cstheme="minorHAnsi"/>
          <w:bCs/>
          <w:szCs w:val="22"/>
        </w:rPr>
        <w:t>uwzględnieni</w:t>
      </w:r>
      <w:r w:rsidR="00A35839" w:rsidRPr="0091796E">
        <w:rPr>
          <w:rFonts w:cstheme="minorHAnsi"/>
          <w:bCs/>
          <w:szCs w:val="22"/>
        </w:rPr>
        <w:t>a</w:t>
      </w:r>
      <w:r w:rsidRPr="0091796E">
        <w:rPr>
          <w:rFonts w:cstheme="minorHAnsi"/>
          <w:bCs/>
          <w:szCs w:val="22"/>
        </w:rPr>
        <w:t xml:space="preserve"> w załączniku nr 1 </w:t>
      </w:r>
      <w:r w:rsidR="0091796E" w:rsidRPr="0091796E">
        <w:rPr>
          <w:rFonts w:cstheme="minorHAnsi"/>
          <w:bCs/>
          <w:szCs w:val="22"/>
        </w:rPr>
        <w:t>„</w:t>
      </w:r>
      <w:r w:rsidRPr="0091796E">
        <w:rPr>
          <w:rFonts w:cstheme="minorHAnsi"/>
          <w:bCs/>
          <w:szCs w:val="22"/>
        </w:rPr>
        <w:t>Wniosek o udzielenie dotacji</w:t>
      </w:r>
      <w:r w:rsidR="0091796E" w:rsidRPr="0091796E">
        <w:rPr>
          <w:rFonts w:cstheme="minorHAnsi"/>
          <w:bCs/>
          <w:szCs w:val="22"/>
        </w:rPr>
        <w:t>”</w:t>
      </w:r>
      <w:r w:rsidRPr="0091796E">
        <w:rPr>
          <w:rFonts w:cstheme="minorHAnsi"/>
          <w:bCs/>
          <w:szCs w:val="22"/>
        </w:rPr>
        <w:t xml:space="preserve"> oraz załączniku nr 3 </w:t>
      </w:r>
      <w:r w:rsidR="0091796E" w:rsidRPr="0091796E">
        <w:rPr>
          <w:rFonts w:cstheme="minorHAnsi"/>
          <w:bCs/>
          <w:szCs w:val="22"/>
        </w:rPr>
        <w:t>„</w:t>
      </w:r>
      <w:r w:rsidRPr="0091796E">
        <w:rPr>
          <w:rFonts w:cstheme="minorHAnsi"/>
          <w:bCs/>
          <w:szCs w:val="22"/>
        </w:rPr>
        <w:t>Informacja o faktycznej liczbie uczniów</w:t>
      </w:r>
      <w:r w:rsidR="0091796E" w:rsidRPr="0091796E">
        <w:rPr>
          <w:rFonts w:cstheme="minorHAnsi"/>
          <w:bCs/>
          <w:szCs w:val="22"/>
        </w:rPr>
        <w:t>”</w:t>
      </w:r>
      <w:r w:rsidRPr="0091796E">
        <w:rPr>
          <w:rFonts w:cstheme="minorHAnsi"/>
          <w:bCs/>
          <w:szCs w:val="22"/>
        </w:rPr>
        <w:t xml:space="preserve"> danych o </w:t>
      </w:r>
      <w:r w:rsidR="00860FDC" w:rsidRPr="0091796E">
        <w:rPr>
          <w:rFonts w:cstheme="minorHAnsi"/>
          <w:bCs/>
          <w:szCs w:val="22"/>
        </w:rPr>
        <w:t>liczbie godzin wsparcia realizowanych dla uczniów z niepełnosprawnościami sprzężonymi lub z autyzmem, w</w:t>
      </w:r>
      <w:r w:rsidR="00B910BD">
        <w:rPr>
          <w:rFonts w:cstheme="minorHAnsi"/>
          <w:bCs/>
          <w:szCs w:val="22"/>
        </w:rPr>
        <w:t> </w:t>
      </w:r>
      <w:r w:rsidR="00860FDC" w:rsidRPr="0091796E">
        <w:rPr>
          <w:rFonts w:cstheme="minorHAnsi"/>
          <w:bCs/>
          <w:szCs w:val="22"/>
        </w:rPr>
        <w:t>tym z zespołem Aspergera, objętych kształceniem specjalnym w przedszkolach i</w:t>
      </w:r>
      <w:r w:rsidR="00B910BD">
        <w:rPr>
          <w:rFonts w:cstheme="minorHAnsi"/>
          <w:bCs/>
          <w:szCs w:val="22"/>
        </w:rPr>
        <w:t> </w:t>
      </w:r>
      <w:r w:rsidR="00860FDC" w:rsidRPr="0091796E">
        <w:rPr>
          <w:rFonts w:cstheme="minorHAnsi"/>
          <w:bCs/>
          <w:szCs w:val="22"/>
        </w:rPr>
        <w:t>szkołac</w:t>
      </w:r>
      <w:r w:rsidRPr="0091796E">
        <w:rPr>
          <w:rFonts w:cstheme="minorHAnsi"/>
          <w:bCs/>
          <w:szCs w:val="22"/>
        </w:rPr>
        <w:t>h</w:t>
      </w:r>
      <w:r w:rsidR="001026F4" w:rsidRPr="0091796E">
        <w:rPr>
          <w:rFonts w:cstheme="minorHAnsi"/>
          <w:bCs/>
          <w:szCs w:val="22"/>
        </w:rPr>
        <w:t>,</w:t>
      </w:r>
      <w:r w:rsidRPr="0091796E">
        <w:rPr>
          <w:rFonts w:cstheme="minorHAnsi"/>
          <w:bCs/>
          <w:szCs w:val="22"/>
        </w:rPr>
        <w:t xml:space="preserve"> w oddziałach ogólnodostępnych, ponieważ od roku 2025 dotacja naliczana dla tych uczniów jest ściśle powiązana z liczbą realizowanych godzin wsparcia</w:t>
      </w:r>
      <w:r w:rsidR="00B910BD">
        <w:rPr>
          <w:rFonts w:cstheme="minorHAnsi"/>
          <w:bCs/>
          <w:szCs w:val="22"/>
        </w:rPr>
        <w:t>;</w:t>
      </w:r>
    </w:p>
    <w:p w:rsidR="00636AFF" w:rsidRPr="0091796E" w:rsidRDefault="00636AFF" w:rsidP="00A35839">
      <w:pPr>
        <w:pStyle w:val="Akapitzlist"/>
        <w:numPr>
          <w:ilvl w:val="0"/>
          <w:numId w:val="3"/>
        </w:numPr>
        <w:rPr>
          <w:rFonts w:cstheme="minorHAnsi"/>
          <w:bCs/>
          <w:szCs w:val="22"/>
        </w:rPr>
      </w:pPr>
      <w:r w:rsidRPr="0091796E">
        <w:rPr>
          <w:rFonts w:cstheme="minorHAnsi"/>
          <w:bCs/>
          <w:szCs w:val="22"/>
        </w:rPr>
        <w:t>uwzględnienia w załączniku nr 3 Informacja o faktycznej liczbie uczniów</w:t>
      </w:r>
      <w:r w:rsidR="008A43C2">
        <w:rPr>
          <w:rFonts w:cstheme="minorHAnsi"/>
          <w:bCs/>
          <w:szCs w:val="22"/>
        </w:rPr>
        <w:t>”</w:t>
      </w:r>
      <w:r w:rsidRPr="0091796E">
        <w:rPr>
          <w:rFonts w:cstheme="minorHAnsi"/>
          <w:bCs/>
          <w:szCs w:val="22"/>
        </w:rPr>
        <w:t xml:space="preserve"> danych o</w:t>
      </w:r>
      <w:r w:rsidR="00B910BD">
        <w:rPr>
          <w:rFonts w:cstheme="minorHAnsi"/>
          <w:bCs/>
          <w:szCs w:val="22"/>
        </w:rPr>
        <w:t> </w:t>
      </w:r>
      <w:r w:rsidRPr="0091796E">
        <w:rPr>
          <w:rFonts w:cstheme="minorHAnsi"/>
          <w:bCs/>
          <w:szCs w:val="22"/>
        </w:rPr>
        <w:t>uczestnikach kwalifikacyjnych kursów zawodowych w szkołach publi</w:t>
      </w:r>
      <w:r w:rsidR="00A35839" w:rsidRPr="0091796E">
        <w:rPr>
          <w:rFonts w:cstheme="minorHAnsi"/>
          <w:bCs/>
          <w:szCs w:val="22"/>
        </w:rPr>
        <w:t xml:space="preserve">cznych </w:t>
      </w:r>
      <w:r w:rsidR="00B910BD">
        <w:rPr>
          <w:rFonts w:cstheme="minorHAnsi"/>
          <w:bCs/>
          <w:szCs w:val="22"/>
        </w:rPr>
        <w:t>niesamorządowych;</w:t>
      </w:r>
    </w:p>
    <w:p w:rsidR="00722164" w:rsidRPr="0091796E" w:rsidRDefault="00722164" w:rsidP="00A35839">
      <w:pPr>
        <w:pStyle w:val="Akapitzlist"/>
        <w:numPr>
          <w:ilvl w:val="0"/>
          <w:numId w:val="3"/>
        </w:numPr>
        <w:rPr>
          <w:rFonts w:cstheme="minorHAnsi"/>
          <w:bCs/>
          <w:szCs w:val="22"/>
        </w:rPr>
      </w:pPr>
      <w:r w:rsidRPr="0091796E">
        <w:rPr>
          <w:rFonts w:cstheme="minorHAnsi"/>
          <w:bCs/>
          <w:szCs w:val="22"/>
        </w:rPr>
        <w:t xml:space="preserve">uwzględnienia w treści załącznika nr 1 </w:t>
      </w:r>
      <w:r w:rsidR="0091796E" w:rsidRPr="0091796E">
        <w:rPr>
          <w:rFonts w:cstheme="minorHAnsi"/>
          <w:bCs/>
          <w:szCs w:val="22"/>
        </w:rPr>
        <w:t>„</w:t>
      </w:r>
      <w:r w:rsidRPr="0091796E">
        <w:rPr>
          <w:rFonts w:cstheme="minorHAnsi"/>
          <w:bCs/>
          <w:szCs w:val="22"/>
        </w:rPr>
        <w:t>Wniosek o udzielenie dotacji</w:t>
      </w:r>
      <w:r w:rsidR="0091796E" w:rsidRPr="0091796E">
        <w:rPr>
          <w:rFonts w:cstheme="minorHAnsi"/>
          <w:bCs/>
          <w:szCs w:val="22"/>
        </w:rPr>
        <w:t>”</w:t>
      </w:r>
      <w:r w:rsidRPr="0091796E">
        <w:rPr>
          <w:rFonts w:cstheme="minorHAnsi"/>
          <w:bCs/>
          <w:szCs w:val="22"/>
        </w:rPr>
        <w:t>, w części D adnotacji dotyczącej przekazania danych do systemu informacji oświatowej (przekazanie tych danych to jed</w:t>
      </w:r>
      <w:r w:rsidR="00A35839" w:rsidRPr="0091796E">
        <w:rPr>
          <w:rFonts w:cstheme="minorHAnsi"/>
          <w:bCs/>
          <w:szCs w:val="22"/>
        </w:rPr>
        <w:t>e</w:t>
      </w:r>
      <w:r w:rsidRPr="0091796E">
        <w:rPr>
          <w:rFonts w:cstheme="minorHAnsi"/>
          <w:bCs/>
          <w:szCs w:val="22"/>
        </w:rPr>
        <w:t>n z warunków otrzymania dotacji)</w:t>
      </w:r>
      <w:r w:rsidR="00B910BD">
        <w:rPr>
          <w:rFonts w:cstheme="minorHAnsi"/>
          <w:bCs/>
          <w:szCs w:val="22"/>
        </w:rPr>
        <w:t>;</w:t>
      </w:r>
    </w:p>
    <w:p w:rsidR="00722164" w:rsidRPr="0091796E" w:rsidRDefault="00722164" w:rsidP="00A35839">
      <w:pPr>
        <w:pStyle w:val="Akapitzlist"/>
        <w:numPr>
          <w:ilvl w:val="0"/>
          <w:numId w:val="3"/>
        </w:numPr>
        <w:rPr>
          <w:rFonts w:cstheme="minorHAnsi"/>
          <w:bCs/>
          <w:szCs w:val="22"/>
        </w:rPr>
      </w:pPr>
      <w:r w:rsidRPr="0091796E">
        <w:rPr>
          <w:rFonts w:cstheme="minorHAnsi"/>
          <w:bCs/>
          <w:szCs w:val="22"/>
        </w:rPr>
        <w:t xml:space="preserve">korekty zapisów w części D załącznika nr 1 </w:t>
      </w:r>
      <w:r w:rsidR="0091796E" w:rsidRPr="0091796E">
        <w:rPr>
          <w:rFonts w:cstheme="minorHAnsi"/>
          <w:bCs/>
          <w:szCs w:val="22"/>
        </w:rPr>
        <w:t>„</w:t>
      </w:r>
      <w:r w:rsidRPr="0091796E">
        <w:rPr>
          <w:rFonts w:cstheme="minorHAnsi"/>
          <w:bCs/>
          <w:szCs w:val="22"/>
        </w:rPr>
        <w:t>Wniosek o udzielenie dotacj</w:t>
      </w:r>
      <w:r w:rsidR="0091796E" w:rsidRPr="0091796E">
        <w:rPr>
          <w:rFonts w:cstheme="minorHAnsi"/>
          <w:bCs/>
          <w:szCs w:val="22"/>
        </w:rPr>
        <w:t>i”</w:t>
      </w:r>
      <w:r w:rsidRPr="0091796E">
        <w:rPr>
          <w:rFonts w:cstheme="minorHAnsi"/>
          <w:bCs/>
          <w:szCs w:val="22"/>
        </w:rPr>
        <w:t xml:space="preserve">, części E załącznika nr 2 </w:t>
      </w:r>
      <w:r w:rsidR="0091796E" w:rsidRPr="0091796E">
        <w:rPr>
          <w:rFonts w:cstheme="minorHAnsi"/>
          <w:bCs/>
          <w:szCs w:val="22"/>
        </w:rPr>
        <w:t>„</w:t>
      </w:r>
      <w:r w:rsidRPr="0091796E">
        <w:rPr>
          <w:rFonts w:cstheme="minorHAnsi"/>
          <w:bCs/>
          <w:szCs w:val="22"/>
        </w:rPr>
        <w:t>Wniosek o udzielenie dotacji, a k</w:t>
      </w:r>
      <w:r w:rsidR="00A35839" w:rsidRPr="0091796E">
        <w:rPr>
          <w:rFonts w:cstheme="minorHAnsi"/>
          <w:bCs/>
          <w:szCs w:val="22"/>
        </w:rPr>
        <w:t>tór</w:t>
      </w:r>
      <w:r w:rsidRPr="0091796E">
        <w:rPr>
          <w:rFonts w:cstheme="minorHAnsi"/>
          <w:bCs/>
          <w:szCs w:val="22"/>
        </w:rPr>
        <w:t xml:space="preserve">ej mowa w </w:t>
      </w:r>
      <w:r w:rsidR="00A35839" w:rsidRPr="0091796E">
        <w:rPr>
          <w:rFonts w:cstheme="minorHAnsi"/>
          <w:bCs/>
          <w:szCs w:val="22"/>
        </w:rPr>
        <w:t>art</w:t>
      </w:r>
      <w:r w:rsidRPr="0091796E">
        <w:rPr>
          <w:rFonts w:cstheme="minorHAnsi"/>
          <w:bCs/>
          <w:szCs w:val="22"/>
        </w:rPr>
        <w:t>. 25 ust. 5 (…)</w:t>
      </w:r>
      <w:r w:rsidR="0091796E" w:rsidRPr="0091796E">
        <w:rPr>
          <w:rFonts w:cstheme="minorHAnsi"/>
          <w:bCs/>
          <w:szCs w:val="22"/>
        </w:rPr>
        <w:t>”</w:t>
      </w:r>
      <w:r w:rsidRPr="0091796E">
        <w:rPr>
          <w:rFonts w:cstheme="minorHAnsi"/>
          <w:bCs/>
          <w:szCs w:val="22"/>
        </w:rPr>
        <w:t xml:space="preserve">, części D załącznika </w:t>
      </w:r>
      <w:r w:rsidR="00AD535D" w:rsidRPr="0091796E">
        <w:rPr>
          <w:rFonts w:cstheme="minorHAnsi"/>
          <w:bCs/>
          <w:szCs w:val="22"/>
        </w:rPr>
        <w:t xml:space="preserve">nr </w:t>
      </w:r>
      <w:r w:rsidRPr="0091796E">
        <w:rPr>
          <w:rFonts w:cstheme="minorHAnsi"/>
          <w:bCs/>
          <w:szCs w:val="22"/>
        </w:rPr>
        <w:t xml:space="preserve">3 </w:t>
      </w:r>
      <w:r w:rsidR="0091796E" w:rsidRPr="0091796E">
        <w:rPr>
          <w:rFonts w:cstheme="minorHAnsi"/>
          <w:bCs/>
          <w:szCs w:val="22"/>
        </w:rPr>
        <w:t>„</w:t>
      </w:r>
      <w:r w:rsidRPr="0091796E">
        <w:rPr>
          <w:rFonts w:cstheme="minorHAnsi"/>
          <w:bCs/>
          <w:szCs w:val="22"/>
        </w:rPr>
        <w:t>Informacja o faktycznej liczbie uczniów</w:t>
      </w:r>
      <w:r w:rsidR="0091796E" w:rsidRPr="0091796E">
        <w:rPr>
          <w:rFonts w:cstheme="minorHAnsi"/>
          <w:bCs/>
          <w:szCs w:val="22"/>
        </w:rPr>
        <w:t>”</w:t>
      </w:r>
      <w:r w:rsidR="00A35839" w:rsidRPr="0091796E">
        <w:rPr>
          <w:rFonts w:cstheme="minorHAnsi"/>
          <w:bCs/>
          <w:szCs w:val="22"/>
        </w:rPr>
        <w:t xml:space="preserve">, części D załącznika </w:t>
      </w:r>
      <w:r w:rsidR="00AD535D" w:rsidRPr="0091796E">
        <w:rPr>
          <w:rFonts w:cstheme="minorHAnsi"/>
          <w:bCs/>
          <w:szCs w:val="22"/>
        </w:rPr>
        <w:lastRenderedPageBreak/>
        <w:t xml:space="preserve">nr 5 </w:t>
      </w:r>
      <w:r w:rsidR="0091796E" w:rsidRPr="0091796E">
        <w:rPr>
          <w:rFonts w:cstheme="minorHAnsi"/>
          <w:bCs/>
          <w:szCs w:val="22"/>
        </w:rPr>
        <w:t>„</w:t>
      </w:r>
      <w:r w:rsidR="00A35839" w:rsidRPr="0091796E">
        <w:rPr>
          <w:rFonts w:cstheme="minorHAnsi"/>
          <w:bCs/>
          <w:szCs w:val="22"/>
        </w:rPr>
        <w:t>Informacja o faktycznym uczestnictwie uczniów w obowiązkowych zajęciach edukacyjnych</w:t>
      </w:r>
      <w:r w:rsidR="0091796E" w:rsidRPr="0091796E">
        <w:rPr>
          <w:rFonts w:cstheme="minorHAnsi"/>
          <w:bCs/>
          <w:szCs w:val="22"/>
        </w:rPr>
        <w:t>”</w:t>
      </w:r>
      <w:r w:rsidR="00A35839" w:rsidRPr="0091796E">
        <w:rPr>
          <w:rFonts w:cstheme="minorHAnsi"/>
          <w:bCs/>
          <w:szCs w:val="22"/>
        </w:rPr>
        <w:t xml:space="preserve"> – dotyczących podpisu składanego przez organ przyjmujący informację (wprowadzenie jednego podpisu zamiast dwóch w odrębnych komórkach)</w:t>
      </w:r>
      <w:r w:rsidR="001026F4" w:rsidRPr="0091796E">
        <w:rPr>
          <w:rFonts w:cstheme="minorHAnsi"/>
          <w:bCs/>
          <w:szCs w:val="22"/>
        </w:rPr>
        <w:t>.</w:t>
      </w:r>
    </w:p>
    <w:p w:rsidR="00B910BD" w:rsidRDefault="0091796E" w:rsidP="00B910BD">
      <w:pPr>
        <w:rPr>
          <w:rFonts w:cstheme="minorHAnsi"/>
          <w:bCs/>
          <w:szCs w:val="22"/>
        </w:rPr>
      </w:pPr>
      <w:bookmarkStart w:id="1" w:name="#hiperlinkTextList.rpc?hiperlink=type=ko"/>
      <w:r>
        <w:t xml:space="preserve">Przy okazji wprowadzanych zmian proponuje się usunięcie </w:t>
      </w:r>
      <w:r w:rsidRPr="0091796E">
        <w:t>z treści uchwały zapisów dotyczących uczniów gimnazjów dla dorosłych i klas gimnazjalnych, z uwagi na fakt, iż gimnazja nie funkcjonują już w polskim systemie oświaty</w:t>
      </w:r>
      <w:r>
        <w:t xml:space="preserve"> (zmiana ma charakter porządkujący).</w:t>
      </w:r>
      <w:r w:rsidR="00B910BD">
        <w:t xml:space="preserve"> </w:t>
      </w:r>
      <w:r w:rsidR="00B910BD" w:rsidRPr="0091796E">
        <w:rPr>
          <w:rFonts w:cstheme="minorHAnsi"/>
          <w:bCs/>
          <w:szCs w:val="22"/>
        </w:rPr>
        <w:t>Z</w:t>
      </w:r>
      <w:r w:rsidR="00B910BD">
        <w:rPr>
          <w:rFonts w:cstheme="minorHAnsi"/>
          <w:bCs/>
          <w:szCs w:val="22"/>
        </w:rPr>
        <w:t>e</w:t>
      </w:r>
      <w:r w:rsidR="00B910BD" w:rsidRPr="0091796E">
        <w:rPr>
          <w:rFonts w:cstheme="minorHAnsi"/>
          <w:bCs/>
          <w:szCs w:val="22"/>
        </w:rPr>
        <w:t xml:space="preserve"> </w:t>
      </w:r>
      <w:r w:rsidR="00B910BD">
        <w:rPr>
          <w:rFonts w:cstheme="minorHAnsi"/>
          <w:bCs/>
          <w:szCs w:val="22"/>
        </w:rPr>
        <w:t>względu</w:t>
      </w:r>
      <w:r w:rsidR="00B910BD" w:rsidRPr="0091796E">
        <w:rPr>
          <w:rFonts w:cstheme="minorHAnsi"/>
          <w:bCs/>
          <w:szCs w:val="22"/>
        </w:rPr>
        <w:t xml:space="preserve"> na brak gimnazjów w</w:t>
      </w:r>
      <w:r w:rsidR="00B910BD">
        <w:rPr>
          <w:rFonts w:cstheme="minorHAnsi"/>
          <w:bCs/>
          <w:szCs w:val="22"/>
        </w:rPr>
        <w:t> </w:t>
      </w:r>
      <w:r w:rsidR="00B910BD" w:rsidRPr="0091796E">
        <w:rPr>
          <w:rFonts w:cstheme="minorHAnsi"/>
          <w:bCs/>
          <w:szCs w:val="22"/>
        </w:rPr>
        <w:t xml:space="preserve">systemie oświaty, </w:t>
      </w:r>
      <w:r w:rsidR="00B910BD">
        <w:rPr>
          <w:rFonts w:cstheme="minorHAnsi"/>
          <w:bCs/>
          <w:szCs w:val="22"/>
        </w:rPr>
        <w:t xml:space="preserve">traci również </w:t>
      </w:r>
      <w:r w:rsidR="00B910BD" w:rsidRPr="0091796E">
        <w:rPr>
          <w:rFonts w:cstheme="minorHAnsi"/>
          <w:bCs/>
          <w:szCs w:val="22"/>
        </w:rPr>
        <w:t xml:space="preserve">moc załącznik nr 4 </w:t>
      </w:r>
      <w:r w:rsidR="00B910BD">
        <w:rPr>
          <w:rFonts w:cstheme="minorHAnsi"/>
          <w:bCs/>
          <w:szCs w:val="22"/>
        </w:rPr>
        <w:t>„</w:t>
      </w:r>
      <w:r w:rsidR="00B910BD" w:rsidRPr="0091796E">
        <w:rPr>
          <w:rFonts w:cstheme="minorHAnsi"/>
          <w:bCs/>
          <w:szCs w:val="22"/>
        </w:rPr>
        <w:t>Informacja o faktycznej liczbie uczniów w</w:t>
      </w:r>
      <w:r w:rsidR="00B910BD">
        <w:rPr>
          <w:rFonts w:cstheme="minorHAnsi"/>
          <w:bCs/>
          <w:szCs w:val="22"/>
        </w:rPr>
        <w:t> </w:t>
      </w:r>
      <w:r w:rsidR="00B910BD" w:rsidRPr="0091796E">
        <w:rPr>
          <w:rFonts w:cstheme="minorHAnsi"/>
          <w:bCs/>
          <w:szCs w:val="22"/>
        </w:rPr>
        <w:t>dotychczasowych gimnazjum (…)</w:t>
      </w:r>
      <w:r w:rsidR="00B910BD">
        <w:rPr>
          <w:rFonts w:cstheme="minorHAnsi"/>
          <w:bCs/>
          <w:szCs w:val="22"/>
        </w:rPr>
        <w:t>”</w:t>
      </w:r>
      <w:r w:rsidR="00B910BD" w:rsidRPr="0091796E">
        <w:rPr>
          <w:rFonts w:cstheme="minorHAnsi"/>
          <w:bCs/>
          <w:szCs w:val="22"/>
        </w:rPr>
        <w:t>.</w:t>
      </w:r>
    </w:p>
    <w:p w:rsidR="00E227B7" w:rsidRPr="0091796E" w:rsidRDefault="00AD535D" w:rsidP="00E227B7">
      <w:r w:rsidRPr="0091796E">
        <w:rPr>
          <w:rFonts w:cstheme="minorHAnsi"/>
          <w:iCs/>
          <w:color w:val="000000"/>
          <w:szCs w:val="22"/>
        </w:rPr>
        <w:t>Z</w:t>
      </w:r>
      <w:r w:rsidR="001026F4" w:rsidRPr="0091796E">
        <w:rPr>
          <w:rFonts w:cstheme="minorHAnsi"/>
          <w:iCs/>
          <w:color w:val="000000"/>
          <w:szCs w:val="22"/>
        </w:rPr>
        <w:t>e względu</w:t>
      </w:r>
      <w:r w:rsidR="000125C5" w:rsidRPr="0091796E">
        <w:rPr>
          <w:rFonts w:cstheme="minorHAnsi"/>
          <w:iCs/>
          <w:color w:val="000000"/>
          <w:szCs w:val="22"/>
        </w:rPr>
        <w:t xml:space="preserve"> na zapisy art. 107 ustawy z dnia 1 października 2024 r. o dochodach jednostek samorządu terytorialnego</w:t>
      </w:r>
      <w:r w:rsidR="008A43C2">
        <w:rPr>
          <w:rFonts w:cstheme="minorHAnsi"/>
          <w:iCs/>
          <w:color w:val="000000"/>
          <w:szCs w:val="22"/>
        </w:rPr>
        <w:t xml:space="preserve"> </w:t>
      </w:r>
      <w:r w:rsidR="008A43C2" w:rsidRPr="0091796E">
        <w:rPr>
          <w:rFonts w:cstheme="minorHAnsi"/>
          <w:iCs/>
          <w:color w:val="000000"/>
          <w:szCs w:val="22"/>
        </w:rPr>
        <w:t>(Dz.U. poz. 1572)</w:t>
      </w:r>
      <w:r w:rsidR="000125C5" w:rsidRPr="0091796E">
        <w:rPr>
          <w:rFonts w:cstheme="minorHAnsi"/>
          <w:iCs/>
          <w:color w:val="000000"/>
          <w:szCs w:val="22"/>
        </w:rPr>
        <w:t>, do miesią</w:t>
      </w:r>
      <w:r w:rsidR="0032553D" w:rsidRPr="0091796E">
        <w:rPr>
          <w:rFonts w:cstheme="minorHAnsi"/>
          <w:iCs/>
          <w:color w:val="000000"/>
          <w:szCs w:val="22"/>
        </w:rPr>
        <w:t>ca tzw. pierwszej aktualizacji, czyli do</w:t>
      </w:r>
      <w:r w:rsidR="00E53A7E" w:rsidRPr="0091796E">
        <w:rPr>
          <w:rFonts w:cstheme="minorHAnsi"/>
          <w:iCs/>
          <w:color w:val="000000"/>
          <w:szCs w:val="22"/>
        </w:rPr>
        <w:t> </w:t>
      </w:r>
      <w:r w:rsidR="0032553D" w:rsidRPr="0091796E">
        <w:rPr>
          <w:rFonts w:cstheme="minorHAnsi"/>
          <w:iCs/>
          <w:color w:val="000000"/>
          <w:szCs w:val="22"/>
        </w:rPr>
        <w:t>marca br.</w:t>
      </w:r>
      <w:r w:rsidR="0091796E">
        <w:rPr>
          <w:rFonts w:cstheme="minorHAnsi"/>
          <w:iCs/>
          <w:color w:val="000000"/>
          <w:szCs w:val="22"/>
        </w:rPr>
        <w:t xml:space="preserve"> włącznie</w:t>
      </w:r>
      <w:r w:rsidR="0032553D" w:rsidRPr="0091796E">
        <w:rPr>
          <w:rFonts w:cstheme="minorHAnsi"/>
          <w:iCs/>
          <w:color w:val="000000"/>
          <w:szCs w:val="22"/>
        </w:rPr>
        <w:t xml:space="preserve">, </w:t>
      </w:r>
      <w:r w:rsidR="000125C5" w:rsidRPr="0091796E">
        <w:rPr>
          <w:rFonts w:cstheme="minorHAnsi"/>
          <w:iCs/>
          <w:color w:val="000000"/>
          <w:szCs w:val="22"/>
        </w:rPr>
        <w:t xml:space="preserve">dotacje dla uczniów szkół </w:t>
      </w:r>
      <w:r w:rsidR="0032553D" w:rsidRPr="0091796E">
        <w:rPr>
          <w:rFonts w:cstheme="minorHAnsi"/>
          <w:iCs/>
          <w:color w:val="000000"/>
          <w:szCs w:val="22"/>
        </w:rPr>
        <w:t xml:space="preserve">i placówek </w:t>
      </w:r>
      <w:r w:rsidR="000125C5" w:rsidRPr="0091796E">
        <w:rPr>
          <w:rFonts w:cstheme="minorHAnsi"/>
          <w:iCs/>
          <w:color w:val="000000"/>
          <w:szCs w:val="22"/>
        </w:rPr>
        <w:t xml:space="preserve">niepublicznych </w:t>
      </w:r>
      <w:r w:rsidR="0032553D" w:rsidRPr="0091796E">
        <w:rPr>
          <w:rFonts w:cstheme="minorHAnsi"/>
          <w:iCs/>
          <w:color w:val="000000"/>
          <w:szCs w:val="22"/>
        </w:rPr>
        <w:t>wyp</w:t>
      </w:r>
      <w:r w:rsidR="000125C5" w:rsidRPr="0091796E">
        <w:t xml:space="preserve">łacane </w:t>
      </w:r>
      <w:r w:rsidR="0032553D" w:rsidRPr="0091796E">
        <w:t xml:space="preserve">są </w:t>
      </w:r>
      <w:r w:rsidR="000125C5" w:rsidRPr="0091796E">
        <w:t>w kwotach obowiązujących w roku 2024, tj. kwotach określonych na podstawie części oświatowe</w:t>
      </w:r>
      <w:r w:rsidR="00A35839" w:rsidRPr="0091796E">
        <w:t>j</w:t>
      </w:r>
      <w:r w:rsidR="0064735C" w:rsidRPr="0091796E">
        <w:t xml:space="preserve"> subwencji ogólnej z roku 2024. Począwszy </w:t>
      </w:r>
      <w:r w:rsidR="001026F4" w:rsidRPr="0091796E">
        <w:t>od kwietnia dotacje wypłacane będą natomiast w oparciu o algorytm potrzeb oświatowych</w:t>
      </w:r>
      <w:r w:rsidRPr="0091796E">
        <w:t xml:space="preserve"> na rok 2025</w:t>
      </w:r>
      <w:r w:rsidR="001026F4" w:rsidRPr="0091796E">
        <w:t>, który uwzględnia dane o godzinach wsparcia realizowanych dla</w:t>
      </w:r>
      <w:r w:rsidR="00B910BD">
        <w:t> </w:t>
      </w:r>
      <w:r w:rsidR="001026F4" w:rsidRPr="0091796E">
        <w:rPr>
          <w:rFonts w:cstheme="minorHAnsi"/>
          <w:bCs/>
          <w:szCs w:val="22"/>
        </w:rPr>
        <w:t>uczniów z niepełnosprawnościami sprzężonymi lub z autyzmem,</w:t>
      </w:r>
      <w:r w:rsidR="001026F4" w:rsidRPr="0091796E">
        <w:t xml:space="preserve"> </w:t>
      </w:r>
      <w:r w:rsidRPr="0091796E">
        <w:t xml:space="preserve">z wyrównaniem od początku roku - dlatego </w:t>
      </w:r>
      <w:r w:rsidR="001026F4" w:rsidRPr="0091796E">
        <w:t>też konieczne będzie z</w:t>
      </w:r>
      <w:r w:rsidR="008A43C2">
        <w:t>e</w:t>
      </w:r>
      <w:r w:rsidR="001026F4" w:rsidRPr="0091796E">
        <w:t>branie danych o liczb</w:t>
      </w:r>
      <w:r w:rsidRPr="0091796E">
        <w:t>ie</w:t>
      </w:r>
      <w:r w:rsidR="001026F4" w:rsidRPr="0091796E">
        <w:t xml:space="preserve"> godzin wsparcia realizowanych dla </w:t>
      </w:r>
      <w:r w:rsidR="00CC6746" w:rsidRPr="0091796E">
        <w:t xml:space="preserve">tych </w:t>
      </w:r>
      <w:r w:rsidR="001026F4" w:rsidRPr="0091796E">
        <w:rPr>
          <w:rFonts w:cstheme="minorHAnsi"/>
          <w:bCs/>
          <w:szCs w:val="22"/>
        </w:rPr>
        <w:t xml:space="preserve">uczniów za okres styczeń  - marzec. </w:t>
      </w:r>
      <w:r w:rsidR="00CC6746" w:rsidRPr="0091796E">
        <w:rPr>
          <w:rFonts w:cstheme="minorHAnsi"/>
          <w:bCs/>
          <w:szCs w:val="22"/>
        </w:rPr>
        <w:t>W związku z powyższym,</w:t>
      </w:r>
      <w:r w:rsidR="001026F4" w:rsidRPr="0091796E">
        <w:rPr>
          <w:rFonts w:cstheme="minorHAnsi"/>
          <w:bCs/>
          <w:szCs w:val="22"/>
        </w:rPr>
        <w:t xml:space="preserve"> wprowadz</w:t>
      </w:r>
      <w:r w:rsidR="00CC6746" w:rsidRPr="0091796E">
        <w:rPr>
          <w:rFonts w:cstheme="minorHAnsi"/>
          <w:bCs/>
          <w:szCs w:val="22"/>
        </w:rPr>
        <w:t xml:space="preserve">ono </w:t>
      </w:r>
      <w:r w:rsidR="001026F4" w:rsidRPr="0091796E">
        <w:rPr>
          <w:rFonts w:cstheme="minorHAnsi"/>
          <w:bCs/>
          <w:szCs w:val="22"/>
        </w:rPr>
        <w:t xml:space="preserve">w treści </w:t>
      </w:r>
      <w:r w:rsidR="00CC6746" w:rsidRPr="0091796E">
        <w:rPr>
          <w:rFonts w:cstheme="minorHAnsi"/>
          <w:bCs/>
          <w:szCs w:val="22"/>
        </w:rPr>
        <w:t>u</w:t>
      </w:r>
      <w:r w:rsidR="001026F4" w:rsidRPr="0091796E">
        <w:rPr>
          <w:rFonts w:cstheme="minorHAnsi"/>
          <w:bCs/>
          <w:szCs w:val="22"/>
        </w:rPr>
        <w:t>chwały p</w:t>
      </w:r>
      <w:r w:rsidR="00CC6746" w:rsidRPr="0091796E">
        <w:rPr>
          <w:rFonts w:cstheme="minorHAnsi"/>
          <w:bCs/>
          <w:szCs w:val="22"/>
        </w:rPr>
        <w:t>rzepis</w:t>
      </w:r>
      <w:r w:rsidR="001026F4" w:rsidRPr="0091796E">
        <w:rPr>
          <w:rFonts w:cstheme="minorHAnsi"/>
          <w:bCs/>
          <w:szCs w:val="22"/>
        </w:rPr>
        <w:t xml:space="preserve"> </w:t>
      </w:r>
      <w:r w:rsidR="00CC6746" w:rsidRPr="0091796E">
        <w:rPr>
          <w:rFonts w:cstheme="minorHAnsi"/>
          <w:bCs/>
          <w:szCs w:val="22"/>
        </w:rPr>
        <w:t>p</w:t>
      </w:r>
      <w:r w:rsidR="001026F4" w:rsidRPr="0091796E">
        <w:rPr>
          <w:rFonts w:cstheme="minorHAnsi"/>
          <w:bCs/>
          <w:szCs w:val="22"/>
        </w:rPr>
        <w:t>rzejściow</w:t>
      </w:r>
      <w:r w:rsidR="00CC6746" w:rsidRPr="0091796E">
        <w:rPr>
          <w:rFonts w:cstheme="minorHAnsi"/>
          <w:bCs/>
          <w:szCs w:val="22"/>
        </w:rPr>
        <w:t>y</w:t>
      </w:r>
      <w:r w:rsidR="001026F4" w:rsidRPr="0091796E">
        <w:rPr>
          <w:rFonts w:cstheme="minorHAnsi"/>
          <w:bCs/>
          <w:szCs w:val="22"/>
        </w:rPr>
        <w:t>,</w:t>
      </w:r>
      <w:r w:rsidR="00CC6746" w:rsidRPr="0091796E">
        <w:rPr>
          <w:rFonts w:cstheme="minorHAnsi"/>
          <w:bCs/>
          <w:szCs w:val="22"/>
        </w:rPr>
        <w:t xml:space="preserve"> </w:t>
      </w:r>
      <w:r w:rsidR="001026F4" w:rsidRPr="0091796E">
        <w:rPr>
          <w:rFonts w:cstheme="minorHAnsi"/>
          <w:bCs/>
          <w:szCs w:val="22"/>
        </w:rPr>
        <w:t xml:space="preserve">który będzie stanowił podstawę </w:t>
      </w:r>
      <w:r w:rsidR="008A43C2">
        <w:rPr>
          <w:rFonts w:cstheme="minorHAnsi"/>
          <w:bCs/>
          <w:szCs w:val="22"/>
        </w:rPr>
        <w:t>do ponownego</w:t>
      </w:r>
      <w:r w:rsidR="001026F4" w:rsidRPr="0091796E">
        <w:rPr>
          <w:rFonts w:cstheme="minorHAnsi"/>
          <w:bCs/>
          <w:szCs w:val="22"/>
        </w:rPr>
        <w:t xml:space="preserve"> złożenia </w:t>
      </w:r>
      <w:r w:rsidR="00B910BD">
        <w:rPr>
          <w:rFonts w:cstheme="minorHAnsi"/>
          <w:bCs/>
          <w:szCs w:val="22"/>
        </w:rPr>
        <w:t>„</w:t>
      </w:r>
      <w:r w:rsidRPr="0091796E">
        <w:rPr>
          <w:rFonts w:cstheme="minorHAnsi"/>
          <w:bCs/>
          <w:szCs w:val="22"/>
        </w:rPr>
        <w:t>I</w:t>
      </w:r>
      <w:r w:rsidR="001026F4" w:rsidRPr="0091796E">
        <w:rPr>
          <w:rFonts w:cstheme="minorHAnsi"/>
          <w:bCs/>
          <w:szCs w:val="22"/>
        </w:rPr>
        <w:t xml:space="preserve">nformacji </w:t>
      </w:r>
      <w:r w:rsidRPr="0091796E">
        <w:rPr>
          <w:rFonts w:cstheme="minorHAnsi"/>
          <w:bCs/>
          <w:szCs w:val="22"/>
        </w:rPr>
        <w:t>o faktycznej liczbie uczniów</w:t>
      </w:r>
      <w:r w:rsidR="00B910BD">
        <w:rPr>
          <w:rFonts w:cstheme="minorHAnsi"/>
          <w:bCs/>
          <w:szCs w:val="22"/>
        </w:rPr>
        <w:t>”</w:t>
      </w:r>
      <w:r w:rsidRPr="0091796E">
        <w:rPr>
          <w:rFonts w:cstheme="minorHAnsi"/>
          <w:bCs/>
          <w:szCs w:val="22"/>
        </w:rPr>
        <w:t xml:space="preserve"> </w:t>
      </w:r>
      <w:r w:rsidR="001026F4" w:rsidRPr="0091796E">
        <w:rPr>
          <w:rFonts w:cstheme="minorHAnsi"/>
          <w:bCs/>
          <w:szCs w:val="22"/>
        </w:rPr>
        <w:t>za</w:t>
      </w:r>
      <w:r w:rsidR="00B910BD">
        <w:rPr>
          <w:rFonts w:cstheme="minorHAnsi"/>
          <w:bCs/>
          <w:szCs w:val="22"/>
        </w:rPr>
        <w:t> </w:t>
      </w:r>
      <w:r w:rsidR="001026F4" w:rsidRPr="0091796E">
        <w:rPr>
          <w:rFonts w:cstheme="minorHAnsi"/>
          <w:bCs/>
          <w:szCs w:val="22"/>
        </w:rPr>
        <w:t>okres styczeń</w:t>
      </w:r>
      <w:r w:rsidRPr="0091796E">
        <w:rPr>
          <w:rFonts w:cstheme="minorHAnsi"/>
          <w:bCs/>
          <w:szCs w:val="22"/>
        </w:rPr>
        <w:t xml:space="preserve"> </w:t>
      </w:r>
      <w:r w:rsidR="00CC6746" w:rsidRPr="0091796E">
        <w:rPr>
          <w:rFonts w:cstheme="minorHAnsi"/>
          <w:bCs/>
          <w:szCs w:val="22"/>
        </w:rPr>
        <w:t xml:space="preserve">- </w:t>
      </w:r>
      <w:r w:rsidR="001026F4" w:rsidRPr="0091796E">
        <w:rPr>
          <w:rFonts w:cstheme="minorHAnsi"/>
          <w:bCs/>
          <w:szCs w:val="22"/>
        </w:rPr>
        <w:t xml:space="preserve">marzec </w:t>
      </w:r>
      <w:r w:rsidRPr="0091796E">
        <w:rPr>
          <w:rFonts w:cstheme="minorHAnsi"/>
          <w:bCs/>
          <w:szCs w:val="22"/>
        </w:rPr>
        <w:t>przez podmioty dotowane, które zobowiązane są do rozliczania godzin wsparcia.</w:t>
      </w:r>
    </w:p>
    <w:bookmarkEnd w:id="1"/>
    <w:p w:rsidR="00E227B7" w:rsidRPr="0091796E" w:rsidRDefault="00E227B7" w:rsidP="00E227B7">
      <w:pPr>
        <w:spacing w:after="2" w:line="255" w:lineRule="auto"/>
        <w:ind w:left="10" w:right="59" w:hanging="10"/>
        <w:jc w:val="both"/>
        <w:rPr>
          <w:rFonts w:cstheme="minorHAnsi"/>
          <w:b/>
          <w:iCs/>
          <w:color w:val="000000"/>
          <w:szCs w:val="22"/>
        </w:rPr>
      </w:pPr>
    </w:p>
    <w:p w:rsidR="00E227B7" w:rsidRPr="0091796E" w:rsidRDefault="001026F4" w:rsidP="00532B65">
      <w:pPr>
        <w:rPr>
          <w:rFonts w:cstheme="minorHAnsi"/>
          <w:iCs/>
          <w:color w:val="000000"/>
          <w:szCs w:val="22"/>
        </w:rPr>
      </w:pPr>
      <w:r w:rsidRPr="0091796E">
        <w:rPr>
          <w:rFonts w:cstheme="minorHAnsi"/>
          <w:iCs/>
          <w:color w:val="000000"/>
          <w:szCs w:val="22"/>
        </w:rPr>
        <w:t>Uchwała n</w:t>
      </w:r>
      <w:r w:rsidR="00CC6746" w:rsidRPr="0091796E">
        <w:rPr>
          <w:rFonts w:cstheme="minorHAnsi"/>
          <w:iCs/>
          <w:color w:val="000000"/>
          <w:szCs w:val="22"/>
        </w:rPr>
        <w:t>ie powoduje skutków finansowych dla m.st. Warszawy.</w:t>
      </w:r>
    </w:p>
    <w:p w:rsidR="00586318" w:rsidRPr="0091796E" w:rsidRDefault="00586318" w:rsidP="00E227B7">
      <w:pPr>
        <w:rPr>
          <w:rFonts w:cstheme="minorHAnsi"/>
          <w:iCs/>
          <w:color w:val="000000"/>
          <w:szCs w:val="22"/>
        </w:rPr>
      </w:pPr>
    </w:p>
    <w:sectPr w:rsidR="00586318" w:rsidRPr="00917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B2594"/>
    <w:multiLevelType w:val="hybridMultilevel"/>
    <w:tmpl w:val="6E808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17095"/>
    <w:multiLevelType w:val="hybridMultilevel"/>
    <w:tmpl w:val="37DA2CD6"/>
    <w:lvl w:ilvl="0" w:tplc="0415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2" w15:restartNumberingAfterBreak="0">
    <w:nsid w:val="7ED501B7"/>
    <w:multiLevelType w:val="hybridMultilevel"/>
    <w:tmpl w:val="05247C40"/>
    <w:lvl w:ilvl="0" w:tplc="02943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03"/>
    <w:rsid w:val="00005906"/>
    <w:rsid w:val="00007031"/>
    <w:rsid w:val="000125C5"/>
    <w:rsid w:val="001026F4"/>
    <w:rsid w:val="00182026"/>
    <w:rsid w:val="0027031D"/>
    <w:rsid w:val="00303F96"/>
    <w:rsid w:val="0032186C"/>
    <w:rsid w:val="0032553D"/>
    <w:rsid w:val="003971EB"/>
    <w:rsid w:val="003E0304"/>
    <w:rsid w:val="0040691C"/>
    <w:rsid w:val="004B4022"/>
    <w:rsid w:val="004C41DE"/>
    <w:rsid w:val="00524170"/>
    <w:rsid w:val="00532B65"/>
    <w:rsid w:val="0058311E"/>
    <w:rsid w:val="00586318"/>
    <w:rsid w:val="00636AFF"/>
    <w:rsid w:val="0064735C"/>
    <w:rsid w:val="006E0473"/>
    <w:rsid w:val="006E1C2B"/>
    <w:rsid w:val="00722164"/>
    <w:rsid w:val="00781CA1"/>
    <w:rsid w:val="007A0568"/>
    <w:rsid w:val="007B4403"/>
    <w:rsid w:val="00820A2E"/>
    <w:rsid w:val="00823A48"/>
    <w:rsid w:val="00857D62"/>
    <w:rsid w:val="00860255"/>
    <w:rsid w:val="00860FDC"/>
    <w:rsid w:val="008A43C2"/>
    <w:rsid w:val="0091796E"/>
    <w:rsid w:val="00A07E4E"/>
    <w:rsid w:val="00A211BF"/>
    <w:rsid w:val="00A23158"/>
    <w:rsid w:val="00A35839"/>
    <w:rsid w:val="00A37AFA"/>
    <w:rsid w:val="00AB6BD7"/>
    <w:rsid w:val="00AD535D"/>
    <w:rsid w:val="00B0086C"/>
    <w:rsid w:val="00B910BD"/>
    <w:rsid w:val="00C47FDB"/>
    <w:rsid w:val="00C828E8"/>
    <w:rsid w:val="00CC6746"/>
    <w:rsid w:val="00CF75E2"/>
    <w:rsid w:val="00E227B7"/>
    <w:rsid w:val="00E23CD0"/>
    <w:rsid w:val="00E24897"/>
    <w:rsid w:val="00E32B8D"/>
    <w:rsid w:val="00E53A7E"/>
    <w:rsid w:val="00EE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AB5AB-9B93-4B66-9257-9AE4B2A5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403"/>
    <w:pPr>
      <w:spacing w:after="240" w:line="30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0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47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70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A4ED20-80C4-477C-BF97-C8E4E227FA20}"/>
</file>

<file path=customXml/itemProps2.xml><?xml version="1.0" encoding="utf-8"?>
<ds:datastoreItem xmlns:ds="http://schemas.openxmlformats.org/officeDocument/2006/customXml" ds:itemID="{B095E569-EA1A-402F-919F-B6CB206D2D36}"/>
</file>

<file path=customXml/itemProps3.xml><?xml version="1.0" encoding="utf-8"?>
<ds:datastoreItem xmlns:ds="http://schemas.openxmlformats.org/officeDocument/2006/customXml" ds:itemID="{1E14EF8A-B0F6-4212-AD64-2C735B9578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3696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Litwinowicz Marcin (BE)</dc:creator>
  <cp:keywords/>
  <dc:description/>
  <cp:lastModifiedBy>Trzoch Iwona (BE)</cp:lastModifiedBy>
  <cp:revision>2</cp:revision>
  <cp:lastPrinted>2025-02-24T10:48:00Z</cp:lastPrinted>
  <dcterms:created xsi:type="dcterms:W3CDTF">2025-03-04T14:32:00Z</dcterms:created>
  <dcterms:modified xsi:type="dcterms:W3CDTF">2025-03-04T14:32:00Z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