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753A05" w:rsidRDefault="004C5657" w:rsidP="00156BD9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753A0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000729"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dokończenia </w:t>
      </w:r>
      <w:r w:rsidR="001A160D" w:rsidRPr="00753A0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156BD9" w:rsidRPr="00753A05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CD46DD"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000729" w:rsidRPr="00753A05">
        <w:rPr>
          <w:rFonts w:asciiTheme="minorHAnsi" w:eastAsiaTheme="minorEastAsia" w:hAnsiTheme="minorHAnsi" w:cstheme="minorHAnsi"/>
          <w:b/>
          <w:sz w:val="22"/>
          <w:szCs w:val="22"/>
        </w:rPr>
        <w:t>13</w:t>
      </w:r>
      <w:r w:rsidR="0065423D"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000729" w:rsidRPr="00753A05">
        <w:rPr>
          <w:rFonts w:asciiTheme="minorHAnsi" w:eastAsiaTheme="minorEastAsia" w:hAnsiTheme="minorHAnsi" w:cstheme="minorHAnsi"/>
          <w:b/>
          <w:sz w:val="22"/>
          <w:szCs w:val="22"/>
        </w:rPr>
        <w:t>marca</w:t>
      </w:r>
      <w:r w:rsidR="00BC614A"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753A0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156BD9" w:rsidRPr="00753A05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Pr="00753A0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419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780"/>
        <w:gridCol w:w="1898"/>
        <w:gridCol w:w="1773"/>
        <w:gridCol w:w="1557"/>
      </w:tblGrid>
      <w:tr w:rsidR="009755A5" w:rsidRPr="00753A05" w:rsidTr="00B0574E">
        <w:trPr>
          <w:cantSplit/>
          <w:tblHeader/>
        </w:trPr>
        <w:tc>
          <w:tcPr>
            <w:tcW w:w="1048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780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753A0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753A0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D41447" w:rsidRPr="00753A05" w:rsidTr="00B0574E">
        <w:trPr>
          <w:cantSplit/>
        </w:trPr>
        <w:tc>
          <w:tcPr>
            <w:tcW w:w="1048" w:type="dxa"/>
            <w:vAlign w:val="center"/>
          </w:tcPr>
          <w:p w:rsidR="00D41447" w:rsidRPr="00753A05" w:rsidRDefault="00D41447" w:rsidP="009E49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D41447" w:rsidRPr="00753A05" w:rsidRDefault="00D41447" w:rsidP="00D4144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665</w:t>
            </w:r>
          </w:p>
        </w:tc>
        <w:tc>
          <w:tcPr>
            <w:tcW w:w="7780" w:type="dxa"/>
          </w:tcPr>
          <w:p w:rsidR="00D41447" w:rsidRPr="00753A0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 Warszawie </w:t>
            </w:r>
          </w:p>
        </w:tc>
        <w:tc>
          <w:tcPr>
            <w:tcW w:w="1898" w:type="dxa"/>
            <w:vAlign w:val="center"/>
          </w:tcPr>
          <w:p w:rsidR="00D41447" w:rsidRPr="00753A05" w:rsidRDefault="009E491C" w:rsidP="00D4144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D41447" w:rsidRPr="00753A05" w:rsidRDefault="00D4144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D41447" w:rsidRPr="00753A05" w:rsidRDefault="005D4B07" w:rsidP="00D414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XV/639/2025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666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Warszawa – Praga w Warszawie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/640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667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Okręgowego w Warszawie do orzekania w sprawach z zakresu prawa pracy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/641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668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Okręgowego Warszawa – Praga w Warszawie do orzekania w s</w:t>
            </w:r>
            <w:r w:rsidR="00753A05">
              <w:rPr>
                <w:rFonts w:asciiTheme="minorHAnsi" w:hAnsiTheme="minorHAnsi" w:cstheme="minorHAnsi"/>
                <w:sz w:val="22"/>
                <w:szCs w:val="22"/>
              </w:rPr>
              <w:t>prawach z </w:t>
            </w: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zakresu prawa pracy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/642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669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Rejonowego dla m.st. Warszawy w Warszawie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/643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670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Rejonowego dla Warszawy Pragi – Południe w Warszawie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/644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671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wyboru uzupełniającego ławników do Sądu Rejonowego dla Warszawy – Woli w Warszawie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/645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672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m.st. Warszawy w Warszawie do orzekania w s</w:t>
            </w:r>
            <w:r w:rsidR="00753A05">
              <w:rPr>
                <w:rFonts w:asciiTheme="minorHAnsi" w:hAnsiTheme="minorHAnsi" w:cstheme="minorHAnsi"/>
                <w:sz w:val="22"/>
                <w:szCs w:val="22"/>
              </w:rPr>
              <w:t>prawach z </w:t>
            </w: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 xml:space="preserve">zakresu prawa pracy 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/646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A86827" w:rsidRPr="00753A05" w:rsidTr="00A86827">
        <w:trPr>
          <w:cantSplit/>
        </w:trPr>
        <w:tc>
          <w:tcPr>
            <w:tcW w:w="1048" w:type="dxa"/>
            <w:vAlign w:val="center"/>
          </w:tcPr>
          <w:p w:rsidR="00A86827" w:rsidRPr="00753A05" w:rsidRDefault="00A86827" w:rsidP="00A8682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A86827" w:rsidRPr="00753A05" w:rsidRDefault="00A86827" w:rsidP="00A86827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druk nr 673</w:t>
            </w:r>
          </w:p>
        </w:tc>
        <w:tc>
          <w:tcPr>
            <w:tcW w:w="7780" w:type="dxa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wyboru uzupełniającego ławników do Sądu Rejonowego dla Warszawy – Śródmie</w:t>
            </w:r>
            <w:r w:rsidR="00753A05">
              <w:rPr>
                <w:rFonts w:asciiTheme="minorHAnsi" w:hAnsiTheme="minorHAnsi" w:cstheme="minorHAnsi"/>
                <w:sz w:val="22"/>
                <w:szCs w:val="22"/>
              </w:rPr>
              <w:t>ścia w Warszawie do orzekania w </w:t>
            </w:r>
            <w:bookmarkStart w:id="0" w:name="_GoBack"/>
            <w:bookmarkEnd w:id="0"/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sprawach z zakresu prawa pracy</w:t>
            </w:r>
          </w:p>
        </w:tc>
        <w:tc>
          <w:tcPr>
            <w:tcW w:w="1898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A86827" w:rsidRPr="00753A05" w:rsidRDefault="00A86827" w:rsidP="00A86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 w:rsidR="00E352BB"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/647</w:t>
            </w:r>
            <w:r w:rsidRPr="00753A05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9E491C" w:rsidRPr="00753A05" w:rsidTr="00DE2FCF">
        <w:trPr>
          <w:cantSplit/>
        </w:trPr>
        <w:tc>
          <w:tcPr>
            <w:tcW w:w="1048" w:type="dxa"/>
            <w:vAlign w:val="center"/>
          </w:tcPr>
          <w:p w:rsidR="009E491C" w:rsidRPr="00753A05" w:rsidRDefault="009E491C" w:rsidP="009E49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9E491C" w:rsidRPr="00753A05" w:rsidTr="00DE2FCF">
        <w:trPr>
          <w:cantSplit/>
        </w:trPr>
        <w:tc>
          <w:tcPr>
            <w:tcW w:w="1048" w:type="dxa"/>
            <w:vAlign w:val="center"/>
          </w:tcPr>
          <w:p w:rsidR="009E491C" w:rsidRPr="00753A05" w:rsidRDefault="009E491C" w:rsidP="009E491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</w:tcPr>
          <w:p w:rsidR="009E491C" w:rsidRPr="00753A05" w:rsidRDefault="009E491C" w:rsidP="009E49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53A0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</w:tbl>
    <w:p w:rsidR="006B1DE3" w:rsidRPr="00753A05" w:rsidRDefault="006B1DE3" w:rsidP="006B1DE3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4C5657" w:rsidRPr="00753A05" w:rsidRDefault="004C5657" w:rsidP="00156BD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753A05" w:rsidSect="00CB79A3">
      <w:footerReference w:type="default" r:id="rId8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729" w:rsidRDefault="00000729" w:rsidP="00E2754A">
      <w:r>
        <w:separator/>
      </w:r>
    </w:p>
  </w:endnote>
  <w:endnote w:type="continuationSeparator" w:id="0">
    <w:p w:rsidR="00000729" w:rsidRDefault="00000729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0729" w:rsidRDefault="00000729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D4B0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D4B07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00729" w:rsidRDefault="00000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729" w:rsidRDefault="00000729" w:rsidP="00E2754A">
      <w:r>
        <w:separator/>
      </w:r>
    </w:p>
  </w:footnote>
  <w:footnote w:type="continuationSeparator" w:id="0">
    <w:p w:rsidR="00000729" w:rsidRDefault="00000729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4670A9D4"/>
    <w:lvl w:ilvl="0" w:tplc="FAD459D8">
      <w:start w:val="8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0729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4323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56BD9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343D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374F0"/>
    <w:rsid w:val="002422BC"/>
    <w:rsid w:val="002448DA"/>
    <w:rsid w:val="0024713B"/>
    <w:rsid w:val="002508A3"/>
    <w:rsid w:val="002572D3"/>
    <w:rsid w:val="00272FA9"/>
    <w:rsid w:val="002744AC"/>
    <w:rsid w:val="002756D1"/>
    <w:rsid w:val="00281AFC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CB5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5481A"/>
    <w:rsid w:val="0046161E"/>
    <w:rsid w:val="004642DC"/>
    <w:rsid w:val="00465408"/>
    <w:rsid w:val="00466D89"/>
    <w:rsid w:val="004739CA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4B07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0AA5"/>
    <w:rsid w:val="006513C7"/>
    <w:rsid w:val="00653F50"/>
    <w:rsid w:val="0065423D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A405E"/>
    <w:rsid w:val="006B1DE3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53A05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2EA5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736C4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94D5F"/>
    <w:rsid w:val="009A2212"/>
    <w:rsid w:val="009A5F23"/>
    <w:rsid w:val="009B47B5"/>
    <w:rsid w:val="009C4357"/>
    <w:rsid w:val="009C6D8C"/>
    <w:rsid w:val="009D17F8"/>
    <w:rsid w:val="009D6207"/>
    <w:rsid w:val="009D7B2B"/>
    <w:rsid w:val="009E491C"/>
    <w:rsid w:val="009F2EF4"/>
    <w:rsid w:val="00A00795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86827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74E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B79A3"/>
    <w:rsid w:val="00CC3486"/>
    <w:rsid w:val="00CC4652"/>
    <w:rsid w:val="00CD14BA"/>
    <w:rsid w:val="00CD19E9"/>
    <w:rsid w:val="00CD46DD"/>
    <w:rsid w:val="00CE366D"/>
    <w:rsid w:val="00CE4ACA"/>
    <w:rsid w:val="00CF4322"/>
    <w:rsid w:val="00D03821"/>
    <w:rsid w:val="00D06076"/>
    <w:rsid w:val="00D115AF"/>
    <w:rsid w:val="00D20D6B"/>
    <w:rsid w:val="00D21656"/>
    <w:rsid w:val="00D41447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52BB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E0000"/>
    <w:rsid w:val="00FE4B86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DEB6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12A26-93F7-4682-961B-02CD54EA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dokończenia XIV sesji Rady m.st. Warszawy 13 marca 2025 r., Sala Warszawska – PKiN</vt:lpstr>
    </vt:vector>
  </TitlesOfParts>
  <Company>Urzad Miasta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dokończenia 15 sesji Rady m.st. Warszawy 13 marca 2025 r., Sala Warszawska – PKiN</dc:title>
  <dc:subject/>
  <dc:creator>lceglowski@um.warszawa.pl</dc:creator>
  <cp:keywords/>
  <dc:description/>
  <cp:lastModifiedBy>Bisialska Anna (RW)</cp:lastModifiedBy>
  <cp:revision>5</cp:revision>
  <cp:lastPrinted>2024-05-24T08:11:00Z</cp:lastPrinted>
  <dcterms:created xsi:type="dcterms:W3CDTF">2025-03-14T07:17:00Z</dcterms:created>
  <dcterms:modified xsi:type="dcterms:W3CDTF">2025-03-14T09:36:00Z</dcterms:modified>
</cp:coreProperties>
</file>