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3B4" w:rsidRDefault="00F82BA7" w:rsidP="007F1E29">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D973B4">
        <w:rPr>
          <w:b/>
          <w:i/>
          <w:sz w:val="48"/>
          <w:szCs w:val="48"/>
        </w:rPr>
        <w:t xml:space="preserve"> </w:t>
      </w:r>
      <w:r>
        <w:rPr>
          <w:b/>
          <w:i/>
          <w:sz w:val="48"/>
          <w:szCs w:val="48"/>
        </w:rPr>
        <w:t xml:space="preserve">DO </w:t>
      </w:r>
      <w:r w:rsidR="00190A26">
        <w:rPr>
          <w:b/>
          <w:i/>
          <w:sz w:val="48"/>
          <w:szCs w:val="48"/>
        </w:rPr>
        <w:t xml:space="preserve">WSTĘPNEGO </w:t>
      </w:r>
      <w:r>
        <w:rPr>
          <w:b/>
          <w:i/>
          <w:sz w:val="48"/>
          <w:szCs w:val="48"/>
        </w:rPr>
        <w:t>PROJEKTU</w:t>
      </w:r>
      <w:r w:rsidR="00190A2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07F73">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7F1E29">
      <w:pPr>
        <w:spacing w:before="1000"/>
        <w:jc w:val="center"/>
        <w:rPr>
          <w:b/>
          <w:i/>
          <w:sz w:val="48"/>
          <w:szCs w:val="48"/>
        </w:rPr>
      </w:pPr>
      <w:r>
        <w:rPr>
          <w:b/>
          <w:i/>
          <w:sz w:val="48"/>
          <w:szCs w:val="48"/>
        </w:rPr>
        <w:t xml:space="preserve">Nr </w:t>
      </w:r>
      <w:r w:rsidR="007C455B">
        <w:rPr>
          <w:b/>
          <w:i/>
          <w:sz w:val="48"/>
          <w:szCs w:val="48"/>
        </w:rPr>
        <w:t>X</w:t>
      </w:r>
      <w:r w:rsidR="006B27F7">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6B27F7">
        <w:rPr>
          <w:b/>
          <w:i/>
          <w:sz w:val="48"/>
          <w:szCs w:val="48"/>
        </w:rPr>
        <w:t>WILANÓW</w:t>
      </w:r>
    </w:p>
    <w:p w:rsidR="008E7C03" w:rsidRDefault="00F755A7" w:rsidP="007F1E29">
      <w:pPr>
        <w:spacing w:before="2600"/>
        <w:jc w:val="center"/>
        <w:rPr>
          <w:b/>
          <w:i/>
          <w:sz w:val="32"/>
          <w:szCs w:val="32"/>
        </w:rPr>
      </w:pPr>
      <w:r w:rsidRPr="0033755D">
        <w:rPr>
          <w:b/>
          <w:i/>
          <w:sz w:val="32"/>
          <w:szCs w:val="32"/>
        </w:rPr>
        <w:t>WARSZAWA,</w:t>
      </w:r>
      <w:r>
        <w:rPr>
          <w:b/>
          <w:i/>
          <w:sz w:val="32"/>
          <w:szCs w:val="32"/>
        </w:rPr>
        <w:t xml:space="preserve"> </w:t>
      </w:r>
      <w:r w:rsidR="00190A26">
        <w:rPr>
          <w:b/>
          <w:i/>
          <w:sz w:val="32"/>
          <w:szCs w:val="32"/>
        </w:rPr>
        <w:t>WRZESIEŃ</w:t>
      </w:r>
      <w:r w:rsidRPr="0033755D">
        <w:rPr>
          <w:b/>
          <w:i/>
          <w:sz w:val="32"/>
          <w:szCs w:val="32"/>
        </w:rPr>
        <w:t xml:space="preserve"> 20</w:t>
      </w:r>
      <w:r w:rsidR="002D438D">
        <w:rPr>
          <w:b/>
          <w:i/>
          <w:sz w:val="32"/>
          <w:szCs w:val="32"/>
        </w:rPr>
        <w:t>2</w:t>
      </w:r>
      <w:r w:rsidR="00907F73">
        <w:rPr>
          <w:b/>
          <w:i/>
          <w:sz w:val="32"/>
          <w:szCs w:val="32"/>
        </w:rPr>
        <w:t>3</w:t>
      </w:r>
      <w:r w:rsidRPr="0033755D">
        <w:rPr>
          <w:b/>
          <w:i/>
          <w:sz w:val="32"/>
          <w:szCs w:val="32"/>
        </w:rPr>
        <w:t xml:space="preserve"> </w:t>
      </w:r>
      <w:r w:rsidR="008E7C03" w:rsidRPr="0033755D">
        <w:rPr>
          <w:b/>
          <w:i/>
          <w:sz w:val="32"/>
          <w:szCs w:val="32"/>
        </w:rPr>
        <w:t>ROK</w:t>
      </w:r>
    </w:p>
    <w:p w:rsidR="008E7C03" w:rsidRDefault="008E7C03" w:rsidP="007F1E29"/>
    <w:p w:rsidR="007F1E29" w:rsidRDefault="007F1E29" w:rsidP="007F1E29">
      <w:pPr>
        <w:sectPr w:rsidR="007F1E29">
          <w:footerReference w:type="even" r:id="rId7"/>
          <w:pgSz w:w="11906" w:h="16838"/>
          <w:pgMar w:top="1417" w:right="1417" w:bottom="1417" w:left="1417" w:header="708" w:footer="708" w:gutter="0"/>
          <w:cols w:space="708"/>
          <w:docGrid w:linePitch="360"/>
        </w:sectPr>
      </w:pPr>
    </w:p>
    <w:p w:rsidR="008E7C03" w:rsidRDefault="008E7C03" w:rsidP="007F1E29">
      <w:pPr>
        <w:spacing w:line="480" w:lineRule="auto"/>
        <w:jc w:val="center"/>
        <w:rPr>
          <w:b/>
          <w:szCs w:val="20"/>
        </w:rPr>
      </w:pPr>
      <w:r w:rsidRPr="00E13D84">
        <w:rPr>
          <w:b/>
          <w:szCs w:val="20"/>
        </w:rPr>
        <w:lastRenderedPageBreak/>
        <w:t>SPIS TREŚCI</w:t>
      </w:r>
      <w:bookmarkStart w:id="0" w:name="_GoBack"/>
      <w:bookmarkEnd w:id="0"/>
    </w:p>
    <w:p w:rsidR="00E91118" w:rsidRDefault="00A3551C">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46715297" w:history="1">
        <w:r w:rsidR="00E91118" w:rsidRPr="00557004">
          <w:rPr>
            <w:rStyle w:val="Hipercze"/>
          </w:rPr>
          <w:t>1.</w:t>
        </w:r>
        <w:r w:rsidR="00E91118">
          <w:rPr>
            <w:rFonts w:asciiTheme="minorHAnsi" w:eastAsiaTheme="minorEastAsia" w:hAnsiTheme="minorHAnsi" w:cstheme="minorBidi"/>
            <w:b w:val="0"/>
            <w:sz w:val="22"/>
            <w:szCs w:val="22"/>
          </w:rPr>
          <w:tab/>
        </w:r>
        <w:r w:rsidR="00E91118" w:rsidRPr="00557004">
          <w:rPr>
            <w:rStyle w:val="Hipercze"/>
          </w:rPr>
          <w:t>WPROWADZENIE</w:t>
        </w:r>
        <w:r w:rsidR="00E91118">
          <w:rPr>
            <w:webHidden/>
          </w:rPr>
          <w:tab/>
        </w:r>
        <w:r w:rsidR="00E91118">
          <w:rPr>
            <w:webHidden/>
          </w:rPr>
          <w:fldChar w:fldCharType="begin"/>
        </w:r>
        <w:r w:rsidR="00E91118">
          <w:rPr>
            <w:webHidden/>
          </w:rPr>
          <w:instrText xml:space="preserve"> PAGEREF _Toc146715297 \h </w:instrText>
        </w:r>
        <w:r w:rsidR="00E91118">
          <w:rPr>
            <w:webHidden/>
          </w:rPr>
        </w:r>
        <w:r w:rsidR="00E91118">
          <w:rPr>
            <w:webHidden/>
          </w:rPr>
          <w:fldChar w:fldCharType="separate"/>
        </w:r>
        <w:r w:rsidR="00E91118">
          <w:rPr>
            <w:webHidden/>
          </w:rPr>
          <w:t>5</w:t>
        </w:r>
        <w:r w:rsidR="00E91118">
          <w:rPr>
            <w:webHidden/>
          </w:rPr>
          <w:fldChar w:fldCharType="end"/>
        </w:r>
      </w:hyperlink>
    </w:p>
    <w:p w:rsidR="00E91118" w:rsidRDefault="00E91118">
      <w:pPr>
        <w:pStyle w:val="Spistreci1"/>
        <w:rPr>
          <w:rFonts w:asciiTheme="minorHAnsi" w:eastAsiaTheme="minorEastAsia" w:hAnsiTheme="minorHAnsi" w:cstheme="minorBidi"/>
          <w:b w:val="0"/>
          <w:sz w:val="22"/>
          <w:szCs w:val="22"/>
        </w:rPr>
      </w:pPr>
      <w:hyperlink w:anchor="_Toc146715298" w:history="1">
        <w:r w:rsidRPr="00557004">
          <w:rPr>
            <w:rStyle w:val="Hipercze"/>
          </w:rPr>
          <w:t>2.</w:t>
        </w:r>
        <w:r>
          <w:rPr>
            <w:rFonts w:asciiTheme="minorHAnsi" w:eastAsiaTheme="minorEastAsia" w:hAnsiTheme="minorHAnsi" w:cstheme="minorBidi"/>
            <w:b w:val="0"/>
            <w:sz w:val="22"/>
            <w:szCs w:val="22"/>
          </w:rPr>
          <w:tab/>
        </w:r>
        <w:r w:rsidRPr="00557004">
          <w:rPr>
            <w:rStyle w:val="Hipercze"/>
          </w:rPr>
          <w:t>ZAŁĄCZNIK DZIELNICOWY</w:t>
        </w:r>
        <w:r>
          <w:rPr>
            <w:webHidden/>
          </w:rPr>
          <w:tab/>
        </w:r>
        <w:r>
          <w:rPr>
            <w:webHidden/>
          </w:rPr>
          <w:fldChar w:fldCharType="begin"/>
        </w:r>
        <w:r>
          <w:rPr>
            <w:webHidden/>
          </w:rPr>
          <w:instrText xml:space="preserve"> PAGEREF _Toc146715298 \h </w:instrText>
        </w:r>
        <w:r>
          <w:rPr>
            <w:webHidden/>
          </w:rPr>
        </w:r>
        <w:r>
          <w:rPr>
            <w:webHidden/>
          </w:rPr>
          <w:fldChar w:fldCharType="separate"/>
        </w:r>
        <w:r>
          <w:rPr>
            <w:webHidden/>
          </w:rPr>
          <w:t>17</w:t>
        </w:r>
        <w:r>
          <w:rPr>
            <w:webHidden/>
          </w:rPr>
          <w:fldChar w:fldCharType="end"/>
        </w:r>
      </w:hyperlink>
    </w:p>
    <w:p w:rsidR="00E91118" w:rsidRDefault="00E91118">
      <w:pPr>
        <w:pStyle w:val="Spistreci2"/>
        <w:rPr>
          <w:rFonts w:asciiTheme="minorHAnsi" w:eastAsiaTheme="minorEastAsia" w:hAnsiTheme="minorHAnsi" w:cstheme="minorBidi"/>
          <w:caps w:val="0"/>
          <w:sz w:val="22"/>
          <w:szCs w:val="22"/>
        </w:rPr>
      </w:pPr>
      <w:hyperlink w:anchor="_Toc146715299" w:history="1">
        <w:r w:rsidRPr="00557004">
          <w:rPr>
            <w:rStyle w:val="Hipercze"/>
          </w:rPr>
          <w:t>2.1.</w:t>
        </w:r>
        <w:r>
          <w:rPr>
            <w:rFonts w:asciiTheme="minorHAnsi" w:eastAsiaTheme="minorEastAsia" w:hAnsiTheme="minorHAnsi" w:cstheme="minorBidi"/>
            <w:caps w:val="0"/>
            <w:sz w:val="22"/>
            <w:szCs w:val="22"/>
          </w:rPr>
          <w:tab/>
        </w:r>
        <w:r w:rsidRPr="00557004">
          <w:rPr>
            <w:rStyle w:val="Hipercze"/>
          </w:rPr>
          <w:t>Informacje obowiązkowe</w:t>
        </w:r>
        <w:r>
          <w:rPr>
            <w:webHidden/>
          </w:rPr>
          <w:tab/>
        </w:r>
        <w:r>
          <w:rPr>
            <w:webHidden/>
          </w:rPr>
          <w:fldChar w:fldCharType="begin"/>
        </w:r>
        <w:r>
          <w:rPr>
            <w:webHidden/>
          </w:rPr>
          <w:instrText xml:space="preserve"> PAGEREF _Toc146715299 \h </w:instrText>
        </w:r>
        <w:r>
          <w:rPr>
            <w:webHidden/>
          </w:rPr>
        </w:r>
        <w:r>
          <w:rPr>
            <w:webHidden/>
          </w:rPr>
          <w:fldChar w:fldCharType="separate"/>
        </w:r>
        <w:r>
          <w:rPr>
            <w:webHidden/>
          </w:rPr>
          <w:t>19</w:t>
        </w:r>
        <w:r>
          <w:rPr>
            <w:webHidden/>
          </w:rPr>
          <w:fldChar w:fldCharType="end"/>
        </w:r>
      </w:hyperlink>
    </w:p>
    <w:p w:rsidR="00E91118" w:rsidRDefault="00E91118">
      <w:pPr>
        <w:pStyle w:val="Spistreci4"/>
        <w:rPr>
          <w:rFonts w:asciiTheme="minorHAnsi" w:eastAsiaTheme="minorEastAsia" w:hAnsiTheme="minorHAnsi" w:cstheme="minorBidi"/>
          <w:sz w:val="22"/>
          <w:szCs w:val="22"/>
        </w:rPr>
      </w:pPr>
      <w:hyperlink w:anchor="_Toc146715300" w:history="1">
        <w:r w:rsidRPr="00557004">
          <w:rPr>
            <w:rStyle w:val="Hipercze"/>
          </w:rPr>
          <w:t>A.</w:t>
        </w:r>
        <w:r>
          <w:rPr>
            <w:rFonts w:asciiTheme="minorHAnsi" w:eastAsiaTheme="minorEastAsia" w:hAnsiTheme="minorHAnsi" w:cstheme="minorBidi"/>
            <w:sz w:val="22"/>
            <w:szCs w:val="22"/>
          </w:rPr>
          <w:tab/>
        </w:r>
        <w:r w:rsidRPr="00557004">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_Toc146715300 \h </w:instrText>
        </w:r>
        <w:r>
          <w:rPr>
            <w:webHidden/>
          </w:rPr>
        </w:r>
        <w:r>
          <w:rPr>
            <w:webHidden/>
          </w:rPr>
          <w:fldChar w:fldCharType="separate"/>
        </w:r>
        <w:r>
          <w:rPr>
            <w:webHidden/>
          </w:rPr>
          <w:t>21</w:t>
        </w:r>
        <w:r>
          <w:rPr>
            <w:webHidden/>
          </w:rPr>
          <w:fldChar w:fldCharType="end"/>
        </w:r>
      </w:hyperlink>
    </w:p>
    <w:p w:rsidR="00E91118" w:rsidRDefault="00E91118">
      <w:pPr>
        <w:pStyle w:val="Spistreci5"/>
        <w:rPr>
          <w:rFonts w:asciiTheme="minorHAnsi" w:eastAsiaTheme="minorEastAsia" w:hAnsiTheme="minorHAnsi" w:cstheme="minorBidi"/>
          <w:i w:val="0"/>
          <w:sz w:val="22"/>
          <w:szCs w:val="22"/>
        </w:rPr>
      </w:pPr>
      <w:hyperlink w:anchor="_Toc146715301" w:history="1">
        <w:r w:rsidRPr="00557004">
          <w:rPr>
            <w:rStyle w:val="Hipercze"/>
          </w:rPr>
          <w:t>A.1.</w:t>
        </w:r>
        <w:r>
          <w:rPr>
            <w:rFonts w:asciiTheme="minorHAnsi" w:eastAsiaTheme="minorEastAsia" w:hAnsiTheme="minorHAnsi" w:cstheme="minorBidi"/>
            <w:i w:val="0"/>
            <w:sz w:val="22"/>
            <w:szCs w:val="22"/>
          </w:rPr>
          <w:tab/>
        </w:r>
        <w:r w:rsidRPr="00557004">
          <w:rPr>
            <w:rStyle w:val="Hipercze"/>
          </w:rPr>
          <w:t>Dochody wg źródeł</w:t>
        </w:r>
        <w:r>
          <w:rPr>
            <w:webHidden/>
          </w:rPr>
          <w:tab/>
        </w:r>
        <w:r>
          <w:rPr>
            <w:webHidden/>
          </w:rPr>
          <w:fldChar w:fldCharType="begin"/>
        </w:r>
        <w:r>
          <w:rPr>
            <w:webHidden/>
          </w:rPr>
          <w:instrText xml:space="preserve"> PAGEREF _Toc146715301 \h </w:instrText>
        </w:r>
        <w:r>
          <w:rPr>
            <w:webHidden/>
          </w:rPr>
        </w:r>
        <w:r>
          <w:rPr>
            <w:webHidden/>
          </w:rPr>
          <w:fldChar w:fldCharType="separate"/>
        </w:r>
        <w:r>
          <w:rPr>
            <w:webHidden/>
          </w:rPr>
          <w:t>21</w:t>
        </w:r>
        <w:r>
          <w:rPr>
            <w:webHidden/>
          </w:rPr>
          <w:fldChar w:fldCharType="end"/>
        </w:r>
      </w:hyperlink>
    </w:p>
    <w:p w:rsidR="00E91118" w:rsidRDefault="00E91118">
      <w:pPr>
        <w:pStyle w:val="Spistreci5"/>
        <w:rPr>
          <w:rFonts w:asciiTheme="minorHAnsi" w:eastAsiaTheme="minorEastAsia" w:hAnsiTheme="minorHAnsi" w:cstheme="minorBidi"/>
          <w:i w:val="0"/>
          <w:sz w:val="22"/>
          <w:szCs w:val="22"/>
        </w:rPr>
      </w:pPr>
      <w:hyperlink w:anchor="_Toc146715302" w:history="1">
        <w:r w:rsidRPr="00557004">
          <w:rPr>
            <w:rStyle w:val="Hipercze"/>
          </w:rPr>
          <w:t>A.2.</w:t>
        </w:r>
        <w:r>
          <w:rPr>
            <w:rFonts w:asciiTheme="minorHAnsi" w:eastAsiaTheme="minorEastAsia" w:hAnsiTheme="minorHAnsi" w:cstheme="minorBidi"/>
            <w:i w:val="0"/>
            <w:sz w:val="22"/>
            <w:szCs w:val="22"/>
          </w:rPr>
          <w:tab/>
        </w:r>
        <w:r w:rsidRPr="00557004">
          <w:rPr>
            <w:rStyle w:val="Hipercze"/>
          </w:rPr>
          <w:t>Dochody wg działów klasyfikacji budżetowej</w:t>
        </w:r>
        <w:r>
          <w:rPr>
            <w:webHidden/>
          </w:rPr>
          <w:tab/>
        </w:r>
        <w:r>
          <w:rPr>
            <w:webHidden/>
          </w:rPr>
          <w:fldChar w:fldCharType="begin"/>
        </w:r>
        <w:r>
          <w:rPr>
            <w:webHidden/>
          </w:rPr>
          <w:instrText xml:space="preserve"> PAGEREF _Toc146715302 \h </w:instrText>
        </w:r>
        <w:r>
          <w:rPr>
            <w:webHidden/>
          </w:rPr>
        </w:r>
        <w:r>
          <w:rPr>
            <w:webHidden/>
          </w:rPr>
          <w:fldChar w:fldCharType="separate"/>
        </w:r>
        <w:r>
          <w:rPr>
            <w:webHidden/>
          </w:rPr>
          <w:t>22</w:t>
        </w:r>
        <w:r>
          <w:rPr>
            <w:webHidden/>
          </w:rPr>
          <w:fldChar w:fldCharType="end"/>
        </w:r>
      </w:hyperlink>
    </w:p>
    <w:p w:rsidR="00E91118" w:rsidRDefault="00E91118">
      <w:pPr>
        <w:pStyle w:val="Spistreci4"/>
        <w:rPr>
          <w:rFonts w:asciiTheme="minorHAnsi" w:eastAsiaTheme="minorEastAsia" w:hAnsiTheme="minorHAnsi" w:cstheme="minorBidi"/>
          <w:sz w:val="22"/>
          <w:szCs w:val="22"/>
        </w:rPr>
      </w:pPr>
      <w:hyperlink w:anchor="_Toc146715303" w:history="1">
        <w:r w:rsidRPr="00557004">
          <w:rPr>
            <w:rStyle w:val="Hipercze"/>
          </w:rPr>
          <w:t>B.</w:t>
        </w:r>
        <w:r>
          <w:rPr>
            <w:rFonts w:asciiTheme="minorHAnsi" w:eastAsiaTheme="minorEastAsia" w:hAnsiTheme="minorHAnsi" w:cstheme="minorBidi"/>
            <w:sz w:val="22"/>
            <w:szCs w:val="22"/>
          </w:rPr>
          <w:tab/>
        </w:r>
        <w:r w:rsidRPr="00557004">
          <w:rPr>
            <w:rStyle w:val="Hipercze"/>
          </w:rPr>
          <w:t>PLAN WYDATKÓW</w:t>
        </w:r>
        <w:r>
          <w:rPr>
            <w:webHidden/>
          </w:rPr>
          <w:tab/>
        </w:r>
        <w:r>
          <w:rPr>
            <w:webHidden/>
          </w:rPr>
          <w:fldChar w:fldCharType="begin"/>
        </w:r>
        <w:r>
          <w:rPr>
            <w:webHidden/>
          </w:rPr>
          <w:instrText xml:space="preserve"> PAGEREF _Toc146715303 \h </w:instrText>
        </w:r>
        <w:r>
          <w:rPr>
            <w:webHidden/>
          </w:rPr>
        </w:r>
        <w:r>
          <w:rPr>
            <w:webHidden/>
          </w:rPr>
          <w:fldChar w:fldCharType="separate"/>
        </w:r>
        <w:r>
          <w:rPr>
            <w:webHidden/>
          </w:rPr>
          <w:t>23</w:t>
        </w:r>
        <w:r>
          <w:rPr>
            <w:webHidden/>
          </w:rPr>
          <w:fldChar w:fldCharType="end"/>
        </w:r>
      </w:hyperlink>
    </w:p>
    <w:p w:rsidR="00E91118" w:rsidRDefault="00E91118">
      <w:pPr>
        <w:pStyle w:val="Spistreci4"/>
        <w:rPr>
          <w:rFonts w:asciiTheme="minorHAnsi" w:eastAsiaTheme="minorEastAsia" w:hAnsiTheme="minorHAnsi" w:cstheme="minorBidi"/>
          <w:sz w:val="22"/>
          <w:szCs w:val="22"/>
        </w:rPr>
      </w:pPr>
      <w:hyperlink w:anchor="_Toc146715304" w:history="1">
        <w:r w:rsidRPr="00557004">
          <w:rPr>
            <w:rStyle w:val="Hipercze"/>
          </w:rPr>
          <w:t>C.</w:t>
        </w:r>
        <w:r>
          <w:rPr>
            <w:rFonts w:asciiTheme="minorHAnsi" w:eastAsiaTheme="minorEastAsia" w:hAnsiTheme="minorHAnsi" w:cstheme="minorBidi"/>
            <w:sz w:val="22"/>
            <w:szCs w:val="22"/>
          </w:rPr>
          <w:tab/>
        </w:r>
        <w:r w:rsidRPr="00557004">
          <w:rPr>
            <w:rStyle w:val="Hipercze"/>
          </w:rPr>
          <w:t>SPIS ZADAŃ INWESTYCYJNYCH</w:t>
        </w:r>
        <w:r>
          <w:rPr>
            <w:webHidden/>
          </w:rPr>
          <w:tab/>
        </w:r>
        <w:r>
          <w:rPr>
            <w:webHidden/>
          </w:rPr>
          <w:fldChar w:fldCharType="begin"/>
        </w:r>
        <w:r>
          <w:rPr>
            <w:webHidden/>
          </w:rPr>
          <w:instrText xml:space="preserve"> PAGEREF _Toc146715304 \h </w:instrText>
        </w:r>
        <w:r>
          <w:rPr>
            <w:webHidden/>
          </w:rPr>
        </w:r>
        <w:r>
          <w:rPr>
            <w:webHidden/>
          </w:rPr>
          <w:fldChar w:fldCharType="separate"/>
        </w:r>
        <w:r>
          <w:rPr>
            <w:webHidden/>
          </w:rPr>
          <w:t>41</w:t>
        </w:r>
        <w:r>
          <w:rPr>
            <w:webHidden/>
          </w:rPr>
          <w:fldChar w:fldCharType="end"/>
        </w:r>
      </w:hyperlink>
    </w:p>
    <w:p w:rsidR="00E91118" w:rsidRDefault="00E91118">
      <w:pPr>
        <w:pStyle w:val="Spistreci4"/>
        <w:rPr>
          <w:rFonts w:asciiTheme="minorHAnsi" w:eastAsiaTheme="minorEastAsia" w:hAnsiTheme="minorHAnsi" w:cstheme="minorBidi"/>
          <w:sz w:val="22"/>
          <w:szCs w:val="22"/>
        </w:rPr>
      </w:pPr>
      <w:hyperlink w:anchor="_Toc146715305" w:history="1">
        <w:r w:rsidRPr="00557004">
          <w:rPr>
            <w:rStyle w:val="Hipercze"/>
          </w:rPr>
          <w:t>D.</w:t>
        </w:r>
        <w:r>
          <w:rPr>
            <w:rFonts w:asciiTheme="minorHAnsi" w:eastAsiaTheme="minorEastAsia" w:hAnsiTheme="minorHAnsi" w:cstheme="minorBidi"/>
            <w:sz w:val="22"/>
            <w:szCs w:val="22"/>
          </w:rPr>
          <w:tab/>
        </w:r>
        <w:r w:rsidRPr="00557004">
          <w:rPr>
            <w:rStyle w:val="Hipercze"/>
          </w:rPr>
          <w:t xml:space="preserve">PRZYCHODY I KOSZTY ZAKŁADU BUDŻETOWEGO – </w:t>
        </w:r>
        <w:r w:rsidRPr="00557004">
          <w:rPr>
            <w:rStyle w:val="Hipercze"/>
            <w:i/>
          </w:rPr>
          <w:t>Centrum Sportu Wilanów</w:t>
        </w:r>
        <w:r>
          <w:rPr>
            <w:webHidden/>
          </w:rPr>
          <w:tab/>
        </w:r>
        <w:r>
          <w:rPr>
            <w:webHidden/>
          </w:rPr>
          <w:fldChar w:fldCharType="begin"/>
        </w:r>
        <w:r>
          <w:rPr>
            <w:webHidden/>
          </w:rPr>
          <w:instrText xml:space="preserve"> PAGEREF _Toc146715305 \h </w:instrText>
        </w:r>
        <w:r>
          <w:rPr>
            <w:webHidden/>
          </w:rPr>
        </w:r>
        <w:r>
          <w:rPr>
            <w:webHidden/>
          </w:rPr>
          <w:fldChar w:fldCharType="separate"/>
        </w:r>
        <w:r>
          <w:rPr>
            <w:webHidden/>
          </w:rPr>
          <w:t>43</w:t>
        </w:r>
        <w:r>
          <w:rPr>
            <w:webHidden/>
          </w:rPr>
          <w:fldChar w:fldCharType="end"/>
        </w:r>
      </w:hyperlink>
    </w:p>
    <w:p w:rsidR="00E91118" w:rsidRDefault="00E91118">
      <w:pPr>
        <w:pStyle w:val="Spistreci4"/>
        <w:rPr>
          <w:rFonts w:asciiTheme="minorHAnsi" w:eastAsiaTheme="minorEastAsia" w:hAnsiTheme="minorHAnsi" w:cstheme="minorBidi"/>
          <w:sz w:val="22"/>
          <w:szCs w:val="22"/>
        </w:rPr>
      </w:pPr>
      <w:hyperlink w:anchor="_Toc146715306" w:history="1">
        <w:r w:rsidRPr="00557004">
          <w:rPr>
            <w:rStyle w:val="Hipercze"/>
          </w:rPr>
          <w:t>E.</w:t>
        </w:r>
        <w:r>
          <w:rPr>
            <w:rFonts w:asciiTheme="minorHAnsi" w:eastAsiaTheme="minorEastAsia" w:hAnsiTheme="minorHAnsi" w:cstheme="minorBidi"/>
            <w:sz w:val="22"/>
            <w:szCs w:val="22"/>
          </w:rPr>
          <w:tab/>
        </w:r>
        <w:r w:rsidRPr="00557004">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_Toc146715306 \h </w:instrText>
        </w:r>
        <w:r>
          <w:rPr>
            <w:webHidden/>
          </w:rPr>
        </w:r>
        <w:r>
          <w:rPr>
            <w:webHidden/>
          </w:rPr>
          <w:fldChar w:fldCharType="separate"/>
        </w:r>
        <w:r>
          <w:rPr>
            <w:webHidden/>
          </w:rPr>
          <w:t>45</w:t>
        </w:r>
        <w:r>
          <w:rPr>
            <w:webHidden/>
          </w:rPr>
          <w:fldChar w:fldCharType="end"/>
        </w:r>
      </w:hyperlink>
    </w:p>
    <w:p w:rsidR="00E91118" w:rsidRDefault="00E91118">
      <w:pPr>
        <w:pStyle w:val="Spistreci5"/>
        <w:rPr>
          <w:rFonts w:asciiTheme="minorHAnsi" w:eastAsiaTheme="minorEastAsia" w:hAnsiTheme="minorHAnsi" w:cstheme="minorBidi"/>
          <w:i w:val="0"/>
          <w:sz w:val="22"/>
          <w:szCs w:val="22"/>
        </w:rPr>
      </w:pPr>
      <w:hyperlink w:anchor="_Toc146715307" w:history="1">
        <w:r w:rsidRPr="00557004">
          <w:rPr>
            <w:rStyle w:val="Hipercze"/>
          </w:rPr>
          <w:t>E.1.</w:t>
        </w:r>
        <w:r>
          <w:rPr>
            <w:rFonts w:asciiTheme="minorHAnsi" w:eastAsiaTheme="minorEastAsia" w:hAnsiTheme="minorHAnsi" w:cstheme="minorBidi"/>
            <w:i w:val="0"/>
            <w:sz w:val="22"/>
            <w:szCs w:val="22"/>
          </w:rPr>
          <w:tab/>
        </w:r>
        <w:r w:rsidRPr="00557004">
          <w:rPr>
            <w:rStyle w:val="Hipercze"/>
          </w:rPr>
          <w:t>Oświata i wychowanie</w:t>
        </w:r>
        <w:r>
          <w:rPr>
            <w:webHidden/>
          </w:rPr>
          <w:tab/>
        </w:r>
        <w:r>
          <w:rPr>
            <w:webHidden/>
          </w:rPr>
          <w:fldChar w:fldCharType="begin"/>
        </w:r>
        <w:r>
          <w:rPr>
            <w:webHidden/>
          </w:rPr>
          <w:instrText xml:space="preserve"> PAGEREF _Toc146715307 \h </w:instrText>
        </w:r>
        <w:r>
          <w:rPr>
            <w:webHidden/>
          </w:rPr>
        </w:r>
        <w:r>
          <w:rPr>
            <w:webHidden/>
          </w:rPr>
          <w:fldChar w:fldCharType="separate"/>
        </w:r>
        <w:r>
          <w:rPr>
            <w:webHidden/>
          </w:rPr>
          <w:t>45</w:t>
        </w:r>
        <w:r>
          <w:rPr>
            <w:webHidden/>
          </w:rPr>
          <w:fldChar w:fldCharType="end"/>
        </w:r>
      </w:hyperlink>
    </w:p>
    <w:p w:rsidR="00E91118" w:rsidRDefault="00E91118">
      <w:pPr>
        <w:pStyle w:val="Spistreci6"/>
        <w:rPr>
          <w:rFonts w:asciiTheme="minorHAnsi" w:eastAsiaTheme="minorEastAsia" w:hAnsiTheme="minorHAnsi" w:cstheme="minorBidi"/>
          <w:i w:val="0"/>
          <w:sz w:val="22"/>
          <w:szCs w:val="22"/>
        </w:rPr>
      </w:pPr>
      <w:hyperlink w:anchor="_Toc146715308" w:history="1">
        <w:r w:rsidRPr="00557004">
          <w:rPr>
            <w:rStyle w:val="Hipercze"/>
          </w:rPr>
          <w:t>E.1.1.</w:t>
        </w:r>
        <w:r>
          <w:rPr>
            <w:rFonts w:asciiTheme="minorHAnsi" w:eastAsiaTheme="minorEastAsia" w:hAnsiTheme="minorHAnsi" w:cstheme="minorBidi"/>
            <w:i w:val="0"/>
            <w:sz w:val="22"/>
            <w:szCs w:val="22"/>
          </w:rPr>
          <w:tab/>
        </w:r>
        <w:r w:rsidRPr="00557004">
          <w:rPr>
            <w:rStyle w:val="Hipercze"/>
          </w:rPr>
          <w:t>Szkoły podstawowe</w:t>
        </w:r>
        <w:r>
          <w:rPr>
            <w:webHidden/>
          </w:rPr>
          <w:tab/>
        </w:r>
        <w:r>
          <w:rPr>
            <w:webHidden/>
          </w:rPr>
          <w:fldChar w:fldCharType="begin"/>
        </w:r>
        <w:r>
          <w:rPr>
            <w:webHidden/>
          </w:rPr>
          <w:instrText xml:space="preserve"> PAGEREF _Toc146715308 \h </w:instrText>
        </w:r>
        <w:r>
          <w:rPr>
            <w:webHidden/>
          </w:rPr>
        </w:r>
        <w:r>
          <w:rPr>
            <w:webHidden/>
          </w:rPr>
          <w:fldChar w:fldCharType="separate"/>
        </w:r>
        <w:r>
          <w:rPr>
            <w:webHidden/>
          </w:rPr>
          <w:t>46</w:t>
        </w:r>
        <w:r>
          <w:rPr>
            <w:webHidden/>
          </w:rPr>
          <w:fldChar w:fldCharType="end"/>
        </w:r>
      </w:hyperlink>
    </w:p>
    <w:p w:rsidR="00E91118" w:rsidRDefault="00E91118">
      <w:pPr>
        <w:pStyle w:val="Spistreci6"/>
        <w:rPr>
          <w:rFonts w:asciiTheme="minorHAnsi" w:eastAsiaTheme="minorEastAsia" w:hAnsiTheme="minorHAnsi" w:cstheme="minorBidi"/>
          <w:i w:val="0"/>
          <w:sz w:val="22"/>
          <w:szCs w:val="22"/>
        </w:rPr>
      </w:pPr>
      <w:hyperlink w:anchor="_Toc146715309" w:history="1">
        <w:r w:rsidRPr="00557004">
          <w:rPr>
            <w:rStyle w:val="Hipercze"/>
          </w:rPr>
          <w:t>E.1.2.</w:t>
        </w:r>
        <w:r>
          <w:rPr>
            <w:rFonts w:asciiTheme="minorHAnsi" w:eastAsiaTheme="minorEastAsia" w:hAnsiTheme="minorHAnsi" w:cstheme="minorBidi"/>
            <w:i w:val="0"/>
            <w:sz w:val="22"/>
            <w:szCs w:val="22"/>
          </w:rPr>
          <w:tab/>
        </w:r>
        <w:r w:rsidRPr="00557004">
          <w:rPr>
            <w:rStyle w:val="Hipercze"/>
          </w:rPr>
          <w:t>Przedszkola</w:t>
        </w:r>
        <w:r>
          <w:rPr>
            <w:webHidden/>
          </w:rPr>
          <w:tab/>
        </w:r>
        <w:r>
          <w:rPr>
            <w:webHidden/>
          </w:rPr>
          <w:fldChar w:fldCharType="begin"/>
        </w:r>
        <w:r>
          <w:rPr>
            <w:webHidden/>
          </w:rPr>
          <w:instrText xml:space="preserve"> PAGEREF _Toc146715309 \h </w:instrText>
        </w:r>
        <w:r>
          <w:rPr>
            <w:webHidden/>
          </w:rPr>
        </w:r>
        <w:r>
          <w:rPr>
            <w:webHidden/>
          </w:rPr>
          <w:fldChar w:fldCharType="separate"/>
        </w:r>
        <w:r>
          <w:rPr>
            <w:webHidden/>
          </w:rPr>
          <w:t>47</w:t>
        </w:r>
        <w:r>
          <w:rPr>
            <w:webHidden/>
          </w:rPr>
          <w:fldChar w:fldCharType="end"/>
        </w:r>
      </w:hyperlink>
    </w:p>
    <w:p w:rsidR="00E91118" w:rsidRDefault="00E91118">
      <w:pPr>
        <w:pStyle w:val="Spistreci6"/>
        <w:rPr>
          <w:rFonts w:asciiTheme="minorHAnsi" w:eastAsiaTheme="minorEastAsia" w:hAnsiTheme="minorHAnsi" w:cstheme="minorBidi"/>
          <w:i w:val="0"/>
          <w:sz w:val="22"/>
          <w:szCs w:val="22"/>
        </w:rPr>
      </w:pPr>
      <w:hyperlink w:anchor="_Toc146715310" w:history="1">
        <w:r w:rsidRPr="00557004">
          <w:rPr>
            <w:rStyle w:val="Hipercze"/>
          </w:rPr>
          <w:t>E.1.3.</w:t>
        </w:r>
        <w:r>
          <w:rPr>
            <w:rFonts w:asciiTheme="minorHAnsi" w:eastAsiaTheme="minorEastAsia" w:hAnsiTheme="minorHAnsi" w:cstheme="minorBidi"/>
            <w:i w:val="0"/>
            <w:sz w:val="22"/>
            <w:szCs w:val="22"/>
          </w:rPr>
          <w:tab/>
        </w:r>
        <w:r w:rsidRPr="00557004">
          <w:rPr>
            <w:rStyle w:val="Hipercze"/>
          </w:rPr>
          <w:t>Licea ogólnokształcące</w:t>
        </w:r>
        <w:r>
          <w:rPr>
            <w:webHidden/>
          </w:rPr>
          <w:tab/>
        </w:r>
        <w:r>
          <w:rPr>
            <w:webHidden/>
          </w:rPr>
          <w:fldChar w:fldCharType="begin"/>
        </w:r>
        <w:r>
          <w:rPr>
            <w:webHidden/>
          </w:rPr>
          <w:instrText xml:space="preserve"> PAGEREF _Toc146715310 \h </w:instrText>
        </w:r>
        <w:r>
          <w:rPr>
            <w:webHidden/>
          </w:rPr>
        </w:r>
        <w:r>
          <w:rPr>
            <w:webHidden/>
          </w:rPr>
          <w:fldChar w:fldCharType="separate"/>
        </w:r>
        <w:r>
          <w:rPr>
            <w:webHidden/>
          </w:rPr>
          <w:t>48</w:t>
        </w:r>
        <w:r>
          <w:rPr>
            <w:webHidden/>
          </w:rPr>
          <w:fldChar w:fldCharType="end"/>
        </w:r>
      </w:hyperlink>
    </w:p>
    <w:p w:rsidR="00E91118" w:rsidRDefault="00E91118">
      <w:pPr>
        <w:pStyle w:val="Spistreci2"/>
        <w:rPr>
          <w:rFonts w:asciiTheme="minorHAnsi" w:eastAsiaTheme="minorEastAsia" w:hAnsiTheme="minorHAnsi" w:cstheme="minorBidi"/>
          <w:caps w:val="0"/>
          <w:sz w:val="22"/>
          <w:szCs w:val="22"/>
        </w:rPr>
      </w:pPr>
      <w:hyperlink w:anchor="_Toc146715311" w:history="1">
        <w:r w:rsidRPr="00557004">
          <w:rPr>
            <w:rStyle w:val="Hipercze"/>
          </w:rPr>
          <w:t>2.2.</w:t>
        </w:r>
        <w:r>
          <w:rPr>
            <w:rFonts w:asciiTheme="minorHAnsi" w:eastAsiaTheme="minorEastAsia" w:hAnsiTheme="minorHAnsi" w:cstheme="minorBidi"/>
            <w:caps w:val="0"/>
            <w:sz w:val="22"/>
            <w:szCs w:val="22"/>
          </w:rPr>
          <w:tab/>
        </w:r>
        <w:r w:rsidRPr="00557004">
          <w:rPr>
            <w:rStyle w:val="Hipercze"/>
          </w:rPr>
          <w:t>Informacje uzupełniające</w:t>
        </w:r>
        <w:r>
          <w:rPr>
            <w:webHidden/>
          </w:rPr>
          <w:tab/>
        </w:r>
        <w:r>
          <w:rPr>
            <w:webHidden/>
          </w:rPr>
          <w:fldChar w:fldCharType="begin"/>
        </w:r>
        <w:r>
          <w:rPr>
            <w:webHidden/>
          </w:rPr>
          <w:instrText xml:space="preserve"> PAGEREF _Toc146715311 \h </w:instrText>
        </w:r>
        <w:r>
          <w:rPr>
            <w:webHidden/>
          </w:rPr>
        </w:r>
        <w:r>
          <w:rPr>
            <w:webHidden/>
          </w:rPr>
          <w:fldChar w:fldCharType="separate"/>
        </w:r>
        <w:r>
          <w:rPr>
            <w:webHidden/>
          </w:rPr>
          <w:t>49</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12" w:history="1">
        <w:r w:rsidRPr="00557004">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_Toc146715312 \h </w:instrText>
        </w:r>
        <w:r>
          <w:rPr>
            <w:webHidden/>
          </w:rPr>
        </w:r>
        <w:r>
          <w:rPr>
            <w:webHidden/>
          </w:rPr>
          <w:fldChar w:fldCharType="separate"/>
        </w:r>
        <w:r>
          <w:rPr>
            <w:webHidden/>
          </w:rPr>
          <w:t>51</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13" w:history="1">
        <w:r w:rsidRPr="00557004">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_Toc146715313 \h </w:instrText>
        </w:r>
        <w:r>
          <w:rPr>
            <w:webHidden/>
          </w:rPr>
        </w:r>
        <w:r>
          <w:rPr>
            <w:webHidden/>
          </w:rPr>
          <w:fldChar w:fldCharType="separate"/>
        </w:r>
        <w:r>
          <w:rPr>
            <w:webHidden/>
          </w:rPr>
          <w:t>55</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14" w:history="1">
        <w:r w:rsidRPr="00557004">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_Toc146715314 \h </w:instrText>
        </w:r>
        <w:r>
          <w:rPr>
            <w:webHidden/>
          </w:rPr>
        </w:r>
        <w:r>
          <w:rPr>
            <w:webHidden/>
          </w:rPr>
          <w:fldChar w:fldCharType="separate"/>
        </w:r>
        <w:r>
          <w:rPr>
            <w:webHidden/>
          </w:rPr>
          <w:t>57</w:t>
        </w:r>
        <w:r>
          <w:rPr>
            <w:webHidden/>
          </w:rPr>
          <w:fldChar w:fldCharType="end"/>
        </w:r>
      </w:hyperlink>
    </w:p>
    <w:p w:rsidR="00E91118" w:rsidRDefault="00E91118">
      <w:pPr>
        <w:pStyle w:val="Spistreci1"/>
        <w:rPr>
          <w:rFonts w:asciiTheme="minorHAnsi" w:eastAsiaTheme="minorEastAsia" w:hAnsiTheme="minorHAnsi" w:cstheme="minorBidi"/>
          <w:b w:val="0"/>
          <w:sz w:val="22"/>
          <w:szCs w:val="22"/>
        </w:rPr>
      </w:pPr>
      <w:hyperlink w:anchor="_Toc146715315" w:history="1">
        <w:r w:rsidRPr="00557004">
          <w:rPr>
            <w:rStyle w:val="Hipercze"/>
          </w:rPr>
          <w:t>3.</w:t>
        </w:r>
        <w:r>
          <w:rPr>
            <w:rFonts w:asciiTheme="minorHAnsi" w:eastAsiaTheme="minorEastAsia" w:hAnsiTheme="minorHAnsi" w:cstheme="minorBidi"/>
            <w:b w:val="0"/>
            <w:sz w:val="22"/>
            <w:szCs w:val="22"/>
          </w:rPr>
          <w:tab/>
        </w:r>
        <w:r w:rsidRPr="00557004">
          <w:rPr>
            <w:rStyle w:val="Hipercze"/>
          </w:rPr>
          <w:t>TABLICE ZBIORCZE</w:t>
        </w:r>
        <w:r>
          <w:rPr>
            <w:webHidden/>
          </w:rPr>
          <w:tab/>
        </w:r>
        <w:r>
          <w:rPr>
            <w:webHidden/>
          </w:rPr>
          <w:fldChar w:fldCharType="begin"/>
        </w:r>
        <w:r>
          <w:rPr>
            <w:webHidden/>
          </w:rPr>
          <w:instrText xml:space="preserve"> PAGEREF _Toc146715315 \h </w:instrText>
        </w:r>
        <w:r>
          <w:rPr>
            <w:webHidden/>
          </w:rPr>
        </w:r>
        <w:r>
          <w:rPr>
            <w:webHidden/>
          </w:rPr>
          <w:fldChar w:fldCharType="separate"/>
        </w:r>
        <w:r>
          <w:rPr>
            <w:webHidden/>
          </w:rPr>
          <w:t>59</w:t>
        </w:r>
        <w:r>
          <w:rPr>
            <w:webHidden/>
          </w:rPr>
          <w:fldChar w:fldCharType="end"/>
        </w:r>
      </w:hyperlink>
    </w:p>
    <w:p w:rsidR="00E91118" w:rsidRDefault="00E91118">
      <w:pPr>
        <w:pStyle w:val="Spistreci2"/>
        <w:rPr>
          <w:rFonts w:asciiTheme="minorHAnsi" w:eastAsiaTheme="minorEastAsia" w:hAnsiTheme="minorHAnsi" w:cstheme="minorBidi"/>
          <w:caps w:val="0"/>
          <w:sz w:val="22"/>
          <w:szCs w:val="22"/>
        </w:rPr>
      </w:pPr>
      <w:hyperlink w:anchor="_Toc146715316" w:history="1">
        <w:r w:rsidRPr="00557004">
          <w:rPr>
            <w:rStyle w:val="Hipercze"/>
          </w:rPr>
          <w:t>3.1.</w:t>
        </w:r>
        <w:r>
          <w:rPr>
            <w:rFonts w:asciiTheme="minorHAnsi" w:eastAsiaTheme="minorEastAsia" w:hAnsiTheme="minorHAnsi" w:cstheme="minorBidi"/>
            <w:caps w:val="0"/>
            <w:sz w:val="22"/>
            <w:szCs w:val="22"/>
          </w:rPr>
          <w:tab/>
        </w:r>
        <w:r w:rsidRPr="00557004">
          <w:rPr>
            <w:rStyle w:val="Hipercze"/>
          </w:rPr>
          <w:t>Wydatki w układzie zadań</w:t>
        </w:r>
        <w:r>
          <w:rPr>
            <w:webHidden/>
          </w:rPr>
          <w:tab/>
        </w:r>
        <w:r>
          <w:rPr>
            <w:webHidden/>
          </w:rPr>
          <w:fldChar w:fldCharType="begin"/>
        </w:r>
        <w:r>
          <w:rPr>
            <w:webHidden/>
          </w:rPr>
          <w:instrText xml:space="preserve"> PAGEREF _Toc146715316 \h </w:instrText>
        </w:r>
        <w:r>
          <w:rPr>
            <w:webHidden/>
          </w:rPr>
        </w:r>
        <w:r>
          <w:rPr>
            <w:webHidden/>
          </w:rPr>
          <w:fldChar w:fldCharType="separate"/>
        </w:r>
        <w:r>
          <w:rPr>
            <w:webHidden/>
          </w:rPr>
          <w:t>61</w:t>
        </w:r>
        <w:r>
          <w:rPr>
            <w:webHidden/>
          </w:rPr>
          <w:fldChar w:fldCharType="end"/>
        </w:r>
      </w:hyperlink>
    </w:p>
    <w:p w:rsidR="00E91118" w:rsidRDefault="00E91118">
      <w:pPr>
        <w:pStyle w:val="Spistreci2"/>
        <w:rPr>
          <w:rFonts w:asciiTheme="minorHAnsi" w:eastAsiaTheme="minorEastAsia" w:hAnsiTheme="minorHAnsi" w:cstheme="minorBidi"/>
          <w:caps w:val="0"/>
          <w:sz w:val="22"/>
          <w:szCs w:val="22"/>
        </w:rPr>
      </w:pPr>
      <w:hyperlink w:anchor="_Toc146715317" w:history="1">
        <w:r w:rsidRPr="00557004">
          <w:rPr>
            <w:rStyle w:val="Hipercze"/>
          </w:rPr>
          <w:t>3.2.</w:t>
        </w:r>
        <w:r>
          <w:rPr>
            <w:rFonts w:asciiTheme="minorHAnsi" w:eastAsiaTheme="minorEastAsia" w:hAnsiTheme="minorHAnsi" w:cstheme="minorBidi"/>
            <w:caps w:val="0"/>
            <w:sz w:val="22"/>
            <w:szCs w:val="22"/>
          </w:rPr>
          <w:tab/>
        </w:r>
        <w:r w:rsidRPr="00557004">
          <w:rPr>
            <w:rStyle w:val="Hipercze"/>
          </w:rPr>
          <w:t>Wydatki bieżące w układzie zadań</w:t>
        </w:r>
        <w:r>
          <w:rPr>
            <w:webHidden/>
          </w:rPr>
          <w:tab/>
        </w:r>
        <w:r>
          <w:rPr>
            <w:webHidden/>
          </w:rPr>
          <w:fldChar w:fldCharType="begin"/>
        </w:r>
        <w:r>
          <w:rPr>
            <w:webHidden/>
          </w:rPr>
          <w:instrText xml:space="preserve"> PAGEREF _Toc146715317 \h </w:instrText>
        </w:r>
        <w:r>
          <w:rPr>
            <w:webHidden/>
          </w:rPr>
        </w:r>
        <w:r>
          <w:rPr>
            <w:webHidden/>
          </w:rPr>
          <w:fldChar w:fldCharType="separate"/>
        </w:r>
        <w:r>
          <w:rPr>
            <w:webHidden/>
          </w:rPr>
          <w:t>63</w:t>
        </w:r>
        <w:r>
          <w:rPr>
            <w:webHidden/>
          </w:rPr>
          <w:fldChar w:fldCharType="end"/>
        </w:r>
      </w:hyperlink>
    </w:p>
    <w:p w:rsidR="00E91118" w:rsidRDefault="00E91118">
      <w:pPr>
        <w:pStyle w:val="Spistreci2"/>
        <w:rPr>
          <w:rFonts w:asciiTheme="minorHAnsi" w:eastAsiaTheme="minorEastAsia" w:hAnsiTheme="minorHAnsi" w:cstheme="minorBidi"/>
          <w:caps w:val="0"/>
          <w:sz w:val="22"/>
          <w:szCs w:val="22"/>
        </w:rPr>
      </w:pPr>
      <w:hyperlink w:anchor="_Toc146715318" w:history="1">
        <w:r w:rsidRPr="00557004">
          <w:rPr>
            <w:rStyle w:val="Hipercze"/>
          </w:rPr>
          <w:t>3.3.</w:t>
        </w:r>
        <w:r>
          <w:rPr>
            <w:rFonts w:asciiTheme="minorHAnsi" w:eastAsiaTheme="minorEastAsia" w:hAnsiTheme="minorHAnsi" w:cstheme="minorBidi"/>
            <w:caps w:val="0"/>
            <w:sz w:val="22"/>
            <w:szCs w:val="22"/>
          </w:rPr>
          <w:tab/>
        </w:r>
        <w:r w:rsidRPr="00557004">
          <w:rPr>
            <w:rStyle w:val="Hipercze"/>
          </w:rPr>
          <w:t>Wydatki inwestycyjne w układzie zadań</w:t>
        </w:r>
        <w:r>
          <w:rPr>
            <w:webHidden/>
          </w:rPr>
          <w:tab/>
        </w:r>
        <w:r>
          <w:rPr>
            <w:webHidden/>
          </w:rPr>
          <w:fldChar w:fldCharType="begin"/>
        </w:r>
        <w:r>
          <w:rPr>
            <w:webHidden/>
          </w:rPr>
          <w:instrText xml:space="preserve"> PAGEREF _Toc146715318 \h </w:instrText>
        </w:r>
        <w:r>
          <w:rPr>
            <w:webHidden/>
          </w:rPr>
        </w:r>
        <w:r>
          <w:rPr>
            <w:webHidden/>
          </w:rPr>
          <w:fldChar w:fldCharType="separate"/>
        </w:r>
        <w:r>
          <w:rPr>
            <w:webHidden/>
          </w:rPr>
          <w:t>67</w:t>
        </w:r>
        <w:r>
          <w:rPr>
            <w:webHidden/>
          </w:rPr>
          <w:fldChar w:fldCharType="end"/>
        </w:r>
      </w:hyperlink>
    </w:p>
    <w:p w:rsidR="00E91118" w:rsidRDefault="00E91118">
      <w:pPr>
        <w:pStyle w:val="Spistreci1"/>
        <w:rPr>
          <w:rFonts w:asciiTheme="minorHAnsi" w:eastAsiaTheme="minorEastAsia" w:hAnsiTheme="minorHAnsi" w:cstheme="minorBidi"/>
          <w:b w:val="0"/>
          <w:sz w:val="22"/>
          <w:szCs w:val="22"/>
        </w:rPr>
      </w:pPr>
      <w:hyperlink w:anchor="_Toc146715319" w:history="1">
        <w:r w:rsidRPr="00557004">
          <w:rPr>
            <w:rStyle w:val="Hipercze"/>
          </w:rPr>
          <w:t>4.</w:t>
        </w:r>
        <w:r>
          <w:rPr>
            <w:rFonts w:asciiTheme="minorHAnsi" w:eastAsiaTheme="minorEastAsia" w:hAnsiTheme="minorHAnsi" w:cstheme="minorBidi"/>
            <w:b w:val="0"/>
            <w:sz w:val="22"/>
            <w:szCs w:val="22"/>
          </w:rPr>
          <w:tab/>
        </w:r>
        <w:r w:rsidRPr="00557004">
          <w:rPr>
            <w:rStyle w:val="Hipercze"/>
          </w:rPr>
          <w:t>OBJAŚNIENIA W UKŁADZIE ZADAŃ</w:t>
        </w:r>
        <w:r>
          <w:rPr>
            <w:webHidden/>
          </w:rPr>
          <w:tab/>
        </w:r>
        <w:r>
          <w:rPr>
            <w:webHidden/>
          </w:rPr>
          <w:fldChar w:fldCharType="begin"/>
        </w:r>
        <w:r>
          <w:rPr>
            <w:webHidden/>
          </w:rPr>
          <w:instrText xml:space="preserve"> PAGEREF _Toc146715319 \h </w:instrText>
        </w:r>
        <w:r>
          <w:rPr>
            <w:webHidden/>
          </w:rPr>
        </w:r>
        <w:r>
          <w:rPr>
            <w:webHidden/>
          </w:rPr>
          <w:fldChar w:fldCharType="separate"/>
        </w:r>
        <w:r>
          <w:rPr>
            <w:webHidden/>
          </w:rPr>
          <w:t>69</w:t>
        </w:r>
        <w:r>
          <w:rPr>
            <w:webHidden/>
          </w:rPr>
          <w:fldChar w:fldCharType="end"/>
        </w:r>
      </w:hyperlink>
    </w:p>
    <w:p w:rsidR="00E91118" w:rsidRDefault="00E91118">
      <w:pPr>
        <w:pStyle w:val="Spistreci2"/>
        <w:rPr>
          <w:rFonts w:asciiTheme="minorHAnsi" w:eastAsiaTheme="minorEastAsia" w:hAnsiTheme="minorHAnsi" w:cstheme="minorBidi"/>
          <w:caps w:val="0"/>
          <w:sz w:val="22"/>
          <w:szCs w:val="22"/>
        </w:rPr>
      </w:pPr>
      <w:hyperlink w:anchor="_Toc146715320" w:history="1">
        <w:r w:rsidRPr="00557004">
          <w:rPr>
            <w:rStyle w:val="Hipercze"/>
          </w:rPr>
          <w:t>4.1.</w:t>
        </w:r>
        <w:r>
          <w:rPr>
            <w:rFonts w:asciiTheme="minorHAnsi" w:eastAsiaTheme="minorEastAsia" w:hAnsiTheme="minorHAnsi" w:cstheme="minorBidi"/>
            <w:caps w:val="0"/>
            <w:sz w:val="22"/>
            <w:szCs w:val="22"/>
          </w:rPr>
          <w:tab/>
        </w:r>
        <w:r w:rsidRPr="00557004">
          <w:rPr>
            <w:rStyle w:val="Hipercze"/>
          </w:rPr>
          <w:t>Dochody</w:t>
        </w:r>
        <w:r>
          <w:rPr>
            <w:webHidden/>
          </w:rPr>
          <w:tab/>
        </w:r>
        <w:r>
          <w:rPr>
            <w:webHidden/>
          </w:rPr>
          <w:fldChar w:fldCharType="begin"/>
        </w:r>
        <w:r>
          <w:rPr>
            <w:webHidden/>
          </w:rPr>
          <w:instrText xml:space="preserve"> PAGEREF _Toc146715320 \h </w:instrText>
        </w:r>
        <w:r>
          <w:rPr>
            <w:webHidden/>
          </w:rPr>
        </w:r>
        <w:r>
          <w:rPr>
            <w:webHidden/>
          </w:rPr>
          <w:fldChar w:fldCharType="separate"/>
        </w:r>
        <w:r>
          <w:rPr>
            <w:webHidden/>
          </w:rPr>
          <w:t>71</w:t>
        </w:r>
        <w:r>
          <w:rPr>
            <w:webHidden/>
          </w:rPr>
          <w:fldChar w:fldCharType="end"/>
        </w:r>
      </w:hyperlink>
    </w:p>
    <w:p w:rsidR="00E91118" w:rsidRDefault="00E91118">
      <w:pPr>
        <w:pStyle w:val="Spistreci2"/>
        <w:rPr>
          <w:rFonts w:asciiTheme="minorHAnsi" w:eastAsiaTheme="minorEastAsia" w:hAnsiTheme="minorHAnsi" w:cstheme="minorBidi"/>
          <w:caps w:val="0"/>
          <w:sz w:val="22"/>
          <w:szCs w:val="22"/>
        </w:rPr>
      </w:pPr>
      <w:hyperlink w:anchor="_Toc146715321" w:history="1">
        <w:r w:rsidRPr="00557004">
          <w:rPr>
            <w:rStyle w:val="Hipercze"/>
          </w:rPr>
          <w:t>4.2.</w:t>
        </w:r>
        <w:r>
          <w:rPr>
            <w:rFonts w:asciiTheme="minorHAnsi" w:eastAsiaTheme="minorEastAsia" w:hAnsiTheme="minorHAnsi" w:cstheme="minorBidi"/>
            <w:caps w:val="0"/>
            <w:sz w:val="22"/>
            <w:szCs w:val="22"/>
          </w:rPr>
          <w:tab/>
        </w:r>
        <w:r w:rsidRPr="00557004">
          <w:rPr>
            <w:rStyle w:val="Hipercze"/>
          </w:rPr>
          <w:t>Wydatki bieżące</w:t>
        </w:r>
        <w:r>
          <w:rPr>
            <w:webHidden/>
          </w:rPr>
          <w:tab/>
        </w:r>
        <w:r>
          <w:rPr>
            <w:webHidden/>
          </w:rPr>
          <w:fldChar w:fldCharType="begin"/>
        </w:r>
        <w:r>
          <w:rPr>
            <w:webHidden/>
          </w:rPr>
          <w:instrText xml:space="preserve"> PAGEREF _Toc146715321 \h </w:instrText>
        </w:r>
        <w:r>
          <w:rPr>
            <w:webHidden/>
          </w:rPr>
        </w:r>
        <w:r>
          <w:rPr>
            <w:webHidden/>
          </w:rPr>
          <w:fldChar w:fldCharType="separate"/>
        </w:r>
        <w:r>
          <w:rPr>
            <w:webHidden/>
          </w:rPr>
          <w:t>75</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22" w:history="1">
        <w:r w:rsidRPr="00557004">
          <w:rPr>
            <w:rStyle w:val="Hipercze"/>
          </w:rPr>
          <w:t>4.2.1.</w:t>
        </w:r>
        <w:r>
          <w:rPr>
            <w:rFonts w:asciiTheme="minorHAnsi" w:eastAsiaTheme="minorEastAsia" w:hAnsiTheme="minorHAnsi" w:cstheme="minorBidi"/>
            <w:i w:val="0"/>
            <w:sz w:val="22"/>
            <w:szCs w:val="22"/>
          </w:rPr>
          <w:tab/>
        </w:r>
        <w:r w:rsidRPr="00557004">
          <w:rPr>
            <w:rStyle w:val="Hipercze"/>
          </w:rPr>
          <w:t>Transport i komunikacja</w:t>
        </w:r>
        <w:r>
          <w:rPr>
            <w:webHidden/>
          </w:rPr>
          <w:tab/>
        </w:r>
        <w:r>
          <w:rPr>
            <w:webHidden/>
          </w:rPr>
          <w:fldChar w:fldCharType="begin"/>
        </w:r>
        <w:r>
          <w:rPr>
            <w:webHidden/>
          </w:rPr>
          <w:instrText xml:space="preserve"> PAGEREF _Toc146715322 \h </w:instrText>
        </w:r>
        <w:r>
          <w:rPr>
            <w:webHidden/>
          </w:rPr>
        </w:r>
        <w:r>
          <w:rPr>
            <w:webHidden/>
          </w:rPr>
          <w:fldChar w:fldCharType="separate"/>
        </w:r>
        <w:r>
          <w:rPr>
            <w:webHidden/>
          </w:rPr>
          <w:t>75</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23" w:history="1">
        <w:r w:rsidRPr="00557004">
          <w:rPr>
            <w:rStyle w:val="Hipercze"/>
          </w:rPr>
          <w:t>4.2.2.</w:t>
        </w:r>
        <w:r>
          <w:rPr>
            <w:rFonts w:asciiTheme="minorHAnsi" w:eastAsiaTheme="minorEastAsia" w:hAnsiTheme="minorHAnsi" w:cstheme="minorBidi"/>
            <w:i w:val="0"/>
            <w:sz w:val="22"/>
            <w:szCs w:val="22"/>
          </w:rPr>
          <w:tab/>
        </w:r>
        <w:r w:rsidRPr="00557004">
          <w:rPr>
            <w:rStyle w:val="Hipercze"/>
          </w:rPr>
          <w:t>Ład przestrzenny i gospodarka nieruchomościami</w:t>
        </w:r>
        <w:r>
          <w:rPr>
            <w:webHidden/>
          </w:rPr>
          <w:tab/>
        </w:r>
        <w:r>
          <w:rPr>
            <w:webHidden/>
          </w:rPr>
          <w:fldChar w:fldCharType="begin"/>
        </w:r>
        <w:r>
          <w:rPr>
            <w:webHidden/>
          </w:rPr>
          <w:instrText xml:space="preserve"> PAGEREF _Toc146715323 \h </w:instrText>
        </w:r>
        <w:r>
          <w:rPr>
            <w:webHidden/>
          </w:rPr>
        </w:r>
        <w:r>
          <w:rPr>
            <w:webHidden/>
          </w:rPr>
          <w:fldChar w:fldCharType="separate"/>
        </w:r>
        <w:r>
          <w:rPr>
            <w:webHidden/>
          </w:rPr>
          <w:t>77</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24" w:history="1">
        <w:r w:rsidRPr="00557004">
          <w:rPr>
            <w:rStyle w:val="Hipercze"/>
          </w:rPr>
          <w:t>4.2.3.</w:t>
        </w:r>
        <w:r>
          <w:rPr>
            <w:rFonts w:asciiTheme="minorHAnsi" w:eastAsiaTheme="minorEastAsia" w:hAnsiTheme="minorHAnsi" w:cstheme="minorBidi"/>
            <w:i w:val="0"/>
            <w:sz w:val="22"/>
            <w:szCs w:val="22"/>
          </w:rPr>
          <w:tab/>
        </w:r>
        <w:r w:rsidRPr="00557004">
          <w:rPr>
            <w:rStyle w:val="Hipercze"/>
          </w:rPr>
          <w:t>Gospodarka komunalna i ochrona środowiska</w:t>
        </w:r>
        <w:r>
          <w:rPr>
            <w:webHidden/>
          </w:rPr>
          <w:tab/>
        </w:r>
        <w:r>
          <w:rPr>
            <w:webHidden/>
          </w:rPr>
          <w:fldChar w:fldCharType="begin"/>
        </w:r>
        <w:r>
          <w:rPr>
            <w:webHidden/>
          </w:rPr>
          <w:instrText xml:space="preserve"> PAGEREF _Toc146715324 \h </w:instrText>
        </w:r>
        <w:r>
          <w:rPr>
            <w:webHidden/>
          </w:rPr>
        </w:r>
        <w:r>
          <w:rPr>
            <w:webHidden/>
          </w:rPr>
          <w:fldChar w:fldCharType="separate"/>
        </w:r>
        <w:r>
          <w:rPr>
            <w:webHidden/>
          </w:rPr>
          <w:t>79</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25" w:history="1">
        <w:r w:rsidRPr="00557004">
          <w:rPr>
            <w:rStyle w:val="Hipercze"/>
          </w:rPr>
          <w:t>4.2.4.</w:t>
        </w:r>
        <w:r>
          <w:rPr>
            <w:rFonts w:asciiTheme="minorHAnsi" w:eastAsiaTheme="minorEastAsia" w:hAnsiTheme="minorHAnsi" w:cstheme="minorBidi"/>
            <w:i w:val="0"/>
            <w:sz w:val="22"/>
            <w:szCs w:val="22"/>
          </w:rPr>
          <w:tab/>
        </w:r>
        <w:r w:rsidRPr="00557004">
          <w:rPr>
            <w:rStyle w:val="Hipercze"/>
          </w:rPr>
          <w:t>Edukacja</w:t>
        </w:r>
        <w:r>
          <w:rPr>
            <w:webHidden/>
          </w:rPr>
          <w:tab/>
        </w:r>
        <w:r>
          <w:rPr>
            <w:webHidden/>
          </w:rPr>
          <w:fldChar w:fldCharType="begin"/>
        </w:r>
        <w:r>
          <w:rPr>
            <w:webHidden/>
          </w:rPr>
          <w:instrText xml:space="preserve"> PAGEREF _Toc146715325 \h </w:instrText>
        </w:r>
        <w:r>
          <w:rPr>
            <w:webHidden/>
          </w:rPr>
        </w:r>
        <w:r>
          <w:rPr>
            <w:webHidden/>
          </w:rPr>
          <w:fldChar w:fldCharType="separate"/>
        </w:r>
        <w:r>
          <w:rPr>
            <w:webHidden/>
          </w:rPr>
          <w:t>83</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26" w:history="1">
        <w:r w:rsidRPr="00557004">
          <w:rPr>
            <w:rStyle w:val="Hipercze"/>
          </w:rPr>
          <w:t>4.2.5.</w:t>
        </w:r>
        <w:r>
          <w:rPr>
            <w:rFonts w:asciiTheme="minorHAnsi" w:eastAsiaTheme="minorEastAsia" w:hAnsiTheme="minorHAnsi" w:cstheme="minorBidi"/>
            <w:i w:val="0"/>
            <w:sz w:val="22"/>
            <w:szCs w:val="22"/>
          </w:rPr>
          <w:tab/>
        </w:r>
        <w:r w:rsidRPr="00557004">
          <w:rPr>
            <w:rStyle w:val="Hipercze"/>
          </w:rPr>
          <w:t>Ochrona zdrowia i polityka społeczna</w:t>
        </w:r>
        <w:r>
          <w:rPr>
            <w:webHidden/>
          </w:rPr>
          <w:tab/>
        </w:r>
        <w:r>
          <w:rPr>
            <w:webHidden/>
          </w:rPr>
          <w:fldChar w:fldCharType="begin"/>
        </w:r>
        <w:r>
          <w:rPr>
            <w:webHidden/>
          </w:rPr>
          <w:instrText xml:space="preserve"> PAGEREF _Toc146715326 \h </w:instrText>
        </w:r>
        <w:r>
          <w:rPr>
            <w:webHidden/>
          </w:rPr>
        </w:r>
        <w:r>
          <w:rPr>
            <w:webHidden/>
          </w:rPr>
          <w:fldChar w:fldCharType="separate"/>
        </w:r>
        <w:r>
          <w:rPr>
            <w:webHidden/>
          </w:rPr>
          <w:t>91</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27" w:history="1">
        <w:r w:rsidRPr="00557004">
          <w:rPr>
            <w:rStyle w:val="Hipercze"/>
          </w:rPr>
          <w:t>4.2.6.</w:t>
        </w:r>
        <w:r>
          <w:rPr>
            <w:rFonts w:asciiTheme="minorHAnsi" w:eastAsiaTheme="minorEastAsia" w:hAnsiTheme="minorHAnsi" w:cstheme="minorBidi"/>
            <w:i w:val="0"/>
            <w:sz w:val="22"/>
            <w:szCs w:val="22"/>
          </w:rPr>
          <w:tab/>
        </w:r>
        <w:r w:rsidRPr="00557004">
          <w:rPr>
            <w:rStyle w:val="Hipercze"/>
          </w:rPr>
          <w:t>Kultura i ochrona dziedzictwa kulturowego</w:t>
        </w:r>
        <w:r>
          <w:rPr>
            <w:webHidden/>
          </w:rPr>
          <w:tab/>
        </w:r>
        <w:r>
          <w:rPr>
            <w:webHidden/>
          </w:rPr>
          <w:fldChar w:fldCharType="begin"/>
        </w:r>
        <w:r>
          <w:rPr>
            <w:webHidden/>
          </w:rPr>
          <w:instrText xml:space="preserve"> PAGEREF _Toc146715327 \h </w:instrText>
        </w:r>
        <w:r>
          <w:rPr>
            <w:webHidden/>
          </w:rPr>
        </w:r>
        <w:r>
          <w:rPr>
            <w:webHidden/>
          </w:rPr>
          <w:fldChar w:fldCharType="separate"/>
        </w:r>
        <w:r>
          <w:rPr>
            <w:webHidden/>
          </w:rPr>
          <w:t>96</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28" w:history="1">
        <w:r w:rsidRPr="00557004">
          <w:rPr>
            <w:rStyle w:val="Hipercze"/>
          </w:rPr>
          <w:t>4.2.7.</w:t>
        </w:r>
        <w:r>
          <w:rPr>
            <w:rFonts w:asciiTheme="minorHAnsi" w:eastAsiaTheme="minorEastAsia" w:hAnsiTheme="minorHAnsi" w:cstheme="minorBidi"/>
            <w:i w:val="0"/>
            <w:sz w:val="22"/>
            <w:szCs w:val="22"/>
          </w:rPr>
          <w:tab/>
        </w:r>
        <w:r w:rsidRPr="00557004">
          <w:rPr>
            <w:rStyle w:val="Hipercze"/>
          </w:rPr>
          <w:t>Rekreacja, sport i turystyka</w:t>
        </w:r>
        <w:r>
          <w:rPr>
            <w:webHidden/>
          </w:rPr>
          <w:tab/>
        </w:r>
        <w:r>
          <w:rPr>
            <w:webHidden/>
          </w:rPr>
          <w:fldChar w:fldCharType="begin"/>
        </w:r>
        <w:r>
          <w:rPr>
            <w:webHidden/>
          </w:rPr>
          <w:instrText xml:space="preserve"> PAGEREF _Toc146715328 \h </w:instrText>
        </w:r>
        <w:r>
          <w:rPr>
            <w:webHidden/>
          </w:rPr>
        </w:r>
        <w:r>
          <w:rPr>
            <w:webHidden/>
          </w:rPr>
          <w:fldChar w:fldCharType="separate"/>
        </w:r>
        <w:r>
          <w:rPr>
            <w:webHidden/>
          </w:rPr>
          <w:t>98</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29" w:history="1">
        <w:r w:rsidRPr="00557004">
          <w:rPr>
            <w:rStyle w:val="Hipercze"/>
          </w:rPr>
          <w:t>4.2.8.</w:t>
        </w:r>
        <w:r>
          <w:rPr>
            <w:rFonts w:asciiTheme="minorHAnsi" w:eastAsiaTheme="minorEastAsia" w:hAnsiTheme="minorHAnsi" w:cstheme="minorBidi"/>
            <w:i w:val="0"/>
            <w:sz w:val="22"/>
            <w:szCs w:val="22"/>
          </w:rPr>
          <w:tab/>
        </w:r>
        <w:r w:rsidRPr="00557004">
          <w:rPr>
            <w:rStyle w:val="Hipercze"/>
          </w:rPr>
          <w:t>Działalność promocyjna i wspieranie rozwoju gospodarczego</w:t>
        </w:r>
        <w:r>
          <w:rPr>
            <w:webHidden/>
          </w:rPr>
          <w:tab/>
        </w:r>
        <w:r>
          <w:rPr>
            <w:webHidden/>
          </w:rPr>
          <w:fldChar w:fldCharType="begin"/>
        </w:r>
        <w:r>
          <w:rPr>
            <w:webHidden/>
          </w:rPr>
          <w:instrText xml:space="preserve"> PAGEREF _Toc146715329 \h </w:instrText>
        </w:r>
        <w:r>
          <w:rPr>
            <w:webHidden/>
          </w:rPr>
        </w:r>
        <w:r>
          <w:rPr>
            <w:webHidden/>
          </w:rPr>
          <w:fldChar w:fldCharType="separate"/>
        </w:r>
        <w:r>
          <w:rPr>
            <w:webHidden/>
          </w:rPr>
          <w:t>99</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30" w:history="1">
        <w:r w:rsidRPr="00557004">
          <w:rPr>
            <w:rStyle w:val="Hipercze"/>
          </w:rPr>
          <w:t>4.2.9.</w:t>
        </w:r>
        <w:r>
          <w:rPr>
            <w:rFonts w:asciiTheme="minorHAnsi" w:eastAsiaTheme="minorEastAsia" w:hAnsiTheme="minorHAnsi" w:cstheme="minorBidi"/>
            <w:i w:val="0"/>
            <w:sz w:val="22"/>
            <w:szCs w:val="22"/>
          </w:rPr>
          <w:tab/>
        </w:r>
        <w:r w:rsidRPr="00557004">
          <w:rPr>
            <w:rStyle w:val="Hipercze"/>
          </w:rPr>
          <w:t>Zarządzanie strukturami samorządowymi</w:t>
        </w:r>
        <w:r>
          <w:rPr>
            <w:webHidden/>
          </w:rPr>
          <w:tab/>
        </w:r>
        <w:r>
          <w:rPr>
            <w:webHidden/>
          </w:rPr>
          <w:fldChar w:fldCharType="begin"/>
        </w:r>
        <w:r>
          <w:rPr>
            <w:webHidden/>
          </w:rPr>
          <w:instrText xml:space="preserve"> PAGEREF _Toc146715330 \h </w:instrText>
        </w:r>
        <w:r>
          <w:rPr>
            <w:webHidden/>
          </w:rPr>
        </w:r>
        <w:r>
          <w:rPr>
            <w:webHidden/>
          </w:rPr>
          <w:fldChar w:fldCharType="separate"/>
        </w:r>
        <w:r>
          <w:rPr>
            <w:webHidden/>
          </w:rPr>
          <w:t>100</w:t>
        </w:r>
        <w:r>
          <w:rPr>
            <w:webHidden/>
          </w:rPr>
          <w:fldChar w:fldCharType="end"/>
        </w:r>
      </w:hyperlink>
    </w:p>
    <w:p w:rsidR="00E91118" w:rsidRDefault="00E91118">
      <w:pPr>
        <w:pStyle w:val="Spistreci3"/>
        <w:rPr>
          <w:rFonts w:asciiTheme="minorHAnsi" w:eastAsiaTheme="minorEastAsia" w:hAnsiTheme="minorHAnsi" w:cstheme="minorBidi"/>
          <w:i w:val="0"/>
          <w:sz w:val="22"/>
          <w:szCs w:val="22"/>
        </w:rPr>
      </w:pPr>
      <w:hyperlink w:anchor="_Toc146715331" w:history="1">
        <w:r w:rsidRPr="00557004">
          <w:rPr>
            <w:rStyle w:val="Hipercze"/>
          </w:rPr>
          <w:t>4.2.10.</w:t>
        </w:r>
        <w:r>
          <w:rPr>
            <w:rFonts w:asciiTheme="minorHAnsi" w:eastAsiaTheme="minorEastAsia" w:hAnsiTheme="minorHAnsi" w:cstheme="minorBidi"/>
            <w:i w:val="0"/>
            <w:sz w:val="22"/>
            <w:szCs w:val="22"/>
          </w:rPr>
          <w:tab/>
        </w:r>
        <w:r w:rsidRPr="00557004">
          <w:rPr>
            <w:rStyle w:val="Hipercze"/>
          </w:rPr>
          <w:t>Finanse i różne rozliczenia</w:t>
        </w:r>
        <w:r>
          <w:rPr>
            <w:webHidden/>
          </w:rPr>
          <w:tab/>
        </w:r>
        <w:r>
          <w:rPr>
            <w:webHidden/>
          </w:rPr>
          <w:fldChar w:fldCharType="begin"/>
        </w:r>
        <w:r>
          <w:rPr>
            <w:webHidden/>
          </w:rPr>
          <w:instrText xml:space="preserve"> PAGEREF _Toc146715331 \h </w:instrText>
        </w:r>
        <w:r>
          <w:rPr>
            <w:webHidden/>
          </w:rPr>
        </w:r>
        <w:r>
          <w:rPr>
            <w:webHidden/>
          </w:rPr>
          <w:fldChar w:fldCharType="separate"/>
        </w:r>
        <w:r>
          <w:rPr>
            <w:webHidden/>
          </w:rPr>
          <w:t>103</w:t>
        </w:r>
        <w:r>
          <w:rPr>
            <w:webHidden/>
          </w:rPr>
          <w:fldChar w:fldCharType="end"/>
        </w:r>
      </w:hyperlink>
    </w:p>
    <w:p w:rsidR="00E91118" w:rsidRDefault="00E91118">
      <w:pPr>
        <w:pStyle w:val="Spistreci2"/>
        <w:rPr>
          <w:rFonts w:asciiTheme="minorHAnsi" w:eastAsiaTheme="minorEastAsia" w:hAnsiTheme="minorHAnsi" w:cstheme="minorBidi"/>
          <w:caps w:val="0"/>
          <w:sz w:val="22"/>
          <w:szCs w:val="22"/>
        </w:rPr>
      </w:pPr>
      <w:hyperlink w:anchor="_Toc146715332" w:history="1">
        <w:r w:rsidRPr="00557004">
          <w:rPr>
            <w:rStyle w:val="Hipercze"/>
          </w:rPr>
          <w:t>4.3.</w:t>
        </w:r>
        <w:r>
          <w:rPr>
            <w:rFonts w:asciiTheme="minorHAnsi" w:eastAsiaTheme="minorEastAsia" w:hAnsiTheme="minorHAnsi" w:cstheme="minorBidi"/>
            <w:caps w:val="0"/>
            <w:sz w:val="22"/>
            <w:szCs w:val="22"/>
          </w:rPr>
          <w:tab/>
        </w:r>
        <w:r w:rsidRPr="00557004">
          <w:rPr>
            <w:rStyle w:val="Hipercze"/>
          </w:rPr>
          <w:t>Mierniki realizacji celów zadań bieżących</w:t>
        </w:r>
        <w:r>
          <w:rPr>
            <w:webHidden/>
          </w:rPr>
          <w:tab/>
        </w:r>
        <w:r>
          <w:rPr>
            <w:webHidden/>
          </w:rPr>
          <w:fldChar w:fldCharType="begin"/>
        </w:r>
        <w:r>
          <w:rPr>
            <w:webHidden/>
          </w:rPr>
          <w:instrText xml:space="preserve"> PAGEREF _Toc146715332 \h </w:instrText>
        </w:r>
        <w:r>
          <w:rPr>
            <w:webHidden/>
          </w:rPr>
        </w:r>
        <w:r>
          <w:rPr>
            <w:webHidden/>
          </w:rPr>
          <w:fldChar w:fldCharType="separate"/>
        </w:r>
        <w:r>
          <w:rPr>
            <w:webHidden/>
          </w:rPr>
          <w:t>105</w:t>
        </w:r>
        <w:r>
          <w:rPr>
            <w:webHidden/>
          </w:rPr>
          <w:fldChar w:fldCharType="end"/>
        </w:r>
      </w:hyperlink>
    </w:p>
    <w:p w:rsidR="00E91118" w:rsidRDefault="00E91118">
      <w:pPr>
        <w:pStyle w:val="Spistreci2"/>
        <w:rPr>
          <w:rFonts w:asciiTheme="minorHAnsi" w:eastAsiaTheme="minorEastAsia" w:hAnsiTheme="minorHAnsi" w:cstheme="minorBidi"/>
          <w:caps w:val="0"/>
          <w:sz w:val="22"/>
          <w:szCs w:val="22"/>
        </w:rPr>
      </w:pPr>
      <w:hyperlink w:anchor="_Toc146715333" w:history="1">
        <w:r w:rsidRPr="00557004">
          <w:rPr>
            <w:rStyle w:val="Hipercze"/>
          </w:rPr>
          <w:t>4.4.</w:t>
        </w:r>
        <w:r>
          <w:rPr>
            <w:rFonts w:asciiTheme="minorHAnsi" w:eastAsiaTheme="minorEastAsia" w:hAnsiTheme="minorHAnsi" w:cstheme="minorBidi"/>
            <w:caps w:val="0"/>
            <w:sz w:val="22"/>
            <w:szCs w:val="22"/>
          </w:rPr>
          <w:tab/>
        </w:r>
        <w:r w:rsidRPr="00557004">
          <w:rPr>
            <w:rStyle w:val="Hipercze"/>
          </w:rPr>
          <w:t>Wydatki inwestycyjne</w:t>
        </w:r>
        <w:r>
          <w:rPr>
            <w:webHidden/>
          </w:rPr>
          <w:tab/>
        </w:r>
        <w:r>
          <w:rPr>
            <w:webHidden/>
          </w:rPr>
          <w:fldChar w:fldCharType="begin"/>
        </w:r>
        <w:r>
          <w:rPr>
            <w:webHidden/>
          </w:rPr>
          <w:instrText xml:space="preserve"> PAGEREF _Toc146715333 \h </w:instrText>
        </w:r>
        <w:r>
          <w:rPr>
            <w:webHidden/>
          </w:rPr>
        </w:r>
        <w:r>
          <w:rPr>
            <w:webHidden/>
          </w:rPr>
          <w:fldChar w:fldCharType="separate"/>
        </w:r>
        <w:r>
          <w:rPr>
            <w:webHidden/>
          </w:rPr>
          <w:t>115</w:t>
        </w:r>
        <w:r>
          <w:rPr>
            <w:webHidden/>
          </w:rPr>
          <w:fldChar w:fldCharType="end"/>
        </w:r>
      </w:hyperlink>
    </w:p>
    <w:p w:rsidR="008E7C03" w:rsidRDefault="00A3551C" w:rsidP="008E7C03">
      <w:r>
        <w:fldChar w:fldCharType="end"/>
      </w:r>
    </w:p>
    <w:p w:rsidR="008E7C03" w:rsidRDefault="008E7C03" w:rsidP="008E7C03">
      <w:pPr>
        <w:sectPr w:rsidR="008E7C03" w:rsidSect="008B090D">
          <w:headerReference w:type="default" r:id="rId8"/>
          <w:footerReference w:type="default" r:id="rId9"/>
          <w:type w:val="oddPage"/>
          <w:pgSz w:w="11906" w:h="16838"/>
          <w:pgMar w:top="1418" w:right="1418" w:bottom="1418" w:left="1418" w:header="709" w:footer="709" w:gutter="0"/>
          <w:cols w:space="708"/>
          <w:docGrid w:linePitch="360"/>
        </w:sectPr>
      </w:pPr>
    </w:p>
    <w:p w:rsidR="008B090D" w:rsidRPr="007F1E29" w:rsidRDefault="008B090D" w:rsidP="007F1E29">
      <w:pPr>
        <w:pStyle w:val="Nagwek1"/>
        <w:spacing w:before="11000"/>
      </w:pPr>
      <w:bookmarkStart w:id="1" w:name="_Toc146715297"/>
      <w:r w:rsidRPr="007F1E29">
        <w:lastRenderedPageBreak/>
        <w:t>1.</w:t>
      </w:r>
      <w:r w:rsidRPr="007F1E29">
        <w:tab/>
        <w:t>WPROWADZENIE</w:t>
      </w:r>
      <w:bookmarkEnd w:id="1"/>
    </w:p>
    <w:p w:rsidR="008E7C03" w:rsidRDefault="008E7C03" w:rsidP="008E7C03"/>
    <w:p w:rsidR="008B090D" w:rsidRDefault="008B090D" w:rsidP="008E7C03">
      <w:pPr>
        <w:sectPr w:rsidR="008B090D" w:rsidSect="008E7C03">
          <w:headerReference w:type="default" r:id="rId10"/>
          <w:type w:val="oddPage"/>
          <w:pgSz w:w="11906" w:h="16838"/>
          <w:pgMar w:top="1417" w:right="1417" w:bottom="1417" w:left="1417" w:header="708" w:footer="708" w:gutter="0"/>
          <w:cols w:space="708"/>
          <w:docGrid w:linePitch="360"/>
        </w:sectPr>
      </w:pPr>
    </w:p>
    <w:p w:rsidR="00D73E3A" w:rsidRPr="008E035A" w:rsidRDefault="00D73E3A" w:rsidP="00D73E3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D73E3A" w:rsidRPr="008E035A" w:rsidRDefault="00D73E3A" w:rsidP="00D73E3A">
      <w:pPr>
        <w:spacing w:before="120" w:after="120" w:line="300" w:lineRule="auto"/>
        <w:ind w:left="284" w:hanging="284"/>
        <w:rPr>
          <w:rFonts w:asciiTheme="minorHAnsi" w:hAnsiTheme="minorHAnsi" w:cstheme="minorHAnsi"/>
          <w:b/>
          <w:iCs/>
          <w:sz w:val="22"/>
          <w:szCs w:val="22"/>
        </w:rPr>
      </w:pPr>
    </w:p>
    <w:p w:rsidR="00D73E3A" w:rsidRPr="008E035A" w:rsidRDefault="00D73E3A" w:rsidP="00D73E3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AC2B66">
        <w:rPr>
          <w:rFonts w:asciiTheme="minorHAnsi" w:hAnsiTheme="minorHAnsi" w:cstheme="minorHAnsi"/>
          <w:b/>
          <w:iCs/>
          <w:sz w:val="22"/>
          <w:szCs w:val="22"/>
        </w:rPr>
        <w:t>Wilanów</w:t>
      </w:r>
    </w:p>
    <w:p w:rsidR="00D73E3A" w:rsidRPr="008E035A" w:rsidRDefault="00D73E3A" w:rsidP="00D73E3A">
      <w:pPr>
        <w:tabs>
          <w:tab w:val="left" w:pos="0"/>
        </w:tabs>
        <w:spacing w:before="120" w:after="120" w:line="300" w:lineRule="auto"/>
        <w:rPr>
          <w:rFonts w:asciiTheme="minorHAnsi" w:hAnsiTheme="minorHAnsi" w:cstheme="minorHAnsi"/>
          <w:iCs/>
          <w:sz w:val="22"/>
          <w:szCs w:val="22"/>
        </w:rPr>
      </w:pP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AC2B66">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na 2024 r. wynoszą </w:t>
      </w:r>
      <w:r w:rsidRPr="00AC2B66">
        <w:rPr>
          <w:rFonts w:asciiTheme="minorHAnsi" w:eastAsiaTheme="minorEastAsia" w:hAnsiTheme="minorHAnsi" w:cstheme="minorHAnsi"/>
          <w:b/>
          <w:bCs/>
          <w:color w:val="000000"/>
          <w:sz w:val="22"/>
          <w:szCs w:val="22"/>
        </w:rPr>
        <w:t>294,1</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Ponadto dzielnica dysponować będzie środkami gromadzonymi na wydzielonych rachunkach jednostek budżetowych prowadzących działalność określoną w ustawie z 14 grudnia 2016 r. Prawo oświatowe (Dz. U. z 2023 r. poz. 900, 1672 i 1718) oraz środkami będącymi w dyspozycji samorządowego zakładu budżetowego (</w:t>
      </w:r>
      <w:r w:rsidRPr="00AC2B66">
        <w:rPr>
          <w:rFonts w:asciiTheme="minorHAnsi" w:eastAsiaTheme="minorEastAsia" w:hAnsiTheme="minorHAnsi" w:cstheme="minorHAnsi"/>
          <w:color w:val="000000"/>
          <w:sz w:val="22"/>
          <w:szCs w:val="22"/>
        </w:rPr>
        <w:t>Centrum Sportu Wilanów</w:t>
      </w:r>
      <w:r w:rsidRPr="008E035A">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559"/>
        <w:gridCol w:w="284"/>
      </w:tblGrid>
      <w:tr w:rsidR="00D73E3A" w:rsidRPr="008E035A" w:rsidTr="00A41BF4">
        <w:tc>
          <w:tcPr>
            <w:tcW w:w="6379" w:type="dxa"/>
            <w:gridSpan w:val="2"/>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1843" w:type="dxa"/>
            <w:gridSpan w:val="2"/>
            <w:shd w:val="clear" w:color="auto" w:fill="auto"/>
            <w:vAlign w:val="bottom"/>
          </w:tcPr>
          <w:p w:rsidR="00D73E3A" w:rsidRPr="008E035A" w:rsidRDefault="00D73E3A" w:rsidP="00A41BF4">
            <w:pPr>
              <w:spacing w:before="120" w:after="120" w:line="300" w:lineRule="auto"/>
              <w:rPr>
                <w:rFonts w:asciiTheme="minorHAnsi" w:eastAsiaTheme="minorEastAsia" w:hAnsiTheme="minorHAnsi" w:cstheme="minorHAnsi"/>
                <w:b/>
                <w:bCs/>
                <w:color w:val="000000"/>
                <w:sz w:val="22"/>
                <w:szCs w:val="22"/>
              </w:rPr>
            </w:pPr>
          </w:p>
        </w:tc>
      </w:tr>
      <w:tr w:rsidR="00D73E3A" w:rsidRPr="008E035A" w:rsidTr="00A41BF4">
        <w:trPr>
          <w:gridAfter w:val="1"/>
          <w:wAfter w:w="284" w:type="dxa"/>
        </w:trPr>
        <w:tc>
          <w:tcPr>
            <w:tcW w:w="6237" w:type="dxa"/>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AC2B66">
              <w:rPr>
                <w:rFonts w:asciiTheme="minorHAnsi" w:eastAsiaTheme="minorEastAsia" w:hAnsiTheme="minorHAnsi" w:cstheme="minorHAnsi"/>
                <w:b/>
                <w:bCs/>
                <w:color w:val="000000"/>
                <w:sz w:val="22"/>
                <w:szCs w:val="22"/>
              </w:rPr>
              <w:t>Wilanów</w:t>
            </w:r>
          </w:p>
        </w:tc>
        <w:tc>
          <w:tcPr>
            <w:tcW w:w="1701" w:type="dxa"/>
            <w:gridSpan w:val="2"/>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294.136.951 zł</w:t>
            </w:r>
            <w:r w:rsidRPr="008E035A">
              <w:rPr>
                <w:rFonts w:asciiTheme="minorHAnsi" w:hAnsiTheme="minorHAnsi" w:cstheme="minorHAnsi"/>
                <w:b/>
                <w:iCs/>
                <w:sz w:val="22"/>
                <w:szCs w:val="22"/>
              </w:rPr>
              <w:t xml:space="preserve"> </w:t>
            </w:r>
          </w:p>
        </w:tc>
      </w:tr>
      <w:tr w:rsidR="00D73E3A" w:rsidRPr="008E035A" w:rsidTr="00A41BF4">
        <w:trPr>
          <w:gridAfter w:val="1"/>
          <w:wAfter w:w="284" w:type="dxa"/>
        </w:trPr>
        <w:tc>
          <w:tcPr>
            <w:tcW w:w="6237" w:type="dxa"/>
            <w:shd w:val="clear" w:color="auto" w:fill="auto"/>
            <w:vAlign w:val="center"/>
          </w:tcPr>
          <w:p w:rsidR="00D73E3A" w:rsidRPr="008E035A" w:rsidRDefault="00D73E3A" w:rsidP="00A41BF4">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701" w:type="dxa"/>
            <w:gridSpan w:val="2"/>
            <w:shd w:val="clear" w:color="auto" w:fill="auto"/>
            <w:vAlign w:val="center"/>
          </w:tcPr>
          <w:p w:rsidR="00D73E3A" w:rsidRPr="008E035A" w:rsidRDefault="00D73E3A" w:rsidP="00A41BF4">
            <w:pPr>
              <w:spacing w:line="300" w:lineRule="auto"/>
              <w:jc w:val="right"/>
              <w:rPr>
                <w:rFonts w:asciiTheme="minorHAnsi" w:hAnsiTheme="minorHAnsi" w:cstheme="minorHAnsi"/>
                <w:iCs/>
                <w:sz w:val="22"/>
                <w:szCs w:val="22"/>
              </w:rPr>
            </w:pPr>
          </w:p>
        </w:tc>
      </w:tr>
      <w:tr w:rsidR="00D73E3A" w:rsidRPr="008E035A" w:rsidTr="00A41BF4">
        <w:trPr>
          <w:gridAfter w:val="1"/>
          <w:wAfter w:w="284" w:type="dxa"/>
        </w:trPr>
        <w:tc>
          <w:tcPr>
            <w:tcW w:w="6237" w:type="dxa"/>
            <w:shd w:val="clear" w:color="auto" w:fill="auto"/>
            <w:vAlign w:val="center"/>
          </w:tcPr>
          <w:p w:rsidR="00D73E3A" w:rsidRPr="008E035A" w:rsidRDefault="00D73E3A" w:rsidP="00A41BF4">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1701" w:type="dxa"/>
            <w:gridSpan w:val="2"/>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iCs/>
                <w:sz w:val="22"/>
                <w:szCs w:val="22"/>
              </w:rPr>
            </w:pPr>
            <w:r w:rsidRPr="00AC2B66">
              <w:rPr>
                <w:rFonts w:asciiTheme="minorHAnsi" w:eastAsiaTheme="minorEastAsia" w:hAnsiTheme="minorHAnsi" w:cstheme="minorHAnsi"/>
                <w:b/>
                <w:bCs/>
                <w:color w:val="000000"/>
                <w:sz w:val="22"/>
                <w:szCs w:val="22"/>
              </w:rPr>
              <w:t>262.092.936 zł</w:t>
            </w:r>
            <w:r w:rsidRPr="008E035A">
              <w:rPr>
                <w:rFonts w:asciiTheme="minorHAnsi" w:hAnsiTheme="minorHAnsi" w:cstheme="minorHAnsi"/>
                <w:iCs/>
                <w:sz w:val="22"/>
                <w:szCs w:val="22"/>
              </w:rPr>
              <w:t xml:space="preserve"> </w:t>
            </w:r>
          </w:p>
        </w:tc>
      </w:tr>
      <w:tr w:rsidR="00D73E3A" w:rsidRPr="008E035A" w:rsidTr="00A41BF4">
        <w:trPr>
          <w:gridAfter w:val="1"/>
          <w:wAfter w:w="284" w:type="dxa"/>
        </w:trPr>
        <w:tc>
          <w:tcPr>
            <w:tcW w:w="6237" w:type="dxa"/>
            <w:shd w:val="clear" w:color="auto" w:fill="auto"/>
            <w:vAlign w:val="center"/>
          </w:tcPr>
          <w:p w:rsidR="00D73E3A" w:rsidRPr="008E035A" w:rsidRDefault="00D73E3A" w:rsidP="00A41BF4">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1701" w:type="dxa"/>
            <w:gridSpan w:val="2"/>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hAnsiTheme="minorHAnsi" w:cstheme="minorHAnsi"/>
                <w:b/>
                <w:bCs/>
                <w:color w:val="000000"/>
                <w:sz w:val="22"/>
                <w:szCs w:val="22"/>
              </w:rPr>
              <w:t>32.044.015 zł</w:t>
            </w:r>
            <w:r w:rsidRPr="008E035A">
              <w:rPr>
                <w:rFonts w:asciiTheme="minorHAnsi" w:hAnsiTheme="minorHAnsi" w:cstheme="minorHAnsi"/>
                <w:b/>
                <w:iCs/>
                <w:sz w:val="22"/>
                <w:szCs w:val="22"/>
              </w:rPr>
              <w:t xml:space="preserve"> </w:t>
            </w:r>
          </w:p>
        </w:tc>
      </w:tr>
      <w:tr w:rsidR="00D73E3A" w:rsidRPr="008E035A" w:rsidTr="00A41BF4">
        <w:trPr>
          <w:gridAfter w:val="1"/>
          <w:wAfter w:w="284" w:type="dxa"/>
        </w:trPr>
        <w:tc>
          <w:tcPr>
            <w:tcW w:w="6237" w:type="dxa"/>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AC2B66">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13.926.500 zł</w:t>
            </w:r>
          </w:p>
        </w:tc>
      </w:tr>
      <w:tr w:rsidR="00D73E3A" w:rsidRPr="008E035A" w:rsidTr="00A41BF4">
        <w:trPr>
          <w:gridAfter w:val="1"/>
          <w:wAfter w:w="284" w:type="dxa"/>
        </w:trPr>
        <w:tc>
          <w:tcPr>
            <w:tcW w:w="6237" w:type="dxa"/>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AC2B66">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dotyczące zakładu budżetowego   </w:t>
            </w:r>
          </w:p>
        </w:tc>
        <w:tc>
          <w:tcPr>
            <w:tcW w:w="1701" w:type="dxa"/>
            <w:gridSpan w:val="2"/>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13.241.050 zł</w:t>
            </w:r>
          </w:p>
        </w:tc>
      </w:tr>
      <w:tr w:rsidR="00D73E3A" w:rsidRPr="008E035A" w:rsidTr="00A41BF4">
        <w:trPr>
          <w:gridAfter w:val="1"/>
          <w:wAfter w:w="284" w:type="dxa"/>
          <w:trHeight w:val="402"/>
        </w:trPr>
        <w:tc>
          <w:tcPr>
            <w:tcW w:w="6237" w:type="dxa"/>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p>
          <w:p w:rsidR="00D73E3A" w:rsidRPr="008E035A" w:rsidRDefault="00D73E3A" w:rsidP="00A41BF4">
            <w:pPr>
              <w:spacing w:before="120" w:after="120" w:line="300" w:lineRule="auto"/>
              <w:rPr>
                <w:rFonts w:asciiTheme="minorHAnsi" w:hAnsiTheme="minorHAnsi" w:cstheme="minorHAnsi"/>
                <w:b/>
                <w:iCs/>
                <w:sz w:val="22"/>
                <w:szCs w:val="22"/>
              </w:rPr>
            </w:pPr>
          </w:p>
        </w:tc>
        <w:tc>
          <w:tcPr>
            <w:tcW w:w="1701" w:type="dxa"/>
            <w:gridSpan w:val="2"/>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p>
        </w:tc>
      </w:tr>
    </w:tbl>
    <w:p w:rsidR="00D73E3A" w:rsidRPr="008E035A" w:rsidRDefault="00D73E3A" w:rsidP="00D73E3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AC2B66">
        <w:rPr>
          <w:rFonts w:asciiTheme="minorHAnsi" w:hAnsiTheme="minorHAnsi" w:cstheme="minorHAnsi"/>
          <w:b/>
          <w:iCs/>
          <w:sz w:val="22"/>
          <w:szCs w:val="22"/>
        </w:rPr>
        <w:t>Wilanów</w:t>
      </w:r>
      <w:r w:rsidRPr="008E035A">
        <w:rPr>
          <w:rFonts w:asciiTheme="minorHAnsi" w:hAnsiTheme="minorHAnsi" w:cstheme="minorHAnsi"/>
          <w:b/>
          <w:iCs/>
          <w:sz w:val="22"/>
          <w:szCs w:val="22"/>
        </w:rPr>
        <w:t xml:space="preserve"> </w:t>
      </w:r>
    </w:p>
    <w:p w:rsidR="00D73E3A" w:rsidRPr="008E035A" w:rsidRDefault="00D73E3A" w:rsidP="00D73E3A">
      <w:pPr>
        <w:pStyle w:val="Akapitzlist"/>
        <w:spacing w:before="120" w:after="120" w:line="300" w:lineRule="auto"/>
        <w:ind w:left="0"/>
        <w:contextualSpacing w:val="0"/>
        <w:rPr>
          <w:rFonts w:asciiTheme="minorHAnsi" w:eastAsia="Times New Roman" w:hAnsiTheme="minorHAnsi" w:cstheme="minorHAnsi"/>
          <w:iCs/>
          <w:lang w:eastAsia="pl-PL"/>
        </w:rPr>
      </w:pPr>
    </w:p>
    <w:p w:rsidR="00D73E3A" w:rsidRPr="008E035A" w:rsidRDefault="00D73E3A" w:rsidP="00D73E3A">
      <w:pPr>
        <w:pStyle w:val="Akapitzlist"/>
        <w:spacing w:before="120" w:after="120" w:line="300" w:lineRule="auto"/>
        <w:ind w:left="0"/>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xml:space="preserve">Na 2024 r. plan dochodów dzielnicy </w:t>
      </w:r>
      <w:r w:rsidRPr="00AC2B66">
        <w:rPr>
          <w:rFonts w:asciiTheme="minorHAnsi" w:eastAsia="Times New Roman" w:hAnsiTheme="minorHAnsi" w:cstheme="minorHAnsi"/>
          <w:iCs/>
          <w:lang w:eastAsia="pl-PL"/>
        </w:rPr>
        <w:t>Wilanów</w:t>
      </w:r>
      <w:r w:rsidRPr="008E035A">
        <w:rPr>
          <w:rFonts w:asciiTheme="minorHAnsi" w:eastAsia="Times New Roman" w:hAnsiTheme="minorHAnsi" w:cstheme="minorHAnsi"/>
          <w:iCs/>
          <w:lang w:eastAsia="pl-PL"/>
        </w:rPr>
        <w:t xml:space="preserve"> objętych budżetem wynosi </w:t>
      </w:r>
      <w:r w:rsidRPr="00AC2B66">
        <w:rPr>
          <w:rFonts w:asciiTheme="minorHAnsi" w:eastAsia="Times New Roman" w:hAnsiTheme="minorHAnsi" w:cstheme="minorHAnsi"/>
          <w:b/>
          <w:iCs/>
          <w:lang w:eastAsia="pl-PL"/>
        </w:rPr>
        <w:t>6,6</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Ponadto planuje się uzyskać środki ewidencjonowane na wydzielonych rachunkach jednostek budżetowych prowadzących działalność określoną w ustawie z 14 grudnia 2016 r. Prawo oświatowe (</w:t>
      </w:r>
      <w:r w:rsidRPr="008E035A">
        <w:rPr>
          <w:rFonts w:asciiTheme="minorHAnsi" w:hAnsiTheme="minorHAnsi" w:cstheme="minorHAnsi"/>
          <w:iCs/>
        </w:rPr>
        <w:t>Dz. U. z 2023 r. poz. 900, 1672 i 1718</w:t>
      </w:r>
      <w:r w:rsidRPr="008E035A">
        <w:rPr>
          <w:rFonts w:asciiTheme="minorHAnsi" w:eastAsia="Times New Roman" w:hAnsiTheme="minorHAnsi" w:cstheme="minorHAnsi"/>
          <w:iCs/>
          <w:lang w:eastAsia="pl-PL"/>
        </w:rPr>
        <w:t>) oraz środki stanowiące przychody samorządowego zakładu budżetowego (</w:t>
      </w:r>
      <w:r w:rsidRPr="00AC2B66">
        <w:rPr>
          <w:rFonts w:asciiTheme="minorHAnsi" w:eastAsiaTheme="minorEastAsia" w:hAnsiTheme="minorHAnsi" w:cstheme="minorHAnsi"/>
          <w:color w:val="000000"/>
          <w:lang w:eastAsia="pl-PL"/>
        </w:rPr>
        <w:t>Centrum Sportu Wilanów</w:t>
      </w:r>
      <w:r w:rsidRPr="008E035A">
        <w:rPr>
          <w:rFonts w:asciiTheme="minorHAnsi" w:eastAsia="Times New Roman" w:hAnsiTheme="minorHAnsi" w:cstheme="minorHAnsi"/>
          <w:iCs/>
          <w:lang w:eastAsia="pl-PL"/>
        </w:rPr>
        <w:t>).</w:t>
      </w:r>
    </w:p>
    <w:p w:rsidR="00D73E3A" w:rsidRPr="008E035A" w:rsidRDefault="00D73E3A" w:rsidP="00D73E3A">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D73E3A" w:rsidRPr="008E035A" w:rsidRDefault="00D73E3A" w:rsidP="00D73E3A">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lastRenderedPageBreak/>
        <w:t>Na 2024 r. plan dochodów ujęty w</w:t>
      </w:r>
      <w:r>
        <w:rPr>
          <w:rFonts w:asciiTheme="minorHAnsi" w:hAnsiTheme="minorHAnsi" w:cstheme="minorHAnsi"/>
          <w:iCs/>
        </w:rPr>
        <w:t>e wstępnym</w:t>
      </w:r>
      <w:r w:rsidRPr="008E035A">
        <w:rPr>
          <w:rFonts w:asciiTheme="minorHAnsi" w:hAnsiTheme="minorHAnsi" w:cstheme="minorHAnsi"/>
          <w:iCs/>
        </w:rPr>
        <w:t xml:space="preserve"> załączniku dzielnicowym do projektu budżetu </w:t>
      </w:r>
      <w:r>
        <w:rPr>
          <w:rFonts w:asciiTheme="minorHAnsi" w:hAnsiTheme="minorHAnsi" w:cstheme="minorHAnsi"/>
          <w:iCs/>
        </w:rPr>
        <w:br/>
      </w:r>
      <w:r w:rsidRPr="008E035A">
        <w:rPr>
          <w:rFonts w:asciiTheme="minorHAnsi" w:hAnsiTheme="minorHAnsi" w:cstheme="minorHAnsi"/>
          <w:iCs/>
        </w:rPr>
        <w:t xml:space="preserve">m.st. Warszawy dotyczący dzielnicy </w:t>
      </w:r>
      <w:r w:rsidRPr="00AC2B66">
        <w:rPr>
          <w:rFonts w:asciiTheme="minorHAnsi" w:eastAsiaTheme="minorEastAsia" w:hAnsiTheme="minorHAnsi" w:cstheme="minorHAnsi"/>
          <w:color w:val="000000"/>
          <w:lang w:eastAsia="pl-PL"/>
        </w:rPr>
        <w:t>Wilanów</w:t>
      </w:r>
      <w:r w:rsidRPr="008E035A">
        <w:rPr>
          <w:rFonts w:asciiTheme="minorHAnsi" w:hAnsiTheme="minorHAnsi" w:cstheme="minorHAnsi"/>
          <w:iCs/>
        </w:rPr>
        <w:t xml:space="preserve"> w zakresie dochodów bieżących obejmuje głównie </w:t>
      </w:r>
      <w:r>
        <w:rPr>
          <w:rFonts w:asciiTheme="minorHAnsi" w:eastAsiaTheme="minorEastAsia" w:hAnsiTheme="minorHAnsi" w:cstheme="minorHAnsi"/>
          <w:color w:val="000000"/>
          <w:lang w:eastAsia="pl-PL"/>
        </w:rPr>
        <w:t>dochody</w:t>
      </w:r>
      <w:r w:rsidRPr="00AC2B66">
        <w:rPr>
          <w:rFonts w:asciiTheme="minorHAnsi" w:eastAsiaTheme="minorEastAsia" w:hAnsiTheme="minorHAnsi" w:cstheme="minorHAnsi"/>
          <w:color w:val="000000"/>
          <w:lang w:eastAsia="pl-PL"/>
        </w:rPr>
        <w:t xml:space="preserve"> pochodząc</w:t>
      </w:r>
      <w:r>
        <w:rPr>
          <w:rFonts w:asciiTheme="minorHAnsi" w:eastAsiaTheme="minorEastAsia" w:hAnsiTheme="minorHAnsi" w:cstheme="minorHAnsi"/>
          <w:color w:val="000000"/>
          <w:lang w:eastAsia="pl-PL"/>
        </w:rPr>
        <w:t>e</w:t>
      </w:r>
      <w:r w:rsidRPr="00AC2B66">
        <w:rPr>
          <w:rFonts w:asciiTheme="minorHAnsi" w:eastAsiaTheme="minorEastAsia" w:hAnsiTheme="minorHAnsi" w:cstheme="minorHAnsi"/>
          <w:color w:val="000000"/>
          <w:lang w:eastAsia="pl-PL"/>
        </w:rPr>
        <w:t xml:space="preserve"> z zarządzania mieniem, ze zwrotu odpłatności za media, opłat za zajęcie pasa drogowego oraz renty planistycznej.</w:t>
      </w:r>
      <w:r w:rsidRPr="008E035A">
        <w:rPr>
          <w:rFonts w:asciiTheme="minorHAnsi" w:hAnsiTheme="minorHAnsi" w:cstheme="minorHAnsi"/>
          <w:iCs/>
        </w:rPr>
        <w:t xml:space="preserve"> W zakresie dochodów majątkowych plan zakłada uzyskanie </w:t>
      </w:r>
      <w:r w:rsidRPr="00AC2B66">
        <w:rPr>
          <w:rFonts w:asciiTheme="minorHAnsi" w:eastAsiaTheme="minorEastAsia" w:hAnsiTheme="minorHAnsi" w:cstheme="minorHAnsi"/>
          <w:color w:val="000000"/>
          <w:lang w:eastAsia="pl-PL"/>
        </w:rPr>
        <w:t>dochodów pochodzących z wpływów z przekształcenia prawa użytkowania wieczystego w prawo własności.</w:t>
      </w:r>
    </w:p>
    <w:p w:rsidR="00D73E3A" w:rsidRPr="008E035A" w:rsidRDefault="00D73E3A" w:rsidP="00D73E3A">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t xml:space="preserve">Środki gromadzone na wydzielonych rachunkach jednostek budżetowych prowadzących działalność określoną w ustawie z 14 grudnia 2016 r. Prawo oświatowe (Dz. U. z 2023 r. poz. 900, 1672 i 1718) </w:t>
      </w:r>
      <w:r w:rsidRPr="008E035A">
        <w:rPr>
          <w:rFonts w:asciiTheme="minorHAnsi" w:hAnsiTheme="minorHAnsi" w:cstheme="minorHAnsi"/>
          <w:iCs/>
        </w:rPr>
        <w:br/>
        <w:t>w głównej mierze obejmują wpłaty od rodziców za wyżywienie oraz z tytułu najmu i dzierżawy pomieszczeń w obiektach oświatowych. Na przychody zakładu budżetowego składają się opłaty za świadczone usługi o charakterze sportowym.</w:t>
      </w:r>
    </w:p>
    <w:p w:rsidR="00D73E3A" w:rsidRPr="008E035A" w:rsidRDefault="00D73E3A" w:rsidP="00D73E3A">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D73E3A" w:rsidRPr="008E035A" w:rsidTr="00A41BF4">
        <w:tc>
          <w:tcPr>
            <w:tcW w:w="5211" w:type="dxa"/>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AC2B66">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6.554.669 zł</w:t>
            </w:r>
          </w:p>
        </w:tc>
      </w:tr>
      <w:tr w:rsidR="00D73E3A" w:rsidRPr="008E035A" w:rsidTr="00A41BF4">
        <w:tc>
          <w:tcPr>
            <w:tcW w:w="5211" w:type="dxa"/>
            <w:shd w:val="clear" w:color="auto" w:fill="auto"/>
            <w:vAlign w:val="center"/>
          </w:tcPr>
          <w:p w:rsidR="00D73E3A" w:rsidRPr="008E035A" w:rsidRDefault="00D73E3A" w:rsidP="00A41BF4">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D73E3A" w:rsidRPr="008E035A" w:rsidRDefault="00D73E3A" w:rsidP="00A41BF4">
            <w:pPr>
              <w:spacing w:line="300" w:lineRule="auto"/>
              <w:jc w:val="right"/>
              <w:rPr>
                <w:rFonts w:asciiTheme="minorHAnsi" w:hAnsiTheme="minorHAnsi" w:cstheme="minorHAnsi"/>
                <w:iCs/>
                <w:sz w:val="22"/>
                <w:szCs w:val="22"/>
              </w:rPr>
            </w:pPr>
          </w:p>
        </w:tc>
      </w:tr>
      <w:tr w:rsidR="00D73E3A" w:rsidRPr="008E035A" w:rsidTr="00A41BF4">
        <w:tc>
          <w:tcPr>
            <w:tcW w:w="5211" w:type="dxa"/>
            <w:shd w:val="clear" w:color="auto" w:fill="auto"/>
            <w:vAlign w:val="center"/>
          </w:tcPr>
          <w:p w:rsidR="00D73E3A" w:rsidRPr="008E035A" w:rsidRDefault="00D73E3A" w:rsidP="00A41BF4">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6.361.669 zł</w:t>
            </w:r>
          </w:p>
        </w:tc>
      </w:tr>
      <w:tr w:rsidR="00D73E3A" w:rsidRPr="008E035A" w:rsidTr="00A41BF4">
        <w:tc>
          <w:tcPr>
            <w:tcW w:w="5211" w:type="dxa"/>
            <w:shd w:val="clear" w:color="auto" w:fill="auto"/>
            <w:vAlign w:val="center"/>
          </w:tcPr>
          <w:p w:rsidR="00D73E3A" w:rsidRPr="008E035A" w:rsidRDefault="00D73E3A" w:rsidP="00A41BF4">
            <w:pPr>
              <w:spacing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D73E3A" w:rsidRPr="008E035A" w:rsidRDefault="00D73E3A" w:rsidP="00A41BF4">
            <w:pPr>
              <w:spacing w:line="300" w:lineRule="auto"/>
              <w:jc w:val="right"/>
              <w:rPr>
                <w:rFonts w:asciiTheme="minorHAnsi" w:hAnsiTheme="minorHAnsi" w:cstheme="minorHAnsi"/>
                <w:iCs/>
                <w:sz w:val="22"/>
                <w:szCs w:val="22"/>
              </w:rPr>
            </w:pPr>
          </w:p>
        </w:tc>
      </w:tr>
      <w:tr w:rsidR="00D73E3A" w:rsidRPr="008E035A" w:rsidTr="00A41BF4">
        <w:trPr>
          <w:trHeight w:val="392"/>
        </w:trPr>
        <w:tc>
          <w:tcPr>
            <w:tcW w:w="5211" w:type="dxa"/>
            <w:shd w:val="clear" w:color="auto" w:fill="auto"/>
            <w:vAlign w:val="center"/>
          </w:tcPr>
          <w:p w:rsidR="00D73E3A" w:rsidRPr="008E035A" w:rsidRDefault="00D73E3A" w:rsidP="00A41BF4">
            <w:pPr>
              <w:spacing w:line="300" w:lineRule="auto"/>
              <w:ind w:left="885"/>
              <w:rPr>
                <w:rFonts w:asciiTheme="minorHAnsi" w:hAnsiTheme="minorHAnsi" w:cstheme="minorHAnsi"/>
                <w:iCs/>
                <w:sz w:val="22"/>
                <w:szCs w:val="22"/>
                <w:highlight w:val="cyan"/>
              </w:rPr>
            </w:pPr>
            <w:r w:rsidRPr="00AC2B66">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D73E3A" w:rsidRPr="008E035A" w:rsidRDefault="00D73E3A" w:rsidP="00A41BF4">
            <w:pPr>
              <w:spacing w:line="300" w:lineRule="auto"/>
              <w:jc w:val="right"/>
              <w:rPr>
                <w:rFonts w:asciiTheme="minorHAnsi" w:hAnsiTheme="minorHAnsi" w:cstheme="minorHAnsi"/>
                <w:iCs/>
                <w:sz w:val="22"/>
                <w:szCs w:val="22"/>
                <w:highlight w:val="cyan"/>
              </w:rPr>
            </w:pPr>
            <w:r w:rsidRPr="00AC2B66">
              <w:rPr>
                <w:rFonts w:asciiTheme="minorHAnsi" w:eastAsiaTheme="minorEastAsia" w:hAnsiTheme="minorHAnsi" w:cstheme="minorHAnsi"/>
                <w:color w:val="000000"/>
                <w:sz w:val="22"/>
                <w:szCs w:val="22"/>
              </w:rPr>
              <w:t>3.646.349 zł</w:t>
            </w:r>
          </w:p>
        </w:tc>
      </w:tr>
      <w:tr w:rsidR="00D73E3A" w:rsidRPr="008E035A" w:rsidTr="00A41BF4">
        <w:trPr>
          <w:trHeight w:val="186"/>
        </w:trPr>
        <w:tc>
          <w:tcPr>
            <w:tcW w:w="5211" w:type="dxa"/>
            <w:shd w:val="clear" w:color="auto" w:fill="auto"/>
            <w:vAlign w:val="center"/>
          </w:tcPr>
          <w:p w:rsidR="00D73E3A" w:rsidRPr="008E035A" w:rsidRDefault="00D73E3A" w:rsidP="00A41BF4">
            <w:pPr>
              <w:spacing w:line="300" w:lineRule="auto"/>
              <w:ind w:left="885"/>
              <w:rPr>
                <w:rFonts w:asciiTheme="minorHAnsi" w:hAnsiTheme="minorHAnsi" w:cstheme="minorHAnsi"/>
                <w:iCs/>
                <w:sz w:val="22"/>
                <w:szCs w:val="22"/>
                <w:highlight w:val="cyan"/>
              </w:rPr>
            </w:pPr>
            <w:r w:rsidRPr="00AC2B66">
              <w:rPr>
                <w:rFonts w:asciiTheme="minorHAnsi" w:eastAsiaTheme="minorEastAsia" w:hAnsiTheme="minorHAnsi" w:cstheme="minorHAnsi"/>
                <w:color w:val="000000"/>
                <w:sz w:val="22"/>
                <w:szCs w:val="22"/>
              </w:rPr>
              <w:t>- wpływy z usług - zwrot odpłatności za media</w:t>
            </w:r>
          </w:p>
        </w:tc>
        <w:tc>
          <w:tcPr>
            <w:tcW w:w="1843" w:type="dxa"/>
            <w:shd w:val="clear" w:color="auto" w:fill="auto"/>
            <w:vAlign w:val="center"/>
          </w:tcPr>
          <w:p w:rsidR="00D73E3A" w:rsidRPr="008E035A" w:rsidRDefault="00D73E3A" w:rsidP="00A41BF4">
            <w:pPr>
              <w:spacing w:line="300" w:lineRule="auto"/>
              <w:jc w:val="right"/>
              <w:rPr>
                <w:rFonts w:asciiTheme="minorHAnsi" w:hAnsiTheme="minorHAnsi" w:cstheme="minorHAnsi"/>
                <w:iCs/>
                <w:sz w:val="22"/>
                <w:szCs w:val="22"/>
                <w:highlight w:val="cyan"/>
              </w:rPr>
            </w:pPr>
            <w:r w:rsidRPr="00AC2B66">
              <w:rPr>
                <w:rFonts w:asciiTheme="minorHAnsi" w:eastAsiaTheme="minorEastAsia" w:hAnsiTheme="minorHAnsi" w:cstheme="minorHAnsi"/>
                <w:color w:val="000000"/>
                <w:sz w:val="22"/>
                <w:szCs w:val="22"/>
              </w:rPr>
              <w:t>1.312.700 zł</w:t>
            </w:r>
          </w:p>
        </w:tc>
      </w:tr>
      <w:tr w:rsidR="00D73E3A" w:rsidRPr="008E035A" w:rsidTr="00A41BF4">
        <w:trPr>
          <w:trHeight w:val="186"/>
        </w:trPr>
        <w:tc>
          <w:tcPr>
            <w:tcW w:w="5211" w:type="dxa"/>
            <w:shd w:val="clear" w:color="auto" w:fill="auto"/>
            <w:vAlign w:val="center"/>
          </w:tcPr>
          <w:p w:rsidR="00D73E3A" w:rsidRPr="008E035A" w:rsidRDefault="00D73E3A" w:rsidP="00A41BF4">
            <w:pPr>
              <w:spacing w:line="300" w:lineRule="auto"/>
              <w:ind w:left="885"/>
              <w:rPr>
                <w:rFonts w:asciiTheme="minorHAnsi" w:hAnsiTheme="minorHAnsi" w:cstheme="minorHAnsi"/>
                <w:iCs/>
                <w:sz w:val="22"/>
                <w:szCs w:val="22"/>
                <w:highlight w:val="cyan"/>
              </w:rPr>
            </w:pPr>
            <w:r w:rsidRPr="00AC2B66">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D73E3A" w:rsidRPr="008E035A" w:rsidRDefault="00D73E3A" w:rsidP="00A41BF4">
            <w:pPr>
              <w:spacing w:line="300" w:lineRule="auto"/>
              <w:jc w:val="right"/>
              <w:rPr>
                <w:rFonts w:asciiTheme="minorHAnsi" w:hAnsiTheme="minorHAnsi" w:cstheme="minorHAnsi"/>
                <w:iCs/>
                <w:sz w:val="22"/>
                <w:szCs w:val="22"/>
                <w:highlight w:val="cyan"/>
              </w:rPr>
            </w:pPr>
            <w:r w:rsidRPr="00AC2B66">
              <w:rPr>
                <w:rFonts w:asciiTheme="minorHAnsi" w:eastAsiaTheme="minorEastAsia" w:hAnsiTheme="minorHAnsi" w:cstheme="minorHAnsi"/>
                <w:color w:val="000000"/>
                <w:sz w:val="22"/>
                <w:szCs w:val="22"/>
              </w:rPr>
              <w:t>610.000 zł</w:t>
            </w:r>
          </w:p>
        </w:tc>
      </w:tr>
      <w:tr w:rsidR="00D73E3A" w:rsidRPr="008E035A" w:rsidTr="00A41BF4">
        <w:trPr>
          <w:trHeight w:val="123"/>
        </w:trPr>
        <w:tc>
          <w:tcPr>
            <w:tcW w:w="5211" w:type="dxa"/>
            <w:shd w:val="clear" w:color="auto" w:fill="auto"/>
            <w:vAlign w:val="center"/>
          </w:tcPr>
          <w:p w:rsidR="00D73E3A" w:rsidRPr="008E035A" w:rsidRDefault="00D73E3A" w:rsidP="00A41BF4">
            <w:pPr>
              <w:spacing w:line="300" w:lineRule="auto"/>
              <w:ind w:left="885"/>
              <w:rPr>
                <w:rFonts w:asciiTheme="minorHAnsi" w:hAnsiTheme="minorHAnsi" w:cstheme="minorHAnsi"/>
                <w:iCs/>
                <w:sz w:val="22"/>
                <w:szCs w:val="22"/>
              </w:rPr>
            </w:pPr>
            <w:r w:rsidRPr="00AC2B66">
              <w:rPr>
                <w:rFonts w:asciiTheme="minorHAnsi" w:eastAsiaTheme="minorEastAsia" w:hAnsiTheme="minorHAnsi" w:cstheme="minorHAnsi"/>
                <w:color w:val="000000"/>
                <w:sz w:val="22"/>
                <w:szCs w:val="22"/>
              </w:rPr>
              <w:t>- renta planistyczna</w:t>
            </w:r>
          </w:p>
        </w:tc>
        <w:tc>
          <w:tcPr>
            <w:tcW w:w="1843" w:type="dxa"/>
            <w:shd w:val="clear" w:color="auto" w:fill="auto"/>
            <w:vAlign w:val="center"/>
          </w:tcPr>
          <w:p w:rsidR="00D73E3A" w:rsidRPr="008E035A" w:rsidRDefault="00D73E3A" w:rsidP="00A41BF4">
            <w:pPr>
              <w:spacing w:line="300" w:lineRule="auto"/>
              <w:jc w:val="right"/>
              <w:rPr>
                <w:rFonts w:asciiTheme="minorHAnsi" w:hAnsiTheme="minorHAnsi" w:cstheme="minorHAnsi"/>
                <w:iCs/>
                <w:sz w:val="22"/>
                <w:szCs w:val="22"/>
              </w:rPr>
            </w:pPr>
            <w:r w:rsidRPr="00AC2B66">
              <w:rPr>
                <w:rFonts w:asciiTheme="minorHAnsi" w:eastAsiaTheme="minorEastAsia" w:hAnsiTheme="minorHAnsi" w:cstheme="minorHAnsi"/>
                <w:color w:val="000000"/>
                <w:sz w:val="22"/>
                <w:szCs w:val="22"/>
              </w:rPr>
              <w:t>300.000 zł</w:t>
            </w:r>
          </w:p>
        </w:tc>
      </w:tr>
      <w:tr w:rsidR="00D73E3A" w:rsidRPr="008E035A" w:rsidTr="00A41BF4">
        <w:tc>
          <w:tcPr>
            <w:tcW w:w="5211" w:type="dxa"/>
            <w:shd w:val="clear" w:color="auto" w:fill="auto"/>
            <w:vAlign w:val="center"/>
          </w:tcPr>
          <w:p w:rsidR="00D73E3A" w:rsidRPr="008E035A" w:rsidRDefault="00D73E3A" w:rsidP="00A41BF4">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193.000 zł</w:t>
            </w:r>
          </w:p>
        </w:tc>
      </w:tr>
      <w:tr w:rsidR="00D73E3A" w:rsidRPr="008E035A" w:rsidTr="00A41BF4">
        <w:tc>
          <w:tcPr>
            <w:tcW w:w="5211" w:type="dxa"/>
            <w:shd w:val="clear" w:color="auto" w:fill="auto"/>
            <w:vAlign w:val="center"/>
          </w:tcPr>
          <w:p w:rsidR="00D73E3A" w:rsidRPr="008E035A" w:rsidRDefault="00D73E3A" w:rsidP="00A41BF4">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iCs/>
                <w:sz w:val="22"/>
                <w:szCs w:val="22"/>
              </w:rPr>
            </w:pPr>
          </w:p>
        </w:tc>
      </w:tr>
      <w:tr w:rsidR="00D73E3A" w:rsidRPr="008E035A" w:rsidTr="00A41BF4">
        <w:tc>
          <w:tcPr>
            <w:tcW w:w="5211" w:type="dxa"/>
            <w:shd w:val="clear" w:color="auto" w:fill="auto"/>
            <w:vAlign w:val="center"/>
          </w:tcPr>
          <w:p w:rsidR="00D73E3A" w:rsidRPr="008E035A" w:rsidRDefault="00D73E3A" w:rsidP="00A41BF4">
            <w:pPr>
              <w:autoSpaceDE w:val="0"/>
              <w:autoSpaceDN w:val="0"/>
              <w:adjustRightInd w:val="0"/>
              <w:spacing w:line="240" w:lineRule="auto"/>
              <w:ind w:left="888"/>
              <w:rPr>
                <w:rFonts w:asciiTheme="minorHAnsi" w:hAnsiTheme="minorHAnsi" w:cstheme="minorHAnsi"/>
                <w:iCs/>
                <w:sz w:val="22"/>
                <w:szCs w:val="22"/>
                <w:highlight w:val="cyan"/>
              </w:rPr>
            </w:pPr>
            <w:r w:rsidRPr="00AC2B66">
              <w:rPr>
                <w:rFonts w:asciiTheme="minorHAnsi" w:eastAsiaTheme="minorEastAsia" w:hAnsiTheme="minorHAnsi" w:cstheme="minorHAnsi"/>
                <w:color w:val="000000"/>
                <w:sz w:val="22"/>
                <w:szCs w:val="22"/>
              </w:rPr>
              <w:t xml:space="preserve">- wpływy z przekształcenia prawa użytkowania wieczystego w prawo </w:t>
            </w:r>
            <w:r w:rsidRPr="00AC2B66">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D73E3A" w:rsidRPr="008E035A" w:rsidRDefault="00D73E3A" w:rsidP="00A41BF4">
            <w:pPr>
              <w:spacing w:line="300" w:lineRule="auto"/>
              <w:jc w:val="right"/>
              <w:rPr>
                <w:rFonts w:asciiTheme="minorHAnsi" w:hAnsiTheme="minorHAnsi" w:cstheme="minorHAnsi"/>
                <w:iCs/>
                <w:sz w:val="22"/>
                <w:szCs w:val="22"/>
                <w:highlight w:val="cyan"/>
              </w:rPr>
            </w:pPr>
            <w:r w:rsidRPr="00AC2B66">
              <w:rPr>
                <w:rFonts w:asciiTheme="minorHAnsi" w:eastAsiaTheme="minorEastAsia" w:hAnsiTheme="minorHAnsi" w:cstheme="minorHAnsi"/>
                <w:color w:val="000000"/>
                <w:sz w:val="22"/>
                <w:szCs w:val="22"/>
              </w:rPr>
              <w:t>193.000 zł</w:t>
            </w:r>
          </w:p>
        </w:tc>
      </w:tr>
      <w:tr w:rsidR="00D73E3A" w:rsidRPr="008E035A" w:rsidTr="00A41BF4">
        <w:tc>
          <w:tcPr>
            <w:tcW w:w="5211" w:type="dxa"/>
            <w:shd w:val="clear" w:color="auto" w:fill="auto"/>
            <w:vAlign w:val="center"/>
          </w:tcPr>
          <w:p w:rsidR="00D73E3A" w:rsidRPr="008E035A" w:rsidRDefault="00D73E3A" w:rsidP="00A41BF4">
            <w:pPr>
              <w:autoSpaceDE w:val="0"/>
              <w:autoSpaceDN w:val="0"/>
              <w:adjustRightInd w:val="0"/>
              <w:spacing w:before="120" w:after="120" w:line="300" w:lineRule="auto"/>
              <w:ind w:left="885" w:firstLine="1"/>
              <w:rPr>
                <w:rFonts w:asciiTheme="minorHAnsi" w:hAnsiTheme="minorHAnsi" w:cstheme="minorHAnsi"/>
                <w:iCs/>
                <w:sz w:val="22"/>
                <w:szCs w:val="22"/>
                <w:highlight w:val="cyan"/>
              </w:rPr>
            </w:pPr>
          </w:p>
        </w:tc>
        <w:tc>
          <w:tcPr>
            <w:tcW w:w="1843" w:type="dxa"/>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iCs/>
                <w:sz w:val="22"/>
                <w:szCs w:val="22"/>
                <w:highlight w:val="cyan"/>
              </w:rPr>
            </w:pPr>
          </w:p>
        </w:tc>
      </w:tr>
      <w:tr w:rsidR="00D73E3A" w:rsidRPr="008E035A" w:rsidTr="00A41BF4">
        <w:tc>
          <w:tcPr>
            <w:tcW w:w="5211" w:type="dxa"/>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D73E3A" w:rsidRPr="008E035A" w:rsidRDefault="00D73E3A" w:rsidP="00A41BF4">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13.926.500 zł</w:t>
            </w:r>
          </w:p>
        </w:tc>
      </w:tr>
      <w:tr w:rsidR="00D73E3A" w:rsidRPr="008E035A" w:rsidTr="00A41BF4">
        <w:tc>
          <w:tcPr>
            <w:tcW w:w="5211" w:type="dxa"/>
            <w:shd w:val="clear" w:color="auto" w:fill="auto"/>
            <w:vAlign w:val="center"/>
          </w:tcPr>
          <w:p w:rsidR="00D73E3A" w:rsidRPr="008E035A" w:rsidRDefault="00D73E3A" w:rsidP="00A41BF4">
            <w:pPr>
              <w:spacing w:before="120" w:after="120" w:line="300" w:lineRule="auto"/>
              <w:rPr>
                <w:rFonts w:asciiTheme="minorHAnsi" w:hAnsiTheme="minorHAnsi" w:cstheme="minorHAnsi"/>
                <w:iCs/>
                <w:sz w:val="22"/>
                <w:szCs w:val="22"/>
              </w:rPr>
            </w:pPr>
            <w:r w:rsidRPr="008E035A">
              <w:rPr>
                <w:rFonts w:asciiTheme="minorHAnsi" w:hAnsiTheme="minorHAnsi" w:cstheme="minorHAnsi"/>
                <w:b/>
                <w:iCs/>
                <w:sz w:val="22"/>
                <w:szCs w:val="22"/>
              </w:rPr>
              <w:t>Przychody własne zakładu budżetowego</w:t>
            </w:r>
          </w:p>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(dotyczą usług świadczonych w obiektach sportowych)</w:t>
            </w:r>
            <w:r w:rsidRPr="008E035A">
              <w:rPr>
                <w:rFonts w:asciiTheme="minorHAnsi" w:hAnsiTheme="minorHAnsi" w:cstheme="minorHAnsi"/>
                <w:b/>
                <w:iCs/>
                <w:sz w:val="22"/>
                <w:szCs w:val="22"/>
              </w:rPr>
              <w:t xml:space="preserve">   </w:t>
            </w:r>
          </w:p>
        </w:tc>
        <w:tc>
          <w:tcPr>
            <w:tcW w:w="1843" w:type="dxa"/>
            <w:shd w:val="clear" w:color="auto" w:fill="auto"/>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7.391.000 zł</w:t>
            </w:r>
          </w:p>
        </w:tc>
      </w:tr>
    </w:tbl>
    <w:p w:rsidR="00D73E3A" w:rsidRPr="008E035A" w:rsidRDefault="00D73E3A" w:rsidP="00D73E3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D73E3A" w:rsidRPr="008E035A" w:rsidRDefault="00D73E3A" w:rsidP="00D73E3A">
      <w:pPr>
        <w:spacing w:before="120" w:after="120" w:line="300" w:lineRule="auto"/>
        <w:ind w:left="567" w:hanging="567"/>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1.3   Rozdysponowanie środków przez dzielnicę </w:t>
      </w:r>
      <w:r w:rsidRPr="00AC2B66">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w załączniku dzielnicowym</w:t>
      </w:r>
    </w:p>
    <w:p w:rsidR="00D73E3A" w:rsidRPr="008E035A" w:rsidRDefault="00D73E3A" w:rsidP="00D73E3A">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2024 r. dokonano na podstawie propozycji Zarządu Dzielnicy.</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AC2B66">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na 2024 r. w układzie klasyfikacji budżetowej wg działów:</w:t>
      </w:r>
    </w:p>
    <w:p w:rsidR="00D73E3A" w:rsidRPr="008E035A" w:rsidRDefault="00D73E3A" w:rsidP="00D73E3A">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34050" cy="3060700"/>
            <wp:effectExtent l="0" t="0" r="0" b="0"/>
            <wp:docPr id="118" name="Obraz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060700"/>
                    </a:xfrm>
                    <a:prstGeom prst="rect">
                      <a:avLst/>
                    </a:prstGeom>
                    <a:noFill/>
                    <a:ln>
                      <a:noFill/>
                    </a:ln>
                  </pic:spPr>
                </pic:pic>
              </a:graphicData>
            </a:graphic>
          </wp:inline>
        </w:drawing>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AC2B66">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na 2024 r. w układzie zadaniowym wg sfer:</w:t>
      </w:r>
    </w:p>
    <w:p w:rsidR="00D73E3A" w:rsidRPr="008E035A" w:rsidRDefault="00D73E3A" w:rsidP="00D73E3A">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4050" cy="2305050"/>
            <wp:effectExtent l="0" t="0" r="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305050"/>
                    </a:xfrm>
                    <a:prstGeom prst="rect">
                      <a:avLst/>
                    </a:prstGeom>
                    <a:noFill/>
                    <a:ln>
                      <a:noFill/>
                    </a:ln>
                  </pic:spPr>
                </pic:pic>
              </a:graphicData>
            </a:graphic>
          </wp:inline>
        </w:drawing>
      </w:r>
    </w:p>
    <w:p w:rsidR="00D73E3A" w:rsidRPr="008E035A" w:rsidRDefault="00D73E3A" w:rsidP="00D73E3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D73E3A" w:rsidRPr="008E035A" w:rsidRDefault="00D73E3A" w:rsidP="00D73E3A">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2.   Wstępne załączniki dzielnicowe do projektu budżetu m.st. Warszawy na 2024 r. a ogólne  </w:t>
      </w:r>
      <w:r w:rsidRPr="008E035A">
        <w:rPr>
          <w:rFonts w:asciiTheme="minorHAnsi" w:hAnsiTheme="minorHAnsi" w:cstheme="minorHAnsi"/>
          <w:b/>
          <w:iCs/>
          <w:sz w:val="22"/>
          <w:szCs w:val="22"/>
        </w:rPr>
        <w:br/>
        <w:t xml:space="preserve"> założenia polityki budżetowej Miasta</w:t>
      </w:r>
    </w:p>
    <w:p w:rsidR="00D73E3A" w:rsidRPr="008E035A" w:rsidRDefault="00D73E3A" w:rsidP="00D73E3A">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b/>
          <w:sz w:val="22"/>
          <w:szCs w:val="22"/>
        </w:rPr>
        <w:t xml:space="preserve">Wstępne załączniki dzielnicowe do projektu budżetu m.st. Warszawy na 2024 r. zostały opracowane w oparciu o przewidywane możliwości finansowe Miasta w 2024 r., które </w:t>
      </w:r>
      <w:r w:rsidRPr="008E035A">
        <w:rPr>
          <w:rFonts w:asciiTheme="minorHAnsi" w:hAnsiTheme="minorHAnsi" w:cstheme="minorHAnsi"/>
          <w:b/>
          <w:sz w:val="22"/>
          <w:szCs w:val="22"/>
        </w:rPr>
        <w:br/>
        <w:t xml:space="preserve">w szczególności są zdeterminowane negatywnymi dla dochodów Miasta skutkami zmian </w:t>
      </w:r>
      <w:r w:rsidRPr="008E035A">
        <w:rPr>
          <w:rFonts w:asciiTheme="minorHAnsi" w:hAnsiTheme="minorHAnsi" w:cstheme="minorHAnsi"/>
          <w:b/>
          <w:sz w:val="22"/>
          <w:szCs w:val="22"/>
        </w:rPr>
        <w:br/>
        <w:t xml:space="preserve">w podatku dochodowym od osób fizycznych PIT obowiązującymi od 2022 r. wprowadzonymi </w:t>
      </w:r>
      <w:r w:rsidRPr="008E035A">
        <w:rPr>
          <w:rFonts w:asciiTheme="minorHAnsi" w:hAnsiTheme="minorHAnsi" w:cstheme="minorHAnsi"/>
          <w:b/>
          <w:sz w:val="22"/>
          <w:szCs w:val="22"/>
        </w:rPr>
        <w:br/>
        <w:t>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 latach 2022-2023 zostało pozbawione dochodów z PIT rzędu </w:t>
      </w:r>
      <w:r w:rsidRPr="008E035A">
        <w:rPr>
          <w:rFonts w:asciiTheme="minorHAnsi" w:hAnsiTheme="minorHAnsi" w:cstheme="minorHAnsi"/>
          <w:b/>
          <w:sz w:val="22"/>
          <w:szCs w:val="22"/>
        </w:rPr>
        <w:t>5,2 mld zł</w:t>
      </w:r>
      <w:r w:rsidRPr="008E035A">
        <w:rPr>
          <w:rFonts w:asciiTheme="minorHAnsi" w:hAnsiTheme="minorHAnsi" w:cstheme="minorHAnsi"/>
          <w:sz w:val="22"/>
          <w:szCs w:val="22"/>
        </w:rPr>
        <w:t xml:space="preserve"> przy rekompensatach 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w:t>
      </w:r>
      <w:r w:rsidRPr="008E035A">
        <w:rPr>
          <w:rFonts w:asciiTheme="minorHAnsi" w:hAnsiTheme="minorHAnsi" w:cstheme="minorHAnsi"/>
          <w:sz w:val="22"/>
          <w:szCs w:val="22"/>
        </w:rPr>
        <w:br/>
        <w:t xml:space="preserve">co oznacza zaledwie </w:t>
      </w:r>
      <w:r w:rsidRPr="008E035A">
        <w:rPr>
          <w:rFonts w:asciiTheme="minorHAnsi" w:hAnsiTheme="minorHAnsi" w:cstheme="minorHAnsi"/>
          <w:b/>
          <w:sz w:val="22"/>
          <w:szCs w:val="22"/>
        </w:rPr>
        <w:t>28,5%</w:t>
      </w:r>
      <w:r w:rsidRPr="008E035A">
        <w:rPr>
          <w:rFonts w:asciiTheme="minorHAnsi" w:hAnsiTheme="minorHAnsi" w:cstheme="minorHAnsi"/>
          <w:sz w:val="22"/>
          <w:szCs w:val="22"/>
        </w:rPr>
        <w:t xml:space="preserve"> poziom substytucji utraty dochodów i w rezultacie ograniczenie dochodów Miasta o </w:t>
      </w:r>
      <w:r w:rsidRPr="008E035A">
        <w:rPr>
          <w:rFonts w:asciiTheme="minorHAnsi" w:hAnsiTheme="minorHAnsi" w:cstheme="minorHAnsi"/>
          <w:b/>
          <w:sz w:val="22"/>
          <w:szCs w:val="22"/>
        </w:rPr>
        <w:t>3,7 mld zł</w:t>
      </w:r>
      <w:r w:rsidRPr="008E035A">
        <w:rPr>
          <w:rFonts w:asciiTheme="minorHAnsi" w:hAnsiTheme="minorHAnsi" w:cstheme="minorHAnsi"/>
          <w:sz w:val="22"/>
          <w:szCs w:val="22"/>
        </w:rPr>
        <w:t xml:space="preserve"> dla lat 2022-2023, przy czym te negatywne skutki dotyczyć będą również budżetów kolejnych lat. Na podstawie aktualnej prognozy makroekonomicznej Ministerstwa Finansów przedstawionej w projekcie budżetu państwa na 2024 r. szacuje się, że ubytek dochodów </w:t>
      </w:r>
      <w:r w:rsidRPr="008E035A">
        <w:rPr>
          <w:rFonts w:asciiTheme="minorHAnsi" w:hAnsiTheme="minorHAnsi" w:cstheme="minorHAnsi"/>
          <w:sz w:val="22"/>
          <w:szCs w:val="22"/>
        </w:rPr>
        <w:br/>
        <w:t xml:space="preserve">m.st. Warszawy z PIT w 2024 r. spowodowany przepisami Polskiego Ładu wyniesie </w:t>
      </w:r>
      <w:r w:rsidRPr="008E035A">
        <w:rPr>
          <w:rFonts w:asciiTheme="minorHAnsi" w:hAnsiTheme="minorHAnsi" w:cstheme="minorHAnsi"/>
          <w:b/>
          <w:sz w:val="22"/>
          <w:szCs w:val="22"/>
        </w:rPr>
        <w:t>1,9 mld zł</w:t>
      </w:r>
      <w:r w:rsidRPr="008E035A">
        <w:rPr>
          <w:rFonts w:asciiTheme="minorHAnsi" w:hAnsiTheme="minorHAnsi" w:cstheme="minorHAnsi"/>
          <w:sz w:val="22"/>
          <w:szCs w:val="22"/>
        </w:rPr>
        <w:t xml:space="preserve"> </w:t>
      </w:r>
      <w:r w:rsidRPr="008E035A">
        <w:rPr>
          <w:rFonts w:asciiTheme="minorHAnsi" w:hAnsiTheme="minorHAnsi" w:cstheme="minorHAnsi"/>
          <w:sz w:val="22"/>
          <w:szCs w:val="22"/>
        </w:rPr>
        <w:br/>
        <w:t xml:space="preserve">w stosunku do sytuacji gdyby takich zmian nie wprowadzono. Negatywne dla dochodów </w:t>
      </w:r>
      <w:r w:rsidRPr="008E035A">
        <w:rPr>
          <w:rFonts w:asciiTheme="minorHAnsi" w:hAnsiTheme="minorHAnsi" w:cstheme="minorHAnsi"/>
          <w:sz w:val="22"/>
          <w:szCs w:val="22"/>
        </w:rPr>
        <w:br/>
        <w:t xml:space="preserve">m.st. Warszawy skutki Polskiego Ładu nałożyły się na wcześniej wdrożone zmiany prawne w PIT ograniczające dochody Miasta, tj. preferencje dla formy zryczałtowanej podatku, w której JST nie partycypują oraz tzw. 5 Kaczyńskiego, których negatywny skutek dla dochodów Miasta szacuje się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sidRPr="008E035A">
        <w:rPr>
          <w:rFonts w:asciiTheme="minorHAnsi" w:hAnsiTheme="minorHAnsi" w:cstheme="minorHAnsi"/>
          <w:b/>
          <w:sz w:val="22"/>
          <w:szCs w:val="22"/>
        </w:rPr>
        <w:t>3,4 mld zł</w:t>
      </w:r>
      <w:r w:rsidRPr="008E035A">
        <w:rPr>
          <w:rFonts w:asciiTheme="minorHAnsi" w:hAnsiTheme="minorHAnsi" w:cstheme="minorHAnsi"/>
          <w:sz w:val="22"/>
          <w:szCs w:val="22"/>
        </w:rPr>
        <w:t xml:space="preserve">. Jednocześnie w świetle przepisów projektu tzw. ustawy okołobudżetowej na 2024 r. samorządy w 2024 r. mają zostać pozbawione rekompensaty ograniczenia dochodów z PIT mającej formę subwencji rozwojowej. W 2024 r. w stosunku do 2023 r. radykalnie wzrośnie obciążenie budżetu m.st. Warszawy obowiązkową wpłatą do budżetu państwa z tytułu </w:t>
      </w:r>
      <w:r w:rsidRPr="008E035A">
        <w:rPr>
          <w:rFonts w:asciiTheme="minorHAnsi" w:hAnsiTheme="minorHAnsi" w:cstheme="minorHAnsi"/>
          <w:sz w:val="22"/>
          <w:szCs w:val="22"/>
        </w:rPr>
        <w:br/>
        <w:t xml:space="preserve">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D73E3A" w:rsidRPr="008E035A" w:rsidRDefault="00D73E3A" w:rsidP="00D73E3A">
      <w:pPr>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Szacuje się, że dla zapewnienia sfinansowania podstawowego zakresu obligatoryjnych zadań </w:t>
      </w:r>
      <w:r w:rsidRPr="008E035A">
        <w:rPr>
          <w:rFonts w:asciiTheme="minorHAnsi" w:hAnsiTheme="minorHAnsi" w:cstheme="minorHAnsi"/>
          <w:sz w:val="22"/>
          <w:szCs w:val="22"/>
        </w:rPr>
        <w:br/>
        <w:t xml:space="preserve">m.st. Warszawy, w tym kontynuacji programu inwestycyjnego, niezbędny poziom wydatków </w:t>
      </w:r>
      <w:r w:rsidRPr="008E035A">
        <w:rPr>
          <w:rFonts w:asciiTheme="minorHAnsi" w:hAnsiTheme="minorHAnsi" w:cstheme="minorHAnsi"/>
          <w:sz w:val="22"/>
          <w:szCs w:val="22"/>
        </w:rPr>
        <w:br/>
        <w:t xml:space="preserve">w 2024 r. powinien wynieść </w:t>
      </w:r>
      <w:r w:rsidRPr="008E035A">
        <w:rPr>
          <w:rFonts w:asciiTheme="minorHAnsi" w:hAnsiTheme="minorHAnsi" w:cstheme="minorHAnsi"/>
          <w:b/>
          <w:sz w:val="22"/>
          <w:szCs w:val="22"/>
        </w:rPr>
        <w:t>27,1 mld zł</w:t>
      </w:r>
      <w:r w:rsidRPr="008E035A">
        <w:rPr>
          <w:rFonts w:asciiTheme="minorHAnsi" w:hAnsiTheme="minorHAnsi" w:cstheme="minorHAnsi"/>
          <w:sz w:val="22"/>
          <w:szCs w:val="22"/>
        </w:rPr>
        <w:t xml:space="preserve">. Niestety w związku ze znaczącym ograniczeniem dochodów </w:t>
      </w:r>
      <w:r w:rsidRPr="008E035A">
        <w:rPr>
          <w:rFonts w:asciiTheme="minorHAnsi" w:hAnsiTheme="minorHAnsi" w:cstheme="minorHAnsi"/>
          <w:sz w:val="22"/>
          <w:szCs w:val="22"/>
        </w:rPr>
        <w:br/>
        <w:t xml:space="preserve">z PIT na skutek zmian prawnych bez adekwatnych rekompensat dochody budżetowe w 2024 r. będą znacznie niższe, 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sidRPr="008E035A">
        <w:rPr>
          <w:rFonts w:asciiTheme="minorHAnsi" w:hAnsiTheme="minorHAnsi" w:cstheme="minorHAnsi"/>
          <w:sz w:val="22"/>
          <w:szCs w:val="22"/>
        </w:rPr>
        <w:br/>
      </w:r>
      <w:r w:rsidRPr="008E035A">
        <w:rPr>
          <w:rFonts w:asciiTheme="minorHAnsi" w:hAnsiTheme="minorHAnsi" w:cstheme="minorHAnsi"/>
          <w:b/>
          <w:sz w:val="22"/>
          <w:szCs w:val="22"/>
        </w:rPr>
        <w:t>3,6 mld zł</w:t>
      </w:r>
      <w:r w:rsidRPr="008E035A">
        <w:rPr>
          <w:rFonts w:asciiTheme="minorHAnsi" w:hAnsiTheme="minorHAnsi" w:cstheme="minorHAnsi"/>
          <w:sz w:val="22"/>
          <w:szCs w:val="22"/>
        </w:rPr>
        <w:t xml:space="preserve">. W konsekwencji w celu utrzymania w 2024 r. zdolności m.st. Warszawy do pełnienia swoich ustawowych funkcji oraz dla zachowania dotychczasowego programu inwestycyjnego konieczne będzie zaciągnięcie w 2024 r. nowego długu w kwocie szacowanej obecnie na </w:t>
      </w:r>
      <w:r w:rsidRPr="008E035A">
        <w:rPr>
          <w:rFonts w:asciiTheme="minorHAnsi" w:hAnsiTheme="minorHAnsi" w:cstheme="minorHAnsi"/>
          <w:b/>
          <w:sz w:val="22"/>
          <w:szCs w:val="22"/>
        </w:rPr>
        <w:t>3,4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deficyt operacyjny na poziomie ponad jednego miliarda złotych</w:t>
      </w:r>
      <w:r w:rsidRPr="008E035A">
        <w:rPr>
          <w:rFonts w:asciiTheme="minorHAnsi" w:hAnsiTheme="minorHAnsi" w:cstheme="minorHAnsi"/>
          <w:sz w:val="22"/>
          <w:szCs w:val="22"/>
        </w:rPr>
        <w:t>, oznaczający że wydatki stałe nie mają pokrycia w cyklicznych dochodach budżetowych. Z uwagi na wymogi formalne dotyczące finansów JST oraz ze względu na trwałe obniżenie potencjału ekonomicznego budżetu Miasta utrzymanie takiego poziomu nierównowagi budżetowej w dłuższym okresie nie będzie możliwe.</w:t>
      </w:r>
    </w:p>
    <w:p w:rsidR="00D73E3A" w:rsidRPr="008E035A" w:rsidRDefault="00D73E3A" w:rsidP="00D73E3A">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lastRenderedPageBreak/>
        <w:t xml:space="preserve">W warunkach znacznych ograniczeń budżetowych wywołanych czynnikami zewnętrznymi </w:t>
      </w:r>
      <w:r w:rsidRPr="008E035A">
        <w:rPr>
          <w:rFonts w:asciiTheme="minorHAnsi" w:hAnsiTheme="minorHAnsi" w:cstheme="minorHAnsi"/>
          <w:sz w:val="22"/>
          <w:szCs w:val="22"/>
        </w:rPr>
        <w:br/>
        <w:t>w postaci zmian prawnych dotyczących podatku PIT bez jednoczesnego wprowadzenia adekwatnego systemu rekompensat dla JST, priorytetem jest utrzymanie w 2024 r. finansowania zadań dzielnic na podobnym do roku bieżącego poziomie z zastosowaniem parametrycznej metody ustalania wysokości środków do dyspozycji dzielnic na realizację zadań bieżących, opartej na następujących zasadach:</w:t>
      </w:r>
    </w:p>
    <w:p w:rsidR="00D73E3A" w:rsidRPr="008E035A" w:rsidRDefault="00D73E3A" w:rsidP="00D73E3A">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naliczeniu środków na podstawie liczby uczniów i zunifikowanych dla dzielnic parametrów finansowych przypadających na jednego ucznia,</w:t>
      </w:r>
    </w:p>
    <w:p w:rsidR="00D73E3A" w:rsidRPr="008E035A" w:rsidRDefault="00D73E3A" w:rsidP="00D73E3A">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 xml:space="preserve">naliczeniu środków na podstawie liczby mieszkańców i wydatków przypadających </w:t>
      </w:r>
      <w:r w:rsidRPr="008E035A">
        <w:rPr>
          <w:rFonts w:asciiTheme="minorHAnsi" w:hAnsiTheme="minorHAnsi" w:cstheme="minorHAnsi"/>
          <w:sz w:val="22"/>
          <w:szCs w:val="22"/>
        </w:rPr>
        <w:br/>
        <w:t>na jednego mieszkańca,</w:t>
      </w:r>
    </w:p>
    <w:p w:rsidR="00D73E3A" w:rsidRPr="008E035A" w:rsidRDefault="00D73E3A" w:rsidP="00D73E3A">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korekcie naliczenia w zakresie zasobu lokalowego,</w:t>
      </w:r>
    </w:p>
    <w:p w:rsidR="00D73E3A" w:rsidRPr="008E035A" w:rsidRDefault="00D73E3A" w:rsidP="00D73E3A">
      <w:pPr>
        <w:numPr>
          <w:ilvl w:val="0"/>
          <w:numId w:val="34"/>
        </w:numPr>
        <w:tabs>
          <w:tab w:val="left" w:pos="567"/>
        </w:tabs>
        <w:spacing w:before="120" w:after="120" w:line="300" w:lineRule="auto"/>
        <w:ind w:left="567" w:hanging="283"/>
        <w:rPr>
          <w:rFonts w:asciiTheme="minorHAnsi" w:hAnsiTheme="minorHAnsi" w:cstheme="minorHAnsi"/>
          <w:sz w:val="22"/>
          <w:szCs w:val="22"/>
        </w:rPr>
      </w:pPr>
      <w:r w:rsidRPr="008E035A">
        <w:rPr>
          <w:rFonts w:asciiTheme="minorHAnsi" w:hAnsiTheme="minorHAnsi" w:cstheme="minorHAnsi"/>
          <w:sz w:val="22"/>
          <w:szCs w:val="22"/>
        </w:rPr>
        <w:t>utrzymaniu nominalnego poziomu funduszu wynagrodzeń z regulacją na poziomie 6,6% odpowiadającą wskaźnikowi przyjętemu dla pracowników państwowej sfery budżetowej,</w:t>
      </w:r>
    </w:p>
    <w:p w:rsidR="00D73E3A" w:rsidRPr="008E035A" w:rsidRDefault="00D73E3A" w:rsidP="00D73E3A">
      <w:pPr>
        <w:pStyle w:val="Akapitzlist"/>
        <w:numPr>
          <w:ilvl w:val="0"/>
          <w:numId w:val="34"/>
        </w:numPr>
        <w:spacing w:after="0" w:line="300" w:lineRule="auto"/>
        <w:ind w:left="567" w:hanging="283"/>
        <w:contextualSpacing w:val="0"/>
        <w:jc w:val="both"/>
        <w:rPr>
          <w:rFonts w:asciiTheme="minorHAnsi" w:hAnsiTheme="minorHAnsi" w:cstheme="minorHAnsi"/>
        </w:rPr>
      </w:pPr>
      <w:r w:rsidRPr="008E035A">
        <w:rPr>
          <w:rFonts w:asciiTheme="minorHAnsi" w:hAnsiTheme="minorHAnsi" w:cstheme="minorHAnsi"/>
        </w:rPr>
        <w:t xml:space="preserve">zapewnieniu w każdej z dzielnic w 2024 r. co najmniej nominalnego poziomu wydatków bieżących zaplanowanych na 2023 r. </w:t>
      </w:r>
    </w:p>
    <w:p w:rsidR="00D73E3A" w:rsidRPr="008E035A" w:rsidRDefault="00D73E3A" w:rsidP="00D73E3A">
      <w:pPr>
        <w:tabs>
          <w:tab w:val="left" w:pos="567"/>
        </w:tabs>
        <w:spacing w:before="120" w:after="120" w:line="300" w:lineRule="auto"/>
        <w:rPr>
          <w:rFonts w:asciiTheme="minorHAnsi" w:hAnsiTheme="minorHAnsi" w:cstheme="minorHAnsi"/>
          <w:sz w:val="22"/>
          <w:szCs w:val="22"/>
        </w:rPr>
      </w:pPr>
      <w:r w:rsidRPr="008E035A">
        <w:rPr>
          <w:rFonts w:asciiTheme="minorHAnsi" w:hAnsiTheme="minorHAnsi" w:cstheme="minorHAnsi"/>
          <w:noProof/>
          <w:sz w:val="22"/>
          <w:szCs w:val="22"/>
        </w:rPr>
        <mc:AlternateContent>
          <mc:Choice Requires="wps">
            <w:drawing>
              <wp:anchor distT="0" distB="0" distL="114300" distR="114300" simplePos="0" relativeHeight="251798016" behindDoc="0" locked="0" layoutInCell="1" allowOverlap="1" wp14:anchorId="23FCBEE1" wp14:editId="323391E2">
                <wp:simplePos x="0" y="0"/>
                <wp:positionH relativeFrom="column">
                  <wp:posOffset>-151047</wp:posOffset>
                </wp:positionH>
                <wp:positionV relativeFrom="paragraph">
                  <wp:posOffset>25400</wp:posOffset>
                </wp:positionV>
                <wp:extent cx="6155635" cy="1148080"/>
                <wp:effectExtent l="0" t="0" r="17145"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635" cy="1148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E023E" id="Prostokąt 1" o:spid="_x0000_s1026" style="position:absolute;margin-left:-11.9pt;margin-top:2pt;width:484.7pt;height:90.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r+WfwIAAP0EAAAOAAAAZHJzL2Uyb0RvYy54bWysVMGO0zAQvSPxD5bv3STdpLTRpqtV0yKk&#10;BVZa+ADXdhprHdvYbtMFceTP+DDGTlta9oIQOSSezPh53swb39zuO4l23DqhVYWzqxQjrqhmQm0q&#10;/PnTajTFyHmiGJFa8Qo/c4dv569f3fSm5GPdasm4RQCiXNmbCrfemzJJHG15R9yVNlyBs9G2Ix5M&#10;u0mYJT2gdzIZp+kk6bVlxmrKnYO/9eDE84jfNJz6j03juEeywpCbj28b3+vwTuY3pNxYYlpBD2mQ&#10;f8iiI0LBoSeomniCtla8gOoEtdrpxl9R3SW6aQTlkQOwydI/2Dy2xPDIBYrjzKlM7v/B0g+7B4sE&#10;g95hpEgHLXqABL1++vnDoyzUpzeuhLBH82ADQ2fuNX1ySOlFS9SG31mr+5YTBlnF+ORiQzAcbEXr&#10;/r1mAE+2XsdS7RvbBUAoAtrHjjyfOsL3HlH4OcmKYnJdYETBl2X5NJ3GniWkPG431vm3XHcoLCps&#10;oeURnuzunYf0IfQYEk5TeiWkjG2XCvUVnhXjIm5wWgoWnJGl3awX0qIdCcKJT6gFgF2EdcKDfKXo&#10;Kjw9BZEylGOpWDzFEyGHNWyWKoADO8jtsBpk8m2WzpbT5TQf5ePJcpSndT26Wy3y0WSVvSnq63qx&#10;qLPvIc8sL1vBGFch1aNks/zvJHEYnkFsJ9FeUHLnzFfxeck8uUwjFgZYHb+RXdRBaP0gobVmzyAD&#10;q4cZhDsDFq22XzHqYf4q7L5sieUYyXcKpDTL8jwMbDTy4s0YDHvuWZ97iKIAVWGP0bBc+GHIt8aK&#10;TQsnZbHHSt+B/BoRhRGkOWQFeQcDZiwyONwHYYjP7Rj1+9aa/wIAAP//AwBQSwMEFAAGAAgAAAAh&#10;AKkAia3eAAAACQEAAA8AAABkcnMvZG93bnJldi54bWxMj8FOwzAQRO9I/IO1SNxah5JWaYhTBUSv&#10;lShI0JsbL3HUeB3FbhP+nuVEj6MZzbwpNpPrxAWH0HpS8DBPQCDV3rTUKPh4384yECFqMrrzhAp+&#10;MMCmvL0pdG78SG942cdGcAmFXCuwMfa5lKG26HSY+x6JvW8/OB1ZDo00gx653HVykSQr6XRLvGB1&#10;jy8W69P+7BS89oddtWyCrD6j/Tr553Frd41S93dT9QQi4hT/w/CHz+hQMtPRn8kE0SmYLR4ZPSpI&#10;+RL763S5AnHkYJZmIMtCXj8ofwEAAP//AwBQSwECLQAUAAYACAAAACEAtoM4kv4AAADhAQAAEwAA&#10;AAAAAAAAAAAAAAAAAAAAW0NvbnRlbnRfVHlwZXNdLnhtbFBLAQItABQABgAIAAAAIQA4/SH/1gAA&#10;AJQBAAALAAAAAAAAAAAAAAAAAC8BAABfcmVscy8ucmVsc1BLAQItABQABgAIAAAAIQBvdr+WfwIA&#10;AP0EAAAOAAAAAAAAAAAAAAAAAC4CAABkcnMvZTJvRG9jLnhtbFBLAQItABQABgAIAAAAIQCpAImt&#10;3gAAAAkBAAAPAAAAAAAAAAAAAAAAANkEAABkcnMvZG93bnJldi54bWxQSwUGAAAAAAQABADzAAAA&#10;5AUAAAAA&#10;" filled="f"/>
            </w:pict>
          </mc:Fallback>
        </mc:AlternateContent>
      </w:r>
      <w:r w:rsidRPr="008E035A">
        <w:rPr>
          <w:rFonts w:asciiTheme="minorHAnsi" w:hAnsiTheme="minorHAnsi" w:cstheme="minorHAnsi"/>
          <w:sz w:val="22"/>
          <w:szCs w:val="22"/>
        </w:rPr>
        <w:t xml:space="preserve">Na kolejnym etapie prac budżetowych na 2024 r., tj. w ostatecznych załącznikach dzielnicowych do projektu budżetu m.st. Warszawy na 2024 r., który zostanie przedłożony Radzie m.st. Warszawy </w:t>
      </w:r>
      <w:r w:rsidRPr="008E035A">
        <w:rPr>
          <w:rFonts w:asciiTheme="minorHAnsi" w:hAnsiTheme="minorHAnsi" w:cstheme="minorHAnsi"/>
          <w:sz w:val="22"/>
          <w:szCs w:val="22"/>
        </w:rPr>
        <w:br/>
        <w:t xml:space="preserve">w dniu 15 listopada br., zakłada się uzupełnienie załączników dzielnicowych w łącznej kwocie </w:t>
      </w:r>
      <w:r w:rsidRPr="008E035A">
        <w:rPr>
          <w:rFonts w:asciiTheme="minorHAnsi" w:hAnsiTheme="minorHAnsi" w:cstheme="minorHAnsi"/>
          <w:sz w:val="22"/>
          <w:szCs w:val="22"/>
        </w:rPr>
        <w:br/>
        <w:t xml:space="preserve">ok. </w:t>
      </w:r>
      <w:r w:rsidRPr="008E035A">
        <w:rPr>
          <w:rFonts w:asciiTheme="minorHAnsi" w:hAnsiTheme="minorHAnsi" w:cstheme="minorHAnsi"/>
          <w:b/>
          <w:sz w:val="22"/>
          <w:szCs w:val="22"/>
        </w:rPr>
        <w:t xml:space="preserve">485 mln zł </w:t>
      </w:r>
      <w:r w:rsidRPr="008E035A">
        <w:rPr>
          <w:rFonts w:asciiTheme="minorHAnsi" w:hAnsiTheme="minorHAnsi" w:cstheme="minorHAnsi"/>
          <w:sz w:val="22"/>
          <w:szCs w:val="22"/>
        </w:rPr>
        <w:t xml:space="preserve">związane ze skutkami planowanych w projekcie budżetu państwa na 2024 r. podwyżek wynagrodzeń nauczycieli w wymiarze 12,3%. </w:t>
      </w:r>
    </w:p>
    <w:p w:rsidR="00D73E3A" w:rsidRPr="008E035A" w:rsidRDefault="00D73E3A" w:rsidP="00D73E3A">
      <w:pPr>
        <w:tabs>
          <w:tab w:val="left" w:pos="567"/>
        </w:tabs>
        <w:spacing w:before="120" w:after="120" w:line="300" w:lineRule="auto"/>
        <w:rPr>
          <w:rFonts w:asciiTheme="minorHAnsi" w:hAnsiTheme="minorHAnsi" w:cstheme="minorHAnsi"/>
          <w:b/>
          <w:sz w:val="22"/>
          <w:szCs w:val="22"/>
        </w:rPr>
      </w:pPr>
      <w:r w:rsidRPr="008E035A">
        <w:rPr>
          <w:rFonts w:asciiTheme="minorHAnsi" w:hAnsiTheme="minorHAnsi" w:cstheme="minorHAnsi"/>
          <w:sz w:val="22"/>
          <w:szCs w:val="22"/>
        </w:rPr>
        <w:t>Powyższa kwota wynika z analizy projektu ustawy budżetowej państwa na 2024 r,</w:t>
      </w:r>
      <w:r w:rsidRPr="008E035A">
        <w:rPr>
          <w:rFonts w:asciiTheme="minorHAnsi" w:hAnsiTheme="minorHAnsi" w:cstheme="minorHAnsi"/>
          <w:b/>
          <w:bCs/>
          <w:sz w:val="22"/>
          <w:szCs w:val="22"/>
        </w:rPr>
        <w:t xml:space="preserve"> </w:t>
      </w:r>
      <w:r w:rsidRPr="008E035A">
        <w:rPr>
          <w:rFonts w:asciiTheme="minorHAnsi" w:hAnsiTheme="minorHAnsi" w:cstheme="minorHAnsi"/>
          <w:bCs/>
          <w:sz w:val="22"/>
          <w:szCs w:val="22"/>
        </w:rPr>
        <w:t xml:space="preserve">jednakże ostateczna kwota subwencji oświatowej będzie znana po przekazaniu informacji w tym zakresie przez Ministra Finansów, co </w:t>
      </w:r>
      <w:r w:rsidRPr="008E035A">
        <w:rPr>
          <w:rFonts w:asciiTheme="minorHAnsi" w:hAnsiTheme="minorHAnsi" w:cstheme="minorHAnsi"/>
          <w:sz w:val="22"/>
          <w:szCs w:val="22"/>
        </w:rPr>
        <w:t xml:space="preserve">zgodnie z art. 33 ust. 1 pkt 1 ustawy o dochodach JST nastąpi w terminie </w:t>
      </w:r>
      <w:r w:rsidRPr="008E035A">
        <w:rPr>
          <w:rFonts w:asciiTheme="minorHAnsi" w:hAnsiTheme="minorHAnsi" w:cstheme="minorHAnsi"/>
          <w:sz w:val="22"/>
          <w:szCs w:val="22"/>
        </w:rPr>
        <w:br/>
        <w:t>do 15 października br. Po przekazaniu przez Ministra Finansów informacji o wysokości subwencji oświatowej kwota zwiększenia subwencji oświatowej zostanie rozdzielona między dzielnice poprzez przeszacowanie standardów finansowych przypadających na jednego ucznia przeliczeniowego (zrównanie kwot w przedszkolach i szkołach podstawowych z liceami ogólnokształcącymi) i zmianę wag przeliczeniowych uczniów. Dodatkowo jak corocznie parametr finansowy dzielnic w zakresie oświaty zostanie skorygowany w oparciu o faktyczną liczbę uczniów w szkołach i placówkach publicznych oraz niepublicznych, według stanu odpowiednio na dzień 30 września i 1 października br</w:t>
      </w:r>
      <w:r w:rsidRPr="008E035A">
        <w:rPr>
          <w:rFonts w:asciiTheme="minorHAnsi" w:hAnsiTheme="minorHAnsi" w:cstheme="minorHAnsi"/>
          <w:b/>
          <w:sz w:val="22"/>
          <w:szCs w:val="22"/>
        </w:rPr>
        <w:t>.</w:t>
      </w:r>
    </w:p>
    <w:p w:rsidR="00D73E3A" w:rsidRPr="008E035A" w:rsidRDefault="00D73E3A" w:rsidP="00D73E3A">
      <w:pPr>
        <w:pStyle w:val="Default"/>
        <w:spacing w:before="120" w:after="120" w:line="300" w:lineRule="auto"/>
        <w:ind w:firstLine="567"/>
        <w:rPr>
          <w:rFonts w:asciiTheme="minorHAnsi" w:hAnsiTheme="minorHAnsi" w:cstheme="minorHAns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D73E3A" w:rsidRDefault="00D73E3A" w:rsidP="00D73E3A">
      <w:pPr>
        <w:pStyle w:val="Default"/>
        <w:spacing w:before="120" w:after="120" w:line="300" w:lineRule="auto"/>
        <w:ind w:firstLine="567"/>
        <w:rPr>
          <w:rFonts w:asciiTheme="minorHAnsi" w:hAnsiTheme="minorHAnsi" w:cstheme="minorHAnsi"/>
          <w:color w:val="auto"/>
          <w:sz w:val="22"/>
          <w:szCs w:val="22"/>
        </w:rPr>
      </w:pPr>
    </w:p>
    <w:p w:rsidR="00D73E3A" w:rsidRDefault="00D73E3A" w:rsidP="00D73E3A">
      <w:pPr>
        <w:pStyle w:val="Default"/>
        <w:spacing w:before="120" w:after="120" w:line="300" w:lineRule="auto"/>
        <w:ind w:firstLine="567"/>
        <w:rPr>
          <w:rFonts w:asciiTheme="minorHAnsi" w:hAnsiTheme="minorHAnsi" w:cstheme="minorHAnsi"/>
          <w:color w:val="auto"/>
          <w:sz w:val="22"/>
          <w:szCs w:val="22"/>
        </w:rPr>
      </w:pPr>
    </w:p>
    <w:p w:rsidR="00D73E3A" w:rsidRDefault="00D73E3A" w:rsidP="00D73E3A">
      <w:pPr>
        <w:pStyle w:val="Default"/>
        <w:spacing w:before="120" w:after="120" w:line="300" w:lineRule="auto"/>
        <w:ind w:firstLine="567"/>
        <w:rPr>
          <w:rFonts w:asciiTheme="minorHAnsi" w:hAnsiTheme="minorHAnsi" w:cstheme="minorHAnsi"/>
          <w:color w:val="auto"/>
          <w:sz w:val="22"/>
          <w:szCs w:val="22"/>
        </w:rPr>
      </w:pPr>
    </w:p>
    <w:p w:rsidR="00D73E3A" w:rsidRPr="008E035A" w:rsidRDefault="00D73E3A" w:rsidP="00D73E3A">
      <w:pPr>
        <w:pStyle w:val="Default"/>
        <w:spacing w:before="120" w:after="120" w:line="300" w:lineRule="auto"/>
        <w:ind w:firstLine="567"/>
        <w:rPr>
          <w:rFonts w:asciiTheme="minorHAnsi" w:hAnsiTheme="minorHAnsi" w:cstheme="minorHAnsi"/>
          <w:color w:val="auto"/>
          <w:sz w:val="22"/>
          <w:szCs w:val="22"/>
        </w:rPr>
      </w:pPr>
    </w:p>
    <w:p w:rsidR="00D73E3A" w:rsidRPr="008E035A" w:rsidRDefault="00D73E3A" w:rsidP="00D73E3A">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D73E3A" w:rsidRPr="008E035A" w:rsidRDefault="00D73E3A" w:rsidP="00D73E3A">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Projekt budżetu m.st. Warszawy na 2024 r. opracowywany jest w oparciu o zunifikowane mechanizmy naliczania środków do dyspozycji dla każdej z dzielnic.</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D73E3A" w:rsidRPr="008E035A" w:rsidRDefault="00D73E3A" w:rsidP="00D73E3A">
      <w:pPr>
        <w:pStyle w:val="Akapitzlist"/>
        <w:numPr>
          <w:ilvl w:val="0"/>
          <w:numId w:val="31"/>
        </w:numPr>
        <w:spacing w:after="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D73E3A" w:rsidRPr="008E035A" w:rsidRDefault="00D73E3A" w:rsidP="00D73E3A">
      <w:pPr>
        <w:numPr>
          <w:ilvl w:val="0"/>
          <w:numId w:val="32"/>
        </w:numPr>
        <w:tabs>
          <w:tab w:val="clear" w:pos="1080"/>
          <w:tab w:val="num" w:pos="993"/>
        </w:tabs>
        <w:spacing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D73E3A" w:rsidRPr="008E035A" w:rsidRDefault="00D73E3A" w:rsidP="00D73E3A">
      <w:pPr>
        <w:numPr>
          <w:ilvl w:val="0"/>
          <w:numId w:val="32"/>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D73E3A" w:rsidRPr="008E035A" w:rsidRDefault="00D73E3A" w:rsidP="00D73E3A">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D73E3A" w:rsidRPr="008E035A" w:rsidRDefault="00D73E3A" w:rsidP="00D73E3A">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D73E3A" w:rsidRPr="008E035A" w:rsidRDefault="00D73E3A" w:rsidP="00D73E3A">
      <w:pPr>
        <w:numPr>
          <w:ilvl w:val="0"/>
          <w:numId w:val="33"/>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p>
    <w:p w:rsidR="00D73E3A" w:rsidRPr="008E035A" w:rsidRDefault="00D73E3A" w:rsidP="00D73E3A">
      <w:pPr>
        <w:pStyle w:val="Akapitzlist"/>
        <w:spacing w:before="120" w:after="120" w:line="300" w:lineRule="auto"/>
        <w:ind w:left="425" w:hanging="425"/>
        <w:contextualSpacing w:val="0"/>
        <w:rPr>
          <w:rFonts w:asciiTheme="minorHAnsi" w:hAnsiTheme="minorHAnsi" w:cstheme="minorHAnsi"/>
          <w:b/>
          <w:iCs/>
        </w:rPr>
      </w:pPr>
    </w:p>
    <w:p w:rsidR="00D73E3A" w:rsidRPr="008E035A" w:rsidRDefault="00D73E3A" w:rsidP="00D73E3A">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D73E3A" w:rsidRPr="008E035A" w:rsidRDefault="00D73E3A" w:rsidP="00D73E3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części dotyczącej edukacji odbywa się poprzez przemnożenie kwoty na 1 ucznia przeliczeniowego przez planowaną liczbę tych uczniów.</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bCs/>
          <w:sz w:val="22"/>
          <w:szCs w:val="22"/>
        </w:rPr>
        <w:t>Przy naliczeniu środków do dyspozycji dzielnic na 2024 r. na realizację zadań bieżących w zakresie edukacji przyjęto zunifikowaną dla całego m.st. Warszawy wysokość stawek przypadających na jednego ucznia przeliczeniowego.</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r w:rsidRPr="008E035A">
        <w:rPr>
          <w:rFonts w:asciiTheme="minorHAnsi" w:hAnsiTheme="minorHAnsi" w:cstheme="minorHAnsi"/>
          <w:iCs/>
          <w:sz w:val="22"/>
          <w:szCs w:val="22"/>
        </w:rPr>
        <w:br w:type="page"/>
      </w:r>
    </w:p>
    <w:p w:rsidR="00D73E3A" w:rsidRPr="008E035A" w:rsidRDefault="00D73E3A" w:rsidP="00D73E3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Liczba uczniów przeliczeniowych dla dzielnicy </w:t>
      </w:r>
      <w:r w:rsidRPr="00AC2B66">
        <w:rPr>
          <w:rFonts w:asciiTheme="minorHAnsi" w:eastAsiaTheme="minorEastAsia" w:hAnsiTheme="minorHAnsi" w:cstheme="minorHAnsi"/>
          <w:b/>
          <w:bCs/>
          <w:color w:val="000000"/>
          <w:sz w:val="22"/>
          <w:szCs w:val="22"/>
        </w:rPr>
        <w:t>Wilanów</w:t>
      </w:r>
    </w:p>
    <w:p w:rsidR="00D73E3A" w:rsidRPr="008E035A" w:rsidRDefault="00D73E3A" w:rsidP="00D73E3A">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AC2B66">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w latach 2023-2024 w dzielnicy </w:t>
      </w:r>
      <w:r w:rsidRPr="00AC2B66">
        <w:rPr>
          <w:rFonts w:asciiTheme="minorHAnsi" w:hAnsiTheme="minorHAnsi" w:cstheme="minorHAnsi"/>
          <w:iCs/>
          <w:sz w:val="22"/>
          <w:szCs w:val="22"/>
        </w:rPr>
        <w:t>Wilanów</w:t>
      </w:r>
      <w:r w:rsidRPr="008E035A">
        <w:rPr>
          <w:rFonts w:asciiTheme="minorHAnsi" w:hAnsiTheme="minorHAnsi" w:cstheme="minorHAnsi"/>
          <w:iCs/>
          <w:sz w:val="22"/>
          <w:szCs w:val="22"/>
        </w:rPr>
        <w:t xml:space="preserve"> m.st. Warszawy*:</w:t>
      </w:r>
    </w:p>
    <w:p w:rsidR="00D73E3A" w:rsidRPr="008E035A" w:rsidRDefault="00D73E3A" w:rsidP="00D73E3A">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4050" cy="15494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1549400"/>
                    </a:xfrm>
                    <a:prstGeom prst="rect">
                      <a:avLst/>
                    </a:prstGeom>
                    <a:noFill/>
                    <a:ln>
                      <a:noFill/>
                    </a:ln>
                  </pic:spPr>
                </pic:pic>
              </a:graphicData>
            </a:graphic>
          </wp:inline>
        </w:drawing>
      </w:r>
    </w:p>
    <w:p w:rsidR="00D73E3A" w:rsidRPr="008E035A" w:rsidRDefault="00D73E3A" w:rsidP="00D73E3A">
      <w:pPr>
        <w:tabs>
          <w:tab w:val="left" w:pos="0"/>
        </w:tabs>
        <w:spacing w:before="120" w:after="120" w:line="300" w:lineRule="auto"/>
        <w:rPr>
          <w:rFonts w:asciiTheme="minorHAnsi" w:hAnsiTheme="minorHAnsi" w:cstheme="minorHAnsi"/>
          <w:iCs/>
          <w:sz w:val="22"/>
          <w:szCs w:val="22"/>
        </w:rPr>
      </w:pPr>
    </w:p>
    <w:p w:rsidR="00D73E3A" w:rsidRPr="008E035A" w:rsidRDefault="00D73E3A" w:rsidP="00D73E3A">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przeliczeniowych w latach 2023-2024 w dzielnicy </w:t>
      </w:r>
      <w:r w:rsidRPr="00AC2B66">
        <w:rPr>
          <w:rFonts w:asciiTheme="minorHAnsi" w:hAnsiTheme="minorHAnsi" w:cstheme="minorHAnsi"/>
          <w:iCs/>
          <w:sz w:val="22"/>
          <w:szCs w:val="22"/>
        </w:rPr>
        <w:t>Wilanów</w:t>
      </w:r>
      <w:r w:rsidRPr="008E035A">
        <w:rPr>
          <w:rFonts w:asciiTheme="minorHAnsi" w:hAnsiTheme="minorHAnsi" w:cstheme="minorHAnsi"/>
          <w:iCs/>
          <w:sz w:val="22"/>
          <w:szCs w:val="22"/>
        </w:rPr>
        <w:t xml:space="preserve"> m.st. Warszawy*:</w:t>
      </w:r>
    </w:p>
    <w:p w:rsidR="00D73E3A" w:rsidRPr="008E035A" w:rsidRDefault="00D73E3A" w:rsidP="00D73E3A">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4050" cy="15557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1555750"/>
                    </a:xfrm>
                    <a:prstGeom prst="rect">
                      <a:avLst/>
                    </a:prstGeom>
                    <a:noFill/>
                    <a:ln>
                      <a:noFill/>
                    </a:ln>
                  </pic:spPr>
                </pic:pic>
              </a:graphicData>
            </a:graphic>
          </wp:inline>
        </w:drawing>
      </w:r>
    </w:p>
    <w:p w:rsidR="00D73E3A" w:rsidRPr="008E035A" w:rsidRDefault="00D73E3A" w:rsidP="00D73E3A">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28.07.2023 r.)</w:t>
      </w:r>
    </w:p>
    <w:p w:rsidR="00D73E3A" w:rsidRPr="008E035A" w:rsidRDefault="00D73E3A" w:rsidP="00D73E3A">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7F706443" wp14:editId="15C36464">
                <wp:simplePos x="0" y="0"/>
                <wp:positionH relativeFrom="margin">
                  <wp:align>center</wp:align>
                </wp:positionH>
                <wp:positionV relativeFrom="paragraph">
                  <wp:posOffset>252635</wp:posOffset>
                </wp:positionV>
                <wp:extent cx="6099175" cy="445273"/>
                <wp:effectExtent l="0" t="0" r="15875" b="1206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1BF4" w:rsidRPr="0024209B" w:rsidRDefault="00A41BF4" w:rsidP="00D73E3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06443" id="_x0000_t202" coordsize="21600,21600" o:spt="202" path="m,l,21600r21600,l21600,xe">
                <v:stroke joinstyle="miter"/>
                <v:path gradientshapeok="t" o:connecttype="rect"/>
              </v:shapetype>
              <v:shape id="Pole tekstowe 256" o:spid="_x0000_s1026" type="#_x0000_t202" style="position:absolute;margin-left:0;margin-top:19.9pt;width:480.25pt;height:35.05pt;z-index:2517928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riAIAABg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JJnE11c+BEtPp1tt&#10;7EcODXGTjGqUgEdnhztjXTYsPbm4YAo2QkovA6lIl9H5JJ4MvECK0hmdm9G77UpqcmBOSP47xjWX&#10;bo2wKGcpmozOzk4sddVYq9JHsUzIYY6ZSOXAkRzmdpwNsnmeh/P1bD1LRkk8XY+SMM9Hy80qGU03&#10;SD+/ylerPPrl8oyStBZlyZVL9SThKPk7iRybaRDfWcSvKL1ivvHfW+bB6zR8lZHV6e/ZeRm4mx80&#10;YPttjwVx2thC+YSC0DC0Jz4nOKlB/6Skw9bMqPmxZ5pTIj8pFNU8ShLXy36RTK5jXOhLy/bSwlSB&#10;UBm1lAzTlR36f99qsasx0iBjBUsUYiW8Rl6yOsoX28+TOT4Vrr8v197r5UFb/AYAAP//AwBQSwME&#10;FAAGAAgAAAAhAO82SM3bAAAABwEAAA8AAABkcnMvZG93bnJldi54bWxMj8FOwzAQRO9I/IO1SNyo&#10;TSNaHOJUiMIdQoHrJt4mEbEdxW4b+HqWExxHMzvzttjMbhBHmmIfvIHrhQJBvgm2962B3evT1S2I&#10;mNBbHIInA18UYVOenxWY23DyL3SsUiu4xMccDXQpjbmUsenIYVyEkTx7+zA5TCynVtoJT1zuBrlU&#10;aiUd9p4XOhzpoaPmszo4xlh+7LLtc0XrNdbZ9vH7Te/fB2MuL+b7OxCJ5vQXhl98voGSmepw8DaK&#10;wQA/kgxkmvnZ1St1A6LmmNIaZFnI//zlDwAAAP//AwBQSwECLQAUAAYACAAAACEAtoM4kv4AAADh&#10;AQAAEwAAAAAAAAAAAAAAAAAAAAAAW0NvbnRlbnRfVHlwZXNdLnhtbFBLAQItABQABgAIAAAAIQA4&#10;/SH/1gAAAJQBAAALAAAAAAAAAAAAAAAAAC8BAABfcmVscy8ucmVsc1BLAQItABQABgAIAAAAIQBY&#10;Z+yriAIAABgFAAAOAAAAAAAAAAAAAAAAAC4CAABkcnMvZTJvRG9jLnhtbFBLAQItABQABgAIAAAA&#10;IQDvNkjN2wAAAAcBAAAPAAAAAAAAAAAAAAAAAOIEAABkcnMvZG93bnJldi54bWxQSwUGAAAAAAQA&#10;BADzAAAA6gUAAAAA&#10;" filled="f">
                <v:textbox>
                  <w:txbxContent>
                    <w:p w:rsidR="00A41BF4" w:rsidRPr="0024209B" w:rsidRDefault="00A41BF4" w:rsidP="00D73E3A">
                      <w:pPr>
                        <w:rPr>
                          <w:b/>
                        </w:rPr>
                      </w:pPr>
                    </w:p>
                  </w:txbxContent>
                </v:textbox>
                <w10:wrap anchorx="margin"/>
              </v:shape>
            </w:pict>
          </mc:Fallback>
        </mc:AlternateConten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AC2B66">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wynosi </w:t>
      </w:r>
      <w:r w:rsidRPr="00AC2B66">
        <w:rPr>
          <w:rFonts w:asciiTheme="minorHAnsi" w:eastAsiaTheme="minorEastAsia" w:hAnsiTheme="minorHAnsi" w:cstheme="minorHAnsi"/>
          <w:b/>
          <w:bCs/>
          <w:color w:val="000000"/>
          <w:sz w:val="22"/>
          <w:szCs w:val="22"/>
        </w:rPr>
        <w:t>182,7</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D73E3A" w:rsidRPr="008E035A" w:rsidRDefault="00D73E3A" w:rsidP="00D73E3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D73E3A" w:rsidRPr="008E035A" w:rsidRDefault="00D73E3A" w:rsidP="00D73E3A">
      <w:pPr>
        <w:spacing w:before="120" w:after="120" w:line="300" w:lineRule="auto"/>
        <w:ind w:left="426" w:hanging="426"/>
        <w:rPr>
          <w:rFonts w:asciiTheme="minorHAnsi" w:hAnsiTheme="minorHAnsi" w:cstheme="minorHAnsi"/>
          <w:b/>
          <w:iCs/>
          <w:sz w:val="22"/>
          <w:szCs w:val="22"/>
        </w:rPr>
      </w:pPr>
      <w:r w:rsidRPr="008E035A">
        <w:rPr>
          <w:rFonts w:asciiTheme="minorHAnsi" w:hAnsiTheme="minorHAnsi" w:cstheme="minorHAnsi"/>
          <w:b/>
          <w:iCs/>
          <w:sz w:val="22"/>
          <w:szCs w:val="22"/>
        </w:rPr>
        <w:lastRenderedPageBreak/>
        <w:t>3.2   Ustalanie wysokości środków do dyspozycji dzielnic w związku z realizacją zadań bieżących spoza zakresu edukacji</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D73E3A" w:rsidRPr="008E035A" w:rsidRDefault="00D73E3A" w:rsidP="00D73E3A">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na 2024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dzielnicowych do budżetu na 2023 r. </w:t>
      </w:r>
      <w:r w:rsidRPr="008E035A">
        <w:rPr>
          <w:rFonts w:asciiTheme="minorHAnsi" w:hAnsiTheme="minorHAnsi" w:cstheme="minorHAnsi"/>
          <w:iCs/>
          <w:sz w:val="22"/>
          <w:szCs w:val="22"/>
        </w:rPr>
        <w:br/>
        <w:t>wg stanu na 22 czerwca 2023 r</w:t>
      </w:r>
      <w:r w:rsidRPr="008E035A">
        <w:rPr>
          <w:rFonts w:asciiTheme="minorHAnsi" w:hAnsiTheme="minorHAnsi" w:cstheme="minorHAnsi"/>
          <w:bCs/>
          <w:sz w:val="22"/>
          <w:szCs w:val="22"/>
        </w:rPr>
        <w:t xml:space="preserve">. (z wyłączeniem wydatków związanych z pomocą uchodźcom </w:t>
      </w:r>
      <w:r w:rsidRPr="008E035A">
        <w:rPr>
          <w:rFonts w:asciiTheme="minorHAnsi" w:hAnsiTheme="minorHAnsi" w:cstheme="minorHAnsi"/>
          <w:bCs/>
          <w:sz w:val="22"/>
          <w:szCs w:val="22"/>
        </w:rPr>
        <w:br/>
        <w:t>z Ukrainy w związku z konfliktem zbrojnym mającym miejsce na terenie tego państwa finansowanych ze środków zewnętrznych).</w:t>
      </w:r>
    </w:p>
    <w:p w:rsidR="00D73E3A" w:rsidRPr="008E035A" w:rsidRDefault="00D73E3A" w:rsidP="00D73E3A">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 xml:space="preserve">W zakresie wynagrodzeń utrzymany został poziom planu na 2023 r. </w:t>
      </w:r>
      <w:r w:rsidRPr="008E035A">
        <w:rPr>
          <w:rFonts w:asciiTheme="minorHAnsi" w:hAnsiTheme="minorHAnsi" w:cstheme="minorHAnsi"/>
          <w:b/>
          <w:sz w:val="22"/>
          <w:szCs w:val="22"/>
        </w:rPr>
        <w:br/>
        <w:t xml:space="preserve">wg stanu na 22 czerwca 2023 r. oraz uwzględniono dodatkową regulację wynoszącą 6,6%, </w:t>
      </w:r>
      <w:r w:rsidRPr="008E035A">
        <w:rPr>
          <w:rFonts w:asciiTheme="minorHAnsi" w:hAnsiTheme="minorHAnsi" w:cstheme="minorHAnsi"/>
          <w:b/>
          <w:sz w:val="22"/>
          <w:szCs w:val="22"/>
        </w:rPr>
        <w:br/>
        <w:t>tj. na poziomie określonego w projekcie ustawy budżetowej państwa na 2024 r. średniorocznego wskaźnika wzrostu wynagrodzeń w państwowej sferze budżetowej w 2024 r.</w:t>
      </w:r>
    </w:p>
    <w:p w:rsidR="00D73E3A" w:rsidRPr="008E035A" w:rsidRDefault="00D73E3A" w:rsidP="00D73E3A">
      <w:pPr>
        <w:spacing w:before="120" w:after="120" w:line="300" w:lineRule="auto"/>
        <w:rPr>
          <w:rFonts w:asciiTheme="minorHAnsi" w:hAnsiTheme="minorHAnsi" w:cstheme="minorHAnsi"/>
          <w:b/>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03EF0229" wp14:editId="03328A5B">
                <wp:simplePos x="0" y="0"/>
                <wp:positionH relativeFrom="margin">
                  <wp:posOffset>-224781</wp:posOffset>
                </wp:positionH>
                <wp:positionV relativeFrom="paragraph">
                  <wp:posOffset>231993</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1BF4" w:rsidRDefault="00A41BF4" w:rsidP="00D73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F0229" id="Pole tekstowe 257" o:spid="_x0000_s1027" type="#_x0000_t202" style="position:absolute;margin-left:-17.7pt;margin-top:18.25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5/n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XnheI04iOyifUBcahi7FVwUnNegflHTYoRk13w9Mc0rkR4XaSqI4di3tF/F0PsGFvrbsri1M&#10;FQiVUUvJMF3b4Rk4tFrsa4w0qFnBCvVYCS+V56xOKsYu9JxOL4Zr8+u193p+15a/AQAA//8DAFBL&#10;AwQUAAYACAAAACEA0zG5kt4AAAAKAQAADwAAAGRycy9kb3ducmV2LnhtbEyPTU/DMAyG70j8h8hI&#10;3Lb0g26sNJ0QgzuUAde08dqKxqmabCv8eswJjpaf9/XjYjvbQZxw8r0jBfEyAoHUONNTq2D/+rS4&#10;BeGDJqMHR6jgCz1sy8uLQufGnekFT1VoBZeQz7WCLoQxl9I3HVrtl25E4t3BTVYHHqdWmkmfudwO&#10;MomilbS6J77Q6REfOmw+q6NljeRjn+6eK1yvdZ3uHr/fNof3Qanrq/n+DkTAOfzB8KvPGSjZqXZH&#10;Ml4MChZpdsOognSVgWBgk2QxiJrJOEtAloX8/0L5AwAA//8DAFBLAQItABQABgAIAAAAIQC2gziS&#10;/gAAAOEBAAATAAAAAAAAAAAAAAAAAAAAAABbQ29udGVudF9UeXBlc10ueG1sUEsBAi0AFAAGAAgA&#10;AAAhADj9If/WAAAAlAEAAAsAAAAAAAAAAAAAAAAALwEAAF9yZWxzLy5yZWxzUEsBAi0AFAAGAAgA&#10;AAAhAOYnn+eKAgAAHwUAAA4AAAAAAAAAAAAAAAAALgIAAGRycy9lMm9Eb2MueG1sUEsBAi0AFAAG&#10;AAgAAAAhANMxuZLeAAAACgEAAA8AAAAAAAAAAAAAAAAA5AQAAGRycy9kb3ducmV2LnhtbFBLBQYA&#10;AAAABAAEAPMAAADvBQAAAAA=&#10;" filled="f">
                <v:textbox>
                  <w:txbxContent>
                    <w:p w:rsidR="00A41BF4" w:rsidRDefault="00A41BF4" w:rsidP="00D73E3A"/>
                  </w:txbxContent>
                </v:textbox>
                <w10:wrap anchorx="margin"/>
              </v:shape>
            </w:pict>
          </mc:Fallback>
        </mc:AlternateConten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spoza zakresu edukacji kwota naliczenia środków dla dzielnicy </w:t>
      </w:r>
      <w:r w:rsidRPr="00AC2B66">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wynosi </w:t>
      </w:r>
      <w:r w:rsidRPr="00AC2B66">
        <w:rPr>
          <w:rFonts w:asciiTheme="minorHAnsi" w:eastAsiaTheme="minorEastAsia" w:hAnsiTheme="minorHAnsi" w:cstheme="minorHAnsi"/>
          <w:b/>
          <w:bCs/>
          <w:color w:val="000000"/>
          <w:sz w:val="22"/>
          <w:szCs w:val="22"/>
        </w:rPr>
        <w:t>79,5</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D73E3A" w:rsidRPr="008E035A" w:rsidRDefault="00D73E3A" w:rsidP="00D73E3A">
      <w:pPr>
        <w:spacing w:before="120" w:after="120" w:line="300" w:lineRule="auto"/>
        <w:rPr>
          <w:rFonts w:asciiTheme="minorHAnsi" w:hAnsiTheme="minorHAnsi" w:cstheme="minorHAnsi"/>
          <w:iCs/>
          <w:sz w:val="22"/>
          <w:szCs w:val="22"/>
        </w:rPr>
      </w:pPr>
    </w:p>
    <w:p w:rsidR="00D73E3A" w:rsidRPr="008E035A" w:rsidRDefault="00D73E3A" w:rsidP="00D73E3A">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na wskaźnikach, które określają stopień „istotności” powyższej sfery w poszczególnych dzielnicach. </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D73E3A" w:rsidRPr="008E035A" w:rsidRDefault="00D73E3A" w:rsidP="00D73E3A">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D73E3A" w:rsidRPr="008E035A" w:rsidRDefault="00D73E3A" w:rsidP="00D73E3A">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D73E3A" w:rsidRPr="008E035A" w:rsidRDefault="00D73E3A" w:rsidP="00D73E3A">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Przyjęto, że w 2024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44F28605" wp14:editId="270C5A2B">
                <wp:simplePos x="0" y="0"/>
                <wp:positionH relativeFrom="margin">
                  <wp:posOffset>-227330</wp:posOffset>
                </wp:positionH>
                <wp:positionV relativeFrom="paragraph">
                  <wp:posOffset>219937</wp:posOffset>
                </wp:positionV>
                <wp:extent cx="6099175" cy="499745"/>
                <wp:effectExtent l="0" t="0" r="15875" b="14605"/>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1BF4" w:rsidRDefault="00A41BF4" w:rsidP="00D73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28605" id="Pole tekstowe 258" o:spid="_x0000_s1028" type="#_x0000_t202" style="position:absolute;margin-left:-17.9pt;margin-top:17.3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myiQIAAB8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6&#10;nmCrFGuwSQ8gObH8yVjoOHEGLFPXmhS9H1v0t/176LHdnrJp76F4MkTBqmZqx5daQ1dzVmKakTsZ&#10;XBwdcIwD2XafoMRobG/BA/WVblwNsSoE0bFdz+cW8d6SAn9OwySJbieUFGiLk+Q2nvgQLD2dbrWx&#10;Hzg0xC0yqlECHp0d7o112bD05OKCKdgIKb0MpCJdRpPJeDLwAilKZ3RuRu+2K6nJgTkh+ecY11y6&#10;NcKinKVoMjo7O7HUVWOtSh/FMiGHNWYilQNHcpjbcTXI5mcSJuvZehaP4vF0PYrDPB8tN6t4NN0g&#10;/fxdvlrl0S+XZxSntShLrlyqJwlH8d9J5DhMg/jOIr6idMV845/XzIPrNHyVkdXp69l5GbjODxqw&#10;/bYfhOfgnES2UD6jLjQMU4q3Ci5q0D8o6XBCM2q+75nmlMiPCrWVRHHsRtpv4sntGDf60rK9tDBV&#10;IFRGLSXDcmWHa2DfarGrMdKgZgVL1GMlvFResjqqGKfQczreGG7ML/fe6+VeW/wGAAD//wMAUEsD&#10;BBQABgAIAAAAIQCFw+/C3wAAAAoBAAAPAAAAZHJzL2Rvd25yZXYueG1sTI/LTsMwEEX3SPyDNUjs&#10;WqdxaWiIUyEKewht2TrxNInwI4rdNvD1DCtYjubcO2eKzWQNO+MYeu8kLOYJMHSN171rJezeX2b3&#10;wEJUTivjHUr4wgCb8vqqULn2F/eG5yq2jEpcyJWELsYh5zw0HVoV5n5AR7ujH62KNI4t16O6ULk1&#10;PE2SFbeqd3ShUwM+ddh8VidLGunHTmxfK8wyVYvt8/d+fTwYKW9vpscHYBGn+AfDrz5loCSn2p+c&#10;DsxImIk7Uo8SxHIFjIB1usyA1UQuhABeFvz/C+UPAAAA//8DAFBLAQItABQABgAIAAAAIQC2gziS&#10;/gAAAOEBAAATAAAAAAAAAAAAAAAAAAAAAABbQ29udGVudF9UeXBlc10ueG1sUEsBAi0AFAAGAAgA&#10;AAAhADj9If/WAAAAlAEAAAsAAAAAAAAAAAAAAAAALwEAAF9yZWxzLy5yZWxzUEsBAi0AFAAGAAgA&#10;AAAhAEeTubKJAgAAHwUAAA4AAAAAAAAAAAAAAAAALgIAAGRycy9lMm9Eb2MueG1sUEsBAi0AFAAG&#10;AAgAAAAhAIXD78LfAAAACgEAAA8AAAAAAAAAAAAAAAAA4wQAAGRycy9kb3ducmV2LnhtbFBLBQYA&#10;AAAABAAEAPMAAADvBQAAAAA=&#10;" filled="f">
                <v:textbox>
                  <w:txbxContent>
                    <w:p w:rsidR="00A41BF4" w:rsidRDefault="00A41BF4" w:rsidP="00D73E3A"/>
                  </w:txbxContent>
                </v:textbox>
                <w10:wrap anchorx="margin"/>
              </v:shape>
            </w:pict>
          </mc:Fallback>
        </mc:AlternateConten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AC2B66">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podlega korekcie o kwotę </w:t>
      </w:r>
      <w:r w:rsidRPr="00AC2B66">
        <w:rPr>
          <w:rFonts w:asciiTheme="minorHAnsi" w:eastAsiaTheme="minorEastAsia" w:hAnsiTheme="minorHAnsi" w:cstheme="minorHAnsi"/>
          <w:b/>
          <w:bCs/>
          <w:color w:val="000000"/>
          <w:sz w:val="22"/>
          <w:szCs w:val="22"/>
        </w:rPr>
        <w:t>-295</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D73E3A" w:rsidRPr="008E035A" w:rsidRDefault="00D73E3A" w:rsidP="00D73E3A">
      <w:pPr>
        <w:spacing w:before="120" w:after="120" w:line="300" w:lineRule="auto"/>
        <w:ind w:left="426" w:hanging="426"/>
        <w:rPr>
          <w:rFonts w:asciiTheme="minorHAnsi" w:hAnsiTheme="minorHAnsi" w:cstheme="minorHAnsi"/>
          <w:b/>
          <w:iCs/>
          <w:sz w:val="22"/>
          <w:szCs w:val="22"/>
        </w:rPr>
      </w:pPr>
    </w:p>
    <w:p w:rsidR="00D73E3A" w:rsidRPr="008E035A" w:rsidRDefault="00D73E3A" w:rsidP="00D73E3A">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D73E3A" w:rsidRPr="008E035A" w:rsidRDefault="00D73E3A" w:rsidP="00D73E3A">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 xml:space="preserve">Stosuje się korektę wyrównawczą środków do dyspozycji dla tych dzielnic, w których łączna wysokość środków do dyspozycji na realizację zadań bieżących w 2024 r., naliczona zgodnie z zasadami określonymi oddzielnie dla zadań z zakresu edukacji i spoza zakresu edukacji wraz z korektą </w:t>
      </w:r>
      <w:r w:rsidRPr="008E035A">
        <w:rPr>
          <w:rFonts w:asciiTheme="minorHAnsi" w:hAnsiTheme="minorHAnsi" w:cstheme="minorHAnsi"/>
          <w:bCs/>
          <w:sz w:val="22"/>
          <w:szCs w:val="22"/>
        </w:rPr>
        <w:br/>
        <w:t xml:space="preserve">w zakresie zasobu komunalnego, jest niższa niż planowane wydatki bieżące na 2023 r. (z wyłączeniem wydatków związanych z pomocą uchodźcom z Ukrainy w związku z konfliktem zbrojnym mającym miejsce na terenie tego państwa finansowanych ze środków zewnętrznych) zgodne z uchwałą </w:t>
      </w:r>
      <w:r w:rsidRPr="008E035A">
        <w:rPr>
          <w:rFonts w:asciiTheme="minorHAnsi" w:hAnsiTheme="minorHAnsi" w:cstheme="minorHAnsi"/>
          <w:bCs/>
          <w:sz w:val="22"/>
          <w:szCs w:val="22"/>
        </w:rPr>
        <w:br/>
        <w:t xml:space="preserve">nr LXXXIII/2723/2023 Rady m.st. Warszawy z 22 czerwca 2023 r. w sprawie zmian w budżecie miasta stołecznego Warszawy na 2023 rok. </w:t>
      </w:r>
    </w:p>
    <w:p w:rsidR="00D73E3A" w:rsidRPr="008E035A" w:rsidRDefault="00D73E3A" w:rsidP="00D73E3A">
      <w:pPr>
        <w:pStyle w:val="Nagwek"/>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 xml:space="preserve">Wysokość korekty ustala się jako różnicę planowanych wydatków bieżących dzielnicy na 2023 r. </w:t>
      </w:r>
      <w:r w:rsidRPr="008E035A">
        <w:rPr>
          <w:rFonts w:asciiTheme="minorHAnsi" w:hAnsiTheme="minorHAnsi" w:cstheme="minorHAnsi"/>
          <w:bCs/>
          <w:sz w:val="22"/>
          <w:szCs w:val="22"/>
        </w:rPr>
        <w:br/>
        <w:t>(z wyłączeniem wydatków związanych z pomocą uchodźcom z Ukrainy w związku z konfliktem zbrojnym mającym miejsce na terenie tego państwa finansowanych ze środków zewnętrznych) zgodnych z uchwałą nr LXXXIII/2723/2023 Rady m.st. Warszawy z 22 czerwca 2023 r. a środkami do dyspozycji naliczonymi na 2023 r. zgodnie z zasadami opisanymi w pkt. 3.1-3.3.</w:t>
      </w:r>
    </w:p>
    <w:p w:rsidR="00D73E3A" w:rsidRPr="008E035A" w:rsidRDefault="00D73E3A" w:rsidP="00D73E3A">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W wyniku zastosowania mechanizmu wyrównawczego, na etapie naliczania środków do dyspozycji dzielnic na 2024 r. ich wysokość została zapewniona na poziomie nie niższym niż w 2023 r. wg stanu na 22 czerwca 2023 r.</w:t>
      </w:r>
      <w:r w:rsidRPr="008E035A">
        <w:rPr>
          <w:rFonts w:asciiTheme="minorHAnsi" w:hAnsiTheme="minorHAnsi" w:cstheme="minorHAnsi"/>
          <w:iCs/>
          <w:noProof/>
          <w:sz w:val="22"/>
          <w:szCs w:val="22"/>
        </w:rPr>
        <w:t xml:space="preserve"> </w:t>
      </w:r>
    </w:p>
    <w:p w:rsidR="00D73E3A" w:rsidRPr="008E035A" w:rsidRDefault="00D73E3A" w:rsidP="00D73E3A">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0" locked="0" layoutInCell="1" allowOverlap="1" wp14:anchorId="1FEBE0C4" wp14:editId="371A7B12">
                <wp:simplePos x="0" y="0"/>
                <wp:positionH relativeFrom="margin">
                  <wp:align>right</wp:align>
                </wp:positionH>
                <wp:positionV relativeFrom="paragraph">
                  <wp:posOffset>225331</wp:posOffset>
                </wp:positionV>
                <wp:extent cx="6099175" cy="742950"/>
                <wp:effectExtent l="0" t="0" r="15875" b="19050"/>
                <wp:wrapNone/>
                <wp:docPr id="259" name="Pole tekstowe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41BF4" w:rsidRDefault="00A41BF4" w:rsidP="00D73E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BE0C4" id="Pole tekstowe 259" o:spid="_x0000_s1029" type="#_x0000_t202" style="position:absolute;margin-left:429.05pt;margin-top:17.75pt;width:480.25pt;height:58.5pt;z-index:251796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ji9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qaUKNZikR5BcmL5s7HQc+IMmKa+Mxl6P3Xob4d3MGC5PWXTPUD5bIiCZcPUlt9rDX3DWYVhRu5k&#10;cHZ0xDEOZNN/hApvYzsLHmiodetyiFkhiI7lejmViA+WlLg5C9M0uplSUqLtJonTqa9hwLLj6U4b&#10;+55DS9wkpxol4NHZ/sFYFw3Lji7uMgVrIaWXgVSkz2k6jacjL5CickbnZvR2s5Sa7JkTkv88NbSc&#10;u7XCopylaHM6PzmxzGVjpSp/i2VCjnOMRCoHjuQwtsNslM2PNExX89U8mSTxbDVJwqKY3K+XyWS2&#10;RvrFdbFcFtFPF2eUZI2oKq5cqEcJR8nfSeTQTKP4TiK+oHTBfO2/18yDyzB8lpHV8e/ZeRm4yo8a&#10;sMNm8MK7PqprA9UL6kLD2KX4quCkAf2dkh47NKfm245pTon8oFBbaZQkrqX9IpnexLjQ55bNuYWp&#10;EqFyaikZp0s7PgO7TottgzeNalZwj3qshZeKE+4Y1UHF2IWe0+HFcG1+vvZev9+1xS8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YUo4vYwCAAAfBQAADgAAAAAAAAAAAAAAAAAuAgAAZHJzL2Uyb0RvYy54bWxQSwECLQAUAAYA&#10;CAAAACEA1tEETNsAAAAHAQAADwAAAAAAAAAAAAAAAADmBAAAZHJzL2Rvd25yZXYueG1sUEsFBgAA&#10;AAAEAAQA8wAAAO4FAAAAAA==&#10;" filled="f">
                <v:textbox>
                  <w:txbxContent>
                    <w:p w:rsidR="00A41BF4" w:rsidRDefault="00A41BF4" w:rsidP="00D73E3A"/>
                  </w:txbxContent>
                </v:textbox>
                <w10:wrap anchorx="margin"/>
              </v:shape>
            </w:pict>
          </mc:Fallback>
        </mc:AlternateContent>
      </w:r>
    </w:p>
    <w:p w:rsidR="00D73E3A" w:rsidRPr="008E035A" w:rsidRDefault="00D73E3A" w:rsidP="00D73E3A">
      <w:pPr>
        <w:spacing w:before="120" w:after="120" w:line="300" w:lineRule="auto"/>
        <w:rPr>
          <w:rFonts w:asciiTheme="minorHAnsi" w:hAnsiTheme="minorHAnsi" w:cstheme="minorHAnsi"/>
          <w:iCs/>
          <w:sz w:val="22"/>
          <w:szCs w:val="22"/>
        </w:rPr>
      </w:pPr>
      <w:r w:rsidRPr="00AC2B66">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Wilanów</w:t>
      </w:r>
    </w:p>
    <w:p w:rsidR="00D73E3A" w:rsidRPr="008E035A" w:rsidRDefault="00D73E3A" w:rsidP="00D73E3A">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D73E3A" w:rsidRPr="008E035A" w:rsidRDefault="00D73E3A" w:rsidP="00D73E3A">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D73E3A" w:rsidRPr="008E035A" w:rsidRDefault="00D73E3A" w:rsidP="00D73E3A">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AC2B66">
        <w:rPr>
          <w:rFonts w:asciiTheme="minorHAnsi" w:eastAsiaTheme="minorEastAsia" w:hAnsiTheme="minorHAnsi" w:cstheme="minorHAnsi"/>
          <w:color w:val="000000"/>
          <w:sz w:val="22"/>
          <w:szCs w:val="22"/>
        </w:rPr>
        <w:t>Wilanów</w:t>
      </w:r>
      <w:r w:rsidRPr="008E035A">
        <w:rPr>
          <w:rFonts w:asciiTheme="minorHAnsi" w:hAnsiTheme="minorHAnsi" w:cstheme="minorHAnsi"/>
          <w:iCs/>
          <w:sz w:val="22"/>
          <w:szCs w:val="22"/>
        </w:rPr>
        <w:t xml:space="preserve"> w 2024 r. kształtują się następująco: </w:t>
      </w:r>
    </w:p>
    <w:tbl>
      <w:tblPr>
        <w:tblW w:w="0" w:type="auto"/>
        <w:tblLook w:val="04A0" w:firstRow="1" w:lastRow="0" w:firstColumn="1" w:lastColumn="0" w:noHBand="0" w:noVBand="1"/>
      </w:tblPr>
      <w:tblGrid>
        <w:gridCol w:w="4503"/>
        <w:gridCol w:w="1734"/>
        <w:gridCol w:w="142"/>
        <w:gridCol w:w="1559"/>
        <w:gridCol w:w="284"/>
      </w:tblGrid>
      <w:tr w:rsidR="00D73E3A" w:rsidRPr="008E035A" w:rsidTr="00A41BF4">
        <w:tc>
          <w:tcPr>
            <w:tcW w:w="6379" w:type="dxa"/>
            <w:gridSpan w:val="3"/>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1843" w:type="dxa"/>
            <w:gridSpan w:val="2"/>
            <w:shd w:val="clear" w:color="auto" w:fill="auto"/>
            <w:vAlign w:val="bottom"/>
          </w:tcPr>
          <w:p w:rsidR="00D73E3A" w:rsidRPr="008E035A" w:rsidRDefault="00D73E3A" w:rsidP="00A41BF4">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0DF04067" wp14:editId="54E3613F">
                      <wp:simplePos x="0" y="0"/>
                      <wp:positionH relativeFrom="column">
                        <wp:posOffset>784860</wp:posOffset>
                      </wp:positionH>
                      <wp:positionV relativeFrom="paragraph">
                        <wp:posOffset>368300</wp:posOffset>
                      </wp:positionV>
                      <wp:extent cx="228600" cy="193040"/>
                      <wp:effectExtent l="0" t="0" r="0" b="5080"/>
                      <wp:wrapNone/>
                      <wp:docPr id="260" name="Pole tekstowe 260"/>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41BF4" w:rsidRPr="0070738F" w:rsidRDefault="00A41BF4" w:rsidP="00D73E3A">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4067" id="Pole tekstowe 260" o:spid="_x0000_s1030" type="#_x0000_t202" style="position:absolute;margin-left:61.8pt;margin-top:29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VEPNgIAAGAEAAAOAAAAZHJzL2Uyb0RvYy54bWysVMFu2zAMvQ/YPwi6L3bcNGuDOEXWIsOA&#10;og2QDj0rshwbk0VNYmJnXz9KjtOg22nYRab0KIp8j/T8rms0OyjnazA5H49SzpSRUNRml/PvL6tP&#10;N5x5FKYQGozK+VF5frf4+GHe2pnKoAJdKMcoiPGz1ua8QrSzJPGyUo3wI7DKEFiCawTS1u2SwomW&#10;ojc6ydJ0mrTgCutAKu/p9KEH+SLGL0sl8bksvUKmc065YVxdXLdhTRZzMds5YatantIQ/5BFI2pD&#10;j55DPQgUbO/qP0I1tXTgocSRhCaBsqylijVQNeP0XTWbSlgVayFyvD3T5P9fWPl0WDtWFznPpsSP&#10;EQ2JtAatGKofHqFVLABEU2v9jLw3lvyx+wIdyT2cezoM1Xela8KX6mKEU8DjmWTVIZN0mGU305QQ&#10;SdD49iqdxOjJ22XrPH5V0LBg5NyRhpFacXj0SImQ6+AS3jKwqrWOOmrD2pxPr67TeOGM0A1t6GIo&#10;oU81WNhtu1j5ZChjC8WRqnPQt4m3clVTDo/C41o46gtKm3odn2kpNdBbcLI4q8D9+tt58Ce5COWs&#10;pT7Luf+5F05xpr8ZEvJ2PCEGGMbN5PpzRht3iWwvEbNv7oFaeUxTZWU0gz/qwSwdNK80EsvwKkHC&#10;SHo75ziY99h3P42UVMtldKJWtAIfzcbKEDqwGhh+6V6FsycZkPR7gqEjxeydGr1vr8dyj1DWUarA&#10;c8/qiX5q46jgaeTCnFzuo9fbj2HxGwAA//8DAFBLAwQUAAYACAAAACEAr1GEJuAAAAAJAQAADwAA&#10;AGRycy9kb3ducmV2LnhtbEyPwU7DMBBE70j8g7VI3KhDIJVJ41RVpAoJwaGlF25O7CZR7XWI3Tbw&#10;9WxP5TizT7MzxXJylp3MGHqPEh5nCTCDjdc9thJ2n+sHASxEhVpZj0bCjwmwLG9vCpVrf8aNOW1j&#10;yygEQ64kdDEOOeeh6YxTYeYHg3Tb+9GpSHJsuR7VmcKd5WmSzLlTPdKHTg2m6kxz2B6dhLdq/aE2&#10;derEr61e3/er4Xv3lUl5fzetFsCimeIVhkt9qg4ldar9EXVglnT6NCdUQiZo0wXIXsioJQjxDLws&#10;+P8F5R8AAAD//wMAUEsBAi0AFAAGAAgAAAAhALaDOJL+AAAA4QEAABMAAAAAAAAAAAAAAAAAAAAA&#10;AFtDb250ZW50X1R5cGVzXS54bWxQSwECLQAUAAYACAAAACEAOP0h/9YAAACUAQAACwAAAAAAAAAA&#10;AAAAAAAvAQAAX3JlbHMvLnJlbHNQSwECLQAUAAYACAAAACEAtQ1RDzYCAABgBAAADgAAAAAAAAAA&#10;AAAAAAAuAgAAZHJzL2Uyb0RvYy54bWxQSwECLQAUAAYACAAAACEAr1GEJuAAAAAJAQAADwAAAAAA&#10;AAAAAAAAAACQBAAAZHJzL2Rvd25yZXYueG1sUEsFBgAAAAAEAAQA8wAAAJ0FAAAAAA==&#10;" filled="f" stroked="f" strokeweight=".5pt">
                      <v:textbox>
                        <w:txbxContent>
                          <w:p w:rsidR="00A41BF4" w:rsidRPr="0070738F" w:rsidRDefault="00A41BF4" w:rsidP="00D73E3A">
                            <w:pPr>
                              <w:rPr>
                                <w:rFonts w:ascii="Verdana" w:hAnsi="Verdana"/>
                                <w:sz w:val="16"/>
                                <w:szCs w:val="16"/>
                              </w:rPr>
                            </w:pPr>
                            <w:r w:rsidRPr="0070738F">
                              <w:rPr>
                                <w:rFonts w:ascii="Verdana" w:hAnsi="Verdana"/>
                                <w:sz w:val="16"/>
                                <w:szCs w:val="16"/>
                              </w:rPr>
                              <w:t>*</w:t>
                            </w:r>
                          </w:p>
                        </w:txbxContent>
                      </v:textbox>
                    </v:shape>
                  </w:pict>
                </mc:Fallback>
              </mc:AlternateContent>
            </w:r>
          </w:p>
        </w:tc>
      </w:tr>
      <w:tr w:rsidR="00D73E3A" w:rsidRPr="008E035A" w:rsidTr="00A41BF4">
        <w:trPr>
          <w:gridAfter w:val="1"/>
          <w:wAfter w:w="284" w:type="dxa"/>
        </w:trPr>
        <w:tc>
          <w:tcPr>
            <w:tcW w:w="6237" w:type="dxa"/>
            <w:gridSpan w:val="2"/>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AC2B66">
              <w:rPr>
                <w:rFonts w:asciiTheme="minorHAnsi" w:eastAsiaTheme="minorEastAsia" w:hAnsiTheme="minorHAnsi" w:cstheme="minorHAnsi"/>
                <w:b/>
                <w:bCs/>
                <w:color w:val="000000"/>
                <w:sz w:val="22"/>
                <w:szCs w:val="22"/>
              </w:rPr>
              <w:t>Wilanów</w:t>
            </w:r>
          </w:p>
        </w:tc>
        <w:tc>
          <w:tcPr>
            <w:tcW w:w="1701" w:type="dxa"/>
            <w:gridSpan w:val="2"/>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294.136.951 zł</w:t>
            </w:r>
            <w:r w:rsidRPr="008E035A">
              <w:rPr>
                <w:rFonts w:asciiTheme="minorHAnsi" w:hAnsiTheme="minorHAnsi" w:cstheme="minorHAnsi"/>
                <w:b/>
                <w:iCs/>
                <w:sz w:val="22"/>
                <w:szCs w:val="22"/>
              </w:rPr>
              <w:t xml:space="preserve"> </w:t>
            </w:r>
          </w:p>
        </w:tc>
      </w:tr>
      <w:tr w:rsidR="00D73E3A" w:rsidRPr="008E035A" w:rsidTr="00A41BF4">
        <w:trPr>
          <w:gridAfter w:val="1"/>
          <w:wAfter w:w="284" w:type="dxa"/>
        </w:trPr>
        <w:tc>
          <w:tcPr>
            <w:tcW w:w="6237" w:type="dxa"/>
            <w:gridSpan w:val="2"/>
            <w:shd w:val="clear" w:color="auto" w:fill="auto"/>
            <w:vAlign w:val="center"/>
          </w:tcPr>
          <w:p w:rsidR="00D73E3A" w:rsidRPr="008E035A" w:rsidRDefault="00D73E3A" w:rsidP="00A41BF4">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701" w:type="dxa"/>
            <w:gridSpan w:val="2"/>
            <w:shd w:val="clear" w:color="auto" w:fill="auto"/>
            <w:vAlign w:val="center"/>
          </w:tcPr>
          <w:p w:rsidR="00D73E3A" w:rsidRPr="008E035A" w:rsidRDefault="00D73E3A" w:rsidP="00A41BF4">
            <w:pPr>
              <w:spacing w:line="300" w:lineRule="auto"/>
              <w:jc w:val="right"/>
              <w:rPr>
                <w:rFonts w:asciiTheme="minorHAnsi" w:hAnsiTheme="minorHAnsi" w:cstheme="minorHAnsi"/>
                <w:iCs/>
                <w:sz w:val="22"/>
                <w:szCs w:val="22"/>
              </w:rPr>
            </w:pPr>
          </w:p>
        </w:tc>
      </w:tr>
      <w:tr w:rsidR="00D73E3A" w:rsidRPr="008E035A" w:rsidTr="00A41BF4">
        <w:trPr>
          <w:gridAfter w:val="1"/>
          <w:wAfter w:w="284" w:type="dxa"/>
        </w:trPr>
        <w:tc>
          <w:tcPr>
            <w:tcW w:w="6237" w:type="dxa"/>
            <w:gridSpan w:val="2"/>
            <w:shd w:val="clear" w:color="auto" w:fill="auto"/>
            <w:vAlign w:val="center"/>
          </w:tcPr>
          <w:p w:rsidR="00D73E3A" w:rsidRPr="008E035A" w:rsidRDefault="00D73E3A" w:rsidP="00A41BF4">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1701" w:type="dxa"/>
            <w:gridSpan w:val="2"/>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iCs/>
                <w:sz w:val="22"/>
                <w:szCs w:val="22"/>
              </w:rPr>
            </w:pPr>
            <w:r w:rsidRPr="00AC2B66">
              <w:rPr>
                <w:rFonts w:asciiTheme="minorHAnsi" w:eastAsiaTheme="minorEastAsia" w:hAnsiTheme="minorHAnsi" w:cstheme="minorHAnsi"/>
                <w:bCs/>
                <w:color w:val="000000"/>
                <w:sz w:val="22"/>
                <w:szCs w:val="22"/>
              </w:rPr>
              <w:t>262.092.936 zł</w:t>
            </w:r>
          </w:p>
        </w:tc>
      </w:tr>
      <w:tr w:rsidR="00D73E3A" w:rsidRPr="008E035A" w:rsidTr="00A41BF4">
        <w:trPr>
          <w:gridAfter w:val="1"/>
          <w:wAfter w:w="284" w:type="dxa"/>
        </w:trPr>
        <w:tc>
          <w:tcPr>
            <w:tcW w:w="6237" w:type="dxa"/>
            <w:gridSpan w:val="2"/>
            <w:shd w:val="clear" w:color="auto" w:fill="auto"/>
            <w:vAlign w:val="center"/>
          </w:tcPr>
          <w:p w:rsidR="00D73E3A" w:rsidRPr="008E035A" w:rsidRDefault="00D73E3A" w:rsidP="00A41BF4">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1701" w:type="dxa"/>
            <w:gridSpan w:val="2"/>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iCs/>
                <w:sz w:val="22"/>
                <w:szCs w:val="22"/>
              </w:rPr>
            </w:pPr>
            <w:r w:rsidRPr="00AC2B66">
              <w:rPr>
                <w:rFonts w:asciiTheme="minorHAnsi" w:hAnsiTheme="minorHAnsi" w:cstheme="minorHAnsi"/>
                <w:bCs/>
                <w:color w:val="000000"/>
                <w:sz w:val="22"/>
                <w:szCs w:val="22"/>
              </w:rPr>
              <w:t>32.044.015 zł</w:t>
            </w:r>
            <w:r w:rsidRPr="008E035A">
              <w:rPr>
                <w:rFonts w:asciiTheme="minorHAnsi" w:hAnsiTheme="minorHAnsi" w:cstheme="minorHAnsi"/>
                <w:iCs/>
                <w:sz w:val="22"/>
                <w:szCs w:val="22"/>
              </w:rPr>
              <w:t xml:space="preserve"> </w:t>
            </w:r>
          </w:p>
        </w:tc>
      </w:tr>
      <w:tr w:rsidR="00D73E3A" w:rsidRPr="008E035A" w:rsidTr="00A41BF4">
        <w:trPr>
          <w:gridAfter w:val="1"/>
          <w:wAfter w:w="284" w:type="dxa"/>
        </w:trPr>
        <w:tc>
          <w:tcPr>
            <w:tcW w:w="6237" w:type="dxa"/>
            <w:gridSpan w:val="2"/>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AC2B66">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1701" w:type="dxa"/>
            <w:gridSpan w:val="2"/>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13.926.500 zł</w:t>
            </w:r>
          </w:p>
        </w:tc>
      </w:tr>
      <w:tr w:rsidR="00D73E3A" w:rsidRPr="008E035A" w:rsidTr="00A41BF4">
        <w:trPr>
          <w:gridAfter w:val="1"/>
          <w:wAfter w:w="284" w:type="dxa"/>
        </w:trPr>
        <w:tc>
          <w:tcPr>
            <w:tcW w:w="6237" w:type="dxa"/>
            <w:gridSpan w:val="2"/>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AC2B66">
              <w:rPr>
                <w:rFonts w:asciiTheme="minorHAnsi" w:eastAsiaTheme="minorEastAsia" w:hAnsiTheme="minorHAnsi" w:cstheme="minorHAnsi"/>
                <w:b/>
                <w:bCs/>
                <w:color w:val="000000"/>
                <w:sz w:val="22"/>
                <w:szCs w:val="22"/>
              </w:rPr>
              <w:t>Wilanów</w:t>
            </w:r>
            <w:r w:rsidRPr="008E035A">
              <w:rPr>
                <w:rFonts w:asciiTheme="minorHAnsi" w:hAnsiTheme="minorHAnsi" w:cstheme="minorHAnsi"/>
                <w:b/>
                <w:iCs/>
                <w:sz w:val="22"/>
                <w:szCs w:val="22"/>
              </w:rPr>
              <w:t xml:space="preserve"> dotyczące zakładu budżetowego   </w:t>
            </w:r>
          </w:p>
        </w:tc>
        <w:tc>
          <w:tcPr>
            <w:tcW w:w="1701" w:type="dxa"/>
            <w:gridSpan w:val="2"/>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13.241.050 zł</w:t>
            </w:r>
          </w:p>
        </w:tc>
      </w:tr>
      <w:tr w:rsidR="00D73E3A" w:rsidRPr="008E035A" w:rsidTr="00A41BF4">
        <w:trPr>
          <w:gridAfter w:val="1"/>
          <w:wAfter w:w="284" w:type="dxa"/>
        </w:trPr>
        <w:tc>
          <w:tcPr>
            <w:tcW w:w="4503" w:type="dxa"/>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p>
        </w:tc>
        <w:tc>
          <w:tcPr>
            <w:tcW w:w="3435" w:type="dxa"/>
            <w:gridSpan w:val="3"/>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p>
        </w:tc>
      </w:tr>
      <w:tr w:rsidR="00D73E3A" w:rsidRPr="008E035A" w:rsidTr="00A41BF4">
        <w:trPr>
          <w:gridAfter w:val="1"/>
          <w:wAfter w:w="284" w:type="dxa"/>
        </w:trPr>
        <w:tc>
          <w:tcPr>
            <w:tcW w:w="4503" w:type="dxa"/>
            <w:shd w:val="clear" w:color="auto" w:fill="auto"/>
            <w:vAlign w:val="center"/>
          </w:tcPr>
          <w:p w:rsidR="00D73E3A" w:rsidRPr="008E035A" w:rsidRDefault="00D73E3A" w:rsidP="00A41BF4">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AC2B66">
              <w:rPr>
                <w:rFonts w:asciiTheme="minorHAnsi" w:eastAsiaTheme="minorEastAsia" w:hAnsiTheme="minorHAnsi" w:cstheme="minorHAnsi"/>
                <w:b/>
                <w:bCs/>
                <w:color w:val="000000"/>
                <w:sz w:val="22"/>
                <w:szCs w:val="22"/>
              </w:rPr>
              <w:t>Wilanów</w:t>
            </w:r>
          </w:p>
        </w:tc>
        <w:tc>
          <w:tcPr>
            <w:tcW w:w="3435" w:type="dxa"/>
            <w:gridSpan w:val="3"/>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
                <w:iCs/>
                <w:sz w:val="22"/>
                <w:szCs w:val="22"/>
              </w:rPr>
            </w:pPr>
            <w:r w:rsidRPr="00AC2B66">
              <w:rPr>
                <w:rFonts w:asciiTheme="minorHAnsi" w:eastAsiaTheme="minorEastAsia" w:hAnsiTheme="minorHAnsi" w:cstheme="minorHAnsi"/>
                <w:b/>
                <w:bCs/>
                <w:color w:val="000000"/>
                <w:sz w:val="22"/>
                <w:szCs w:val="22"/>
              </w:rPr>
              <w:t>6.554.669 zł</w:t>
            </w:r>
          </w:p>
        </w:tc>
      </w:tr>
      <w:tr w:rsidR="00D73E3A" w:rsidRPr="008E035A" w:rsidTr="00A41BF4">
        <w:trPr>
          <w:gridAfter w:val="1"/>
          <w:wAfter w:w="284" w:type="dxa"/>
          <w:trHeight w:val="446"/>
        </w:trPr>
        <w:tc>
          <w:tcPr>
            <w:tcW w:w="4503" w:type="dxa"/>
            <w:shd w:val="clear" w:color="auto" w:fill="auto"/>
            <w:vAlign w:val="center"/>
          </w:tcPr>
          <w:p w:rsidR="00D73E3A" w:rsidRPr="008E035A" w:rsidRDefault="00D73E3A" w:rsidP="00A41BF4">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435" w:type="dxa"/>
            <w:gridSpan w:val="3"/>
            <w:shd w:val="clear" w:color="auto" w:fill="auto"/>
            <w:vAlign w:val="center"/>
          </w:tcPr>
          <w:p w:rsidR="00D73E3A" w:rsidRPr="008E035A" w:rsidRDefault="00D73E3A" w:rsidP="00A41BF4">
            <w:pPr>
              <w:spacing w:line="300" w:lineRule="auto"/>
              <w:jc w:val="right"/>
              <w:rPr>
                <w:rFonts w:asciiTheme="minorHAnsi" w:hAnsiTheme="minorHAnsi" w:cstheme="minorHAnsi"/>
                <w:iCs/>
                <w:sz w:val="22"/>
                <w:szCs w:val="22"/>
              </w:rPr>
            </w:pPr>
          </w:p>
        </w:tc>
      </w:tr>
      <w:tr w:rsidR="00D73E3A" w:rsidRPr="008E035A" w:rsidTr="00A41BF4">
        <w:trPr>
          <w:gridAfter w:val="1"/>
          <w:wAfter w:w="284" w:type="dxa"/>
        </w:trPr>
        <w:tc>
          <w:tcPr>
            <w:tcW w:w="4503" w:type="dxa"/>
            <w:shd w:val="clear" w:color="auto" w:fill="auto"/>
            <w:vAlign w:val="center"/>
          </w:tcPr>
          <w:p w:rsidR="00D73E3A" w:rsidRPr="008E035A" w:rsidRDefault="00D73E3A" w:rsidP="00A41BF4">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435" w:type="dxa"/>
            <w:gridSpan w:val="3"/>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bCs/>
                <w:color w:val="000000"/>
                <w:sz w:val="22"/>
                <w:szCs w:val="22"/>
              </w:rPr>
            </w:pPr>
            <w:r w:rsidRPr="00AC2B66">
              <w:rPr>
                <w:rFonts w:asciiTheme="minorHAnsi" w:hAnsiTheme="minorHAnsi" w:cstheme="minorHAnsi"/>
                <w:bCs/>
                <w:color w:val="000000"/>
                <w:sz w:val="22"/>
                <w:szCs w:val="22"/>
              </w:rPr>
              <w:t>6.361.669 zł</w:t>
            </w:r>
          </w:p>
        </w:tc>
      </w:tr>
      <w:tr w:rsidR="00D73E3A" w:rsidRPr="008E035A" w:rsidTr="00A41BF4">
        <w:trPr>
          <w:gridAfter w:val="1"/>
          <w:wAfter w:w="284" w:type="dxa"/>
          <w:trHeight w:val="511"/>
        </w:trPr>
        <w:tc>
          <w:tcPr>
            <w:tcW w:w="4503" w:type="dxa"/>
            <w:shd w:val="clear" w:color="auto" w:fill="auto"/>
            <w:vAlign w:val="center"/>
          </w:tcPr>
          <w:p w:rsidR="00D73E3A" w:rsidRPr="008E035A" w:rsidRDefault="00D73E3A" w:rsidP="00A41BF4">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435" w:type="dxa"/>
            <w:gridSpan w:val="3"/>
            <w:shd w:val="clear" w:color="auto" w:fill="auto"/>
            <w:vAlign w:val="center"/>
          </w:tcPr>
          <w:p w:rsidR="00D73E3A" w:rsidRPr="008E035A" w:rsidRDefault="00D73E3A" w:rsidP="00A41BF4">
            <w:pPr>
              <w:spacing w:before="120" w:after="120" w:line="300" w:lineRule="auto"/>
              <w:jc w:val="right"/>
              <w:rPr>
                <w:rFonts w:asciiTheme="minorHAnsi" w:hAnsiTheme="minorHAnsi" w:cstheme="minorHAnsi"/>
                <w:iCs/>
                <w:sz w:val="22"/>
                <w:szCs w:val="22"/>
              </w:rPr>
            </w:pPr>
            <w:r w:rsidRPr="00AC2B66">
              <w:rPr>
                <w:rFonts w:asciiTheme="minorHAnsi" w:eastAsiaTheme="minorEastAsia" w:hAnsiTheme="minorHAnsi" w:cstheme="minorHAnsi"/>
                <w:bCs/>
                <w:color w:val="000000"/>
                <w:sz w:val="22"/>
                <w:szCs w:val="22"/>
              </w:rPr>
              <w:t>193.000 zł</w:t>
            </w:r>
          </w:p>
        </w:tc>
      </w:tr>
    </w:tbl>
    <w:p w:rsidR="00D73E3A" w:rsidRPr="008E035A" w:rsidRDefault="00D73E3A" w:rsidP="00D73E3A">
      <w:pPr>
        <w:tabs>
          <w:tab w:val="left" w:pos="0"/>
        </w:tabs>
        <w:spacing w:before="120" w:after="120" w:line="300" w:lineRule="auto"/>
        <w:ind w:firstLine="142"/>
        <w:rPr>
          <w:rFonts w:asciiTheme="minorHAnsi" w:hAnsiTheme="minorHAnsi" w:cstheme="minorHAnsi"/>
          <w:iCs/>
          <w:sz w:val="22"/>
          <w:szCs w:val="22"/>
        </w:rPr>
      </w:pPr>
    </w:p>
    <w:p w:rsidR="00D73E3A" w:rsidRPr="008E035A" w:rsidRDefault="00D73E3A" w:rsidP="00D73E3A">
      <w:pPr>
        <w:tabs>
          <w:tab w:val="left" w:pos="0"/>
        </w:tabs>
        <w:spacing w:before="120" w:after="120" w:line="300" w:lineRule="auto"/>
        <w:ind w:firstLine="142"/>
        <w:rPr>
          <w:rFonts w:asciiTheme="minorHAnsi" w:hAnsiTheme="minorHAnsi" w:cstheme="minorHAnsi"/>
          <w:iCs/>
          <w:sz w:val="22"/>
          <w:szCs w:val="22"/>
        </w:rPr>
      </w:pPr>
    </w:p>
    <w:p w:rsidR="00D73E3A" w:rsidRPr="008E035A" w:rsidRDefault="00D73E3A" w:rsidP="00D73E3A">
      <w:pPr>
        <w:tabs>
          <w:tab w:val="left" w:pos="0"/>
        </w:tabs>
        <w:spacing w:before="120" w:after="120" w:line="300" w:lineRule="auto"/>
        <w:ind w:firstLine="142"/>
        <w:rPr>
          <w:rFonts w:asciiTheme="minorHAnsi" w:hAnsiTheme="minorHAnsi" w:cstheme="minorHAnsi"/>
          <w:iCs/>
          <w:sz w:val="22"/>
          <w:szCs w:val="22"/>
        </w:rPr>
      </w:pPr>
    </w:p>
    <w:p w:rsidR="00D73E3A" w:rsidRPr="008E035A" w:rsidRDefault="00D73E3A" w:rsidP="00D73E3A">
      <w:pPr>
        <w:tabs>
          <w:tab w:val="left" w:pos="0"/>
        </w:tabs>
        <w:spacing w:before="120" w:after="120" w:line="300" w:lineRule="auto"/>
        <w:ind w:firstLine="142"/>
        <w:rPr>
          <w:rFonts w:asciiTheme="minorHAnsi" w:hAnsiTheme="minorHAnsi" w:cstheme="minorHAnsi"/>
          <w:iCs/>
          <w:sz w:val="22"/>
          <w:szCs w:val="22"/>
        </w:rPr>
      </w:pPr>
    </w:p>
    <w:p w:rsidR="00D73E3A" w:rsidRPr="008E035A" w:rsidRDefault="00D73E3A" w:rsidP="00D73E3A">
      <w:pPr>
        <w:tabs>
          <w:tab w:val="left" w:pos="0"/>
        </w:tabs>
        <w:spacing w:before="120" w:after="120" w:line="300" w:lineRule="auto"/>
        <w:ind w:firstLine="142"/>
        <w:rPr>
          <w:rFonts w:asciiTheme="minorHAnsi" w:hAnsiTheme="minorHAnsi" w:cstheme="minorHAnsi"/>
          <w:iCs/>
          <w:sz w:val="22"/>
          <w:szCs w:val="22"/>
        </w:rPr>
      </w:pPr>
    </w:p>
    <w:p w:rsidR="00D73E3A" w:rsidRPr="008E035A" w:rsidRDefault="00D73E3A" w:rsidP="00D73E3A">
      <w:pPr>
        <w:tabs>
          <w:tab w:val="left" w:pos="0"/>
        </w:tabs>
        <w:spacing w:before="120" w:after="120" w:line="300" w:lineRule="auto"/>
        <w:ind w:firstLine="142"/>
        <w:rPr>
          <w:rFonts w:asciiTheme="minorHAnsi" w:hAnsiTheme="minorHAnsi" w:cstheme="minorHAnsi"/>
          <w:iCs/>
          <w:sz w:val="22"/>
          <w:szCs w:val="22"/>
        </w:rPr>
      </w:pPr>
    </w:p>
    <w:p w:rsidR="00D73E3A" w:rsidRPr="008E035A" w:rsidRDefault="00D73E3A" w:rsidP="00D73E3A">
      <w:pPr>
        <w:tabs>
          <w:tab w:val="left" w:pos="0"/>
        </w:tabs>
        <w:spacing w:before="120" w:after="120" w:line="300" w:lineRule="auto"/>
        <w:ind w:firstLine="142"/>
        <w:rPr>
          <w:rFonts w:asciiTheme="minorHAnsi" w:hAnsiTheme="minorHAnsi" w:cstheme="minorHAnsi"/>
          <w:iCs/>
          <w:sz w:val="22"/>
          <w:szCs w:val="22"/>
        </w:rPr>
      </w:pPr>
    </w:p>
    <w:p w:rsidR="00D73E3A" w:rsidRPr="008E035A" w:rsidRDefault="00D73E3A" w:rsidP="00D73E3A">
      <w:pPr>
        <w:tabs>
          <w:tab w:val="left" w:pos="0"/>
        </w:tabs>
        <w:spacing w:before="120" w:after="120" w:line="300" w:lineRule="auto"/>
        <w:ind w:firstLine="142"/>
        <w:rPr>
          <w:rFonts w:asciiTheme="minorHAnsi" w:hAnsiTheme="minorHAnsi" w:cstheme="minorHAnsi"/>
          <w:iCs/>
          <w:sz w:val="22"/>
          <w:szCs w:val="22"/>
        </w:rPr>
      </w:pPr>
      <w:r w:rsidRPr="00AC2B66">
        <w:rPr>
          <w:rFonts w:ascii="Calibri" w:eastAsiaTheme="minorEastAsia" w:hAnsi="Calibri" w:cs="Calibri"/>
          <w:color w:val="000000"/>
          <w:sz w:val="22"/>
          <w:szCs w:val="22"/>
          <w14:ligatures w14:val="standardContextual"/>
        </w:rPr>
        <w:t>* Dodatkowo kwotę 390.135 zł na realizację zadań budżetu obywatelskiego ujęto w planach finansowych innych jednostek organizacyjnych, realizatorów tych zadań.</w:t>
      </w:r>
    </w:p>
    <w:p w:rsidR="00F57605" w:rsidRDefault="00F57605" w:rsidP="008E7C03"/>
    <w:p w:rsidR="007F1E29" w:rsidRDefault="007F1E29" w:rsidP="008E7C03"/>
    <w:p w:rsidR="008322D6" w:rsidRDefault="008322D6" w:rsidP="008E7C03">
      <w:pPr>
        <w:sectPr w:rsidR="008322D6" w:rsidSect="008322D6">
          <w:footerReference w:type="even" r:id="rId15"/>
          <w:type w:val="oddPage"/>
          <w:pgSz w:w="11906" w:h="16838"/>
          <w:pgMar w:top="1417" w:right="1417" w:bottom="1417" w:left="1417" w:header="708" w:footer="708" w:gutter="0"/>
          <w:cols w:space="708"/>
          <w:docGrid w:linePitch="360"/>
        </w:sectPr>
      </w:pPr>
    </w:p>
    <w:p w:rsidR="008E7C03" w:rsidRPr="0012041D" w:rsidRDefault="00102ED1" w:rsidP="007F1E29">
      <w:pPr>
        <w:pStyle w:val="Nagwek1"/>
        <w:spacing w:before="11000"/>
      </w:pPr>
      <w:bookmarkStart w:id="4" w:name="_Toc224547506"/>
      <w:bookmarkStart w:id="5" w:name="_Toc224547708"/>
      <w:bookmarkStart w:id="6" w:name="_Toc224548660"/>
      <w:bookmarkStart w:id="7" w:name="_Toc146715298"/>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6"/>
          <w:type w:val="oddPage"/>
          <w:pgSz w:w="11906" w:h="16838"/>
          <w:pgMar w:top="1417" w:right="1417" w:bottom="1417" w:left="1417" w:header="708" w:footer="708" w:gutter="0"/>
          <w:cols w:space="708"/>
          <w:docGrid w:linePitch="360"/>
        </w:sectPr>
      </w:pPr>
    </w:p>
    <w:p w:rsidR="00AD480B" w:rsidRPr="007F1E29" w:rsidRDefault="00AD480B" w:rsidP="007F1E29">
      <w:pPr>
        <w:pStyle w:val="Nagwek2"/>
        <w:spacing w:before="11000"/>
        <w:jc w:val="right"/>
      </w:pPr>
      <w:bookmarkStart w:id="8" w:name="_Toc146715299"/>
      <w:r w:rsidRPr="007F1E29">
        <w:lastRenderedPageBreak/>
        <w:t>2.1.</w:t>
      </w:r>
      <w:r w:rsidRPr="007F1E29">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46715300"/>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D505A8" w:rsidP="00500C7D">
      <w:pPr>
        <w:ind w:firstLine="7200"/>
        <w:rPr>
          <w:sz w:val="16"/>
          <w:szCs w:val="16"/>
        </w:rPr>
      </w:pPr>
      <w:r>
        <w:rPr>
          <w:sz w:val="16"/>
          <w:szCs w:val="16"/>
        </w:rPr>
        <w:t>Zestawienie</w:t>
      </w:r>
      <w:r w:rsidR="006B27F7">
        <w:rPr>
          <w:sz w:val="16"/>
          <w:szCs w:val="16"/>
        </w:rPr>
        <w:t xml:space="preserve"> nr XV</w:t>
      </w:r>
      <w:r w:rsidR="00500C7D">
        <w:rPr>
          <w:sz w:val="16"/>
          <w:szCs w:val="16"/>
        </w:rPr>
        <w:t>/1</w:t>
      </w:r>
    </w:p>
    <w:p w:rsidR="00500C7D" w:rsidRDefault="00500C7D" w:rsidP="00500C7D">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00C7D" w:rsidRDefault="007F266B" w:rsidP="00500C7D">
      <w:pPr>
        <w:ind w:firstLine="7200"/>
        <w:rPr>
          <w:sz w:val="16"/>
          <w:szCs w:val="16"/>
        </w:rPr>
      </w:pPr>
      <w:r>
        <w:rPr>
          <w:sz w:val="16"/>
          <w:szCs w:val="16"/>
        </w:rPr>
        <w:t>Rady m.</w:t>
      </w:r>
      <w:r w:rsidR="00500C7D">
        <w:rPr>
          <w:sz w:val="16"/>
          <w:szCs w:val="16"/>
        </w:rPr>
        <w:t>st. Warszawy</w:t>
      </w:r>
    </w:p>
    <w:p w:rsidR="00500C7D" w:rsidRPr="00500C7D" w:rsidRDefault="00720B9F"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46715301"/>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F8773F" w:rsidRPr="00F8773F" w:rsidTr="00F8773F">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Kalkulacja środków przeznaczonych do dyspozycji Dzielnicy</w:t>
            </w:r>
          </w:p>
        </w:tc>
      </w:tr>
      <w:tr w:rsidR="00F8773F" w:rsidRPr="00F8773F" w:rsidTr="00F8773F">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3</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6 554 669</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294 136 951</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6 361 669</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5 267 765</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6 361 669</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5 267 765</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1 010 000</w:t>
            </w:r>
          </w:p>
        </w:tc>
        <w:tc>
          <w:tcPr>
            <w:tcW w:w="1115" w:type="pct"/>
            <w:tcBorders>
              <w:top w:val="nil"/>
              <w:left w:val="nil"/>
              <w:bottom w:val="single" w:sz="4" w:space="0" w:color="auto"/>
              <w:right w:val="single" w:sz="4" w:space="0" w:color="auto"/>
            </w:tcBorders>
            <w:shd w:val="clear" w:color="000000" w:fill="FFFDC1"/>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1 010 000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xml:space="preserve">Opłaty </w:t>
            </w:r>
            <w:proofErr w:type="spellStart"/>
            <w:r w:rsidRPr="00F8773F">
              <w:rPr>
                <w:sz w:val="12"/>
                <w:szCs w:val="12"/>
              </w:rPr>
              <w:t>adiacenckie</w:t>
            </w:r>
            <w:proofErr w:type="spellEnd"/>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300 000</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610 000</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F8773F" w:rsidRPr="00F8773F" w:rsidRDefault="00F8773F" w:rsidP="00F8773F">
            <w:pPr>
              <w:spacing w:line="240" w:lineRule="auto"/>
              <w:jc w:val="right"/>
              <w:rPr>
                <w:b/>
                <w:bCs/>
                <w:sz w:val="12"/>
                <w:szCs w:val="12"/>
              </w:rPr>
            </w:pPr>
            <w:r w:rsidRPr="00F8773F">
              <w:rPr>
                <w:b/>
                <w:bCs/>
                <w:sz w:val="12"/>
                <w:szCs w:val="12"/>
              </w:rPr>
              <w:t>3 646 349</w:t>
            </w:r>
          </w:p>
        </w:tc>
        <w:tc>
          <w:tcPr>
            <w:tcW w:w="1115" w:type="pct"/>
            <w:tcBorders>
              <w:top w:val="nil"/>
              <w:left w:val="nil"/>
              <w:bottom w:val="single" w:sz="4" w:space="0" w:color="auto"/>
              <w:right w:val="single" w:sz="4" w:space="0" w:color="auto"/>
            </w:tcBorders>
            <w:shd w:val="clear" w:color="000000" w:fill="FFFDC1"/>
            <w:noWrap/>
            <w:vAlign w:val="center"/>
            <w:hideMark/>
          </w:tcPr>
          <w:p w:rsidR="00F8773F" w:rsidRPr="00F8773F" w:rsidRDefault="00F8773F" w:rsidP="00F8773F">
            <w:pPr>
              <w:spacing w:line="240" w:lineRule="auto"/>
              <w:jc w:val="right"/>
              <w:rPr>
                <w:b/>
                <w:bCs/>
                <w:sz w:val="12"/>
                <w:szCs w:val="12"/>
              </w:rPr>
            </w:pPr>
            <w:r w:rsidRPr="00F8773F">
              <w:rPr>
                <w:b/>
                <w:bCs/>
                <w:sz w:val="12"/>
                <w:szCs w:val="12"/>
              </w:rPr>
              <w:t>2 552 445</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16 854</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11 798</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2 211 295</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1 547 907</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1 418 200</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992 740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1 705 320</w:t>
            </w:r>
          </w:p>
        </w:tc>
        <w:tc>
          <w:tcPr>
            <w:tcW w:w="1115" w:type="pct"/>
            <w:tcBorders>
              <w:top w:val="nil"/>
              <w:left w:val="nil"/>
              <w:bottom w:val="single" w:sz="4" w:space="0" w:color="auto"/>
              <w:right w:val="single" w:sz="4" w:space="0" w:color="auto"/>
            </w:tcBorders>
            <w:shd w:val="clear" w:color="000000" w:fill="FFFDC1"/>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1 705 320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6 000</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49 920</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49 920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96 200</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96 200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1 553 200</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1 553 200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193 000</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135 100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193 000</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135 100</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F8773F" w:rsidRPr="00F8773F" w:rsidRDefault="00F8773F" w:rsidP="00F8773F">
            <w:pPr>
              <w:spacing w:line="240" w:lineRule="auto"/>
              <w:jc w:val="right"/>
              <w:rPr>
                <w:b/>
                <w:bCs/>
                <w:sz w:val="12"/>
                <w:szCs w:val="12"/>
              </w:rPr>
            </w:pPr>
            <w:r w:rsidRPr="00F8773F">
              <w:rPr>
                <w:b/>
                <w:bCs/>
                <w:sz w:val="12"/>
                <w:szCs w:val="12"/>
              </w:rPr>
              <w:t>193 000</w:t>
            </w:r>
          </w:p>
        </w:tc>
        <w:tc>
          <w:tcPr>
            <w:tcW w:w="1115" w:type="pct"/>
            <w:tcBorders>
              <w:top w:val="nil"/>
              <w:left w:val="nil"/>
              <w:bottom w:val="single" w:sz="4" w:space="0" w:color="auto"/>
              <w:right w:val="single" w:sz="4" w:space="0" w:color="auto"/>
            </w:tcBorders>
            <w:shd w:val="clear" w:color="000000" w:fill="FFFDC1"/>
            <w:noWrap/>
            <w:vAlign w:val="center"/>
            <w:hideMark/>
          </w:tcPr>
          <w:p w:rsidR="00F8773F" w:rsidRPr="00F8773F" w:rsidRDefault="00F8773F" w:rsidP="00F8773F">
            <w:pPr>
              <w:spacing w:line="240" w:lineRule="auto"/>
              <w:jc w:val="right"/>
              <w:rPr>
                <w:b/>
                <w:bCs/>
                <w:sz w:val="12"/>
                <w:szCs w:val="12"/>
              </w:rPr>
            </w:pPr>
            <w:r w:rsidRPr="00F8773F">
              <w:rPr>
                <w:b/>
                <w:bCs/>
                <w:sz w:val="12"/>
                <w:szCs w:val="12"/>
              </w:rPr>
              <w:t>135 100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xml:space="preserve">Wpływy z rocznej opłaty </w:t>
            </w:r>
            <w:proofErr w:type="spellStart"/>
            <w:r w:rsidRPr="00F8773F">
              <w:rPr>
                <w:sz w:val="12"/>
                <w:szCs w:val="12"/>
              </w:rPr>
              <w:t>przekształceniowej</w:t>
            </w:r>
            <w:proofErr w:type="spellEnd"/>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193 000</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135 100</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288 734 086</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D505A8" w:rsidP="005D1EC3">
      <w:pPr>
        <w:ind w:firstLine="7200"/>
        <w:rPr>
          <w:sz w:val="16"/>
          <w:szCs w:val="16"/>
        </w:rPr>
      </w:pPr>
      <w:bookmarkStart w:id="15" w:name="_Toc224547509"/>
      <w:bookmarkStart w:id="16" w:name="_Toc224547711"/>
      <w:bookmarkStart w:id="17" w:name="_Toc224548663"/>
      <w:r>
        <w:rPr>
          <w:sz w:val="16"/>
          <w:szCs w:val="16"/>
        </w:rPr>
        <w:t>Zestawienie</w:t>
      </w:r>
      <w:r w:rsidR="006B27F7">
        <w:rPr>
          <w:sz w:val="16"/>
          <w:szCs w:val="16"/>
        </w:rPr>
        <w:t xml:space="preserve"> nr XV</w:t>
      </w:r>
      <w:r w:rsidR="005D1EC3">
        <w:rPr>
          <w:sz w:val="16"/>
          <w:szCs w:val="16"/>
        </w:rPr>
        <w:t>/1a</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Default="00720B9F" w:rsidP="005D1EC3">
      <w:pPr>
        <w:ind w:firstLine="7200"/>
        <w:rPr>
          <w:sz w:val="16"/>
          <w:szCs w:val="16"/>
        </w:rPr>
      </w:pPr>
      <w:r>
        <w:rPr>
          <w:sz w:val="16"/>
          <w:szCs w:val="16"/>
        </w:rPr>
        <w:t xml:space="preserve">z </w:t>
      </w:r>
    </w:p>
    <w:p w:rsidR="008E7C03" w:rsidRDefault="008E7C03" w:rsidP="008E7C03">
      <w:pPr>
        <w:pStyle w:val="Nagwek5"/>
      </w:pPr>
      <w:bookmarkStart w:id="18" w:name="_Toc146715302"/>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F8773F" w:rsidRPr="00F8773F" w:rsidTr="00F8773F">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Kalkulacja środków przeznaczonych do dyspozycji Dzielnicy</w:t>
            </w:r>
          </w:p>
        </w:tc>
      </w:tr>
      <w:tr w:rsidR="00F8773F" w:rsidRPr="00F8773F" w:rsidTr="00F8773F">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4</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ind w:firstLineChars="100" w:firstLine="120"/>
              <w:rPr>
                <w:b/>
                <w:bCs/>
                <w:sz w:val="12"/>
                <w:szCs w:val="12"/>
              </w:rPr>
            </w:pPr>
            <w:r w:rsidRPr="00F8773F">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ind w:firstLineChars="100" w:firstLine="120"/>
              <w:rPr>
                <w:b/>
                <w:bCs/>
                <w:sz w:val="12"/>
                <w:szCs w:val="12"/>
              </w:rPr>
            </w:pPr>
            <w:r w:rsidRPr="00F8773F">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6 554 669</w:t>
            </w:r>
          </w:p>
        </w:tc>
        <w:tc>
          <w:tcPr>
            <w:tcW w:w="1104"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294 136 951</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78 000</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2 378 000</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5 117 349</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3 982 945</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59 200</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41 800</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1 010 000</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1 010 000</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270 976 862</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229 920</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8 756 749</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1 653</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59 000</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1 863 680</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1 200</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1 200</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4 116 477</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921</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Kultura i ochrona dziedzictwa narodowego</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700 000</w:t>
            </w:r>
          </w:p>
        </w:tc>
      </w:tr>
      <w:tr w:rsidR="00F8773F" w:rsidRPr="00F8773F" w:rsidTr="00F8773F">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ind w:firstLineChars="100" w:firstLine="120"/>
              <w:rPr>
                <w:sz w:val="12"/>
                <w:szCs w:val="12"/>
              </w:rPr>
            </w:pPr>
            <w:r w:rsidRPr="00F8773F">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300 000</w:t>
            </w:r>
          </w:p>
        </w:tc>
      </w:tr>
    </w:tbl>
    <w:p w:rsidR="008E7C03" w:rsidRDefault="008E7C03" w:rsidP="008E7C03"/>
    <w:p w:rsidR="008E7C03" w:rsidRDefault="008E7C03" w:rsidP="008E7C03"/>
    <w:p w:rsidR="007F1E29" w:rsidRDefault="007F1E29" w:rsidP="00050865">
      <w:pPr>
        <w:pStyle w:val="Nagwek4"/>
        <w:spacing w:line="276" w:lineRule="auto"/>
        <w:sectPr w:rsidR="007F1E29" w:rsidSect="008E7C03">
          <w:type w:val="oddPage"/>
          <w:pgSz w:w="11906" w:h="16838"/>
          <w:pgMar w:top="1417" w:right="1417" w:bottom="1417" w:left="1417" w:header="708" w:footer="708" w:gutter="0"/>
          <w:cols w:space="708"/>
          <w:docGrid w:linePitch="360"/>
        </w:sectPr>
      </w:pPr>
    </w:p>
    <w:p w:rsidR="008E7C03" w:rsidRDefault="008E7C03" w:rsidP="00050865">
      <w:pPr>
        <w:pStyle w:val="Nagwek4"/>
        <w:spacing w:line="276" w:lineRule="auto"/>
      </w:pPr>
      <w:bookmarkStart w:id="19" w:name="_Toc146715303"/>
      <w:r>
        <w:lastRenderedPageBreak/>
        <w:t>B.</w:t>
      </w:r>
      <w:r>
        <w:tab/>
      </w:r>
      <w:r w:rsidR="0087422E">
        <w:t xml:space="preserve">PLAN </w:t>
      </w:r>
      <w:r>
        <w:t>WYDATK</w:t>
      </w:r>
      <w:r w:rsidR="0087422E">
        <w:t>ÓW</w:t>
      </w:r>
      <w:bookmarkEnd w:id="19"/>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/2</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5D1EC3" w:rsidP="005D1EC3">
      <w:pPr>
        <w:ind w:firstLine="7200"/>
        <w:rPr>
          <w:sz w:val="16"/>
          <w:szCs w:val="16"/>
        </w:rPr>
      </w:pPr>
      <w:r>
        <w:rPr>
          <w:sz w:val="16"/>
          <w:szCs w:val="16"/>
        </w:rPr>
        <w:t>Rady m. st. Warszawy</w:t>
      </w:r>
    </w:p>
    <w:p w:rsidR="005D1EC3" w:rsidRPr="00500C7D" w:rsidRDefault="00720B9F" w:rsidP="00050865">
      <w:pPr>
        <w:spacing w:line="276" w:lineRule="auto"/>
        <w:ind w:firstLine="7200"/>
        <w:rPr>
          <w:sz w:val="16"/>
          <w:szCs w:val="16"/>
        </w:rPr>
      </w:pPr>
      <w:r>
        <w:rPr>
          <w:sz w:val="16"/>
          <w:szCs w:val="16"/>
        </w:rPr>
        <w:t xml:space="preserve">z </w:t>
      </w:r>
    </w:p>
    <w:p w:rsidR="008E7C03" w:rsidRDefault="008E7C03" w:rsidP="00050865">
      <w:pPr>
        <w:spacing w:line="276"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F8773F" w:rsidRPr="00F8773F" w:rsidTr="00F8773F">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 tym Urząd</w:t>
            </w:r>
          </w:p>
        </w:tc>
      </w:tr>
      <w:tr w:rsidR="00F8773F" w:rsidRPr="00F8773F" w:rsidTr="00F8773F">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294 136 951</w:t>
            </w:r>
          </w:p>
        </w:tc>
        <w:tc>
          <w:tcPr>
            <w:tcW w:w="937"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175 208 203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262 092 936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143 226 688</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169 889 634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52 444 032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108 248 241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22 892 371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61 641 393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29 551 661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86 604 042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86 604 042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5 431 358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4 178 614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32 044 015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31 981 515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262 211</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262 211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262 211</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262 211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262 211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21 601 383</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21 601 383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7 201 117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7 201 117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7 201 117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7 201 117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7 201 117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7 201 117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14 400 266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14 400 266</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6 824 600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6 824 600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6 824 600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6 824 600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14 072 783</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14 072 783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6 497 117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6 497 117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6 497 117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6 497 117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6 497 117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6 497 117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7 575 666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7 575 666</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467 500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467 500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467 500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467 500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467 500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467 500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80 000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80 000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60022</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Funkcjonowanie systemów rowerów publicznych</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60053</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Infrastruktura telekomunikacyjna</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6 500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120 000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6 539 250</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6 539 250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3 869 500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3 869 500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3 869 500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3 869 500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3 869 500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3 869 500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2 669 750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2 669 750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3 398 700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3 398 700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3 398 700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3 398 700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3 398 700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3 398 700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3 398 700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3 398 700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3 140 550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3 140 550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470 800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470 800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470 800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470 800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470 800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470 800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2 669 750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2 669 750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5 000</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37 612 869</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33 654 177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35 032 869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31 074 177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34 433 869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30 479 177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24 954 299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21 842 203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9 479 570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8 636 974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599 000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595 000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2 580 000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2 580 000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675 000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675 000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675 000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675 000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31 931 177</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31 931 177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29 351 177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29 351 177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29 306 177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29 306 177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21 801 008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21 801 008</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7 505 169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7 505 169</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2 580 000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2 580 000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1 048 000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1 048 000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1 048 000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1 048 000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1 048 000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1 048 000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16 195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16 195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1 031 805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1 031 805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3 958 692</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3 958 692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3 954 692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3 112 096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842 596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7 585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7 585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181 151 495</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76 265 240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174 091 495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69 205 240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106 275 344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1 867 089</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76 016 055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119 712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30 259 289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1 747 377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67 338 151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67 338 151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310 098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7 060 000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7 060 000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72 447 615</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20 904 192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67 487 615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15 944 192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51 616 261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220 000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36 051 248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15 565 013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220 000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15 724 192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15 724 192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147 162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4 960 000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4 960 000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3 446 325</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1 293 717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3 446 325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1 293 717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2 147 798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1 968 575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179 223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1 293 717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1 293 717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4 810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60 274 920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31 869 642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58 174 920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29 769 642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28 535 268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208 000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18 687 999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9 847 269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208 000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29 561 642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29 561 642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78 010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2 100 000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2 100 000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710 150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710 150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710 150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710 150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710 150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710 150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4 441 744</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4 441 744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4 424 145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3 917 568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506 577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17 599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1 100 000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1 100 000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1 100 000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9 111 196</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4 023 050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9 111 196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4 023 050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5 063 772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3 942 500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1 121 272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4 023 050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4 023 050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24 374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308 046</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139 377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308 046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139 377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308 046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139 377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308 046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139 377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4 331 274</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4 331 274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4 314 552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3 777 528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537 024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16 722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14 206 058</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11 275 390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14 206 058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11 275 390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2 924 335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2 730 846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193 489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11 275 390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11 275 390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6 333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9 656 081</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4 443 038</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9 656 081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4 443 038</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5 197 955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4 820 079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377 876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4 443 038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4 443 038</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15 088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F8773F">
              <w:rPr>
                <w:b/>
                <w:bCs/>
                <w:sz w:val="12"/>
                <w:szCs w:val="12"/>
              </w:rPr>
              <w:t>i</w:t>
            </w:r>
            <w:proofErr w:type="spellEnd"/>
            <w:r w:rsidRPr="00F8773F">
              <w:rPr>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306 972</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306 972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306 972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306 972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306 972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306 972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811 114</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199 712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811 114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199 712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643 212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199 712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119 712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119 712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523 500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244 618</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242 965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244 618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242 965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244 618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242 965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95 980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94 500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148 638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148 465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242 965</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242 965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242 965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242 965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242 965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242 965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94 500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94 500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148 465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148 465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1 653</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1 653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1 653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1 480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173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5 483 480</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1 409 584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5 483 480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1 409 584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3 529 804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2 886 347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643 457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1 347 912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1 347 912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605 764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61 672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2 079 314</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1 347 912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2 079 314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1 347 912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730 702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452 702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278 000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1 347 912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1 347 912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xml:space="preserve">Składki na ubezpieczenie zdrowotne opłacane za osoby pobierające niektóre świadczenia z pomocy społecznej oraz za </w:t>
            </w:r>
            <w:proofErr w:type="spellStart"/>
            <w:r w:rsidRPr="00F8773F">
              <w:rPr>
                <w:b/>
                <w:bCs/>
                <w:sz w:val="12"/>
                <w:szCs w:val="12"/>
              </w:rPr>
              <w:t>osobyuczestniczące</w:t>
            </w:r>
            <w:proofErr w:type="spellEnd"/>
            <w:r w:rsidRPr="00F8773F">
              <w:rPr>
                <w:b/>
                <w:bCs/>
                <w:sz w:val="12"/>
                <w:szCs w:val="12"/>
              </w:rPr>
              <w:t xml:space="preserv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13 666</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13 666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13 666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13 666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234 363</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234 363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27 000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207 363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61 672</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61 672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61 672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61 672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61 672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61 672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213 573</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213 573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213 573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2 768 555</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2 768 555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2 758 436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2 433 645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324 791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10 119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108 377</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108 377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108 377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3 960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3 960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3 960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15 000</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7 302 561</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1 362 760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7 240 061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1 362 760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5 647 695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164 831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3 589 534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156 964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2 058 161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7 867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1 197 929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1 197 929</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394 437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62 500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1 256 249</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916 076</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1 256 249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916 076</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339 037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328 988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10 049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916 076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916 076</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1 136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3 826 724</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3 826 724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3 818 090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2 350 513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1 467 577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8 634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1 193 948</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1 131 448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1 127 547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745 879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381 668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3 901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62 500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281 853</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281 853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281 853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281 853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281 853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281 853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301 000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140 000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301 000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301 000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161 000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204 186</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204 186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204 186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176 580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176 580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176 580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20 867</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7 867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20 867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7 867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20 867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7 867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20 867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7 867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41 154</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16 964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41 154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16 964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41 154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16 964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24 154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16 964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17 000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4 174 928</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4 116 477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4 174 928</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4 116 477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652 869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594 535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581 026</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553 992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71 843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40 543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3 522 059</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3 521 942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4 075 934</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4 075 934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4 075 934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4 075 934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553 992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553 992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553 992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553 992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3 521 942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3 521 942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58 451</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58 451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58 334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27 034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31 300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117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40 543</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40 543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40 543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40 543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40 543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40 543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40 543</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40 543</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4 483 052</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4 483 052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3 872 572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3 872 572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3 872 572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3 872 572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3 872 572</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3 872 572</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610 480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610 480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301 520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301 520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301 520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301 520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301 520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301 520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301 520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301 520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534 941</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534 941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534 941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534 941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534 941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534 941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534 941</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534 941</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1 924 437</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1 924 437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1 924 437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1 924 437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1 924 437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1 924 437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1 924 437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1 924 437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10 000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1 215 480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1 215 480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610 480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610 480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44 817</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44 817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44 817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44 817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44 817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44 817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44 817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44 817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421 857</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421 857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421 857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421 857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421 857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421 857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421 857</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421 857</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15 476 705</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15 476 705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12 179 950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12 179 950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1 349 950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1 349 950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47 500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47 500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1 302 450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1 302 450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10 830 000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10 830 000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3 296 755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3 296 755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1 324 950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1 324 950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1 324 950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1 324 950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1 294 950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1 294 950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47 500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47 500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1 247 450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1 247 450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7 000 000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7 000 000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7 000 000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7 000 000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3 800 000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3 800 000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3 800 000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3 800 000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92120</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Ochrona zabytków i opieka nad zabytkami</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3 296 755</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3 296 755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3 296 755</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3 296 755</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55 000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55 000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9 776 814</w:t>
            </w:r>
          </w:p>
        </w:tc>
        <w:tc>
          <w:tcPr>
            <w:tcW w:w="93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9 776 814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8 412 550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8 412 550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2 522 500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2 522 500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77 500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77 500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2 445 000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2 445 000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5 890 050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5 890 050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1 364 264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1 364 264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2 944 264</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2 944 264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1 580 000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1 580 000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1 580 000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1 580 000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1 545 000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1 545 000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1 364 264</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1 364 264</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5 700 050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5 700 050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5 700 050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5 700 050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5 700 050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5 700 050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1 132 500</w:t>
            </w:r>
          </w:p>
        </w:tc>
        <w:tc>
          <w:tcPr>
            <w:tcW w:w="93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1 132 500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1 132 500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1 132 500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942 500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942 500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42 500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42 500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900 000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900 000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190 000</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ind w:firstLineChars="100" w:firstLine="120"/>
              <w:rPr>
                <w:sz w:val="12"/>
                <w:szCs w:val="12"/>
              </w:rPr>
            </w:pPr>
            <w:r w:rsidRPr="00F8773F">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bl>
    <w:p w:rsidR="005E76F3" w:rsidRPr="00B309BF" w:rsidRDefault="005E76F3" w:rsidP="007F1E29"/>
    <w:p w:rsidR="00050865" w:rsidRDefault="00050865" w:rsidP="007F1E29">
      <w:pPr>
        <w:sectPr w:rsidR="00050865"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46715304"/>
      <w:r>
        <w:lastRenderedPageBreak/>
        <w:t>C.</w:t>
      </w:r>
      <w:r>
        <w:tab/>
        <w:t>SPIS ZADAŃ INWESTYCYJNYCH</w:t>
      </w:r>
      <w:bookmarkEnd w:id="20"/>
    </w:p>
    <w:p w:rsidR="005D1EC3" w:rsidRDefault="00D505A8" w:rsidP="005D1EC3">
      <w:pPr>
        <w:ind w:firstLine="7200"/>
        <w:rPr>
          <w:sz w:val="16"/>
          <w:szCs w:val="16"/>
        </w:rPr>
      </w:pPr>
      <w:r>
        <w:rPr>
          <w:sz w:val="16"/>
          <w:szCs w:val="16"/>
        </w:rPr>
        <w:t>Zestawienie</w:t>
      </w:r>
      <w:r w:rsidR="006B27F7">
        <w:rPr>
          <w:sz w:val="16"/>
          <w:szCs w:val="16"/>
        </w:rPr>
        <w:t xml:space="preserve"> nr XV</w:t>
      </w:r>
      <w:r w:rsidR="005D1EC3">
        <w:rPr>
          <w:sz w:val="16"/>
          <w:szCs w:val="16"/>
        </w:rPr>
        <w:t>/3</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8E7C03"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88"/>
        <w:gridCol w:w="743"/>
        <w:gridCol w:w="2804"/>
        <w:gridCol w:w="1019"/>
        <w:gridCol w:w="1028"/>
        <w:gridCol w:w="1490"/>
        <w:gridCol w:w="1490"/>
      </w:tblGrid>
      <w:tr w:rsidR="00F8773F" w:rsidRPr="00F8773F" w:rsidTr="00F8773F">
        <w:trPr>
          <w:trHeight w:val="360"/>
        </w:trPr>
        <w:tc>
          <w:tcPr>
            <w:tcW w:w="2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Dział</w:t>
            </w:r>
          </w:p>
        </w:tc>
        <w:tc>
          <w:tcPr>
            <w:tcW w:w="410"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Rozdział</w:t>
            </w:r>
          </w:p>
        </w:tc>
        <w:tc>
          <w:tcPr>
            <w:tcW w:w="1547"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Wyszczególnienie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Jednostka realizująca</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 xml:space="preserve">Rok </w:t>
            </w:r>
            <w:r w:rsidRPr="00F8773F">
              <w:rPr>
                <w:b/>
                <w:bCs/>
                <w:sz w:val="14"/>
                <w:szCs w:val="14"/>
              </w:rPr>
              <w:br/>
              <w:t>rozpoczęcia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 xml:space="preserve">Rok </w:t>
            </w:r>
            <w:r w:rsidRPr="00F8773F">
              <w:rPr>
                <w:b/>
                <w:bCs/>
                <w:sz w:val="14"/>
                <w:szCs w:val="14"/>
              </w:rPr>
              <w:br/>
              <w:t>zakończenia</w:t>
            </w:r>
          </w:p>
        </w:tc>
        <w:tc>
          <w:tcPr>
            <w:tcW w:w="822"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Plan</w:t>
            </w:r>
          </w:p>
        </w:tc>
      </w:tr>
      <w:tr w:rsidR="00F8773F" w:rsidRPr="00F8773F" w:rsidTr="00F8773F">
        <w:trPr>
          <w:trHeight w:val="16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1</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3</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4</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5</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6</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7</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ind w:firstLineChars="100" w:firstLine="120"/>
              <w:rPr>
                <w:b/>
                <w:bCs/>
                <w:sz w:val="12"/>
                <w:szCs w:val="12"/>
              </w:rPr>
            </w:pPr>
            <w:r w:rsidRPr="00F8773F">
              <w:rPr>
                <w:b/>
                <w:bCs/>
                <w:sz w:val="12"/>
                <w:szCs w:val="12"/>
              </w:rPr>
              <w:t> </w:t>
            </w:r>
          </w:p>
        </w:tc>
        <w:tc>
          <w:tcPr>
            <w:tcW w:w="410"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ind w:firstLineChars="100" w:firstLine="120"/>
              <w:rPr>
                <w:b/>
                <w:bCs/>
                <w:sz w:val="12"/>
                <w:szCs w:val="12"/>
              </w:rPr>
            </w:pPr>
            <w:r w:rsidRPr="00F8773F">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ind w:firstLineChars="100" w:firstLine="120"/>
              <w:rPr>
                <w:b/>
                <w:bCs/>
                <w:sz w:val="12"/>
                <w:szCs w:val="12"/>
              </w:rPr>
            </w:pPr>
            <w:r w:rsidRPr="00F8773F">
              <w:rPr>
                <w:b/>
                <w:bCs/>
                <w:sz w:val="12"/>
                <w:szCs w:val="12"/>
              </w:rPr>
              <w:t>OGÓŁEM</w:t>
            </w:r>
          </w:p>
        </w:tc>
        <w:tc>
          <w:tcPr>
            <w:tcW w:w="56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32 044 015</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600</w:t>
            </w:r>
          </w:p>
        </w:tc>
        <w:tc>
          <w:tcPr>
            <w:tcW w:w="41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Transport i łączność</w:t>
            </w:r>
          </w:p>
        </w:tc>
        <w:tc>
          <w:tcPr>
            <w:tcW w:w="56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14 400 266</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60014</w:t>
            </w:r>
          </w:p>
        </w:tc>
        <w:tc>
          <w:tcPr>
            <w:tcW w:w="154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Drogi publiczne powiatowe</w:t>
            </w:r>
          </w:p>
        </w:tc>
        <w:tc>
          <w:tcPr>
            <w:tcW w:w="56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6 824 600</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Przebudowa ul. Bruzdowej na odc. od ul. Prętowej do projektowanej trasy S2</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2 800 000</w:t>
            </w:r>
          </w:p>
        </w:tc>
      </w:tr>
      <w:tr w:rsidR="00F8773F" w:rsidRPr="00F8773F" w:rsidTr="00F8773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Budowa skrzyżowania ul. Przyczółkowej z ul. A. Branickiego i ul. Z. Vogla wraz z uzupełnieniem ciągu pieszo-rowerowego w ul. Z. Vogla</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2018</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4 024 600</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60016</w:t>
            </w:r>
          </w:p>
        </w:tc>
        <w:tc>
          <w:tcPr>
            <w:tcW w:w="154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Drogi publiczne gminne</w:t>
            </w:r>
          </w:p>
        </w:tc>
        <w:tc>
          <w:tcPr>
            <w:tcW w:w="56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7 575 666</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Budowa wraz z infrastrukturą ul. Sejmu Czteroletniego i ul. św. Urszuli Ledóchowskiej</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2017</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1 198 877</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Budowa drogi dojazdowej do Szkoły Podstawowej nr 400</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4 460 501</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xml:space="preserve">Przebudowa ul. Bruzdowej na odcinku od ul. Zaściankowej do ul. </w:t>
            </w:r>
            <w:proofErr w:type="spellStart"/>
            <w:r w:rsidRPr="00F8773F">
              <w:rPr>
                <w:sz w:val="12"/>
                <w:szCs w:val="12"/>
              </w:rPr>
              <w:t>Lercha</w:t>
            </w:r>
            <w:proofErr w:type="spellEnd"/>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1 629 647</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Zagospodarowanie terenu między jezdniami ul. Oś Królewska</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45 702</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Nabycie gruntów pod inwestycje drogowe</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240 939</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700</w:t>
            </w:r>
          </w:p>
        </w:tc>
        <w:tc>
          <w:tcPr>
            <w:tcW w:w="41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Gospodarka mieszkaniowa</w:t>
            </w:r>
          </w:p>
        </w:tc>
        <w:tc>
          <w:tcPr>
            <w:tcW w:w="56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2 669 750</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70007</w:t>
            </w:r>
          </w:p>
        </w:tc>
        <w:tc>
          <w:tcPr>
            <w:tcW w:w="154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Gospodarowanie mieszkaniowym zasobem gminy</w:t>
            </w:r>
          </w:p>
        </w:tc>
        <w:tc>
          <w:tcPr>
            <w:tcW w:w="56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2 669 750</w:t>
            </w:r>
          </w:p>
        </w:tc>
      </w:tr>
      <w:tr w:rsidR="00F8773F" w:rsidRPr="00F8773F" w:rsidTr="00F8773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Budowa zespołu wielorodzinnych budynków mieszkalno-usługowych przy ul. Calowej wraz z niezbędną infrastrukturą</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2 669 750</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750</w:t>
            </w:r>
          </w:p>
        </w:tc>
        <w:tc>
          <w:tcPr>
            <w:tcW w:w="41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Administracja publiczna</w:t>
            </w:r>
          </w:p>
        </w:tc>
        <w:tc>
          <w:tcPr>
            <w:tcW w:w="56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2 580 000</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75023</w:t>
            </w:r>
          </w:p>
        </w:tc>
        <w:tc>
          <w:tcPr>
            <w:tcW w:w="154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Urzędy gmin (miast i miast na prawach powiatu)</w:t>
            </w:r>
          </w:p>
        </w:tc>
        <w:tc>
          <w:tcPr>
            <w:tcW w:w="56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2 580 000</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Modernizacja budynku Urzędu Dzielnicy</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2 580 000</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801</w:t>
            </w:r>
          </w:p>
        </w:tc>
        <w:tc>
          <w:tcPr>
            <w:tcW w:w="41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Oświata i wychowanie</w:t>
            </w:r>
          </w:p>
        </w:tc>
        <w:tc>
          <w:tcPr>
            <w:tcW w:w="56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7 060 000</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80101</w:t>
            </w:r>
          </w:p>
        </w:tc>
        <w:tc>
          <w:tcPr>
            <w:tcW w:w="154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Szkoły podstawowe</w:t>
            </w:r>
          </w:p>
        </w:tc>
        <w:tc>
          <w:tcPr>
            <w:tcW w:w="56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4 960 000</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Budowa szkoły podstawowej  wraz z infrastrukturą przy ul. Oś Królewska</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2016</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200 000</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Modernizacja obiektów oświatowych - szkoły podstawowe</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4 760 000</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80104</w:t>
            </w:r>
          </w:p>
        </w:tc>
        <w:tc>
          <w:tcPr>
            <w:tcW w:w="154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Przedszkola</w:t>
            </w:r>
          </w:p>
        </w:tc>
        <w:tc>
          <w:tcPr>
            <w:tcW w:w="56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2 100 000</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Modernizacja obiektów oświatowych - przedszkola</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2023</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2 100 000</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854</w:t>
            </w:r>
          </w:p>
        </w:tc>
        <w:tc>
          <w:tcPr>
            <w:tcW w:w="41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Edukacyjna opieka wychowawcza</w:t>
            </w:r>
          </w:p>
        </w:tc>
        <w:tc>
          <w:tcPr>
            <w:tcW w:w="56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62 500</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85407</w:t>
            </w:r>
          </w:p>
        </w:tc>
        <w:tc>
          <w:tcPr>
            <w:tcW w:w="154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Placówki wychowania pozaszkolnego</w:t>
            </w:r>
          </w:p>
        </w:tc>
        <w:tc>
          <w:tcPr>
            <w:tcW w:w="56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62 500</w:t>
            </w:r>
          </w:p>
        </w:tc>
      </w:tr>
      <w:tr w:rsidR="00F8773F" w:rsidRPr="00F8773F" w:rsidTr="00F8773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xml:space="preserve">Drukarka 3D dla wilanowskiej młodzieży - </w:t>
            </w:r>
            <w:proofErr w:type="spellStart"/>
            <w:r w:rsidRPr="00F8773F">
              <w:rPr>
                <w:sz w:val="12"/>
                <w:szCs w:val="12"/>
              </w:rPr>
              <w:t>fun</w:t>
            </w:r>
            <w:proofErr w:type="spellEnd"/>
            <w:r w:rsidRPr="00F8773F">
              <w:rPr>
                <w:sz w:val="12"/>
                <w:szCs w:val="12"/>
              </w:rPr>
              <w:t xml:space="preserve"> &amp; science</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Jednostki</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62 500</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900</w:t>
            </w:r>
          </w:p>
        </w:tc>
        <w:tc>
          <w:tcPr>
            <w:tcW w:w="41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Gospodarka komunalna i ochrona środowiska</w:t>
            </w:r>
          </w:p>
        </w:tc>
        <w:tc>
          <w:tcPr>
            <w:tcW w:w="56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610 480</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90015</w:t>
            </w:r>
          </w:p>
        </w:tc>
        <w:tc>
          <w:tcPr>
            <w:tcW w:w="154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Oświetlenie ulic, placów i dróg</w:t>
            </w:r>
          </w:p>
        </w:tc>
        <w:tc>
          <w:tcPr>
            <w:tcW w:w="56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610 480</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Budowa i modernizacja oświetlenia ulic na terenie Wilanowa Wysokiego</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370 000</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Budowa i modernizacja oświetlenia ulic na terenie Zawad i Kępy Zawadowskiej</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240 480</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921</w:t>
            </w:r>
          </w:p>
        </w:tc>
        <w:tc>
          <w:tcPr>
            <w:tcW w:w="41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Kultura i ochrona dziedzictwa narodowego</w:t>
            </w:r>
          </w:p>
        </w:tc>
        <w:tc>
          <w:tcPr>
            <w:tcW w:w="56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3 296 755</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92120</w:t>
            </w:r>
          </w:p>
        </w:tc>
        <w:tc>
          <w:tcPr>
            <w:tcW w:w="154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Ochrona zabytków i opieka nad zabytkami</w:t>
            </w:r>
          </w:p>
        </w:tc>
        <w:tc>
          <w:tcPr>
            <w:tcW w:w="56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3 296 755</w:t>
            </w:r>
          </w:p>
        </w:tc>
      </w:tr>
      <w:tr w:rsidR="00F8773F" w:rsidRPr="00F8773F" w:rsidTr="00F8773F">
        <w:trPr>
          <w:trHeight w:val="495"/>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Modernizacja budynku dawnego dworca Kolei Wilanowskiej przy ul. Kostki Potockiego 31 wraz z renowacją wagonu motorowego</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2022</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2025</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3 296 755</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926</w:t>
            </w:r>
          </w:p>
        </w:tc>
        <w:tc>
          <w:tcPr>
            <w:tcW w:w="41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54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Kultura fizyczna</w:t>
            </w:r>
          </w:p>
        </w:tc>
        <w:tc>
          <w:tcPr>
            <w:tcW w:w="56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1 364 264</w:t>
            </w:r>
          </w:p>
        </w:tc>
      </w:tr>
      <w:tr w:rsidR="00F8773F" w:rsidRPr="00F8773F" w:rsidTr="00F8773F">
        <w:trPr>
          <w:trHeight w:val="225"/>
        </w:trPr>
        <w:tc>
          <w:tcPr>
            <w:tcW w:w="270"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41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92601</w:t>
            </w:r>
          </w:p>
        </w:tc>
        <w:tc>
          <w:tcPr>
            <w:tcW w:w="154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Obiekty sportowe</w:t>
            </w:r>
          </w:p>
        </w:tc>
        <w:tc>
          <w:tcPr>
            <w:tcW w:w="56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82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1 364 264</w:t>
            </w:r>
          </w:p>
        </w:tc>
      </w:tr>
      <w:tr w:rsidR="00F8773F" w:rsidRPr="00F8773F" w:rsidTr="00F8773F">
        <w:trPr>
          <w:trHeight w:val="330"/>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41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54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xml:space="preserve">Zadaszenie pneumatyczne  Orlików  przy  ulicach:  </w:t>
            </w:r>
            <w:proofErr w:type="spellStart"/>
            <w:r w:rsidRPr="00F8773F">
              <w:rPr>
                <w:sz w:val="12"/>
                <w:szCs w:val="12"/>
              </w:rPr>
              <w:t>Worobczuka</w:t>
            </w:r>
            <w:proofErr w:type="spellEnd"/>
            <w:r w:rsidRPr="00F8773F">
              <w:rPr>
                <w:sz w:val="12"/>
                <w:szCs w:val="12"/>
              </w:rPr>
              <w:t xml:space="preserve">  i Sytej wraz z wymianą nawierzchni</w:t>
            </w:r>
          </w:p>
        </w:tc>
        <w:tc>
          <w:tcPr>
            <w:tcW w:w="562"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Dzielnica Wilanów Urząd</w:t>
            </w:r>
          </w:p>
        </w:tc>
        <w:tc>
          <w:tcPr>
            <w:tcW w:w="567"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2020</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2024</w:t>
            </w:r>
          </w:p>
        </w:tc>
        <w:tc>
          <w:tcPr>
            <w:tcW w:w="82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1 364 264</w:t>
            </w:r>
          </w:p>
        </w:tc>
      </w:tr>
    </w:tbl>
    <w:p w:rsidR="00712318" w:rsidRDefault="00712318">
      <w:pPr>
        <w:spacing w:line="240" w:lineRule="auto"/>
      </w:pPr>
    </w:p>
    <w:p w:rsidR="007F1E29" w:rsidRDefault="007F1E29" w:rsidP="00712318">
      <w:pPr>
        <w:pStyle w:val="Nagwek4"/>
        <w:ind w:left="708" w:hanging="705"/>
        <w:sectPr w:rsidR="007F1E29" w:rsidSect="008E7C03">
          <w:type w:val="oddPage"/>
          <w:pgSz w:w="11906" w:h="16838"/>
          <w:pgMar w:top="1417" w:right="1417" w:bottom="1417" w:left="1417" w:header="708" w:footer="708" w:gutter="0"/>
          <w:cols w:space="708"/>
          <w:docGrid w:linePitch="360"/>
        </w:sectPr>
      </w:pPr>
      <w:bookmarkStart w:id="21" w:name="_Toc367980465"/>
    </w:p>
    <w:p w:rsidR="00712318" w:rsidRPr="006D2A59" w:rsidRDefault="00712318" w:rsidP="00712318">
      <w:pPr>
        <w:pStyle w:val="Nagwek4"/>
        <w:ind w:left="708" w:hanging="705"/>
        <w:rPr>
          <w:i/>
        </w:rPr>
      </w:pPr>
      <w:bookmarkStart w:id="22" w:name="_Toc146715305"/>
      <w:r>
        <w:lastRenderedPageBreak/>
        <w:t>D.</w:t>
      </w:r>
      <w:r>
        <w:tab/>
        <w:t xml:space="preserve">PRZYCHODY I KOSZTY ZAKŁADU BUDŻETOWEGO – </w:t>
      </w:r>
      <w:bookmarkEnd w:id="21"/>
      <w:r>
        <w:rPr>
          <w:i/>
        </w:rPr>
        <w:t>Centrum Sportu Wilanów</w:t>
      </w:r>
      <w:bookmarkEnd w:id="22"/>
    </w:p>
    <w:p w:rsidR="00712318" w:rsidRDefault="00712318" w:rsidP="00712318">
      <w:pPr>
        <w:ind w:firstLine="7200"/>
        <w:rPr>
          <w:sz w:val="16"/>
          <w:szCs w:val="16"/>
        </w:rPr>
      </w:pPr>
      <w:r>
        <w:rPr>
          <w:sz w:val="16"/>
          <w:szCs w:val="16"/>
        </w:rPr>
        <w:t>Zestawienie nr XV/4</w:t>
      </w:r>
    </w:p>
    <w:p w:rsidR="00712318" w:rsidRDefault="00712318" w:rsidP="00712318">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712318" w:rsidRDefault="007F266B" w:rsidP="00712318">
      <w:pPr>
        <w:ind w:firstLine="7200"/>
        <w:rPr>
          <w:sz w:val="16"/>
          <w:szCs w:val="16"/>
        </w:rPr>
      </w:pPr>
      <w:r>
        <w:rPr>
          <w:sz w:val="16"/>
          <w:szCs w:val="16"/>
        </w:rPr>
        <w:t>Rady m.</w:t>
      </w:r>
      <w:r w:rsidR="00712318">
        <w:rPr>
          <w:sz w:val="16"/>
          <w:szCs w:val="16"/>
        </w:rPr>
        <w:t>st. Warszawy</w:t>
      </w:r>
    </w:p>
    <w:p w:rsidR="00712318" w:rsidRPr="00500C7D" w:rsidRDefault="00720B9F" w:rsidP="00712318">
      <w:pPr>
        <w:ind w:firstLine="7200"/>
        <w:rPr>
          <w:sz w:val="16"/>
          <w:szCs w:val="16"/>
        </w:rPr>
      </w:pPr>
      <w:r>
        <w:rPr>
          <w:sz w:val="16"/>
          <w:szCs w:val="16"/>
        </w:rPr>
        <w:t xml:space="preserve">z </w:t>
      </w:r>
    </w:p>
    <w:p w:rsidR="00712318" w:rsidRPr="00FA7CCC" w:rsidRDefault="00712318" w:rsidP="0071231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4"/>
        <w:gridCol w:w="478"/>
        <w:gridCol w:w="5798"/>
        <w:gridCol w:w="2472"/>
      </w:tblGrid>
      <w:tr w:rsidR="00F8773F" w:rsidRPr="00F8773F" w:rsidTr="00F8773F">
        <w:trPr>
          <w:trHeight w:val="405"/>
        </w:trPr>
        <w:tc>
          <w:tcPr>
            <w:tcW w:w="437"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Lp.</w:t>
            </w:r>
          </w:p>
        </w:tc>
        <w:tc>
          <w:tcPr>
            <w:tcW w:w="319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 xml:space="preserve">Plan </w:t>
            </w:r>
          </w:p>
        </w:tc>
      </w:tr>
      <w:tr w:rsidR="00F8773F" w:rsidRPr="00F8773F" w:rsidTr="00F8773F">
        <w:trPr>
          <w:trHeight w:val="405"/>
        </w:trPr>
        <w:tc>
          <w:tcPr>
            <w:tcW w:w="437" w:type="pct"/>
            <w:gridSpan w:val="2"/>
            <w:vMerge/>
            <w:tcBorders>
              <w:top w:val="single" w:sz="4" w:space="0" w:color="000000"/>
              <w:left w:val="single" w:sz="4" w:space="0" w:color="000000"/>
              <w:bottom w:val="single" w:sz="4" w:space="0" w:color="000000"/>
              <w:right w:val="single" w:sz="4" w:space="0" w:color="000000"/>
            </w:tcBorders>
            <w:vAlign w:val="center"/>
            <w:hideMark/>
          </w:tcPr>
          <w:p w:rsidR="00F8773F" w:rsidRPr="00F8773F" w:rsidRDefault="00F8773F" w:rsidP="00F8773F">
            <w:pPr>
              <w:spacing w:line="240" w:lineRule="auto"/>
              <w:rPr>
                <w:rFonts w:ascii="Arial CE" w:hAnsi="Arial CE" w:cs="Arial CE"/>
                <w:b/>
                <w:bCs/>
                <w:sz w:val="14"/>
                <w:szCs w:val="14"/>
              </w:rPr>
            </w:pPr>
          </w:p>
        </w:tc>
        <w:tc>
          <w:tcPr>
            <w:tcW w:w="3199" w:type="pct"/>
            <w:vMerge/>
            <w:tcBorders>
              <w:top w:val="single" w:sz="4" w:space="0" w:color="000000"/>
              <w:left w:val="single" w:sz="4" w:space="0" w:color="000000"/>
              <w:bottom w:val="single" w:sz="4" w:space="0" w:color="000000"/>
              <w:right w:val="nil"/>
            </w:tcBorders>
            <w:vAlign w:val="center"/>
            <w:hideMark/>
          </w:tcPr>
          <w:p w:rsidR="00F8773F" w:rsidRPr="00F8773F" w:rsidRDefault="00F8773F" w:rsidP="00F8773F">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rFonts w:ascii="Arial CE" w:hAnsi="Arial CE" w:cs="Arial CE"/>
                <w:b/>
                <w:bCs/>
                <w:sz w:val="14"/>
                <w:szCs w:val="14"/>
              </w:rPr>
            </w:pPr>
          </w:p>
        </w:tc>
      </w:tr>
      <w:tr w:rsidR="00F8773F" w:rsidRPr="00F8773F" w:rsidTr="00F8773F">
        <w:trPr>
          <w:trHeight w:val="255"/>
        </w:trPr>
        <w:tc>
          <w:tcPr>
            <w:tcW w:w="437"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8773F" w:rsidRPr="00F8773F" w:rsidRDefault="00F8773F" w:rsidP="00F8773F">
            <w:pPr>
              <w:spacing w:line="240" w:lineRule="auto"/>
              <w:jc w:val="center"/>
              <w:rPr>
                <w:rFonts w:ascii="Arial CE" w:hAnsi="Arial CE" w:cs="Arial CE"/>
                <w:sz w:val="12"/>
                <w:szCs w:val="12"/>
              </w:rPr>
            </w:pPr>
            <w:r w:rsidRPr="00F8773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F8773F" w:rsidRPr="00F8773F" w:rsidRDefault="00F8773F" w:rsidP="00F8773F">
            <w:pPr>
              <w:spacing w:line="240" w:lineRule="auto"/>
              <w:jc w:val="center"/>
              <w:rPr>
                <w:rFonts w:ascii="Arial CE" w:hAnsi="Arial CE" w:cs="Arial CE"/>
                <w:sz w:val="12"/>
                <w:szCs w:val="12"/>
              </w:rPr>
            </w:pPr>
            <w:r w:rsidRPr="00F8773F">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rFonts w:ascii="Arial CE" w:hAnsi="Arial CE" w:cs="Arial CE"/>
                <w:sz w:val="12"/>
                <w:szCs w:val="12"/>
              </w:rPr>
            </w:pPr>
            <w:r w:rsidRPr="00F8773F">
              <w:rPr>
                <w:rFonts w:ascii="Arial CE" w:hAnsi="Arial CE" w:cs="Arial CE"/>
                <w:sz w:val="12"/>
                <w:szCs w:val="12"/>
              </w:rPr>
              <w:t>3</w:t>
            </w:r>
          </w:p>
        </w:tc>
      </w:tr>
      <w:tr w:rsidR="00F8773F" w:rsidRPr="00F8773F" w:rsidTr="00F8773F">
        <w:trPr>
          <w:trHeight w:val="465"/>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A</w:t>
            </w:r>
          </w:p>
        </w:tc>
        <w:tc>
          <w:tcPr>
            <w:tcW w:w="3199" w:type="pct"/>
            <w:tcBorders>
              <w:top w:val="nil"/>
              <w:left w:val="nil"/>
              <w:bottom w:val="single" w:sz="4" w:space="0" w:color="000000"/>
              <w:right w:val="nil"/>
            </w:tcBorders>
            <w:shd w:val="clear" w:color="000000" w:fill="D5E3F2"/>
            <w:vAlign w:val="center"/>
            <w:hideMark/>
          </w:tcPr>
          <w:p w:rsidR="00F8773F" w:rsidRPr="00F8773F" w:rsidRDefault="00F8773F" w:rsidP="00F8773F">
            <w:pPr>
              <w:spacing w:line="240" w:lineRule="auto"/>
              <w:jc w:val="both"/>
              <w:rPr>
                <w:rFonts w:ascii="Arial CE" w:hAnsi="Arial CE" w:cs="Arial CE"/>
                <w:b/>
                <w:bCs/>
                <w:sz w:val="12"/>
                <w:szCs w:val="12"/>
              </w:rPr>
            </w:pPr>
            <w:r w:rsidRPr="00F8773F">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150 000</w:t>
            </w:r>
          </w:p>
        </w:tc>
      </w:tr>
      <w:tr w:rsidR="00F8773F" w:rsidRPr="00F8773F" w:rsidTr="00F8773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B</w:t>
            </w:r>
          </w:p>
        </w:tc>
        <w:tc>
          <w:tcPr>
            <w:tcW w:w="3199" w:type="pct"/>
            <w:tcBorders>
              <w:top w:val="nil"/>
              <w:left w:val="nil"/>
              <w:bottom w:val="single" w:sz="4" w:space="0" w:color="000000"/>
              <w:right w:val="nil"/>
            </w:tcBorders>
            <w:shd w:val="clear" w:color="000000" w:fill="D5E3F2"/>
            <w:noWrap/>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13 091 050</w:t>
            </w:r>
          </w:p>
        </w:tc>
      </w:tr>
      <w:tr w:rsidR="00F8773F" w:rsidRPr="00F8773F" w:rsidTr="00F8773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13 091 050</w:t>
            </w:r>
          </w:p>
        </w:tc>
      </w:tr>
      <w:tr w:rsidR="00F8773F" w:rsidRPr="00F8773F" w:rsidTr="00F8773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F8773F" w:rsidRPr="00F8773F" w:rsidRDefault="00F8773F" w:rsidP="00F8773F">
            <w:pPr>
              <w:spacing w:line="240" w:lineRule="auto"/>
              <w:jc w:val="center"/>
              <w:rPr>
                <w:rFonts w:ascii="Arial CE" w:hAnsi="Arial CE" w:cs="Arial CE"/>
                <w:i/>
                <w:iCs/>
                <w:sz w:val="12"/>
                <w:szCs w:val="12"/>
              </w:rPr>
            </w:pPr>
            <w:r w:rsidRPr="00F8773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F8773F" w:rsidRPr="00F8773F" w:rsidRDefault="00F8773F" w:rsidP="00F8773F">
            <w:pPr>
              <w:spacing w:line="240" w:lineRule="auto"/>
              <w:jc w:val="center"/>
              <w:rPr>
                <w:rFonts w:ascii="Arial CE" w:hAnsi="Arial CE" w:cs="Arial CE"/>
                <w:sz w:val="12"/>
                <w:szCs w:val="12"/>
              </w:rPr>
            </w:pPr>
            <w:r w:rsidRPr="00F8773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F8773F" w:rsidRPr="00F8773F" w:rsidRDefault="00F8773F" w:rsidP="00F8773F">
            <w:pPr>
              <w:spacing w:line="240" w:lineRule="auto"/>
              <w:ind w:firstLineChars="100" w:firstLine="120"/>
              <w:rPr>
                <w:rFonts w:ascii="Arial CE" w:hAnsi="Arial CE" w:cs="Arial CE"/>
                <w:sz w:val="12"/>
                <w:szCs w:val="12"/>
              </w:rPr>
            </w:pPr>
            <w:r w:rsidRPr="00F8773F">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rFonts w:ascii="Arial CE" w:hAnsi="Arial CE" w:cs="Arial CE"/>
                <w:sz w:val="12"/>
                <w:szCs w:val="12"/>
              </w:rPr>
            </w:pPr>
            <w:r w:rsidRPr="00F8773F">
              <w:rPr>
                <w:rFonts w:ascii="Arial CE" w:hAnsi="Arial CE" w:cs="Arial CE"/>
                <w:sz w:val="12"/>
                <w:szCs w:val="12"/>
              </w:rPr>
              <w:t>7 391 000</w:t>
            </w:r>
          </w:p>
        </w:tc>
      </w:tr>
      <w:tr w:rsidR="00F8773F" w:rsidRPr="00F8773F" w:rsidTr="00F8773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F8773F" w:rsidRPr="00F8773F" w:rsidRDefault="00F8773F" w:rsidP="00F8773F">
            <w:pPr>
              <w:spacing w:line="240" w:lineRule="auto"/>
              <w:jc w:val="center"/>
              <w:rPr>
                <w:rFonts w:ascii="Arial CE" w:hAnsi="Arial CE" w:cs="Arial CE"/>
                <w:i/>
                <w:iCs/>
                <w:sz w:val="12"/>
                <w:szCs w:val="12"/>
              </w:rPr>
            </w:pPr>
            <w:r w:rsidRPr="00F8773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F8773F" w:rsidRPr="00F8773F" w:rsidRDefault="00F8773F" w:rsidP="00F8773F">
            <w:pPr>
              <w:spacing w:line="240" w:lineRule="auto"/>
              <w:jc w:val="center"/>
              <w:rPr>
                <w:rFonts w:ascii="Arial CE" w:hAnsi="Arial CE" w:cs="Arial CE"/>
                <w:sz w:val="12"/>
                <w:szCs w:val="12"/>
              </w:rPr>
            </w:pPr>
            <w:r w:rsidRPr="00F8773F">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F8773F" w:rsidRPr="00F8773F" w:rsidRDefault="00F8773F" w:rsidP="00F8773F">
            <w:pPr>
              <w:spacing w:line="240" w:lineRule="auto"/>
              <w:ind w:firstLineChars="100" w:firstLine="120"/>
              <w:rPr>
                <w:rFonts w:ascii="Arial CE" w:hAnsi="Arial CE" w:cs="Arial CE"/>
                <w:sz w:val="12"/>
                <w:szCs w:val="12"/>
              </w:rPr>
            </w:pPr>
            <w:r w:rsidRPr="00F8773F">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rFonts w:ascii="Arial CE" w:hAnsi="Arial CE" w:cs="Arial CE"/>
                <w:sz w:val="12"/>
                <w:szCs w:val="12"/>
              </w:rPr>
            </w:pPr>
            <w:r w:rsidRPr="00F8773F">
              <w:rPr>
                <w:rFonts w:ascii="Arial CE" w:hAnsi="Arial CE" w:cs="Arial CE"/>
                <w:sz w:val="12"/>
                <w:szCs w:val="12"/>
              </w:rPr>
              <w:t>5 700 050</w:t>
            </w:r>
          </w:p>
        </w:tc>
      </w:tr>
      <w:tr w:rsidR="00F8773F" w:rsidRPr="00F8773F" w:rsidTr="00F8773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0</w:t>
            </w:r>
          </w:p>
        </w:tc>
      </w:tr>
      <w:tr w:rsidR="00F8773F" w:rsidRPr="00F8773F" w:rsidTr="00F8773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C</w:t>
            </w:r>
          </w:p>
        </w:tc>
        <w:tc>
          <w:tcPr>
            <w:tcW w:w="3199" w:type="pct"/>
            <w:tcBorders>
              <w:top w:val="nil"/>
              <w:left w:val="nil"/>
              <w:bottom w:val="single" w:sz="4" w:space="0" w:color="000000"/>
              <w:right w:val="nil"/>
            </w:tcBorders>
            <w:shd w:val="clear" w:color="000000" w:fill="D5E3F2"/>
            <w:noWrap/>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13 241 050</w:t>
            </w:r>
          </w:p>
        </w:tc>
      </w:tr>
      <w:tr w:rsidR="00F8773F" w:rsidRPr="00F8773F" w:rsidTr="00F8773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D</w:t>
            </w:r>
          </w:p>
        </w:tc>
        <w:tc>
          <w:tcPr>
            <w:tcW w:w="3199" w:type="pct"/>
            <w:tcBorders>
              <w:top w:val="nil"/>
              <w:left w:val="nil"/>
              <w:bottom w:val="single" w:sz="4" w:space="0" w:color="000000"/>
              <w:right w:val="nil"/>
            </w:tcBorders>
            <w:shd w:val="clear" w:color="000000" w:fill="D5E3F2"/>
            <w:noWrap/>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13 061 050</w:t>
            </w:r>
          </w:p>
        </w:tc>
      </w:tr>
      <w:tr w:rsidR="00F8773F" w:rsidRPr="00F8773F" w:rsidTr="00F8773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I</w:t>
            </w:r>
          </w:p>
        </w:tc>
        <w:tc>
          <w:tcPr>
            <w:tcW w:w="3199" w:type="pct"/>
            <w:tcBorders>
              <w:top w:val="nil"/>
              <w:left w:val="nil"/>
              <w:bottom w:val="single" w:sz="4" w:space="0" w:color="000000"/>
              <w:right w:val="nil"/>
            </w:tcBorders>
            <w:shd w:val="clear" w:color="000000" w:fill="FFFDC1"/>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13 061 050</w:t>
            </w:r>
          </w:p>
        </w:tc>
      </w:tr>
      <w:tr w:rsidR="00F8773F" w:rsidRPr="00F8773F" w:rsidTr="00F8773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F8773F" w:rsidRPr="00F8773F" w:rsidRDefault="00F8773F" w:rsidP="00F8773F">
            <w:pPr>
              <w:spacing w:line="240" w:lineRule="auto"/>
              <w:jc w:val="center"/>
              <w:rPr>
                <w:rFonts w:ascii="Arial CE" w:hAnsi="Arial CE" w:cs="Arial CE"/>
                <w:i/>
                <w:iCs/>
                <w:sz w:val="12"/>
                <w:szCs w:val="12"/>
              </w:rPr>
            </w:pPr>
            <w:r w:rsidRPr="00F8773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F8773F" w:rsidRPr="00F8773F" w:rsidRDefault="00F8773F" w:rsidP="00F8773F">
            <w:pPr>
              <w:spacing w:line="240" w:lineRule="auto"/>
              <w:jc w:val="center"/>
              <w:rPr>
                <w:rFonts w:ascii="Arial CE" w:hAnsi="Arial CE" w:cs="Arial CE"/>
                <w:sz w:val="12"/>
                <w:szCs w:val="12"/>
              </w:rPr>
            </w:pPr>
            <w:r w:rsidRPr="00F8773F">
              <w:rPr>
                <w:rFonts w:ascii="Arial CE" w:hAnsi="Arial CE" w:cs="Arial CE"/>
                <w:sz w:val="12"/>
                <w:szCs w:val="12"/>
              </w:rPr>
              <w:t>1</w:t>
            </w:r>
          </w:p>
        </w:tc>
        <w:tc>
          <w:tcPr>
            <w:tcW w:w="3199" w:type="pct"/>
            <w:tcBorders>
              <w:top w:val="nil"/>
              <w:left w:val="nil"/>
              <w:bottom w:val="single" w:sz="4" w:space="0" w:color="000000"/>
              <w:right w:val="nil"/>
            </w:tcBorders>
            <w:shd w:val="clear" w:color="auto" w:fill="auto"/>
            <w:vAlign w:val="center"/>
            <w:hideMark/>
          </w:tcPr>
          <w:p w:rsidR="00F8773F" w:rsidRPr="00F8773F" w:rsidRDefault="00F8773F" w:rsidP="00F8773F">
            <w:pPr>
              <w:spacing w:line="240" w:lineRule="auto"/>
              <w:ind w:firstLineChars="100" w:firstLine="120"/>
              <w:rPr>
                <w:rFonts w:ascii="Arial CE" w:hAnsi="Arial CE" w:cs="Arial CE"/>
                <w:sz w:val="12"/>
                <w:szCs w:val="12"/>
              </w:rPr>
            </w:pPr>
            <w:r w:rsidRPr="00F8773F">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rFonts w:ascii="Arial CE" w:hAnsi="Arial CE" w:cs="Arial CE"/>
                <w:sz w:val="12"/>
                <w:szCs w:val="12"/>
              </w:rPr>
            </w:pPr>
            <w:r w:rsidRPr="00F8773F">
              <w:rPr>
                <w:rFonts w:ascii="Arial CE" w:hAnsi="Arial CE" w:cs="Arial CE"/>
                <w:sz w:val="12"/>
                <w:szCs w:val="12"/>
              </w:rPr>
              <w:t>6 046 000</w:t>
            </w:r>
          </w:p>
        </w:tc>
      </w:tr>
      <w:tr w:rsidR="00F8773F" w:rsidRPr="00F8773F" w:rsidTr="00F8773F">
        <w:trPr>
          <w:trHeight w:val="342"/>
        </w:trPr>
        <w:tc>
          <w:tcPr>
            <w:tcW w:w="173" w:type="pct"/>
            <w:tcBorders>
              <w:top w:val="nil"/>
              <w:left w:val="single" w:sz="4" w:space="0" w:color="000000"/>
              <w:bottom w:val="single" w:sz="4" w:space="0" w:color="000000"/>
              <w:right w:val="single" w:sz="4" w:space="0" w:color="000000"/>
            </w:tcBorders>
            <w:shd w:val="clear" w:color="auto" w:fill="auto"/>
            <w:noWrap/>
            <w:vAlign w:val="center"/>
            <w:hideMark/>
          </w:tcPr>
          <w:p w:rsidR="00F8773F" w:rsidRPr="00F8773F" w:rsidRDefault="00F8773F" w:rsidP="00F8773F">
            <w:pPr>
              <w:spacing w:line="240" w:lineRule="auto"/>
              <w:jc w:val="center"/>
              <w:rPr>
                <w:rFonts w:ascii="Arial CE" w:hAnsi="Arial CE" w:cs="Arial CE"/>
                <w:i/>
                <w:iCs/>
                <w:sz w:val="12"/>
                <w:szCs w:val="12"/>
              </w:rPr>
            </w:pPr>
            <w:r w:rsidRPr="00F8773F">
              <w:rPr>
                <w:rFonts w:ascii="Arial CE" w:hAnsi="Arial CE" w:cs="Arial CE"/>
                <w:i/>
                <w:iCs/>
                <w:sz w:val="12"/>
                <w:szCs w:val="12"/>
              </w:rPr>
              <w:t> </w:t>
            </w:r>
          </w:p>
        </w:tc>
        <w:tc>
          <w:tcPr>
            <w:tcW w:w="264" w:type="pct"/>
            <w:tcBorders>
              <w:top w:val="nil"/>
              <w:left w:val="nil"/>
              <w:bottom w:val="single" w:sz="4" w:space="0" w:color="000000"/>
              <w:right w:val="single" w:sz="4" w:space="0" w:color="000000"/>
            </w:tcBorders>
            <w:shd w:val="clear" w:color="auto" w:fill="auto"/>
            <w:noWrap/>
            <w:vAlign w:val="center"/>
            <w:hideMark/>
          </w:tcPr>
          <w:p w:rsidR="00F8773F" w:rsidRPr="00F8773F" w:rsidRDefault="00F8773F" w:rsidP="00F8773F">
            <w:pPr>
              <w:spacing w:line="240" w:lineRule="auto"/>
              <w:jc w:val="center"/>
              <w:rPr>
                <w:rFonts w:ascii="Arial CE" w:hAnsi="Arial CE" w:cs="Arial CE"/>
                <w:sz w:val="12"/>
                <w:szCs w:val="12"/>
              </w:rPr>
            </w:pPr>
            <w:r w:rsidRPr="00F8773F">
              <w:rPr>
                <w:rFonts w:ascii="Arial CE" w:hAnsi="Arial CE" w:cs="Arial CE"/>
                <w:sz w:val="12"/>
                <w:szCs w:val="12"/>
              </w:rPr>
              <w:t>2</w:t>
            </w:r>
          </w:p>
        </w:tc>
        <w:tc>
          <w:tcPr>
            <w:tcW w:w="3199" w:type="pct"/>
            <w:tcBorders>
              <w:top w:val="nil"/>
              <w:left w:val="nil"/>
              <w:bottom w:val="single" w:sz="4" w:space="0" w:color="000000"/>
              <w:right w:val="nil"/>
            </w:tcBorders>
            <w:shd w:val="clear" w:color="auto" w:fill="auto"/>
            <w:vAlign w:val="center"/>
            <w:hideMark/>
          </w:tcPr>
          <w:p w:rsidR="00F8773F" w:rsidRPr="00F8773F" w:rsidRDefault="00F8773F" w:rsidP="00F8773F">
            <w:pPr>
              <w:spacing w:line="240" w:lineRule="auto"/>
              <w:ind w:firstLineChars="100" w:firstLine="120"/>
              <w:rPr>
                <w:rFonts w:ascii="Arial CE" w:hAnsi="Arial CE" w:cs="Arial CE"/>
                <w:sz w:val="12"/>
                <w:szCs w:val="12"/>
              </w:rPr>
            </w:pPr>
            <w:r w:rsidRPr="00F8773F">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rFonts w:ascii="Arial CE" w:hAnsi="Arial CE" w:cs="Arial CE"/>
                <w:sz w:val="12"/>
                <w:szCs w:val="12"/>
              </w:rPr>
            </w:pPr>
            <w:r w:rsidRPr="00F8773F">
              <w:rPr>
                <w:rFonts w:ascii="Arial CE" w:hAnsi="Arial CE" w:cs="Arial CE"/>
                <w:sz w:val="12"/>
                <w:szCs w:val="12"/>
              </w:rPr>
              <w:t>7 015 050</w:t>
            </w:r>
          </w:p>
        </w:tc>
      </w:tr>
      <w:tr w:rsidR="00F8773F" w:rsidRPr="00F8773F" w:rsidTr="00F8773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II</w:t>
            </w:r>
          </w:p>
        </w:tc>
        <w:tc>
          <w:tcPr>
            <w:tcW w:w="3199" w:type="pct"/>
            <w:tcBorders>
              <w:top w:val="nil"/>
              <w:left w:val="nil"/>
              <w:bottom w:val="single" w:sz="4" w:space="0" w:color="000000"/>
              <w:right w:val="nil"/>
            </w:tcBorders>
            <w:shd w:val="clear" w:color="000000" w:fill="FFFDC1"/>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0</w:t>
            </w:r>
          </w:p>
        </w:tc>
      </w:tr>
      <w:tr w:rsidR="00F8773F" w:rsidRPr="00F8773F" w:rsidTr="00F8773F">
        <w:trPr>
          <w:trHeight w:val="342"/>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III</w:t>
            </w:r>
          </w:p>
        </w:tc>
        <w:tc>
          <w:tcPr>
            <w:tcW w:w="3199" w:type="pct"/>
            <w:tcBorders>
              <w:top w:val="nil"/>
              <w:left w:val="nil"/>
              <w:bottom w:val="single" w:sz="4" w:space="0" w:color="000000"/>
              <w:right w:val="nil"/>
            </w:tcBorders>
            <w:shd w:val="clear" w:color="000000" w:fill="FFFDC1"/>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0</w:t>
            </w:r>
          </w:p>
        </w:tc>
      </w:tr>
      <w:tr w:rsidR="00F8773F" w:rsidRPr="00F8773F" w:rsidTr="00F8773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E</w:t>
            </w:r>
          </w:p>
        </w:tc>
        <w:tc>
          <w:tcPr>
            <w:tcW w:w="3199" w:type="pct"/>
            <w:tcBorders>
              <w:top w:val="nil"/>
              <w:left w:val="nil"/>
              <w:bottom w:val="single" w:sz="4" w:space="0" w:color="000000"/>
              <w:right w:val="nil"/>
            </w:tcBorders>
            <w:shd w:val="clear" w:color="000000" w:fill="D5E3F2"/>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0</w:t>
            </w:r>
          </w:p>
        </w:tc>
      </w:tr>
      <w:tr w:rsidR="00F8773F" w:rsidRPr="00F8773F" w:rsidTr="00F8773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F</w:t>
            </w:r>
          </w:p>
        </w:tc>
        <w:tc>
          <w:tcPr>
            <w:tcW w:w="3199" w:type="pct"/>
            <w:tcBorders>
              <w:top w:val="nil"/>
              <w:left w:val="nil"/>
              <w:bottom w:val="single" w:sz="4" w:space="0" w:color="000000"/>
              <w:right w:val="nil"/>
            </w:tcBorders>
            <w:shd w:val="clear" w:color="000000" w:fill="D5E3F2"/>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0</w:t>
            </w:r>
          </w:p>
        </w:tc>
      </w:tr>
      <w:tr w:rsidR="00F8773F" w:rsidRPr="00F8773F" w:rsidTr="00F8773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G</w:t>
            </w:r>
          </w:p>
        </w:tc>
        <w:tc>
          <w:tcPr>
            <w:tcW w:w="3199" w:type="pct"/>
            <w:tcBorders>
              <w:top w:val="nil"/>
              <w:left w:val="nil"/>
              <w:bottom w:val="single" w:sz="4" w:space="0" w:color="000000"/>
              <w:right w:val="nil"/>
            </w:tcBorders>
            <w:shd w:val="clear" w:color="000000" w:fill="D5E3F2"/>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180 000</w:t>
            </w:r>
          </w:p>
        </w:tc>
      </w:tr>
      <w:tr w:rsidR="00F8773F" w:rsidRPr="00F8773F" w:rsidTr="00F8773F">
        <w:trPr>
          <w:trHeight w:val="480"/>
        </w:trPr>
        <w:tc>
          <w:tcPr>
            <w:tcW w:w="437"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F8773F" w:rsidRPr="00F8773F" w:rsidRDefault="00F8773F" w:rsidP="00F8773F">
            <w:pPr>
              <w:spacing w:line="240" w:lineRule="auto"/>
              <w:jc w:val="center"/>
              <w:rPr>
                <w:rFonts w:ascii="Arial CE" w:hAnsi="Arial CE" w:cs="Arial CE"/>
                <w:b/>
                <w:bCs/>
                <w:sz w:val="12"/>
                <w:szCs w:val="12"/>
              </w:rPr>
            </w:pPr>
            <w:r w:rsidRPr="00F8773F">
              <w:rPr>
                <w:rFonts w:ascii="Arial CE" w:hAnsi="Arial CE" w:cs="Arial CE"/>
                <w:b/>
                <w:bCs/>
                <w:sz w:val="12"/>
                <w:szCs w:val="12"/>
              </w:rPr>
              <w:t>H</w:t>
            </w:r>
          </w:p>
        </w:tc>
        <w:tc>
          <w:tcPr>
            <w:tcW w:w="3199" w:type="pct"/>
            <w:tcBorders>
              <w:top w:val="nil"/>
              <w:left w:val="nil"/>
              <w:bottom w:val="single" w:sz="4" w:space="0" w:color="000000"/>
              <w:right w:val="nil"/>
            </w:tcBorders>
            <w:shd w:val="clear" w:color="000000" w:fill="D5E3F2"/>
            <w:noWrap/>
            <w:vAlign w:val="center"/>
            <w:hideMark/>
          </w:tcPr>
          <w:p w:rsidR="00F8773F" w:rsidRPr="00F8773F" w:rsidRDefault="00F8773F" w:rsidP="00F8773F">
            <w:pPr>
              <w:spacing w:line="240" w:lineRule="auto"/>
              <w:rPr>
                <w:rFonts w:ascii="Arial CE" w:hAnsi="Arial CE" w:cs="Arial CE"/>
                <w:b/>
                <w:bCs/>
                <w:sz w:val="12"/>
                <w:szCs w:val="12"/>
              </w:rPr>
            </w:pPr>
            <w:r w:rsidRPr="00F8773F">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rFonts w:ascii="Arial CE" w:hAnsi="Arial CE" w:cs="Arial CE"/>
                <w:b/>
                <w:bCs/>
                <w:sz w:val="12"/>
                <w:szCs w:val="12"/>
              </w:rPr>
            </w:pPr>
            <w:r w:rsidRPr="00F8773F">
              <w:rPr>
                <w:rFonts w:ascii="Arial CE" w:hAnsi="Arial CE" w:cs="Arial CE"/>
                <w:b/>
                <w:bCs/>
                <w:sz w:val="12"/>
                <w:szCs w:val="12"/>
              </w:rPr>
              <w:t>13 241 050</w:t>
            </w:r>
          </w:p>
        </w:tc>
      </w:tr>
    </w:tbl>
    <w:p w:rsidR="008E7C03" w:rsidRDefault="008E7C03" w:rsidP="008E7C03"/>
    <w:p w:rsidR="008E7C03" w:rsidRDefault="008E7C03" w:rsidP="008E7C03"/>
    <w:p w:rsidR="007F1E29" w:rsidRDefault="007F1E29" w:rsidP="008E7C03">
      <w:pPr>
        <w:pStyle w:val="Nagwek4"/>
        <w:sectPr w:rsidR="007F1E29" w:rsidSect="008E7C03">
          <w:type w:val="oddPage"/>
          <w:pgSz w:w="11906" w:h="16838"/>
          <w:pgMar w:top="1417" w:right="1417" w:bottom="1417" w:left="1417" w:header="708" w:footer="708" w:gutter="0"/>
          <w:cols w:space="708"/>
          <w:docGrid w:linePitch="360"/>
        </w:sectPr>
      </w:pPr>
    </w:p>
    <w:p w:rsidR="008E7C03" w:rsidRDefault="00712318" w:rsidP="008E7C03">
      <w:pPr>
        <w:pStyle w:val="Nagwek4"/>
      </w:pPr>
      <w:bookmarkStart w:id="23" w:name="_Toc146715306"/>
      <w:r>
        <w:lastRenderedPageBreak/>
        <w:t>E</w:t>
      </w:r>
      <w:r w:rsidR="008E7C03">
        <w:t>.</w:t>
      </w:r>
      <w:r w:rsidR="008E7C03">
        <w:tab/>
      </w:r>
      <w:r w:rsidR="00D505A8">
        <w:t xml:space="preserve">PLAN DOCHODÓW GROMADZONYCH NA WYDZIELONYCH RACHUNKACH JEDNOSTEK BUDŻETOWYCH PROWADZĄCYCH DZIAŁALNOŚĆ OKREŚLONĄ W USTAWIE </w:t>
      </w:r>
      <w:r w:rsidR="00B309BF">
        <w:t>PRAWO OŚWIATOWE</w:t>
      </w:r>
      <w:r w:rsidR="00D505A8">
        <w:t xml:space="preserve"> I WYDATKÓW NIMI FINANSOWANYCH</w:t>
      </w:r>
      <w:bookmarkEnd w:id="23"/>
    </w:p>
    <w:p w:rsidR="005D1EC3" w:rsidRDefault="00D505A8" w:rsidP="005D1EC3">
      <w:pPr>
        <w:ind w:firstLine="7200"/>
        <w:rPr>
          <w:sz w:val="16"/>
          <w:szCs w:val="16"/>
        </w:rPr>
      </w:pPr>
      <w:bookmarkStart w:id="24" w:name="_Toc224548664"/>
      <w:r>
        <w:rPr>
          <w:sz w:val="16"/>
          <w:szCs w:val="16"/>
        </w:rPr>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5"/>
      </w:pPr>
      <w:bookmarkStart w:id="25" w:name="_Toc146715307"/>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90467" w:rsidRPr="00090467" w:rsidTr="0009046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Plan</w:t>
            </w:r>
          </w:p>
        </w:tc>
      </w:tr>
      <w:tr w:rsidR="00090467" w:rsidRPr="00090467" w:rsidTr="0009046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r>
      <w:tr w:rsidR="00090467" w:rsidRPr="00090467" w:rsidTr="0009046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3</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13 926 500</w:t>
            </w:r>
          </w:p>
        </w:tc>
      </w:tr>
      <w:tr w:rsidR="00090467" w:rsidRPr="00090467" w:rsidTr="0009046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13 926 500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13 926 500</w:t>
            </w:r>
          </w:p>
        </w:tc>
      </w:tr>
      <w:tr w:rsidR="00090467" w:rsidRPr="00090467" w:rsidTr="0009046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ind w:firstLineChars="100" w:firstLine="120"/>
              <w:rPr>
                <w:rFonts w:ascii="Arial CE" w:hAnsi="Arial CE" w:cs="Arial CE"/>
                <w:sz w:val="12"/>
                <w:szCs w:val="12"/>
              </w:rPr>
            </w:pPr>
            <w:r w:rsidRPr="0009046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right"/>
              <w:rPr>
                <w:rFonts w:ascii="Arial CE" w:hAnsi="Arial CE" w:cs="Arial CE"/>
                <w:sz w:val="12"/>
                <w:szCs w:val="12"/>
              </w:rPr>
            </w:pPr>
            <w:r w:rsidRPr="00090467">
              <w:rPr>
                <w:rFonts w:ascii="Arial CE" w:hAnsi="Arial CE" w:cs="Arial CE"/>
                <w:sz w:val="12"/>
                <w:szCs w:val="12"/>
              </w:rPr>
              <w:t>13 806 500</w:t>
            </w:r>
          </w:p>
        </w:tc>
      </w:tr>
      <w:tr w:rsidR="00090467" w:rsidRPr="00090467" w:rsidTr="0009046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ind w:firstLineChars="100" w:firstLine="120"/>
              <w:rPr>
                <w:rFonts w:ascii="Arial CE" w:hAnsi="Arial CE" w:cs="Arial CE"/>
                <w:sz w:val="12"/>
                <w:szCs w:val="12"/>
              </w:rPr>
            </w:pPr>
            <w:r w:rsidRPr="0009046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right"/>
              <w:rPr>
                <w:rFonts w:ascii="Arial CE" w:hAnsi="Arial CE" w:cs="Arial CE"/>
                <w:sz w:val="12"/>
                <w:szCs w:val="12"/>
              </w:rPr>
            </w:pPr>
            <w:r w:rsidRPr="00090467">
              <w:rPr>
                <w:rFonts w:ascii="Arial CE" w:hAnsi="Arial CE" w:cs="Arial CE"/>
                <w:sz w:val="12"/>
                <w:szCs w:val="12"/>
              </w:rPr>
              <w:t>120 000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0</w:t>
            </w:r>
          </w:p>
        </w:tc>
      </w:tr>
      <w:tr w:rsidR="00090467" w:rsidRPr="00090467" w:rsidTr="0009046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13 926 500</w:t>
            </w:r>
          </w:p>
        </w:tc>
      </w:tr>
    </w:tbl>
    <w:p w:rsidR="008E7C03" w:rsidRDefault="008E7C03" w:rsidP="008E7C03"/>
    <w:p w:rsidR="008E7C03" w:rsidRDefault="008E7C03" w:rsidP="008E7C03">
      <w:r>
        <w:br w:type="page"/>
      </w:r>
    </w:p>
    <w:p w:rsidR="005D1EC3" w:rsidRDefault="00D505A8" w:rsidP="005D1EC3">
      <w:pPr>
        <w:ind w:firstLine="7200"/>
        <w:rPr>
          <w:sz w:val="16"/>
          <w:szCs w:val="16"/>
        </w:rPr>
      </w:pPr>
      <w:bookmarkStart w:id="26" w:name="_Toc224548665"/>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27" w:name="_Toc146715308"/>
      <w:r>
        <w:t>E</w:t>
      </w:r>
      <w:r w:rsidR="008E7C03">
        <w:t>.1.1.</w:t>
      </w:r>
      <w:r w:rsidR="008E7C03">
        <w:tab/>
      </w:r>
      <w:r w:rsidR="00D505A8">
        <w:t>S</w:t>
      </w:r>
      <w:r w:rsidR="008E7C03">
        <w:t>zk</w:t>
      </w:r>
      <w:r w:rsidR="00D505A8">
        <w:t>o</w:t>
      </w:r>
      <w:r w:rsidR="008E7C03">
        <w:t>ł</w:t>
      </w:r>
      <w:r w:rsidR="00D505A8">
        <w:t>y</w:t>
      </w:r>
      <w:r w:rsidR="008E7C03">
        <w:t xml:space="preserve"> podstawow</w:t>
      </w:r>
      <w:bookmarkEnd w:id="26"/>
      <w:r w:rsidR="00D505A8">
        <w:t>e</w:t>
      </w:r>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90467" w:rsidRPr="00090467" w:rsidTr="0009046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Plan</w:t>
            </w:r>
          </w:p>
        </w:tc>
      </w:tr>
      <w:tr w:rsidR="00090467" w:rsidRPr="00090467" w:rsidTr="0009046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r>
      <w:tr w:rsidR="00090467" w:rsidRPr="00090467" w:rsidTr="0009046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3</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7 399 500</w:t>
            </w:r>
          </w:p>
        </w:tc>
      </w:tr>
      <w:tr w:rsidR="00090467" w:rsidRPr="00090467" w:rsidTr="0009046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7 399 500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7 399 500</w:t>
            </w:r>
          </w:p>
        </w:tc>
      </w:tr>
      <w:tr w:rsidR="00090467" w:rsidRPr="00090467" w:rsidTr="0009046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ind w:firstLineChars="100" w:firstLine="120"/>
              <w:rPr>
                <w:rFonts w:ascii="Arial CE" w:hAnsi="Arial CE" w:cs="Arial CE"/>
                <w:sz w:val="12"/>
                <w:szCs w:val="12"/>
              </w:rPr>
            </w:pPr>
            <w:r w:rsidRPr="0009046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right"/>
              <w:rPr>
                <w:rFonts w:ascii="Arial CE" w:hAnsi="Arial CE" w:cs="Arial CE"/>
                <w:sz w:val="12"/>
                <w:szCs w:val="12"/>
              </w:rPr>
            </w:pPr>
            <w:r w:rsidRPr="00090467">
              <w:rPr>
                <w:rFonts w:ascii="Arial CE" w:hAnsi="Arial CE" w:cs="Arial CE"/>
                <w:sz w:val="12"/>
                <w:szCs w:val="12"/>
              </w:rPr>
              <w:t>7 299 500</w:t>
            </w:r>
          </w:p>
        </w:tc>
      </w:tr>
      <w:tr w:rsidR="00090467" w:rsidRPr="00090467" w:rsidTr="0009046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ind w:firstLineChars="100" w:firstLine="120"/>
              <w:rPr>
                <w:rFonts w:ascii="Arial CE" w:hAnsi="Arial CE" w:cs="Arial CE"/>
                <w:sz w:val="12"/>
                <w:szCs w:val="12"/>
              </w:rPr>
            </w:pPr>
            <w:r w:rsidRPr="0009046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right"/>
              <w:rPr>
                <w:rFonts w:ascii="Arial CE" w:hAnsi="Arial CE" w:cs="Arial CE"/>
                <w:sz w:val="12"/>
                <w:szCs w:val="12"/>
              </w:rPr>
            </w:pPr>
            <w:r w:rsidRPr="00090467">
              <w:rPr>
                <w:rFonts w:ascii="Arial CE" w:hAnsi="Arial CE" w:cs="Arial CE"/>
                <w:sz w:val="12"/>
                <w:szCs w:val="12"/>
              </w:rPr>
              <w:t>100 000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0</w:t>
            </w:r>
          </w:p>
        </w:tc>
      </w:tr>
      <w:tr w:rsidR="00090467" w:rsidRPr="00090467" w:rsidTr="0009046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7 399 500</w:t>
            </w:r>
          </w:p>
        </w:tc>
      </w:tr>
    </w:tbl>
    <w:p w:rsidR="008E7C03" w:rsidRDefault="008E7C03" w:rsidP="008E7C03"/>
    <w:p w:rsidR="008E7C03" w:rsidRDefault="008E7C03" w:rsidP="008E7C03">
      <w:r>
        <w:br w:type="page"/>
      </w:r>
    </w:p>
    <w:p w:rsidR="005D1EC3" w:rsidRDefault="00D505A8" w:rsidP="005D1EC3">
      <w:pPr>
        <w:ind w:firstLine="7200"/>
        <w:rPr>
          <w:sz w:val="16"/>
          <w:szCs w:val="16"/>
        </w:rPr>
      </w:pPr>
      <w:bookmarkStart w:id="28" w:name="_Toc224548666"/>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29" w:name="_Toc146715309"/>
      <w:r>
        <w:t>E</w:t>
      </w:r>
      <w:r w:rsidR="008E7C03">
        <w:t>.1.2.</w:t>
      </w:r>
      <w:r w:rsidR="008E7C03">
        <w:tab/>
      </w:r>
      <w:r w:rsidR="00D505A8">
        <w:t>P</w:t>
      </w:r>
      <w:r w:rsidR="008E7C03">
        <w:t>rzedszkol</w:t>
      </w:r>
      <w:r w:rsidR="00D505A8">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90467" w:rsidRPr="00090467" w:rsidTr="0009046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Plan</w:t>
            </w:r>
          </w:p>
        </w:tc>
      </w:tr>
      <w:tr w:rsidR="00090467" w:rsidRPr="00090467" w:rsidTr="0009046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r>
      <w:tr w:rsidR="00090467" w:rsidRPr="00090467" w:rsidTr="0009046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3</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6 124 500</w:t>
            </w:r>
          </w:p>
        </w:tc>
      </w:tr>
      <w:tr w:rsidR="00090467" w:rsidRPr="00090467" w:rsidTr="0009046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6 124 500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6 124 500</w:t>
            </w:r>
          </w:p>
        </w:tc>
      </w:tr>
      <w:tr w:rsidR="00090467" w:rsidRPr="00090467" w:rsidTr="0009046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ind w:firstLineChars="100" w:firstLine="120"/>
              <w:rPr>
                <w:rFonts w:ascii="Arial CE" w:hAnsi="Arial CE" w:cs="Arial CE"/>
                <w:sz w:val="12"/>
                <w:szCs w:val="12"/>
              </w:rPr>
            </w:pPr>
            <w:r w:rsidRPr="0009046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right"/>
              <w:rPr>
                <w:rFonts w:ascii="Arial CE" w:hAnsi="Arial CE" w:cs="Arial CE"/>
                <w:sz w:val="12"/>
                <w:szCs w:val="12"/>
              </w:rPr>
            </w:pPr>
            <w:r w:rsidRPr="00090467">
              <w:rPr>
                <w:rFonts w:ascii="Arial CE" w:hAnsi="Arial CE" w:cs="Arial CE"/>
                <w:sz w:val="12"/>
                <w:szCs w:val="12"/>
              </w:rPr>
              <w:t>6 124 500</w:t>
            </w:r>
          </w:p>
        </w:tc>
      </w:tr>
      <w:tr w:rsidR="00090467" w:rsidRPr="00090467" w:rsidTr="0009046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ind w:firstLineChars="100" w:firstLine="120"/>
              <w:rPr>
                <w:rFonts w:ascii="Arial CE" w:hAnsi="Arial CE" w:cs="Arial CE"/>
                <w:sz w:val="12"/>
                <w:szCs w:val="12"/>
              </w:rPr>
            </w:pPr>
            <w:r w:rsidRPr="0009046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right"/>
              <w:rPr>
                <w:rFonts w:ascii="Arial CE" w:hAnsi="Arial CE" w:cs="Arial CE"/>
                <w:sz w:val="12"/>
                <w:szCs w:val="12"/>
              </w:rPr>
            </w:pPr>
            <w:r w:rsidRPr="00090467">
              <w:rPr>
                <w:rFonts w:ascii="Arial CE" w:hAnsi="Arial CE" w:cs="Arial CE"/>
                <w:sz w:val="12"/>
                <w:szCs w:val="12"/>
              </w:rPr>
              <w:t>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0</w:t>
            </w:r>
          </w:p>
        </w:tc>
      </w:tr>
      <w:tr w:rsidR="00090467" w:rsidRPr="00090467" w:rsidTr="0009046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6 124 500</w:t>
            </w:r>
          </w:p>
        </w:tc>
      </w:tr>
    </w:tbl>
    <w:p w:rsidR="008E7C03" w:rsidRDefault="008E7C03" w:rsidP="008E7C03"/>
    <w:p w:rsidR="008E7C03" w:rsidRDefault="008E7C03" w:rsidP="008E7C03">
      <w:r>
        <w:br w:type="page"/>
      </w:r>
    </w:p>
    <w:p w:rsidR="005D1EC3" w:rsidRDefault="00D505A8" w:rsidP="005D1EC3">
      <w:pPr>
        <w:ind w:firstLine="7200"/>
        <w:rPr>
          <w:sz w:val="16"/>
          <w:szCs w:val="16"/>
        </w:rPr>
      </w:pPr>
      <w:r>
        <w:rPr>
          <w:sz w:val="16"/>
          <w:szCs w:val="16"/>
        </w:rPr>
        <w:lastRenderedPageBreak/>
        <w:t>Zestawienie</w:t>
      </w:r>
      <w:r w:rsidR="006B27F7">
        <w:rPr>
          <w:sz w:val="16"/>
          <w:szCs w:val="16"/>
        </w:rPr>
        <w:t xml:space="preserve"> nr XV</w:t>
      </w:r>
      <w:r w:rsidR="005D1EC3">
        <w:rPr>
          <w:sz w:val="16"/>
          <w:szCs w:val="16"/>
        </w:rPr>
        <w:t>/</w:t>
      </w:r>
      <w:r w:rsidR="00D873F6">
        <w:rPr>
          <w:sz w:val="16"/>
          <w:szCs w:val="16"/>
        </w:rPr>
        <w:t>5</w:t>
      </w:r>
    </w:p>
    <w:p w:rsidR="005D1EC3" w:rsidRDefault="005D1EC3" w:rsidP="005D1EC3">
      <w:pPr>
        <w:ind w:firstLine="7200"/>
        <w:rPr>
          <w:sz w:val="16"/>
          <w:szCs w:val="16"/>
        </w:rPr>
      </w:pPr>
      <w:r>
        <w:rPr>
          <w:sz w:val="16"/>
          <w:szCs w:val="16"/>
        </w:rPr>
        <w:t xml:space="preserve">do </w:t>
      </w:r>
      <w:r w:rsidR="007F266B">
        <w:rPr>
          <w:sz w:val="16"/>
          <w:szCs w:val="16"/>
        </w:rPr>
        <w:t>u</w:t>
      </w:r>
      <w:r>
        <w:rPr>
          <w:sz w:val="16"/>
          <w:szCs w:val="16"/>
        </w:rPr>
        <w:t xml:space="preserve">chwały </w:t>
      </w:r>
      <w:r w:rsidR="00B309BF">
        <w:rPr>
          <w:sz w:val="16"/>
          <w:szCs w:val="16"/>
        </w:rPr>
        <w:t>n</w:t>
      </w:r>
      <w:r>
        <w:rPr>
          <w:sz w:val="16"/>
          <w:szCs w:val="16"/>
        </w:rPr>
        <w:t>r</w:t>
      </w:r>
    </w:p>
    <w:p w:rsidR="005D1EC3" w:rsidRDefault="007F266B" w:rsidP="005D1EC3">
      <w:pPr>
        <w:ind w:firstLine="7200"/>
        <w:rPr>
          <w:sz w:val="16"/>
          <w:szCs w:val="16"/>
        </w:rPr>
      </w:pPr>
      <w:r>
        <w:rPr>
          <w:sz w:val="16"/>
          <w:szCs w:val="16"/>
        </w:rPr>
        <w:t>Rady m.</w:t>
      </w:r>
      <w:r w:rsidR="005D1EC3">
        <w:rPr>
          <w:sz w:val="16"/>
          <w:szCs w:val="16"/>
        </w:rPr>
        <w:t>st. Warszawy</w:t>
      </w:r>
    </w:p>
    <w:p w:rsidR="005D1EC3" w:rsidRPr="00500C7D" w:rsidRDefault="00720B9F" w:rsidP="005D1EC3">
      <w:pPr>
        <w:ind w:firstLine="7200"/>
        <w:rPr>
          <w:sz w:val="16"/>
          <w:szCs w:val="16"/>
        </w:rPr>
      </w:pPr>
      <w:r>
        <w:rPr>
          <w:sz w:val="16"/>
          <w:szCs w:val="16"/>
        </w:rPr>
        <w:t xml:space="preserve">z </w:t>
      </w:r>
    </w:p>
    <w:p w:rsidR="008E7C03" w:rsidRDefault="00712318" w:rsidP="008E7C03">
      <w:pPr>
        <w:pStyle w:val="Nagwek6"/>
      </w:pPr>
      <w:bookmarkStart w:id="30" w:name="_Toc146715310"/>
      <w:r>
        <w:t>E</w:t>
      </w:r>
      <w:r w:rsidR="008E7C03">
        <w:t>.1.</w:t>
      </w:r>
      <w:r w:rsidR="00737139">
        <w:t>3</w:t>
      </w:r>
      <w:r w:rsidR="008E7C03">
        <w:t>.</w:t>
      </w:r>
      <w:r w:rsidR="008E7C03">
        <w:tab/>
      </w:r>
      <w:r w:rsidR="00D505A8">
        <w:t>L</w:t>
      </w:r>
      <w:r w:rsidR="007C455B">
        <w:t>ice</w:t>
      </w:r>
      <w:r w:rsidR="00D505A8">
        <w:t>a</w:t>
      </w:r>
      <w:r w:rsidR="007C455B">
        <w:t xml:space="preserve"> ogólnokształcąc</w:t>
      </w:r>
      <w:r w:rsidR="00D505A8">
        <w:t>e</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090467" w:rsidRPr="00090467" w:rsidTr="00090467">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90467" w:rsidRPr="00090467" w:rsidRDefault="00090467" w:rsidP="00090467">
            <w:pPr>
              <w:spacing w:line="240" w:lineRule="auto"/>
              <w:jc w:val="center"/>
              <w:rPr>
                <w:rFonts w:ascii="Arial CE" w:hAnsi="Arial CE" w:cs="Arial CE"/>
                <w:b/>
                <w:bCs/>
                <w:sz w:val="14"/>
                <w:szCs w:val="14"/>
              </w:rPr>
            </w:pPr>
            <w:r w:rsidRPr="00090467">
              <w:rPr>
                <w:rFonts w:ascii="Arial CE" w:hAnsi="Arial CE" w:cs="Arial CE"/>
                <w:b/>
                <w:bCs/>
                <w:sz w:val="14"/>
                <w:szCs w:val="14"/>
              </w:rPr>
              <w:t>Plan</w:t>
            </w:r>
          </w:p>
        </w:tc>
      </w:tr>
      <w:tr w:rsidR="00090467" w:rsidRPr="00090467" w:rsidTr="00090467">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090467" w:rsidRPr="00090467" w:rsidRDefault="00090467" w:rsidP="00090467">
            <w:pPr>
              <w:spacing w:line="240" w:lineRule="auto"/>
              <w:rPr>
                <w:rFonts w:ascii="Arial CE" w:hAnsi="Arial CE" w:cs="Arial CE"/>
                <w:b/>
                <w:bCs/>
                <w:sz w:val="14"/>
                <w:szCs w:val="14"/>
              </w:rPr>
            </w:pPr>
          </w:p>
        </w:tc>
      </w:tr>
      <w:tr w:rsidR="00090467" w:rsidRPr="00090467" w:rsidTr="00090467">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3</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402 500</w:t>
            </w:r>
          </w:p>
        </w:tc>
      </w:tr>
      <w:tr w:rsidR="00090467" w:rsidRPr="00090467" w:rsidTr="0009046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402 500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402 500</w:t>
            </w:r>
          </w:p>
        </w:tc>
      </w:tr>
      <w:tr w:rsidR="00090467" w:rsidRPr="00090467" w:rsidTr="0009046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ind w:firstLineChars="100" w:firstLine="120"/>
              <w:rPr>
                <w:rFonts w:ascii="Arial CE" w:hAnsi="Arial CE" w:cs="Arial CE"/>
                <w:sz w:val="12"/>
                <w:szCs w:val="12"/>
              </w:rPr>
            </w:pPr>
            <w:r w:rsidRPr="00090467">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right"/>
              <w:rPr>
                <w:rFonts w:ascii="Arial CE" w:hAnsi="Arial CE" w:cs="Arial CE"/>
                <w:sz w:val="12"/>
                <w:szCs w:val="12"/>
              </w:rPr>
            </w:pPr>
            <w:r w:rsidRPr="00090467">
              <w:rPr>
                <w:rFonts w:ascii="Arial CE" w:hAnsi="Arial CE" w:cs="Arial CE"/>
                <w:sz w:val="12"/>
                <w:szCs w:val="12"/>
              </w:rPr>
              <w:t>382 500</w:t>
            </w:r>
          </w:p>
        </w:tc>
      </w:tr>
      <w:tr w:rsidR="00090467" w:rsidRPr="00090467" w:rsidTr="00090467">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center"/>
              <w:rPr>
                <w:rFonts w:ascii="Arial CE" w:hAnsi="Arial CE" w:cs="Arial CE"/>
                <w:sz w:val="12"/>
                <w:szCs w:val="12"/>
              </w:rPr>
            </w:pPr>
            <w:r w:rsidRPr="00090467">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090467" w:rsidRPr="00090467" w:rsidRDefault="00090467" w:rsidP="00090467">
            <w:pPr>
              <w:spacing w:line="240" w:lineRule="auto"/>
              <w:ind w:firstLineChars="100" w:firstLine="120"/>
              <w:rPr>
                <w:rFonts w:ascii="Arial CE" w:hAnsi="Arial CE" w:cs="Arial CE"/>
                <w:sz w:val="12"/>
                <w:szCs w:val="12"/>
              </w:rPr>
            </w:pPr>
            <w:r w:rsidRPr="00090467">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090467" w:rsidRPr="00090467" w:rsidRDefault="00090467" w:rsidP="00090467">
            <w:pPr>
              <w:spacing w:line="240" w:lineRule="auto"/>
              <w:jc w:val="right"/>
              <w:rPr>
                <w:rFonts w:ascii="Arial CE" w:hAnsi="Arial CE" w:cs="Arial CE"/>
                <w:sz w:val="12"/>
                <w:szCs w:val="12"/>
              </w:rPr>
            </w:pPr>
            <w:r w:rsidRPr="00090467">
              <w:rPr>
                <w:rFonts w:ascii="Arial CE" w:hAnsi="Arial CE" w:cs="Arial CE"/>
                <w:sz w:val="12"/>
                <w:szCs w:val="12"/>
              </w:rPr>
              <w:t>20 000</w:t>
            </w:r>
          </w:p>
        </w:tc>
      </w:tr>
      <w:tr w:rsidR="00090467" w:rsidRPr="00090467" w:rsidTr="00090467">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rPr>
                <w:rFonts w:ascii="Arial CE" w:hAnsi="Arial CE" w:cs="Arial CE"/>
                <w:b/>
                <w:bCs/>
                <w:sz w:val="12"/>
                <w:szCs w:val="12"/>
              </w:rPr>
            </w:pPr>
            <w:r w:rsidRPr="00090467">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0</w:t>
            </w:r>
          </w:p>
        </w:tc>
      </w:tr>
      <w:tr w:rsidR="00090467" w:rsidRPr="00090467" w:rsidTr="00090467">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center"/>
              <w:rPr>
                <w:rFonts w:ascii="Arial CE" w:hAnsi="Arial CE" w:cs="Arial CE"/>
                <w:b/>
                <w:bCs/>
                <w:sz w:val="12"/>
                <w:szCs w:val="12"/>
              </w:rPr>
            </w:pPr>
            <w:r w:rsidRPr="00090467">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090467" w:rsidRPr="00090467" w:rsidRDefault="00090467" w:rsidP="00090467">
            <w:pPr>
              <w:spacing w:line="240" w:lineRule="auto"/>
              <w:jc w:val="right"/>
              <w:rPr>
                <w:rFonts w:ascii="Arial CE" w:hAnsi="Arial CE" w:cs="Arial CE"/>
                <w:b/>
                <w:bCs/>
                <w:sz w:val="12"/>
                <w:szCs w:val="12"/>
              </w:rPr>
            </w:pPr>
            <w:r w:rsidRPr="00090467">
              <w:rPr>
                <w:rFonts w:ascii="Arial CE" w:hAnsi="Arial CE" w:cs="Arial CE"/>
                <w:b/>
                <w:bCs/>
                <w:sz w:val="12"/>
                <w:szCs w:val="12"/>
              </w:rPr>
              <w:t>402 500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7F1E29" w:rsidRDefault="00C43FE9" w:rsidP="007F1E29">
      <w:pPr>
        <w:pStyle w:val="Nagwek2"/>
        <w:spacing w:before="11000"/>
        <w:jc w:val="right"/>
      </w:pPr>
      <w:bookmarkStart w:id="31" w:name="_Toc146715311"/>
      <w:r w:rsidRPr="007F1E29">
        <w:lastRenderedPageBreak/>
        <w:t>2.2.</w:t>
      </w:r>
      <w:r w:rsidRPr="007F1E29">
        <w:tab/>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46715312"/>
      <w:r>
        <w:lastRenderedPageBreak/>
        <w:t>2.2.1. Plan wydatków na zadania z zakresu administracji rządowej i innych zadań zleconych ustawami</w:t>
      </w:r>
      <w:bookmarkEnd w:id="32"/>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F8773F" w:rsidRPr="00F8773F" w:rsidTr="00F8773F">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8773F" w:rsidRPr="00F8773F" w:rsidRDefault="00F8773F" w:rsidP="00F8773F">
            <w:pPr>
              <w:spacing w:line="240" w:lineRule="auto"/>
              <w:jc w:val="center"/>
              <w:rPr>
                <w:b/>
                <w:bCs/>
                <w:sz w:val="14"/>
                <w:szCs w:val="14"/>
              </w:rPr>
            </w:pPr>
            <w:r w:rsidRPr="00F8773F">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F8773F" w:rsidRPr="00F8773F" w:rsidRDefault="00F8773F" w:rsidP="00F8773F">
            <w:pPr>
              <w:spacing w:line="240" w:lineRule="auto"/>
              <w:jc w:val="center"/>
              <w:rPr>
                <w:b/>
                <w:bCs/>
                <w:sz w:val="14"/>
                <w:szCs w:val="14"/>
              </w:rPr>
            </w:pPr>
            <w:r w:rsidRPr="00F8773F">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F8773F" w:rsidRPr="00F8773F" w:rsidRDefault="00F8773F" w:rsidP="00F8773F">
            <w:pPr>
              <w:spacing w:line="240" w:lineRule="auto"/>
              <w:jc w:val="center"/>
              <w:rPr>
                <w:b/>
                <w:bCs/>
                <w:sz w:val="14"/>
                <w:szCs w:val="14"/>
              </w:rPr>
            </w:pPr>
            <w:r w:rsidRPr="00F8773F">
              <w:rPr>
                <w:b/>
                <w:bCs/>
                <w:sz w:val="14"/>
                <w:szCs w:val="14"/>
              </w:rPr>
              <w:t>Plan</w:t>
            </w:r>
          </w:p>
        </w:tc>
      </w:tr>
      <w:tr w:rsidR="00F8773F" w:rsidRPr="00F8773F" w:rsidTr="00F8773F">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4</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5 481 064</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5 481 064</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603 825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555 472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48 353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1 347 912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3 529 327</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7 585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7 585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7 585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1 653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1 653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1 653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1 480</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173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1 653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1 653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1 653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1 480</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173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1 355 349</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1 355 349</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1 347 912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7 385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1 347 912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1 347 912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1 347 912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3 477</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3 477</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3 425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3 960</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3 960</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3 960</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4 116 477</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4 116 477</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594 535</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553 992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40 543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3 521 942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4 075 934</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4 075 934</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553 992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553 992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3 521 942</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40 543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40 543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40 543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40 543</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bl>
    <w:p w:rsidR="00D97C9F" w:rsidRDefault="00D97C9F" w:rsidP="007F1E29"/>
    <w:p w:rsidR="00C453FD" w:rsidRDefault="00C453FD" w:rsidP="007F1E29">
      <w:pPr>
        <w:sectPr w:rsidR="00C453FD" w:rsidSect="008E7C03">
          <w:type w:val="oddPage"/>
          <w:pgSz w:w="11906" w:h="16838"/>
          <w:pgMar w:top="1417" w:right="1417" w:bottom="1417" w:left="1417" w:header="708" w:footer="708" w:gutter="0"/>
          <w:cols w:space="708"/>
          <w:docGrid w:linePitch="360"/>
        </w:sectPr>
      </w:pPr>
    </w:p>
    <w:p w:rsidR="00D97C9F" w:rsidRDefault="00D97C9F" w:rsidP="00D97C9F">
      <w:pPr>
        <w:pStyle w:val="Nagwek3"/>
      </w:pPr>
      <w:bookmarkStart w:id="33" w:name="_Toc431280921"/>
      <w:bookmarkStart w:id="34" w:name="_Toc525025100"/>
      <w:bookmarkStart w:id="35" w:name="_Toc146715313"/>
      <w:r>
        <w:lastRenderedPageBreak/>
        <w:t>2.2.2. Wydatki na projekty realizowane ze środków pochodzących z Unii Europejskiej i środków pochodzących z innych źródeł zagranicznych – wyciąg dla dzielnicy</w:t>
      </w:r>
      <w:bookmarkEnd w:id="33"/>
      <w:bookmarkEnd w:id="34"/>
      <w:bookmarkEnd w:id="35"/>
    </w:p>
    <w:p w:rsidR="00D97C9F" w:rsidRDefault="00D97C9F" w:rsidP="00D97C9F">
      <w:pPr>
        <w:jc w:val="right"/>
        <w:rPr>
          <w:sz w:val="16"/>
          <w:szCs w:val="16"/>
        </w:rPr>
      </w:pPr>
      <w:r w:rsidRPr="00FA7CCC">
        <w:rPr>
          <w:sz w:val="16"/>
          <w:szCs w:val="16"/>
        </w:rPr>
        <w:t>[zł]</w:t>
      </w:r>
    </w:p>
    <w:tbl>
      <w:tblPr>
        <w:tblW w:w="5052" w:type="pct"/>
        <w:tblCellMar>
          <w:left w:w="70" w:type="dxa"/>
          <w:right w:w="70" w:type="dxa"/>
        </w:tblCellMar>
        <w:tblLook w:val="04A0" w:firstRow="1" w:lastRow="0" w:firstColumn="1" w:lastColumn="0" w:noHBand="0" w:noVBand="1"/>
      </w:tblPr>
      <w:tblGrid>
        <w:gridCol w:w="3117"/>
        <w:gridCol w:w="489"/>
        <w:gridCol w:w="735"/>
        <w:gridCol w:w="2319"/>
        <w:gridCol w:w="1462"/>
        <w:gridCol w:w="1468"/>
        <w:gridCol w:w="1456"/>
        <w:gridCol w:w="1445"/>
        <w:gridCol w:w="1649"/>
      </w:tblGrid>
      <w:tr w:rsidR="00F8773F" w:rsidRPr="00F8773F" w:rsidTr="00F8773F">
        <w:trPr>
          <w:trHeight w:val="300"/>
        </w:trPr>
        <w:tc>
          <w:tcPr>
            <w:tcW w:w="110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Nazwa projektu</w:t>
            </w:r>
          </w:p>
        </w:tc>
        <w:tc>
          <w:tcPr>
            <w:tcW w:w="433"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 xml:space="preserve">Klasyfikacja </w:t>
            </w:r>
            <w:r w:rsidRPr="00F8773F">
              <w:rPr>
                <w:rFonts w:ascii="Arial CE" w:hAnsi="Arial CE" w:cs="Arial CE"/>
                <w:b/>
                <w:bCs/>
                <w:sz w:val="14"/>
                <w:szCs w:val="14"/>
              </w:rPr>
              <w:br/>
              <w:t>(dział, rozdział)</w:t>
            </w:r>
          </w:p>
        </w:tc>
        <w:tc>
          <w:tcPr>
            <w:tcW w:w="82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rPr>
                <w:rFonts w:ascii="Arial CE" w:hAnsi="Arial CE" w:cs="Arial CE"/>
                <w:b/>
                <w:bCs/>
                <w:sz w:val="14"/>
                <w:szCs w:val="14"/>
              </w:rPr>
            </w:pPr>
            <w:r w:rsidRPr="00F8773F">
              <w:rPr>
                <w:rFonts w:ascii="Arial CE" w:hAnsi="Arial CE" w:cs="Arial CE"/>
                <w:b/>
                <w:bCs/>
                <w:sz w:val="14"/>
                <w:szCs w:val="14"/>
              </w:rPr>
              <w:t>w tym:</w:t>
            </w:r>
          </w:p>
        </w:tc>
      </w:tr>
      <w:tr w:rsidR="00F8773F" w:rsidRPr="00F8773F" w:rsidTr="00F8773F">
        <w:trPr>
          <w:trHeight w:val="300"/>
        </w:trPr>
        <w:tc>
          <w:tcPr>
            <w:tcW w:w="1102" w:type="pct"/>
            <w:vMerge/>
            <w:tcBorders>
              <w:top w:val="single" w:sz="4" w:space="0" w:color="auto"/>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rFonts w:ascii="Arial CE" w:hAnsi="Arial CE" w:cs="Arial CE"/>
                <w:b/>
                <w:bCs/>
                <w:sz w:val="14"/>
                <w:szCs w:val="14"/>
              </w:rPr>
            </w:pPr>
          </w:p>
        </w:tc>
        <w:tc>
          <w:tcPr>
            <w:tcW w:w="433" w:type="pct"/>
            <w:gridSpan w:val="2"/>
            <w:vMerge/>
            <w:tcBorders>
              <w:top w:val="single" w:sz="4" w:space="0" w:color="auto"/>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rFonts w:ascii="Arial CE" w:hAnsi="Arial CE" w:cs="Arial CE"/>
                <w:b/>
                <w:bCs/>
                <w:sz w:val="14"/>
                <w:szCs w:val="14"/>
              </w:rPr>
            </w:pP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rFonts w:ascii="Arial CE" w:hAnsi="Arial CE" w:cs="Arial CE"/>
                <w:b/>
                <w:bCs/>
                <w:sz w:val="14"/>
                <w:szCs w:val="14"/>
              </w:rPr>
            </w:pPr>
          </w:p>
        </w:tc>
        <w:tc>
          <w:tcPr>
            <w:tcW w:w="519" w:type="pct"/>
            <w:vMerge w:val="restart"/>
            <w:tcBorders>
              <w:top w:val="nil"/>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 xml:space="preserve">Łącznie </w:t>
            </w:r>
            <w:r w:rsidRPr="00F8773F">
              <w:rPr>
                <w:rFonts w:ascii="Arial CE" w:hAnsi="Arial CE" w:cs="Arial CE"/>
                <w:b/>
                <w:bCs/>
                <w:sz w:val="14"/>
                <w:szCs w:val="14"/>
              </w:rPr>
              <w:br/>
              <w:t>wydatki na programy UE</w:t>
            </w:r>
            <w:r w:rsidRPr="00F8773F">
              <w:rPr>
                <w:rFonts w:ascii="Arial CE" w:hAnsi="Arial CE" w:cs="Arial CE"/>
                <w:b/>
                <w:bCs/>
                <w:sz w:val="14"/>
                <w:szCs w:val="14"/>
              </w:rPr>
              <w:br/>
              <w:t>(wydatki kwalifikowalne)</w:t>
            </w:r>
          </w:p>
        </w:tc>
        <w:tc>
          <w:tcPr>
            <w:tcW w:w="515"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rPr>
                <w:rFonts w:ascii="Arial CE" w:hAnsi="Arial CE" w:cs="Arial CE"/>
                <w:b/>
                <w:bCs/>
                <w:sz w:val="14"/>
                <w:szCs w:val="14"/>
              </w:rPr>
            </w:pPr>
            <w:r w:rsidRPr="00F8773F">
              <w:rPr>
                <w:rFonts w:ascii="Arial CE" w:hAnsi="Arial CE" w:cs="Arial CE"/>
                <w:b/>
                <w:bCs/>
                <w:sz w:val="14"/>
                <w:szCs w:val="14"/>
              </w:rPr>
              <w:t>w tym</w:t>
            </w:r>
          </w:p>
        </w:tc>
        <w:tc>
          <w:tcPr>
            <w:tcW w:w="511"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rPr>
                <w:rFonts w:ascii="Arial CE" w:hAnsi="Arial CE" w:cs="Arial CE"/>
                <w:b/>
                <w:bCs/>
                <w:sz w:val="14"/>
                <w:szCs w:val="14"/>
              </w:rPr>
            </w:pPr>
            <w:r w:rsidRPr="00F8773F">
              <w:rPr>
                <w:rFonts w:ascii="Arial CE" w:hAnsi="Arial CE" w:cs="Arial CE"/>
                <w:b/>
                <w:bCs/>
                <w:sz w:val="14"/>
                <w:szCs w:val="14"/>
              </w:rPr>
              <w:t> </w:t>
            </w:r>
          </w:p>
        </w:tc>
        <w:tc>
          <w:tcPr>
            <w:tcW w:w="583" w:type="pct"/>
            <w:vMerge w:val="restart"/>
            <w:tcBorders>
              <w:top w:val="nil"/>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Wydatki niekwalifikowalne</w:t>
            </w:r>
          </w:p>
        </w:tc>
      </w:tr>
      <w:tr w:rsidR="00F8773F" w:rsidRPr="00F8773F" w:rsidTr="00F8773F">
        <w:trPr>
          <w:trHeight w:val="799"/>
        </w:trPr>
        <w:tc>
          <w:tcPr>
            <w:tcW w:w="1102" w:type="pct"/>
            <w:vMerge/>
            <w:tcBorders>
              <w:top w:val="single" w:sz="4" w:space="0" w:color="auto"/>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rFonts w:ascii="Arial CE" w:hAnsi="Arial CE" w:cs="Arial CE"/>
                <w:b/>
                <w:bCs/>
                <w:sz w:val="14"/>
                <w:szCs w:val="14"/>
              </w:rPr>
            </w:pPr>
          </w:p>
        </w:tc>
        <w:tc>
          <w:tcPr>
            <w:tcW w:w="173"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Dział</w:t>
            </w:r>
          </w:p>
        </w:tc>
        <w:tc>
          <w:tcPr>
            <w:tcW w:w="260"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Rozdział</w:t>
            </w:r>
          </w:p>
        </w:tc>
        <w:tc>
          <w:tcPr>
            <w:tcW w:w="820" w:type="pct"/>
            <w:vMerge/>
            <w:tcBorders>
              <w:top w:val="single" w:sz="4" w:space="0" w:color="auto"/>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rFonts w:ascii="Arial CE" w:hAnsi="Arial CE" w:cs="Arial CE"/>
                <w:b/>
                <w:bCs/>
                <w:sz w:val="14"/>
                <w:szCs w:val="14"/>
              </w:rPr>
            </w:pPr>
          </w:p>
        </w:tc>
        <w:tc>
          <w:tcPr>
            <w:tcW w:w="519" w:type="pct"/>
            <w:vMerge/>
            <w:tcBorders>
              <w:top w:val="nil"/>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rFonts w:ascii="Arial CE" w:hAnsi="Arial CE" w:cs="Arial CE"/>
                <w:b/>
                <w:bCs/>
                <w:sz w:val="14"/>
                <w:szCs w:val="14"/>
              </w:rPr>
            </w:pPr>
          </w:p>
        </w:tc>
        <w:tc>
          <w:tcPr>
            <w:tcW w:w="515"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 xml:space="preserve">Środki z budżetu krajowego </w:t>
            </w:r>
          </w:p>
        </w:tc>
        <w:tc>
          <w:tcPr>
            <w:tcW w:w="511"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rFonts w:ascii="Arial CE" w:hAnsi="Arial CE" w:cs="Arial CE"/>
                <w:b/>
                <w:bCs/>
                <w:sz w:val="14"/>
                <w:szCs w:val="14"/>
              </w:rPr>
            </w:pPr>
            <w:r w:rsidRPr="00F8773F">
              <w:rPr>
                <w:rFonts w:ascii="Arial CE" w:hAnsi="Arial CE" w:cs="Arial CE"/>
                <w:b/>
                <w:bCs/>
                <w:sz w:val="14"/>
                <w:szCs w:val="14"/>
              </w:rPr>
              <w:t>Środki z budżetu UE</w:t>
            </w:r>
          </w:p>
        </w:tc>
        <w:tc>
          <w:tcPr>
            <w:tcW w:w="583" w:type="pct"/>
            <w:vMerge/>
            <w:tcBorders>
              <w:top w:val="nil"/>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rFonts w:ascii="Arial CE" w:hAnsi="Arial CE" w:cs="Arial CE"/>
                <w:b/>
                <w:bCs/>
                <w:sz w:val="14"/>
                <w:szCs w:val="14"/>
              </w:rPr>
            </w:pP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1</w:t>
            </w:r>
          </w:p>
        </w:tc>
        <w:tc>
          <w:tcPr>
            <w:tcW w:w="17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2</w:t>
            </w:r>
          </w:p>
        </w:tc>
        <w:tc>
          <w:tcPr>
            <w:tcW w:w="26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3</w:t>
            </w:r>
          </w:p>
        </w:tc>
        <w:tc>
          <w:tcPr>
            <w:tcW w:w="82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4</w:t>
            </w:r>
          </w:p>
        </w:tc>
        <w:tc>
          <w:tcPr>
            <w:tcW w:w="51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5</w:t>
            </w:r>
          </w:p>
        </w:tc>
        <w:tc>
          <w:tcPr>
            <w:tcW w:w="519"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6</w:t>
            </w:r>
          </w:p>
        </w:tc>
        <w:tc>
          <w:tcPr>
            <w:tcW w:w="5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7</w:t>
            </w:r>
          </w:p>
        </w:tc>
        <w:tc>
          <w:tcPr>
            <w:tcW w:w="511"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8</w:t>
            </w:r>
          </w:p>
        </w:tc>
        <w:tc>
          <w:tcPr>
            <w:tcW w:w="58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9</w:t>
            </w: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173"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82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19"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83"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82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19"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8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82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603"/>
        </w:trPr>
        <w:tc>
          <w:tcPr>
            <w:tcW w:w="1102"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SCHOOL ON A EUROPEAN LEVEL - dalszy rozwój kadry i uczniów w ramach akredytacji ERASMUS +</w:t>
            </w:r>
          </w:p>
        </w:tc>
        <w:tc>
          <w:tcPr>
            <w:tcW w:w="173"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82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19"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83"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82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19"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8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82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173"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820"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19"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511"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83"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82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19"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8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82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173"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80195</w:t>
            </w:r>
          </w:p>
        </w:tc>
        <w:tc>
          <w:tcPr>
            <w:tcW w:w="820"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19"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1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511"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167 902</w:t>
            </w:r>
          </w:p>
        </w:tc>
        <w:tc>
          <w:tcPr>
            <w:tcW w:w="583"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82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19"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58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110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17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w:t>
            </w:r>
          </w:p>
        </w:tc>
        <w:tc>
          <w:tcPr>
            <w:tcW w:w="820"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5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511"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583"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bl>
    <w:p w:rsidR="007F1E29" w:rsidRDefault="007F1E29" w:rsidP="007F1E29"/>
    <w:p w:rsidR="007F1E29" w:rsidRDefault="007F1E29" w:rsidP="007F1E29"/>
    <w:p w:rsidR="006E3F4D" w:rsidRDefault="006E3F4D" w:rsidP="007F1E29">
      <w:pPr>
        <w:sectPr w:rsidR="006E3F4D" w:rsidSect="00C453FD">
          <w:footerReference w:type="default" r:id="rId17"/>
          <w:type w:val="oddPage"/>
          <w:pgSz w:w="16838" w:h="11906" w:orient="landscape"/>
          <w:pgMar w:top="1417" w:right="1417" w:bottom="1417" w:left="1417" w:header="708" w:footer="708" w:gutter="0"/>
          <w:cols w:space="708"/>
          <w:docGrid w:linePitch="360"/>
        </w:sectPr>
      </w:pPr>
    </w:p>
    <w:p w:rsidR="006E3F4D" w:rsidRDefault="006E3F4D" w:rsidP="006E3F4D">
      <w:pPr>
        <w:pStyle w:val="Nagwek3"/>
        <w:jc w:val="both"/>
      </w:pPr>
      <w:bookmarkStart w:id="36" w:name="_Toc55233118"/>
      <w:bookmarkStart w:id="37" w:name="_Toc146715314"/>
      <w:r>
        <w:lastRenderedPageBreak/>
        <w:t>2.2.3. Wydatki na realizację zadań wybranych w ramach budżetu obywatelskiego – wyciąg dla dzielnicy</w:t>
      </w:r>
      <w:bookmarkEnd w:id="36"/>
      <w:bookmarkEnd w:id="37"/>
    </w:p>
    <w:p w:rsidR="006E3F4D" w:rsidRDefault="006E3F4D" w:rsidP="006E3F4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F8773F" w:rsidRPr="00F8773F" w:rsidTr="00F8773F">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8773F" w:rsidRPr="00F8773F" w:rsidRDefault="00F8773F" w:rsidP="00F8773F">
            <w:pPr>
              <w:spacing w:line="240" w:lineRule="auto"/>
              <w:jc w:val="center"/>
              <w:rPr>
                <w:b/>
                <w:bCs/>
                <w:sz w:val="14"/>
                <w:szCs w:val="14"/>
              </w:rPr>
            </w:pPr>
            <w:r w:rsidRPr="00F8773F">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8773F" w:rsidRPr="00F8773F" w:rsidRDefault="00F8773F" w:rsidP="00F8773F">
            <w:pPr>
              <w:spacing w:line="240" w:lineRule="auto"/>
              <w:jc w:val="center"/>
              <w:rPr>
                <w:b/>
                <w:bCs/>
                <w:sz w:val="14"/>
                <w:szCs w:val="14"/>
              </w:rPr>
            </w:pPr>
            <w:r w:rsidRPr="00F8773F">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Plan</w:t>
            </w:r>
          </w:p>
        </w:tc>
      </w:tr>
      <w:tr w:rsidR="00F8773F" w:rsidRPr="00F8773F" w:rsidTr="00F8773F">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F8773F" w:rsidRPr="00F8773F" w:rsidRDefault="00F8773F" w:rsidP="00F8773F">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 xml:space="preserve">Wydatki </w:t>
            </w:r>
            <w:r w:rsidRPr="00F8773F">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 xml:space="preserve">Wydatki </w:t>
            </w:r>
            <w:r w:rsidRPr="00F8773F">
              <w:rPr>
                <w:b/>
                <w:bCs/>
                <w:sz w:val="14"/>
                <w:szCs w:val="14"/>
              </w:rPr>
              <w:br/>
              <w:t>majątkowe</w:t>
            </w:r>
          </w:p>
        </w:tc>
      </w:tr>
      <w:tr w:rsidR="00F8773F" w:rsidRPr="00F8773F" w:rsidTr="00F8773F">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6</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1 039 570</w:t>
            </w:r>
          </w:p>
        </w:tc>
        <w:tc>
          <w:tcPr>
            <w:tcW w:w="852"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977 070</w:t>
            </w:r>
          </w:p>
        </w:tc>
        <w:tc>
          <w:tcPr>
            <w:tcW w:w="832"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62 500</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248 070</w:t>
            </w:r>
          </w:p>
        </w:tc>
        <w:tc>
          <w:tcPr>
            <w:tcW w:w="8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248 070</w:t>
            </w:r>
          </w:p>
        </w:tc>
        <w:tc>
          <w:tcPr>
            <w:tcW w:w="83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248 070</w:t>
            </w:r>
          </w:p>
        </w:tc>
        <w:tc>
          <w:tcPr>
            <w:tcW w:w="8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248 070</w:t>
            </w:r>
          </w:p>
        </w:tc>
        <w:tc>
          <w:tcPr>
            <w:tcW w:w="83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Drzewa przy ulicach Wilanowa Zielonego</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140 000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140 000</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Naprawa nawierzchni mostku prowadzącego do Parku Pokoleń</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108 070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108 070</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801</w:t>
            </w:r>
          </w:p>
        </w:tc>
        <w:tc>
          <w:tcPr>
            <w:tcW w:w="35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30 000</w:t>
            </w:r>
          </w:p>
        </w:tc>
        <w:tc>
          <w:tcPr>
            <w:tcW w:w="8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30 000</w:t>
            </w:r>
          </w:p>
        </w:tc>
        <w:tc>
          <w:tcPr>
            <w:tcW w:w="83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80101</w:t>
            </w:r>
          </w:p>
        </w:tc>
        <w:tc>
          <w:tcPr>
            <w:tcW w:w="1786"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30 000</w:t>
            </w:r>
          </w:p>
        </w:tc>
        <w:tc>
          <w:tcPr>
            <w:tcW w:w="8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30 000</w:t>
            </w:r>
          </w:p>
        </w:tc>
        <w:tc>
          <w:tcPr>
            <w:tcW w:w="83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Wiata rowerowa</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854</w:t>
            </w:r>
          </w:p>
        </w:tc>
        <w:tc>
          <w:tcPr>
            <w:tcW w:w="35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62 500</w:t>
            </w:r>
          </w:p>
        </w:tc>
        <w:tc>
          <w:tcPr>
            <w:tcW w:w="8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83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62 500</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85407</w:t>
            </w:r>
          </w:p>
        </w:tc>
        <w:tc>
          <w:tcPr>
            <w:tcW w:w="1786"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62 500</w:t>
            </w:r>
          </w:p>
        </w:tc>
        <w:tc>
          <w:tcPr>
            <w:tcW w:w="8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62 500</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A41BF4">
            <w:pPr>
              <w:spacing w:line="240" w:lineRule="auto"/>
              <w:rPr>
                <w:sz w:val="12"/>
                <w:szCs w:val="12"/>
              </w:rPr>
            </w:pPr>
            <w:r w:rsidRPr="00F8773F">
              <w:rPr>
                <w:sz w:val="12"/>
                <w:szCs w:val="12"/>
              </w:rPr>
              <w:t xml:space="preserve">Drukarka 3D dla wilanowskiej młodzieży </w:t>
            </w:r>
            <w:r w:rsidR="00A41BF4">
              <w:rPr>
                <w:sz w:val="12"/>
                <w:szCs w:val="12"/>
              </w:rPr>
              <w:t>-</w:t>
            </w:r>
            <w:r w:rsidRPr="00F8773F">
              <w:rPr>
                <w:sz w:val="12"/>
                <w:szCs w:val="12"/>
              </w:rPr>
              <w:t xml:space="preserve"> </w:t>
            </w:r>
            <w:proofErr w:type="spellStart"/>
            <w:r w:rsidRPr="00F8773F">
              <w:rPr>
                <w:sz w:val="12"/>
                <w:szCs w:val="12"/>
              </w:rPr>
              <w:t>fun</w:t>
            </w:r>
            <w:proofErr w:type="spellEnd"/>
            <w:r w:rsidRPr="00F8773F">
              <w:rPr>
                <w:sz w:val="12"/>
                <w:szCs w:val="12"/>
              </w:rPr>
              <w:t xml:space="preserve"> &amp; science</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62 500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62 500</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293 000</w:t>
            </w:r>
          </w:p>
        </w:tc>
        <w:tc>
          <w:tcPr>
            <w:tcW w:w="8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293 000</w:t>
            </w:r>
          </w:p>
        </w:tc>
        <w:tc>
          <w:tcPr>
            <w:tcW w:w="83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90003</w:t>
            </w:r>
          </w:p>
        </w:tc>
        <w:tc>
          <w:tcPr>
            <w:tcW w:w="1786"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18 000</w:t>
            </w:r>
          </w:p>
        </w:tc>
        <w:tc>
          <w:tcPr>
            <w:tcW w:w="8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18 000</w:t>
            </w:r>
          </w:p>
        </w:tc>
        <w:tc>
          <w:tcPr>
            <w:tcW w:w="83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Czysty Zielony Wilanów</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18 000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18 000</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215 000</w:t>
            </w:r>
          </w:p>
        </w:tc>
        <w:tc>
          <w:tcPr>
            <w:tcW w:w="8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215 000</w:t>
            </w:r>
          </w:p>
        </w:tc>
        <w:tc>
          <w:tcPr>
            <w:tcW w:w="83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Łąki kwietne przy szkołach i przedszkolach</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45 000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45 000</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Zielony skwer nad stawem</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100 000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100 000</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xml:space="preserve">Deszczochron przy </w:t>
            </w:r>
            <w:proofErr w:type="spellStart"/>
            <w:r w:rsidRPr="00F8773F">
              <w:rPr>
                <w:sz w:val="12"/>
                <w:szCs w:val="12"/>
              </w:rPr>
              <w:t>Pumptraku</w:t>
            </w:r>
            <w:proofErr w:type="spellEnd"/>
            <w:r w:rsidRPr="00F8773F">
              <w:rPr>
                <w:sz w:val="12"/>
                <w:szCs w:val="12"/>
              </w:rPr>
              <w:t xml:space="preserve"> w Powsinie</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70 000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70 000</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90015</w:t>
            </w:r>
          </w:p>
        </w:tc>
        <w:tc>
          <w:tcPr>
            <w:tcW w:w="1786"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60 000</w:t>
            </w:r>
          </w:p>
        </w:tc>
        <w:tc>
          <w:tcPr>
            <w:tcW w:w="8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60 000</w:t>
            </w:r>
          </w:p>
        </w:tc>
        <w:tc>
          <w:tcPr>
            <w:tcW w:w="83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Doświetlenie przejść dla pieszych w Miasteczku Wilanów</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60 000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60 000</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256 000</w:t>
            </w:r>
          </w:p>
        </w:tc>
        <w:tc>
          <w:tcPr>
            <w:tcW w:w="8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256 000</w:t>
            </w:r>
          </w:p>
        </w:tc>
        <w:tc>
          <w:tcPr>
            <w:tcW w:w="83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256 000</w:t>
            </w:r>
          </w:p>
        </w:tc>
        <w:tc>
          <w:tcPr>
            <w:tcW w:w="8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256 000</w:t>
            </w:r>
          </w:p>
        </w:tc>
        <w:tc>
          <w:tcPr>
            <w:tcW w:w="83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Zakup zbiorów bibliotecznych do biblioteki publicznej w dzielnicy Wilanów</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220 000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220 000</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A41BF4">
            <w:pPr>
              <w:spacing w:line="240" w:lineRule="auto"/>
              <w:rPr>
                <w:sz w:val="12"/>
                <w:szCs w:val="12"/>
              </w:rPr>
            </w:pPr>
            <w:r w:rsidRPr="00F8773F">
              <w:rPr>
                <w:sz w:val="12"/>
                <w:szCs w:val="12"/>
              </w:rPr>
              <w:t xml:space="preserve">Wpadnij do Biblioteki </w:t>
            </w:r>
            <w:r w:rsidR="00A41BF4">
              <w:rPr>
                <w:sz w:val="12"/>
                <w:szCs w:val="12"/>
              </w:rPr>
              <w:t>-</w:t>
            </w:r>
            <w:r w:rsidRPr="00F8773F">
              <w:rPr>
                <w:sz w:val="12"/>
                <w:szCs w:val="12"/>
              </w:rPr>
              <w:t xml:space="preserve"> wsparcie działalności kulturalnej placówek bibliotecznych w Wilanowie</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36 000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36 000</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150 000</w:t>
            </w:r>
          </w:p>
        </w:tc>
        <w:tc>
          <w:tcPr>
            <w:tcW w:w="85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150 000</w:t>
            </w:r>
          </w:p>
        </w:tc>
        <w:tc>
          <w:tcPr>
            <w:tcW w:w="832"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center"/>
              <w:rPr>
                <w:b/>
                <w:bCs/>
                <w:sz w:val="12"/>
                <w:szCs w:val="12"/>
              </w:rPr>
            </w:pPr>
            <w:r w:rsidRPr="00F8773F">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150 000</w:t>
            </w:r>
          </w:p>
        </w:tc>
        <w:tc>
          <w:tcPr>
            <w:tcW w:w="85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jc w:val="right"/>
              <w:rPr>
                <w:b/>
                <w:bCs/>
                <w:sz w:val="12"/>
                <w:szCs w:val="12"/>
              </w:rPr>
            </w:pPr>
            <w:r w:rsidRPr="00F8773F">
              <w:rPr>
                <w:b/>
                <w:bCs/>
                <w:sz w:val="12"/>
                <w:szCs w:val="12"/>
              </w:rPr>
              <w:t>150 000</w:t>
            </w:r>
          </w:p>
        </w:tc>
        <w:tc>
          <w:tcPr>
            <w:tcW w:w="832" w:type="pct"/>
            <w:tcBorders>
              <w:top w:val="nil"/>
              <w:left w:val="nil"/>
              <w:bottom w:val="single" w:sz="4" w:space="0" w:color="auto"/>
              <w:right w:val="single" w:sz="4" w:space="0" w:color="auto"/>
            </w:tcBorders>
            <w:shd w:val="clear" w:color="000000" w:fill="FFFDC1"/>
            <w:vAlign w:val="center"/>
            <w:hideMark/>
          </w:tcPr>
          <w:p w:rsidR="00F8773F" w:rsidRPr="00F8773F" w:rsidRDefault="00F8773F" w:rsidP="00F8773F">
            <w:pPr>
              <w:spacing w:line="240" w:lineRule="auto"/>
              <w:rPr>
                <w:b/>
                <w:bCs/>
                <w:sz w:val="12"/>
                <w:szCs w:val="12"/>
              </w:rPr>
            </w:pPr>
            <w:r w:rsidRPr="00F8773F">
              <w:rPr>
                <w:b/>
                <w:bCs/>
                <w:sz w:val="12"/>
                <w:szCs w:val="12"/>
              </w:rPr>
              <w:t> </w:t>
            </w:r>
          </w:p>
        </w:tc>
      </w:tr>
      <w:tr w:rsidR="00F8773F" w:rsidRPr="00F8773F" w:rsidTr="00F8773F">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Nauka pierwszej pomocy</w:t>
            </w:r>
          </w:p>
        </w:tc>
        <w:tc>
          <w:tcPr>
            <w:tcW w:w="94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150 000</w:t>
            </w:r>
          </w:p>
        </w:tc>
        <w:tc>
          <w:tcPr>
            <w:tcW w:w="8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150 000</w:t>
            </w:r>
          </w:p>
        </w:tc>
        <w:tc>
          <w:tcPr>
            <w:tcW w:w="83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r>
    </w:tbl>
    <w:p w:rsidR="00C43FE9" w:rsidRDefault="00C43FE9" w:rsidP="00C43FE9"/>
    <w:p w:rsidR="006E3F4D" w:rsidRDefault="006E3F4D" w:rsidP="00C43FE9"/>
    <w:p w:rsidR="006E3F4D" w:rsidRDefault="006E3F4D" w:rsidP="00C43FE9">
      <w:pPr>
        <w:sectPr w:rsidR="006E3F4D" w:rsidSect="00AF3AF4">
          <w:footerReference w:type="default" r:id="rId18"/>
          <w:type w:val="oddPage"/>
          <w:pgSz w:w="11906" w:h="16838"/>
          <w:pgMar w:top="1417" w:right="1417" w:bottom="1417" w:left="1417" w:header="708" w:footer="708" w:gutter="0"/>
          <w:cols w:space="708"/>
          <w:docGrid w:linePitch="360"/>
        </w:sectPr>
      </w:pPr>
    </w:p>
    <w:p w:rsidR="008E7C03" w:rsidRPr="007F1E29" w:rsidRDefault="00102ED1" w:rsidP="007F1E29">
      <w:pPr>
        <w:pStyle w:val="Nagwek1"/>
        <w:spacing w:before="11000"/>
      </w:pPr>
      <w:bookmarkStart w:id="38" w:name="_Toc146715315"/>
      <w:r w:rsidRPr="007F1E29">
        <w:lastRenderedPageBreak/>
        <w:t>3</w:t>
      </w:r>
      <w:r w:rsidR="008E7C03" w:rsidRPr="007F1E29">
        <w:t>.</w:t>
      </w:r>
      <w:r w:rsidR="008E7C03" w:rsidRPr="007F1E29">
        <w:tab/>
      </w:r>
      <w:r w:rsidR="00E551C7" w:rsidRPr="007F1E29">
        <w:t>TABLICE</w:t>
      </w:r>
      <w:r w:rsidR="008E7C03" w:rsidRPr="007F1E29">
        <w:t xml:space="preserve"> ZBIORCZE</w:t>
      </w:r>
      <w:bookmarkEnd w:id="38"/>
    </w:p>
    <w:p w:rsidR="008E7C03" w:rsidRPr="00052C8E" w:rsidRDefault="008E7C03" w:rsidP="008E7C03"/>
    <w:p w:rsidR="008E7C03" w:rsidRDefault="008E7C03" w:rsidP="008E7C03"/>
    <w:p w:rsidR="008E7C03" w:rsidRDefault="008E7C03" w:rsidP="008E7C03">
      <w:pPr>
        <w:sectPr w:rsidR="008E7C03" w:rsidSect="008E7C03">
          <w:headerReference w:type="default" r:id="rId19"/>
          <w:footerReference w:type="default" r:id="rId20"/>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46715316"/>
      <w:r>
        <w:lastRenderedPageBreak/>
        <w:t>3</w:t>
      </w:r>
      <w:r w:rsidR="008E7C03">
        <w:t>.1.</w:t>
      </w:r>
      <w:r w:rsidR="008E7C03">
        <w:tab/>
        <w:t>Wydatki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F8773F" w:rsidRPr="00F8773F" w:rsidTr="00F8773F">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Razem wydatki</w:t>
            </w:r>
          </w:p>
        </w:tc>
      </w:tr>
      <w:tr w:rsidR="00F8773F" w:rsidRPr="00F8773F" w:rsidTr="00F8773F">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4</w:t>
            </w:r>
          </w:p>
        </w:tc>
      </w:tr>
      <w:tr w:rsidR="00F8773F" w:rsidRPr="00F8773F" w:rsidTr="00F8773F">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ind w:firstLineChars="200" w:firstLine="240"/>
              <w:rPr>
                <w:b/>
                <w:bCs/>
                <w:sz w:val="12"/>
                <w:szCs w:val="12"/>
              </w:rPr>
            </w:pPr>
            <w:r w:rsidRPr="00F8773F">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262 092 936</w:t>
            </w:r>
          </w:p>
        </w:tc>
        <w:tc>
          <w:tcPr>
            <w:tcW w:w="809"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32 044 015</w:t>
            </w:r>
          </w:p>
        </w:tc>
        <w:tc>
          <w:tcPr>
            <w:tcW w:w="809"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294 136 951</w:t>
            </w:r>
          </w:p>
        </w:tc>
      </w:tr>
      <w:tr w:rsidR="00F8773F" w:rsidRPr="00F8773F" w:rsidTr="00F8773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4 939 980</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15 010 746</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19 950 726</w:t>
            </w:r>
          </w:p>
        </w:tc>
      </w:tr>
      <w:tr w:rsidR="00F8773F" w:rsidRPr="00F8773F" w:rsidTr="00F8773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3 869 500</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2 669 750</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6 539 250</w:t>
            </w:r>
          </w:p>
        </w:tc>
      </w:tr>
      <w:tr w:rsidR="00F8773F" w:rsidRPr="00F8773F" w:rsidTr="00F8773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6 389 420</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6 389 420</w:t>
            </w:r>
          </w:p>
        </w:tc>
      </w:tr>
      <w:tr w:rsidR="00F8773F" w:rsidRPr="00F8773F" w:rsidTr="00F8773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185 290 248</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7 122 500</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192 412 748</w:t>
            </w:r>
          </w:p>
        </w:tc>
      </w:tr>
      <w:tr w:rsidR="00F8773F" w:rsidRPr="00F8773F" w:rsidTr="00F8773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9 806 619</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9 806 619</w:t>
            </w:r>
          </w:p>
        </w:tc>
      </w:tr>
      <w:tr w:rsidR="00F8773F" w:rsidRPr="00F8773F" w:rsidTr="00F8773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12 179 950</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3 296 755</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15 476 705</w:t>
            </w:r>
          </w:p>
        </w:tc>
      </w:tr>
      <w:tr w:rsidR="00F8773F" w:rsidRPr="00F8773F" w:rsidTr="00F8773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8 412 550</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1 364 264</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9 776 814</w:t>
            </w:r>
          </w:p>
        </w:tc>
      </w:tr>
      <w:tr w:rsidR="00F8773F" w:rsidRPr="00F8773F" w:rsidTr="00F8773F">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1 048 000</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1 048 000</w:t>
            </w:r>
          </w:p>
        </w:tc>
      </w:tr>
      <w:tr w:rsidR="00F8773F" w:rsidRPr="00F8773F" w:rsidTr="00F8773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28 983 000</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2 580 000</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31 563 000</w:t>
            </w:r>
          </w:p>
        </w:tc>
      </w:tr>
      <w:tr w:rsidR="00F8773F" w:rsidRPr="00F8773F" w:rsidTr="00F8773F">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1 173 669</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1 173 669</w:t>
            </w:r>
          </w:p>
        </w:tc>
      </w:tr>
    </w:tbl>
    <w:p w:rsidR="008E7C03" w:rsidRDefault="008E7C03" w:rsidP="008E7C03"/>
    <w:p w:rsidR="00484E26" w:rsidRDefault="00484E26" w:rsidP="008E7C03"/>
    <w:p w:rsidR="00484E26" w:rsidRDefault="00484E26" w:rsidP="008E7C03">
      <w:pPr>
        <w:sectPr w:rsidR="00484E26" w:rsidSect="00716B7F">
          <w:footerReference w:type="default" r:id="rId21"/>
          <w:type w:val="oddPage"/>
          <w:pgSz w:w="11906" w:h="16838"/>
          <w:pgMar w:top="1417" w:right="1417" w:bottom="1417" w:left="1417" w:header="708" w:footer="708" w:gutter="0"/>
          <w:cols w:space="708"/>
          <w:docGrid w:linePitch="360"/>
        </w:sectPr>
      </w:pPr>
    </w:p>
    <w:p w:rsidR="008E7C03" w:rsidRDefault="00102ED1" w:rsidP="00050865">
      <w:pPr>
        <w:pStyle w:val="Nagwek2"/>
        <w:spacing w:line="276" w:lineRule="auto"/>
      </w:pPr>
      <w:bookmarkStart w:id="40" w:name="_Toc146715317"/>
      <w:r>
        <w:lastRenderedPageBreak/>
        <w:t>3</w:t>
      </w:r>
      <w:r w:rsidR="008E7C03">
        <w:t>.2.</w:t>
      </w:r>
      <w:r w:rsidR="008E7C03">
        <w:tab/>
        <w:t>Wydatki bieżące w układzie zadań</w:t>
      </w:r>
      <w:bookmarkEnd w:id="40"/>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F8773F" w:rsidRPr="00F8773F" w:rsidTr="00F8773F">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 tym Urząd</w:t>
            </w:r>
          </w:p>
        </w:tc>
      </w:tr>
      <w:tr w:rsidR="00F8773F" w:rsidRPr="00F8773F" w:rsidTr="00F8773F">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3</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ind w:firstLineChars="200" w:firstLine="240"/>
              <w:rPr>
                <w:b/>
                <w:bCs/>
                <w:sz w:val="12"/>
                <w:szCs w:val="12"/>
              </w:rPr>
            </w:pPr>
            <w:r w:rsidRPr="00F8773F">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262 092 936</w:t>
            </w:r>
          </w:p>
        </w:tc>
        <w:tc>
          <w:tcPr>
            <w:tcW w:w="1115" w:type="pct"/>
            <w:tcBorders>
              <w:top w:val="nil"/>
              <w:left w:val="nil"/>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143 226 688</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4 939 980</w:t>
            </w:r>
          </w:p>
        </w:tc>
        <w:tc>
          <w:tcPr>
            <w:tcW w:w="1115" w:type="pct"/>
            <w:tcBorders>
              <w:top w:val="nil"/>
              <w:left w:val="nil"/>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4 939 980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60 000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60 000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60 000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60 000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60 000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4 879 980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4 879 980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4 104 980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4 104 980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3 637 480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3 637 480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467 500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467 500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605 000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605 000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80 000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525 000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525 000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90 000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80 000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80 000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3 869 500</w:t>
            </w:r>
          </w:p>
        </w:tc>
        <w:tc>
          <w:tcPr>
            <w:tcW w:w="1115" w:type="pct"/>
            <w:tcBorders>
              <w:top w:val="nil"/>
              <w:left w:val="nil"/>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3 869 500</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485 800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485 800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126 600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126 600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170 000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170 000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174 200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174 200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15 000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76 000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76 000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76 000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76 000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3 307 700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3 307 700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2 513 240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2 513 240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450 500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450 500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343 960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343 960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6 389 420</w:t>
            </w:r>
          </w:p>
        </w:tc>
        <w:tc>
          <w:tcPr>
            <w:tcW w:w="1115" w:type="pct"/>
            <w:tcBorders>
              <w:top w:val="nil"/>
              <w:left w:val="nil"/>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6 389 420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2 184 388</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2 184 388</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1 555 746</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1 555 746</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1 160 112</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1 160 112</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349 518</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349 518</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46 116</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46 116</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33 174</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33 174</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455 651</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455 651</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44 817</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44 817</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55 000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563 731</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563 731</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262 211</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262 211</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Opracowania związane z gospodarką wodno-ściekową</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2 000</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299 520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299 520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3 274 444</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3 274 444</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1 914 437</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1 914 437</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1 320 007</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1 320 007</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366 857</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366 857</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291 857</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291 857</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75 000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75 000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185 290 248</w:t>
            </w:r>
          </w:p>
        </w:tc>
        <w:tc>
          <w:tcPr>
            <w:tcW w:w="1115" w:type="pct"/>
            <w:tcBorders>
              <w:top w:val="nil"/>
              <w:left w:val="nil"/>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70 568 000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179 473 609</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70 064 080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58 582 070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30 329 792</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28 310 278</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58 000</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lastRenderedPageBreak/>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30 271 792</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30 271 792</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3 446 325</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1 293 717</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2 152 608</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1 293 717</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1 293 717</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64 416 865</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15 794 192</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48 692 673</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70 000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15 724 192</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15 724 192</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9 046 696</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4 023 050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5 023 646</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4 023 050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4 023 050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3 806 724</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281 853</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281 853</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281 853</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281 853</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4 436 744</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1 116 948</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1 116 948</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1 090 000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300 000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2 465 000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1 100 000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1 100 000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4 259 024</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1 256 249</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916 076</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24 169 111</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16 025 400</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8 143 711</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16 025 400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16 025 400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5 816 639</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503 920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3 953 692</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24 000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24 000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328 913</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147 244</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245 000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107 676</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107 676</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307 690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85 000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301 000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140 000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380 766</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176 580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59 194</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144 992</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167 902</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xml:space="preserve">Projekty </w:t>
            </w:r>
            <w:proofErr w:type="spellStart"/>
            <w:r w:rsidRPr="00F8773F">
              <w:rPr>
                <w:sz w:val="12"/>
                <w:szCs w:val="12"/>
              </w:rPr>
              <w:t>edukacyjno</w:t>
            </w:r>
            <w:proofErr w:type="spellEnd"/>
            <w:r w:rsidRPr="00F8773F">
              <w:rPr>
                <w:sz w:val="12"/>
                <w:szCs w:val="12"/>
              </w:rPr>
              <w:t xml:space="preserve">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167 902</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OCHRONA ZDROWIA I POLITYKA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9 806 619</w:t>
            </w:r>
          </w:p>
        </w:tc>
        <w:tc>
          <w:tcPr>
            <w:tcW w:w="1115" w:type="pct"/>
            <w:tcBorders>
              <w:top w:val="nil"/>
              <w:left w:val="nil"/>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5 662 619</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242 965</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242 965</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242 965</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242 965</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242 965</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242 965</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Polityka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5 041 242</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1 360 497</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7 585</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3 960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2 768 555</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2 079 314</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1 347 912</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58 451</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5 000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108 377</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101 477</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6 900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lastRenderedPageBreak/>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4 522 412</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4 059 157</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447 936</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 </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3 956 942</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3 956 942</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61 672</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61 672</w:t>
            </w:r>
          </w:p>
        </w:tc>
      </w:tr>
      <w:tr w:rsidR="00F8773F" w:rsidRPr="00F8773F" w:rsidTr="00F8773F">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55 862</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40 543</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12 179 950</w:t>
            </w:r>
          </w:p>
        </w:tc>
        <w:tc>
          <w:tcPr>
            <w:tcW w:w="1115" w:type="pct"/>
            <w:tcBorders>
              <w:top w:val="nil"/>
              <w:left w:val="nil"/>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12 179 950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1 349 950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1 349 950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1 349 950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1 349 950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10 800 000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10 800 000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7 000 000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7 000 000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Centrum Kultury Wilanów</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7 000 000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7 000 000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3 800 000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3 800 000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Biblioteka Publiczna w Dzielnicy Wilanów</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3 800 000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3 800 000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30 000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30 000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8 412 550</w:t>
            </w:r>
          </w:p>
        </w:tc>
        <w:tc>
          <w:tcPr>
            <w:tcW w:w="1115" w:type="pct"/>
            <w:tcBorders>
              <w:top w:val="nil"/>
              <w:left w:val="nil"/>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8 412 550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1 580 000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1 580 000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1 580 000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1 580 000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6 832 550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6 832 550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420 000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420 000</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712 500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712 500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Prowadzenie działalności sportowo - rekreacyjnej</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5 700 050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5 700 050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Centrum Sportu Wilanów</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5 700 050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5 700 050</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1 048 000</w:t>
            </w:r>
          </w:p>
        </w:tc>
        <w:tc>
          <w:tcPr>
            <w:tcW w:w="1115" w:type="pct"/>
            <w:tcBorders>
              <w:top w:val="nil"/>
              <w:left w:val="nil"/>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1 048 000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1 048 000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1 048 000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798 000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798 000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235 000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235 000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194 200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194 200</w:t>
            </w:r>
          </w:p>
        </w:tc>
      </w:tr>
      <w:tr w:rsidR="00F8773F" w:rsidRPr="00F8773F" w:rsidTr="00F8773F">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368 800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368 800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Dekoracja miasta</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250 000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250 000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28 983 000</w:t>
            </w:r>
          </w:p>
        </w:tc>
        <w:tc>
          <w:tcPr>
            <w:tcW w:w="1115" w:type="pct"/>
            <w:tcBorders>
              <w:top w:val="nil"/>
              <w:left w:val="nil"/>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28 983 000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28 296 500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28 296 500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22 100 000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22 100 000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21 920 000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21 920 000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180 000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180 000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6 126 500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6 126 500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215 000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215 000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3 459 000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3 459 000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683 500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683 500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36 000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36 000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81 000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81 000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250 000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17 000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17 000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1 385 000</w:t>
            </w:r>
          </w:p>
        </w:tc>
        <w:tc>
          <w:tcPr>
            <w:tcW w:w="111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1 385 000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Opracowania, analizy oraz koordynacja planowania inwestycyjnego</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70 000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70 000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686 500</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686 500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675 000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675 000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11 500</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11 500</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1 173 669</w:t>
            </w:r>
          </w:p>
        </w:tc>
        <w:tc>
          <w:tcPr>
            <w:tcW w:w="1115" w:type="pct"/>
            <w:tcBorders>
              <w:top w:val="nil"/>
              <w:left w:val="nil"/>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1 173 669</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sz w:val="12"/>
                <w:szCs w:val="12"/>
              </w:rPr>
            </w:pPr>
            <w:r w:rsidRPr="00F8773F">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1 173 669</w:t>
            </w:r>
          </w:p>
        </w:tc>
        <w:tc>
          <w:tcPr>
            <w:tcW w:w="1115" w:type="pct"/>
            <w:tcBorders>
              <w:top w:val="nil"/>
              <w:left w:val="nil"/>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jc w:val="right"/>
              <w:rPr>
                <w:b/>
                <w:bCs/>
                <w:sz w:val="12"/>
                <w:szCs w:val="12"/>
              </w:rPr>
            </w:pPr>
            <w:r w:rsidRPr="00F8773F">
              <w:rPr>
                <w:b/>
                <w:bCs/>
                <w:sz w:val="12"/>
                <w:szCs w:val="12"/>
              </w:rPr>
              <w:t>1 173 669</w:t>
            </w:r>
          </w:p>
        </w:tc>
      </w:tr>
      <w:tr w:rsidR="00F8773F" w:rsidRPr="00F8773F" w:rsidTr="00F8773F">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i/>
                <w:iCs/>
                <w:sz w:val="12"/>
                <w:szCs w:val="12"/>
              </w:rPr>
            </w:pPr>
            <w:r w:rsidRPr="00F8773F">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1 173 669</w:t>
            </w:r>
          </w:p>
        </w:tc>
        <w:tc>
          <w:tcPr>
            <w:tcW w:w="1115" w:type="pct"/>
            <w:tcBorders>
              <w:top w:val="nil"/>
              <w:left w:val="nil"/>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1 173 669</w:t>
            </w:r>
          </w:p>
        </w:tc>
      </w:tr>
    </w:tbl>
    <w:p w:rsidR="00484E26" w:rsidRPr="004548B5" w:rsidRDefault="00484E26" w:rsidP="007F1E29"/>
    <w:p w:rsidR="00484E26" w:rsidRPr="004548B5" w:rsidRDefault="00484E26" w:rsidP="007F1E29">
      <w:pPr>
        <w:sectPr w:rsidR="00484E26" w:rsidRPr="004548B5"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1" w:name="_Toc146715318"/>
      <w:r>
        <w:lastRenderedPageBreak/>
        <w:t>3.3.</w:t>
      </w:r>
      <w:r>
        <w:tab/>
      </w:r>
      <w:r w:rsidR="001922CE">
        <w:t>Wydatki inwestycyjne w układzie zadań</w:t>
      </w:r>
      <w:bookmarkEnd w:id="41"/>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F8773F" w:rsidRPr="00F8773F" w:rsidTr="00F8773F">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 xml:space="preserve">Plan </w:t>
            </w:r>
          </w:p>
        </w:tc>
      </w:tr>
      <w:tr w:rsidR="00F8773F" w:rsidRPr="00F8773F" w:rsidTr="00F8773F">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center"/>
              <w:rPr>
                <w:sz w:val="12"/>
                <w:szCs w:val="12"/>
              </w:rPr>
            </w:pPr>
            <w:r w:rsidRPr="00F8773F">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ind w:firstLineChars="200" w:firstLine="240"/>
              <w:rPr>
                <w:b/>
                <w:bCs/>
                <w:sz w:val="12"/>
                <w:szCs w:val="12"/>
              </w:rPr>
            </w:pPr>
            <w:r w:rsidRPr="00F8773F">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32 044 015</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15 010 746</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i/>
                <w:iCs/>
                <w:sz w:val="12"/>
                <w:szCs w:val="12"/>
              </w:rPr>
            </w:pPr>
            <w:r w:rsidRPr="00F8773F">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15 010 746</w:t>
            </w:r>
          </w:p>
        </w:tc>
      </w:tr>
      <w:tr w:rsidR="00F8773F" w:rsidRPr="00F8773F" w:rsidTr="00F8773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Przebudowa ul. Bruzdowej na odc. od ul. Prętowej do projektowanej trasy S2</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2 800 000</w:t>
            </w:r>
          </w:p>
        </w:tc>
      </w:tr>
      <w:tr w:rsidR="00F8773F" w:rsidRPr="00F8773F" w:rsidTr="00F8773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Budowa wraz z infrastrukturą ul. Sejmu Czteroletniego i ul. św. Urszuli Ledóchowskiej</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1 198 877</w:t>
            </w:r>
          </w:p>
        </w:tc>
      </w:tr>
      <w:tr w:rsidR="00F8773F" w:rsidRPr="00F8773F" w:rsidTr="00F8773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Budowa skrzyżowania ul. Przyczółkowej z ul. A. Branickiego i ul. Z. Vogla wraz z uzupełnieniem ciągu pieszo-rowerowego w ul. Z. Vogla</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4 024 600</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Budowa drogi dojazdowej do Szkoły Podstawowej nr 400</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4 460 501</w:t>
            </w:r>
          </w:p>
        </w:tc>
      </w:tr>
      <w:tr w:rsidR="00F8773F" w:rsidRPr="00F8773F" w:rsidTr="00F8773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 xml:space="preserve">Przebudowa ul. Bruzdowej na odcinku od ul. Zaściankowej do ul. </w:t>
            </w:r>
            <w:proofErr w:type="spellStart"/>
            <w:r w:rsidRPr="00F8773F">
              <w:rPr>
                <w:b/>
                <w:bCs/>
                <w:sz w:val="12"/>
                <w:szCs w:val="12"/>
              </w:rPr>
              <w:t>Lercha</w:t>
            </w:r>
            <w:proofErr w:type="spellEnd"/>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1 629 647</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Zagospodarowanie terenu między jezdniami ul. Oś Królewska</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45 702</w:t>
            </w:r>
          </w:p>
        </w:tc>
      </w:tr>
      <w:tr w:rsidR="00F8773F" w:rsidRPr="00F8773F" w:rsidTr="00F8773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Budowa i modernizacja oświetlenia ulic na terenie Wilanowa Wysokiego</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370 000</w:t>
            </w:r>
          </w:p>
        </w:tc>
      </w:tr>
      <w:tr w:rsidR="00F8773F" w:rsidRPr="00F8773F" w:rsidTr="00F8773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Budowa i modernizacja oświetlenia ulic na terenie Zawad i Kępy Zawadowskiej</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240 480</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Nabycie gruntów pod inwestycje drogowe</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240 939</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2 669 750</w:t>
            </w:r>
          </w:p>
        </w:tc>
      </w:tr>
      <w:tr w:rsidR="00F8773F" w:rsidRPr="00F8773F" w:rsidTr="00F8773F">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i/>
                <w:iCs/>
                <w:sz w:val="12"/>
                <w:szCs w:val="12"/>
              </w:rPr>
            </w:pPr>
            <w:r w:rsidRPr="00F8773F">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2 669 750</w:t>
            </w:r>
          </w:p>
        </w:tc>
      </w:tr>
      <w:tr w:rsidR="00F8773F" w:rsidRPr="00F8773F" w:rsidTr="00F8773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Budowa zespołu wielorodzinnych budynków mieszkalno-usługowych przy ul. Calowej wraz z niezbędną infrastrukturą</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2 669 750</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7 122 500</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i/>
                <w:iCs/>
                <w:sz w:val="12"/>
                <w:szCs w:val="12"/>
              </w:rPr>
            </w:pPr>
            <w:r w:rsidRPr="00F8773F">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7 122 500</w:t>
            </w:r>
          </w:p>
        </w:tc>
      </w:tr>
      <w:tr w:rsidR="00F8773F" w:rsidRPr="00F8773F" w:rsidTr="00F8773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Budowa szkoły podstawowej  wraz z infrastrukturą przy ul. Oś Królewska</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200 000</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Modernizacja obiektów oświatowych - szkoły podstawowe</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4 760 000</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Modernizacja obiektów oświatowych - przedszkola</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2 100 000</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 xml:space="preserve">Drukarka 3D dla wilanowskiej młodzieży - </w:t>
            </w:r>
            <w:proofErr w:type="spellStart"/>
            <w:r w:rsidRPr="00F8773F">
              <w:rPr>
                <w:b/>
                <w:bCs/>
                <w:sz w:val="12"/>
                <w:szCs w:val="12"/>
              </w:rPr>
              <w:t>fun</w:t>
            </w:r>
            <w:proofErr w:type="spellEnd"/>
            <w:r w:rsidRPr="00F8773F">
              <w:rPr>
                <w:b/>
                <w:bCs/>
                <w:sz w:val="12"/>
                <w:szCs w:val="12"/>
              </w:rPr>
              <w:t xml:space="preserve"> &amp; science</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62 500</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3 296 755</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i/>
                <w:iCs/>
                <w:sz w:val="12"/>
                <w:szCs w:val="12"/>
              </w:rPr>
            </w:pPr>
            <w:r w:rsidRPr="00F8773F">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3 296 755</w:t>
            </w:r>
          </w:p>
        </w:tc>
      </w:tr>
      <w:tr w:rsidR="00F8773F" w:rsidRPr="00F8773F" w:rsidTr="00F8773F">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Modernizacja budynku dawnego dworca Kolei Wilanowskiej przy ul. Kostki Potockiego 31 wraz z renowacją wagonu motorowego</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3 296 755</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1 364 264</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i/>
                <w:iCs/>
                <w:sz w:val="12"/>
                <w:szCs w:val="12"/>
              </w:rPr>
            </w:pPr>
            <w:r w:rsidRPr="00F8773F">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1 364 264</w:t>
            </w:r>
          </w:p>
        </w:tc>
      </w:tr>
      <w:tr w:rsidR="00F8773F" w:rsidRPr="00F8773F" w:rsidTr="00F8773F">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 xml:space="preserve">Zadaszenie pneumatyczne  Orlików  przy  ulicach:  </w:t>
            </w:r>
            <w:proofErr w:type="spellStart"/>
            <w:r w:rsidRPr="00F8773F">
              <w:rPr>
                <w:b/>
                <w:bCs/>
                <w:sz w:val="12"/>
                <w:szCs w:val="12"/>
              </w:rPr>
              <w:t>Worobczuka</w:t>
            </w:r>
            <w:proofErr w:type="spellEnd"/>
            <w:r w:rsidRPr="00F8773F">
              <w:rPr>
                <w:b/>
                <w:bCs/>
                <w:sz w:val="12"/>
                <w:szCs w:val="12"/>
              </w:rPr>
              <w:t xml:space="preserve">  i Sytej wraz z wymianą nawierzchni</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1 364 264</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F8773F" w:rsidRPr="00F8773F" w:rsidRDefault="00F8773F" w:rsidP="00F8773F">
            <w:pPr>
              <w:spacing w:line="240" w:lineRule="auto"/>
              <w:rPr>
                <w:b/>
                <w:bCs/>
                <w:sz w:val="12"/>
                <w:szCs w:val="12"/>
              </w:rPr>
            </w:pPr>
            <w:r w:rsidRPr="00F8773F">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2 580 000</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F8773F" w:rsidRPr="00F8773F" w:rsidRDefault="00F8773F" w:rsidP="00F8773F">
            <w:pPr>
              <w:spacing w:line="240" w:lineRule="auto"/>
              <w:rPr>
                <w:b/>
                <w:bCs/>
                <w:i/>
                <w:iCs/>
                <w:sz w:val="12"/>
                <w:szCs w:val="12"/>
              </w:rPr>
            </w:pPr>
            <w:r w:rsidRPr="00F8773F">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F8773F" w:rsidRPr="00F8773F" w:rsidRDefault="00F8773F" w:rsidP="00F8773F">
            <w:pPr>
              <w:spacing w:line="240" w:lineRule="auto"/>
              <w:jc w:val="right"/>
              <w:rPr>
                <w:b/>
                <w:bCs/>
                <w:i/>
                <w:iCs/>
                <w:sz w:val="12"/>
                <w:szCs w:val="12"/>
              </w:rPr>
            </w:pPr>
            <w:r w:rsidRPr="00F8773F">
              <w:rPr>
                <w:b/>
                <w:bCs/>
                <w:i/>
                <w:iCs/>
                <w:sz w:val="12"/>
                <w:szCs w:val="12"/>
              </w:rPr>
              <w:t>2 580 000</w:t>
            </w:r>
          </w:p>
        </w:tc>
      </w:tr>
      <w:tr w:rsidR="00F8773F" w:rsidRPr="00F8773F" w:rsidTr="00F8773F">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Modernizacja budynku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F8773F" w:rsidRPr="00F8773F" w:rsidRDefault="00F8773F" w:rsidP="00F8773F">
            <w:pPr>
              <w:spacing w:line="240" w:lineRule="auto"/>
              <w:jc w:val="right"/>
              <w:rPr>
                <w:b/>
                <w:bCs/>
                <w:sz w:val="12"/>
                <w:szCs w:val="12"/>
              </w:rPr>
            </w:pPr>
            <w:r w:rsidRPr="00F8773F">
              <w:rPr>
                <w:b/>
                <w:bCs/>
                <w:sz w:val="12"/>
                <w:szCs w:val="12"/>
              </w:rPr>
              <w:t>2 580 000</w:t>
            </w:r>
          </w:p>
        </w:tc>
      </w:tr>
    </w:tbl>
    <w:p w:rsidR="00484E26" w:rsidRDefault="00484E26" w:rsidP="007F1E29"/>
    <w:p w:rsidR="007F1E29" w:rsidRDefault="007F1E29" w:rsidP="007F1E29">
      <w:pPr>
        <w:sectPr w:rsidR="007F1E29" w:rsidSect="00484E26">
          <w:type w:val="oddPage"/>
          <w:pgSz w:w="11906" w:h="16838"/>
          <w:pgMar w:top="1417" w:right="1417" w:bottom="1417" w:left="1417" w:header="708" w:footer="708" w:gutter="0"/>
          <w:cols w:space="708"/>
          <w:docGrid w:linePitch="360"/>
        </w:sectPr>
      </w:pPr>
    </w:p>
    <w:p w:rsidR="008E7C03" w:rsidRPr="007F1E29" w:rsidRDefault="00102ED1" w:rsidP="007F1E29">
      <w:pPr>
        <w:pStyle w:val="Nagwek1"/>
        <w:spacing w:before="11000"/>
      </w:pPr>
      <w:bookmarkStart w:id="42" w:name="_Toc146715319"/>
      <w:r w:rsidRPr="007F1E29">
        <w:lastRenderedPageBreak/>
        <w:t>4</w:t>
      </w:r>
      <w:r w:rsidR="008E7C03" w:rsidRPr="007F1E29">
        <w:t>.</w:t>
      </w:r>
      <w:r w:rsidR="008E7C03" w:rsidRPr="007F1E29">
        <w:tab/>
        <w:t>OBJAŚNIENIA</w:t>
      </w:r>
      <w:r w:rsidR="0087422E" w:rsidRPr="007F1E29">
        <w:t xml:space="preserve"> </w:t>
      </w:r>
      <w:r w:rsidR="008E7C03" w:rsidRPr="007F1E29">
        <w:t>W UKŁADZIE ZADAŃ</w:t>
      </w:r>
      <w:bookmarkEnd w:id="42"/>
    </w:p>
    <w:p w:rsidR="008E7C03" w:rsidRDefault="008E7C03" w:rsidP="008E7C03"/>
    <w:p w:rsidR="008E7C03" w:rsidRDefault="008E7C03" w:rsidP="008E7C03">
      <w:pPr>
        <w:sectPr w:rsidR="008E7C03" w:rsidSect="008E7C03">
          <w:head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3" w:name="_Toc146715320"/>
      <w:r>
        <w:lastRenderedPageBreak/>
        <w:t>4</w:t>
      </w:r>
      <w:r w:rsidR="008E7C03">
        <w:t>.1.</w:t>
      </w:r>
      <w:r w:rsidR="008E7C03">
        <w:tab/>
        <w:t>Dochody</w:t>
      </w:r>
      <w:bookmarkEnd w:id="43"/>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b/>
                <w:bCs/>
                <w:color w:val="000000"/>
                <w:sz w:val="14"/>
                <w:szCs w:val="14"/>
              </w:rPr>
            </w:pPr>
            <w:r w:rsidRPr="00F8773F">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4"/>
                <w:szCs w:val="14"/>
              </w:rPr>
            </w:pPr>
            <w:r w:rsidRPr="00F8773F">
              <w:rPr>
                <w:b/>
                <w:bCs/>
                <w:color w:val="000000"/>
                <w:sz w:val="14"/>
                <w:szCs w:val="14"/>
              </w:rPr>
              <w:t>294 136 951</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4"/>
                <w:szCs w:val="14"/>
              </w:rPr>
            </w:pPr>
            <w:r w:rsidRPr="00F8773F">
              <w:rPr>
                <w:b/>
                <w:bCs/>
                <w:color w:val="000000"/>
                <w:sz w:val="14"/>
                <w:szCs w:val="14"/>
              </w:rPr>
              <w:t>100,0%</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5 267 765</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1,8%</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1 010 000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19,2%</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2 552 445</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48,5%</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1 705 320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32,4%</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135 100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0,0%</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135 100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100,0%</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288 734 086</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98,2%</w:t>
            </w:r>
          </w:p>
        </w:tc>
      </w:tr>
    </w:tbl>
    <w:p w:rsidR="004A4547" w:rsidRDefault="004A4547" w:rsidP="007F1E29"/>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F8773F" w:rsidRPr="00F8773F" w:rsidTr="00F8773F">
        <w:trPr>
          <w:trHeight w:val="85"/>
          <w:tblHeader/>
        </w:trPr>
        <w:tc>
          <w:tcPr>
            <w:tcW w:w="2873" w:type="pct"/>
            <w:tcBorders>
              <w:top w:val="nil"/>
              <w:left w:val="nil"/>
              <w:bottom w:val="nil"/>
              <w:right w:val="nil"/>
            </w:tcBorders>
            <w:shd w:val="clear" w:color="C0C0C0" w:fill="95B3D7"/>
            <w:noWrap/>
            <w:vAlign w:val="center"/>
            <w:hideMark/>
          </w:tcPr>
          <w:p w:rsidR="00F8773F" w:rsidRPr="00F8773F" w:rsidRDefault="00F8773F" w:rsidP="00F8773F">
            <w:pPr>
              <w:spacing w:line="240" w:lineRule="auto"/>
              <w:jc w:val="center"/>
              <w:rPr>
                <w:b/>
                <w:bCs/>
                <w:sz w:val="14"/>
                <w:szCs w:val="14"/>
              </w:rPr>
            </w:pPr>
            <w:r w:rsidRPr="00F8773F">
              <w:rPr>
                <w:b/>
                <w:bCs/>
                <w:sz w:val="14"/>
                <w:szCs w:val="14"/>
              </w:rPr>
              <w:t>WYSZCZEGÓLNIENIE</w:t>
            </w:r>
          </w:p>
        </w:tc>
        <w:tc>
          <w:tcPr>
            <w:tcW w:w="745" w:type="pct"/>
            <w:tcBorders>
              <w:top w:val="nil"/>
              <w:left w:val="nil"/>
              <w:bottom w:val="nil"/>
              <w:right w:val="nil"/>
            </w:tcBorders>
            <w:shd w:val="clear" w:color="C0C0C0" w:fill="95B3D7"/>
            <w:noWrap/>
            <w:vAlign w:val="center"/>
            <w:hideMark/>
          </w:tcPr>
          <w:p w:rsidR="00F8773F" w:rsidRPr="00F8773F" w:rsidRDefault="00F8773F" w:rsidP="00F8773F">
            <w:pPr>
              <w:spacing w:line="240" w:lineRule="auto"/>
              <w:jc w:val="center"/>
              <w:rPr>
                <w:b/>
                <w:bCs/>
                <w:sz w:val="14"/>
                <w:szCs w:val="14"/>
              </w:rPr>
            </w:pPr>
            <w:r w:rsidRPr="00F8773F">
              <w:rPr>
                <w:b/>
                <w:bCs/>
                <w:sz w:val="14"/>
                <w:szCs w:val="14"/>
              </w:rPr>
              <w:t> </w:t>
            </w:r>
          </w:p>
        </w:tc>
        <w:tc>
          <w:tcPr>
            <w:tcW w:w="767" w:type="pct"/>
            <w:tcBorders>
              <w:top w:val="nil"/>
              <w:left w:val="nil"/>
              <w:bottom w:val="nil"/>
              <w:right w:val="nil"/>
            </w:tcBorders>
            <w:shd w:val="clear" w:color="C0C0C0" w:fill="95B3D7"/>
            <w:noWrap/>
            <w:vAlign w:val="center"/>
            <w:hideMark/>
          </w:tcPr>
          <w:p w:rsidR="00F8773F" w:rsidRPr="00F8773F" w:rsidRDefault="00F8773F" w:rsidP="00F8773F">
            <w:pPr>
              <w:spacing w:line="240" w:lineRule="auto"/>
              <w:jc w:val="center"/>
              <w:rPr>
                <w:b/>
                <w:bCs/>
                <w:sz w:val="14"/>
                <w:szCs w:val="14"/>
              </w:rPr>
            </w:pPr>
            <w:r w:rsidRPr="00F8773F">
              <w:rPr>
                <w:b/>
                <w:bCs/>
                <w:sz w:val="14"/>
                <w:szCs w:val="14"/>
              </w:rPr>
              <w:t>PLAN</w:t>
            </w:r>
          </w:p>
        </w:tc>
        <w:tc>
          <w:tcPr>
            <w:tcW w:w="616" w:type="pct"/>
            <w:tcBorders>
              <w:top w:val="nil"/>
              <w:left w:val="nil"/>
              <w:bottom w:val="nil"/>
              <w:right w:val="nil"/>
            </w:tcBorders>
            <w:shd w:val="clear" w:color="C0C0C0" w:fill="95B3D7"/>
            <w:noWrap/>
            <w:vAlign w:val="center"/>
            <w:hideMark/>
          </w:tcPr>
          <w:p w:rsidR="00F8773F" w:rsidRPr="00F8773F" w:rsidRDefault="00F8773F" w:rsidP="00F8773F">
            <w:pPr>
              <w:spacing w:line="240" w:lineRule="auto"/>
              <w:jc w:val="center"/>
              <w:rPr>
                <w:b/>
                <w:bCs/>
                <w:sz w:val="14"/>
                <w:szCs w:val="14"/>
              </w:rPr>
            </w:pPr>
            <w:r w:rsidRPr="00F8773F">
              <w:rPr>
                <w:b/>
                <w:bCs/>
                <w:sz w:val="14"/>
                <w:szCs w:val="14"/>
              </w:rPr>
              <w:t>STRUKTURA</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3618" w:type="pct"/>
            <w:gridSpan w:val="2"/>
            <w:tcBorders>
              <w:top w:val="nil"/>
              <w:left w:val="nil"/>
              <w:bottom w:val="nil"/>
              <w:right w:val="nil"/>
            </w:tcBorders>
            <w:shd w:val="clear" w:color="C0C0C0" w:fill="B8CCE4"/>
            <w:vAlign w:val="center"/>
            <w:hideMark/>
          </w:tcPr>
          <w:p w:rsidR="00F8773F" w:rsidRPr="00F8773F" w:rsidRDefault="00F8773F" w:rsidP="00F8773F">
            <w:pPr>
              <w:spacing w:line="240" w:lineRule="auto"/>
              <w:rPr>
                <w:b/>
                <w:bCs/>
                <w:sz w:val="12"/>
                <w:szCs w:val="12"/>
              </w:rPr>
            </w:pPr>
            <w:r w:rsidRPr="00F8773F">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F8773F" w:rsidRPr="00F8773F" w:rsidRDefault="00F8773F" w:rsidP="00F8773F">
            <w:pPr>
              <w:spacing w:line="240" w:lineRule="auto"/>
              <w:jc w:val="right"/>
              <w:rPr>
                <w:b/>
                <w:bCs/>
                <w:sz w:val="12"/>
                <w:szCs w:val="12"/>
              </w:rPr>
            </w:pPr>
            <w:r w:rsidRPr="00F8773F">
              <w:rPr>
                <w:b/>
                <w:bCs/>
                <w:sz w:val="12"/>
                <w:szCs w:val="12"/>
              </w:rPr>
              <w:t>294 136 951</w:t>
            </w:r>
          </w:p>
        </w:tc>
        <w:tc>
          <w:tcPr>
            <w:tcW w:w="616" w:type="pct"/>
            <w:tcBorders>
              <w:top w:val="nil"/>
              <w:left w:val="nil"/>
              <w:bottom w:val="nil"/>
              <w:right w:val="nil"/>
            </w:tcBorders>
            <w:shd w:val="clear" w:color="C0C0C0" w:fill="B8CCE4"/>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100,0%</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3618" w:type="pct"/>
            <w:gridSpan w:val="2"/>
            <w:tcBorders>
              <w:top w:val="nil"/>
              <w:left w:val="nil"/>
              <w:bottom w:val="nil"/>
              <w:right w:val="nil"/>
            </w:tcBorders>
            <w:shd w:val="clear" w:color="C0C0C0" w:fill="B8CCE4"/>
            <w:vAlign w:val="center"/>
            <w:hideMark/>
          </w:tcPr>
          <w:p w:rsidR="00F8773F" w:rsidRPr="00F8773F" w:rsidRDefault="00F8773F" w:rsidP="00F8773F">
            <w:pPr>
              <w:spacing w:line="240" w:lineRule="auto"/>
              <w:rPr>
                <w:b/>
                <w:bCs/>
                <w:sz w:val="12"/>
                <w:szCs w:val="12"/>
              </w:rPr>
            </w:pPr>
            <w:r w:rsidRPr="00F8773F">
              <w:rPr>
                <w:b/>
                <w:bCs/>
                <w:sz w:val="12"/>
                <w:szCs w:val="12"/>
              </w:rPr>
              <w:t>DOCHODY BIEŻĄCE</w:t>
            </w:r>
          </w:p>
        </w:tc>
        <w:tc>
          <w:tcPr>
            <w:tcW w:w="767" w:type="pct"/>
            <w:tcBorders>
              <w:top w:val="nil"/>
              <w:left w:val="nil"/>
              <w:bottom w:val="nil"/>
              <w:right w:val="nil"/>
            </w:tcBorders>
            <w:shd w:val="clear" w:color="C0C0C0" w:fill="B8CCE4"/>
            <w:noWrap/>
            <w:vAlign w:val="center"/>
            <w:hideMark/>
          </w:tcPr>
          <w:p w:rsidR="00F8773F" w:rsidRPr="00F8773F" w:rsidRDefault="00F8773F" w:rsidP="00F8773F">
            <w:pPr>
              <w:spacing w:line="240" w:lineRule="auto"/>
              <w:jc w:val="right"/>
              <w:rPr>
                <w:b/>
                <w:bCs/>
                <w:sz w:val="12"/>
                <w:szCs w:val="12"/>
              </w:rPr>
            </w:pPr>
            <w:r w:rsidRPr="00F8773F">
              <w:rPr>
                <w:b/>
                <w:bCs/>
                <w:sz w:val="12"/>
                <w:szCs w:val="12"/>
              </w:rPr>
              <w:t>5 267 765</w:t>
            </w:r>
          </w:p>
        </w:tc>
        <w:tc>
          <w:tcPr>
            <w:tcW w:w="616" w:type="pct"/>
            <w:tcBorders>
              <w:top w:val="nil"/>
              <w:left w:val="nil"/>
              <w:bottom w:val="nil"/>
              <w:right w:val="nil"/>
            </w:tcBorders>
            <w:shd w:val="clear" w:color="C0C0C0" w:fill="B8CCE4"/>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1,8%</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1 010 000</w:t>
            </w:r>
          </w:p>
        </w:tc>
        <w:tc>
          <w:tcPr>
            <w:tcW w:w="616"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19,2%</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r w:rsidRPr="00F8773F">
              <w:rPr>
                <w:color w:val="000000"/>
                <w:sz w:val="12"/>
                <w:szCs w:val="12"/>
              </w:rPr>
              <w:t>w tym:</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 xml:space="preserve">Opłaty </w:t>
            </w:r>
            <w:proofErr w:type="spellStart"/>
            <w:r w:rsidRPr="00F8773F">
              <w:rPr>
                <w:rFonts w:ascii="Arial CE" w:hAnsi="Arial CE" w:cs="Arial CE"/>
                <w:b/>
                <w:bCs/>
                <w:color w:val="000000"/>
                <w:sz w:val="12"/>
                <w:szCs w:val="12"/>
              </w:rPr>
              <w:t>adiacenckie</w:t>
            </w:r>
            <w:proofErr w:type="spellEnd"/>
          </w:p>
        </w:tc>
        <w:tc>
          <w:tcPr>
            <w:tcW w:w="745"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color w:val="000000"/>
                <w:sz w:val="12"/>
                <w:szCs w:val="12"/>
              </w:rPr>
            </w:pPr>
            <w:r w:rsidRPr="00F8773F">
              <w:rPr>
                <w:color w:val="000000"/>
                <w:sz w:val="12"/>
                <w:szCs w:val="12"/>
              </w:rPr>
              <w:t> </w:t>
            </w:r>
          </w:p>
        </w:tc>
        <w:tc>
          <w:tcPr>
            <w:tcW w:w="767"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100 000</w:t>
            </w:r>
          </w:p>
        </w:tc>
        <w:tc>
          <w:tcPr>
            <w:tcW w:w="616"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9,9%</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r w:rsidRPr="00F8773F">
              <w:rPr>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F8773F">
              <w:rPr>
                <w:i/>
                <w:iCs/>
                <w:color w:val="000000"/>
                <w:sz w:val="12"/>
                <w:szCs w:val="12"/>
              </w:rPr>
              <w:t>adiacenckiej</w:t>
            </w:r>
            <w:proofErr w:type="spellEnd"/>
            <w:r w:rsidRPr="00F8773F">
              <w:rPr>
                <w:i/>
                <w:iCs/>
                <w:color w:val="000000"/>
                <w:sz w:val="12"/>
                <w:szCs w:val="12"/>
              </w:rPr>
              <w:t>.</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1. Ustawa z dnia 21 sierpnia 1997 r. o gospodarce nieruchomościami.</w:t>
            </w:r>
            <w:r w:rsidRPr="00F8773F">
              <w:rPr>
                <w:i/>
                <w:iCs/>
                <w:sz w:val="12"/>
                <w:szCs w:val="12"/>
              </w:rPr>
              <w:br/>
              <w:t>2. Ustawa z dnia 27 marca 2003 r. o planowaniu i zagospodarowaniu przestrzennym.</w:t>
            </w:r>
            <w:r w:rsidRPr="00F8773F">
              <w:rPr>
                <w:i/>
                <w:iCs/>
                <w:sz w:val="12"/>
                <w:szCs w:val="12"/>
              </w:rPr>
              <w:br/>
              <w:t xml:space="preserve">3. Uchwała Nr XXII/745/2008 Rady m.st. Warszawy z dnia 10 stycznia 2008 r. w sprawie określenia stawki procentowej opłaty </w:t>
            </w:r>
            <w:proofErr w:type="spellStart"/>
            <w:r w:rsidRPr="00F8773F">
              <w:rPr>
                <w:i/>
                <w:iCs/>
                <w:sz w:val="12"/>
                <w:szCs w:val="12"/>
              </w:rPr>
              <w:t>adiacenckiej</w:t>
            </w:r>
            <w:proofErr w:type="spellEnd"/>
            <w:r w:rsidRPr="00F8773F">
              <w:rPr>
                <w:i/>
                <w:iCs/>
                <w:sz w:val="12"/>
                <w:szCs w:val="12"/>
              </w:rPr>
              <w:t xml:space="preserve"> z tytułu wzrostu wartości nieruchomości w wyniku jej podziału.</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Klasyfikacja:</w:t>
            </w:r>
            <w:r w:rsidRPr="00F8773F">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color w:val="000000"/>
                <w:sz w:val="12"/>
                <w:szCs w:val="12"/>
              </w:rPr>
            </w:pPr>
            <w:r w:rsidRPr="00F8773F">
              <w:rPr>
                <w:color w:val="000000"/>
                <w:sz w:val="12"/>
                <w:szCs w:val="12"/>
              </w:rPr>
              <w:t> </w:t>
            </w:r>
          </w:p>
        </w:tc>
        <w:tc>
          <w:tcPr>
            <w:tcW w:w="767"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300 000</w:t>
            </w:r>
          </w:p>
        </w:tc>
        <w:tc>
          <w:tcPr>
            <w:tcW w:w="616"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29,7%</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r w:rsidRPr="00F8773F">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r w:rsidRPr="00F8773F">
              <w:rPr>
                <w:i/>
                <w:iCs/>
                <w:color w:val="000000"/>
                <w:sz w:val="12"/>
                <w:szCs w:val="12"/>
              </w:rPr>
              <w:t>Ustawa z dnia 27 marca 2003 r. planowaniu i zagospodarowaniu przestrzennym.</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Klasyfikacja:</w:t>
            </w:r>
            <w:r w:rsidRPr="00F8773F">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color w:val="000000"/>
                <w:sz w:val="12"/>
                <w:szCs w:val="12"/>
              </w:rPr>
            </w:pPr>
            <w:r w:rsidRPr="00F8773F">
              <w:rPr>
                <w:color w:val="000000"/>
                <w:sz w:val="12"/>
                <w:szCs w:val="12"/>
              </w:rPr>
              <w:t> </w:t>
            </w:r>
          </w:p>
        </w:tc>
        <w:tc>
          <w:tcPr>
            <w:tcW w:w="767" w:type="pct"/>
            <w:tcBorders>
              <w:top w:val="nil"/>
              <w:left w:val="nil"/>
              <w:bottom w:val="nil"/>
              <w:right w:val="nil"/>
            </w:tcBorders>
            <w:shd w:val="clear" w:color="000000" w:fill="FFFF99"/>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610 000</w:t>
            </w:r>
          </w:p>
        </w:tc>
        <w:tc>
          <w:tcPr>
            <w:tcW w:w="616"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60,4%</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r w:rsidRPr="00F8773F">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610 000</w:t>
            </w: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290 000</w:t>
            </w: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180 000</w:t>
            </w: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130 000</w:t>
            </w: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10 000</w:t>
            </w: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r w:rsidRPr="00F8773F">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F8773F">
              <w:rPr>
                <w:i/>
                <w:iCs/>
                <w:sz w:val="12"/>
                <w:szCs w:val="12"/>
              </w:rPr>
              <w:t>późń</w:t>
            </w:r>
            <w:proofErr w:type="spellEnd"/>
            <w:r w:rsidRPr="00F8773F">
              <w:rPr>
                <w:i/>
                <w:iCs/>
                <w:sz w:val="12"/>
                <w:szCs w:val="12"/>
              </w:rPr>
              <w:t>. zm.).</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Klasyfikacja:</w:t>
            </w:r>
            <w:r w:rsidRPr="00F8773F">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2 552 445</w:t>
            </w:r>
          </w:p>
        </w:tc>
        <w:tc>
          <w:tcPr>
            <w:tcW w:w="616"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48,5%</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r w:rsidRPr="00F8773F">
              <w:rPr>
                <w:color w:val="000000"/>
                <w:sz w:val="12"/>
                <w:szCs w:val="12"/>
              </w:rPr>
              <w:t>w tym:</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1 547 907</w:t>
            </w:r>
          </w:p>
        </w:tc>
        <w:tc>
          <w:tcPr>
            <w:tcW w:w="616"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60,6%</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r w:rsidRPr="00F8773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r w:rsidRPr="00F8773F">
              <w:rPr>
                <w:i/>
                <w:iCs/>
                <w:color w:val="000000"/>
                <w:sz w:val="12"/>
                <w:szCs w:val="12"/>
              </w:rPr>
              <w:t>70%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r w:rsidRPr="00F8773F">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2 211 295</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1 547 907</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100,0%</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r w:rsidRPr="00F8773F">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Klasyfikacja:</w:t>
            </w:r>
            <w:r w:rsidRPr="00F8773F">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11 798</w:t>
            </w:r>
          </w:p>
        </w:tc>
        <w:tc>
          <w:tcPr>
            <w:tcW w:w="616"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0,5%</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r w:rsidRPr="00F8773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r w:rsidRPr="00F8773F">
              <w:rPr>
                <w:i/>
                <w:iCs/>
                <w:color w:val="000000"/>
                <w:sz w:val="12"/>
                <w:szCs w:val="12"/>
              </w:rPr>
              <w:t>70%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r w:rsidRPr="00F8773F">
              <w:rPr>
                <w:color w:val="000000"/>
                <w:sz w:val="12"/>
                <w:szCs w:val="12"/>
              </w:rPr>
              <w:t>w tym:</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11 798</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xml:space="preserve">- z tytułu służebności </w:t>
            </w:r>
            <w:proofErr w:type="spellStart"/>
            <w:r w:rsidRPr="00F8773F">
              <w:rPr>
                <w:rFonts w:ascii="Arial CE" w:hAnsi="Arial CE" w:cs="Arial CE"/>
                <w:i/>
                <w:iCs/>
                <w:sz w:val="12"/>
                <w:szCs w:val="12"/>
              </w:rPr>
              <w:t>przesyłu</w:t>
            </w:r>
            <w:proofErr w:type="spellEnd"/>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9 000</w:t>
            </w: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4 854</w:t>
            </w: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3 000</w:t>
            </w: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both"/>
              <w:rPr>
                <w:i/>
                <w:iCs/>
                <w:color w:val="000000"/>
                <w:sz w:val="12"/>
                <w:szCs w:val="12"/>
              </w:rPr>
            </w:pPr>
            <w:r w:rsidRPr="00F8773F">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F8773F" w:rsidRPr="00F8773F" w:rsidRDefault="00F8773F" w:rsidP="00F8773F">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lastRenderedPageBreak/>
              <w:t>Klasyfikacja:</w:t>
            </w:r>
            <w:r w:rsidRPr="00F8773F">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rPr>
                <w:color w:val="000000"/>
                <w:sz w:val="12"/>
                <w:szCs w:val="12"/>
              </w:rPr>
            </w:pPr>
            <w:r w:rsidRPr="00F8773F">
              <w:rPr>
                <w:color w:val="000000"/>
                <w:sz w:val="12"/>
                <w:szCs w:val="12"/>
              </w:rPr>
              <w:t> </w:t>
            </w:r>
          </w:p>
        </w:tc>
        <w:tc>
          <w:tcPr>
            <w:tcW w:w="767"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992 740</w:t>
            </w:r>
          </w:p>
        </w:tc>
        <w:tc>
          <w:tcPr>
            <w:tcW w:w="616"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38,9%</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r w:rsidRPr="00F8773F">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r w:rsidRPr="00F8773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r w:rsidRPr="00F8773F">
              <w:rPr>
                <w:i/>
                <w:iCs/>
                <w:color w:val="000000"/>
                <w:sz w:val="12"/>
                <w:szCs w:val="12"/>
              </w:rPr>
              <w:t>70%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color w:val="000000"/>
                <w:sz w:val="12"/>
                <w:szCs w:val="12"/>
              </w:rPr>
            </w:pPr>
            <w:r w:rsidRPr="00F8773F">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125 900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88 130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8,9%</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125 900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ind w:firstLineChars="300" w:firstLine="360"/>
              <w:rPr>
                <w:i/>
                <w:iCs/>
                <w:color w:val="000000"/>
                <w:sz w:val="12"/>
                <w:szCs w:val="12"/>
              </w:rPr>
            </w:pPr>
            <w:r w:rsidRPr="00F8773F">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1 275</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color w:val="000000"/>
                <w:sz w:val="12"/>
                <w:szCs w:val="12"/>
              </w:rPr>
            </w:pPr>
            <w:r w:rsidRPr="00F8773F">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911 200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637 840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64,3%</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911 200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ind w:firstLineChars="300" w:firstLine="360"/>
              <w:rPr>
                <w:i/>
                <w:iCs/>
                <w:color w:val="000000"/>
                <w:sz w:val="12"/>
                <w:szCs w:val="12"/>
              </w:rPr>
            </w:pPr>
            <w:r w:rsidRPr="00F8773F">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10 328</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color w:val="000000"/>
                <w:sz w:val="12"/>
                <w:szCs w:val="12"/>
              </w:rPr>
            </w:pPr>
            <w:r w:rsidRPr="00F8773F">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121 800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85 260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8,6%</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121 800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ind w:firstLineChars="300" w:firstLine="360"/>
              <w:rPr>
                <w:i/>
                <w:iCs/>
                <w:color w:val="000000"/>
                <w:sz w:val="12"/>
                <w:szCs w:val="12"/>
              </w:rPr>
            </w:pPr>
            <w:r w:rsidRPr="00F8773F">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808</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r w:rsidRPr="00F8773F">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175 400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122 780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12,4%</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175 400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ind w:firstLineChars="300" w:firstLine="360"/>
              <w:rPr>
                <w:i/>
                <w:iCs/>
                <w:sz w:val="12"/>
                <w:szCs w:val="12"/>
              </w:rPr>
            </w:pPr>
            <w:r w:rsidRPr="00F8773F">
              <w:rPr>
                <w:i/>
                <w:iCs/>
                <w:sz w:val="12"/>
                <w:szCs w:val="12"/>
              </w:rPr>
              <w:t>powierzchnia</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22 810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r w:rsidRPr="00F8773F">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83 900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58 730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5,9%</w:t>
            </w: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xml:space="preserve">Dysponent - Urząd Dzielnicy </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83 900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ind w:firstLineChars="100" w:firstLine="120"/>
              <w:rPr>
                <w:i/>
                <w:iCs/>
                <w:sz w:val="12"/>
                <w:szCs w:val="12"/>
              </w:rPr>
            </w:pPr>
            <w:r w:rsidRPr="00F8773F">
              <w:rPr>
                <w:i/>
                <w:iCs/>
                <w:sz w:val="12"/>
                <w:szCs w:val="12"/>
              </w:rPr>
              <w:t>w tym:</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sz w:val="12"/>
                <w:szCs w:val="12"/>
              </w:rPr>
            </w:pPr>
            <w:r w:rsidRPr="00F8773F">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54 000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bottom"/>
            <w:hideMark/>
          </w:tcPr>
          <w:p w:rsidR="00F8773F" w:rsidRPr="00F8773F" w:rsidRDefault="00F8773F" w:rsidP="00F8773F">
            <w:pPr>
              <w:spacing w:line="240" w:lineRule="auto"/>
              <w:jc w:val="both"/>
              <w:rPr>
                <w:i/>
                <w:iCs/>
                <w:sz w:val="12"/>
                <w:szCs w:val="12"/>
              </w:rPr>
            </w:pPr>
            <w:r w:rsidRPr="00F8773F">
              <w:rPr>
                <w:i/>
                <w:iCs/>
                <w:sz w:val="12"/>
                <w:szCs w:val="12"/>
              </w:rPr>
              <w:t>- z tytułu udostępnienia gruntów stanowiących własność m.st. Warszawy w celu realizacji lub modernizacji podziemnych inwestycji liniowych</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25 900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rPr>
            </w:pPr>
            <w:r w:rsidRPr="00F8773F">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4 000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F8773F" w:rsidRPr="00F8773F" w:rsidRDefault="00F8773F" w:rsidP="00F8773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bottom"/>
            <w:hideMark/>
          </w:tcPr>
          <w:p w:rsidR="00F8773F" w:rsidRPr="00F8773F" w:rsidRDefault="00F8773F" w:rsidP="00F8773F">
            <w:pPr>
              <w:spacing w:line="240" w:lineRule="auto"/>
              <w:rPr>
                <w:i/>
                <w:iCs/>
                <w:sz w:val="12"/>
                <w:szCs w:val="12"/>
              </w:rPr>
            </w:pPr>
            <w:r w:rsidRPr="00F8773F">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F8773F" w:rsidRPr="00F8773F" w:rsidRDefault="00F8773F" w:rsidP="00F8773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bottom"/>
            <w:hideMark/>
          </w:tcPr>
          <w:p w:rsidR="00F8773F" w:rsidRPr="00F8773F" w:rsidRDefault="00F8773F" w:rsidP="00F8773F">
            <w:pPr>
              <w:spacing w:line="240" w:lineRule="auto"/>
              <w:rPr>
                <w:i/>
                <w:iCs/>
                <w:sz w:val="12"/>
                <w:szCs w:val="12"/>
              </w:rPr>
            </w:pPr>
            <w:r w:rsidRPr="00F8773F">
              <w:rPr>
                <w:i/>
                <w:iCs/>
                <w:sz w:val="12"/>
                <w:szCs w:val="12"/>
              </w:rPr>
              <w:t xml:space="preserve">3. Zarządzenie Nr 136/2020 Prezydenta m.st. Warszawy z dnia 5 lutego 2020 r. w sprawie zasad najmu lokali użytkowych (z </w:t>
            </w:r>
            <w:proofErr w:type="spellStart"/>
            <w:r w:rsidRPr="00F8773F">
              <w:rPr>
                <w:i/>
                <w:iCs/>
                <w:sz w:val="12"/>
                <w:szCs w:val="12"/>
              </w:rPr>
              <w:t>późn</w:t>
            </w:r>
            <w:proofErr w:type="spellEnd"/>
            <w:r w:rsidRPr="00F8773F">
              <w:rPr>
                <w:i/>
                <w:iCs/>
                <w:sz w:val="12"/>
                <w:szCs w:val="12"/>
              </w:rPr>
              <w:t>. zm.).</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bottom"/>
            <w:hideMark/>
          </w:tcPr>
          <w:p w:rsidR="00F8773F" w:rsidRPr="00F8773F" w:rsidRDefault="00F8773F" w:rsidP="00F8773F">
            <w:pPr>
              <w:spacing w:line="240" w:lineRule="auto"/>
              <w:rPr>
                <w:i/>
                <w:iCs/>
                <w:sz w:val="12"/>
                <w:szCs w:val="12"/>
              </w:rPr>
            </w:pPr>
            <w:r w:rsidRPr="00F8773F">
              <w:rPr>
                <w:i/>
                <w:iCs/>
                <w:sz w:val="12"/>
                <w:szCs w:val="12"/>
              </w:rPr>
              <w:t xml:space="preserve">4. Uchwała Nr XXIII/663/2019 Rady m.st. Warszawy z dnia 5 grudnia 2019 r. w sprawie zasad najmu lokali użytkowych (z </w:t>
            </w:r>
            <w:proofErr w:type="spellStart"/>
            <w:r w:rsidRPr="00F8773F">
              <w:rPr>
                <w:i/>
                <w:iCs/>
                <w:sz w:val="12"/>
                <w:szCs w:val="12"/>
              </w:rPr>
              <w:t>późn</w:t>
            </w:r>
            <w:proofErr w:type="spellEnd"/>
            <w:r w:rsidRPr="00F8773F">
              <w:rPr>
                <w:i/>
                <w:iCs/>
                <w:sz w:val="12"/>
                <w:szCs w:val="12"/>
              </w:rPr>
              <w:t>. zm.).</w:t>
            </w:r>
          </w:p>
        </w:tc>
        <w:tc>
          <w:tcPr>
            <w:tcW w:w="745" w:type="pct"/>
            <w:tcBorders>
              <w:top w:val="nil"/>
              <w:left w:val="nil"/>
              <w:bottom w:val="nil"/>
              <w:right w:val="nil"/>
            </w:tcBorders>
            <w:shd w:val="clear" w:color="auto" w:fill="auto"/>
            <w:vAlign w:val="bottom"/>
            <w:hideMark/>
          </w:tcPr>
          <w:p w:rsidR="00F8773F" w:rsidRPr="00F8773F" w:rsidRDefault="00F8773F" w:rsidP="00F8773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bottom"/>
            <w:hideMark/>
          </w:tcPr>
          <w:p w:rsidR="00F8773F" w:rsidRPr="00F8773F" w:rsidRDefault="00F8773F" w:rsidP="00F8773F">
            <w:pPr>
              <w:spacing w:line="240" w:lineRule="auto"/>
              <w:rPr>
                <w:i/>
                <w:iCs/>
                <w:sz w:val="12"/>
                <w:szCs w:val="12"/>
              </w:rPr>
            </w:pPr>
            <w:r w:rsidRPr="00F8773F">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F8773F">
              <w:rPr>
                <w:i/>
                <w:iCs/>
                <w:sz w:val="12"/>
                <w:szCs w:val="12"/>
              </w:rPr>
              <w:t>późn</w:t>
            </w:r>
            <w:proofErr w:type="spellEnd"/>
            <w:r w:rsidRPr="00F8773F">
              <w:rPr>
                <w:i/>
                <w:iCs/>
                <w:sz w:val="12"/>
                <w:szCs w:val="12"/>
              </w:rPr>
              <w:t>. zm.).</w:t>
            </w:r>
          </w:p>
        </w:tc>
        <w:tc>
          <w:tcPr>
            <w:tcW w:w="745" w:type="pct"/>
            <w:tcBorders>
              <w:top w:val="nil"/>
              <w:left w:val="nil"/>
              <w:bottom w:val="nil"/>
              <w:right w:val="nil"/>
            </w:tcBorders>
            <w:shd w:val="clear" w:color="auto" w:fill="auto"/>
            <w:vAlign w:val="bottom"/>
            <w:hideMark/>
          </w:tcPr>
          <w:p w:rsidR="00F8773F" w:rsidRPr="00F8773F" w:rsidRDefault="00F8773F" w:rsidP="00F8773F">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bottom"/>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u w:val="single"/>
              </w:rPr>
            </w:pPr>
            <w:r w:rsidRPr="00F8773F">
              <w:rPr>
                <w:i/>
                <w:iCs/>
                <w:color w:val="000000"/>
                <w:sz w:val="12"/>
                <w:szCs w:val="12"/>
                <w:u w:val="single"/>
              </w:rPr>
              <w:t>Klasyfikacja:</w:t>
            </w:r>
            <w:r w:rsidRPr="00F8773F">
              <w:rPr>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1 705 320</w:t>
            </w:r>
          </w:p>
        </w:tc>
        <w:tc>
          <w:tcPr>
            <w:tcW w:w="616"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32,4%</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r w:rsidRPr="00F8773F">
              <w:rPr>
                <w:color w:val="000000"/>
                <w:sz w:val="12"/>
                <w:szCs w:val="12"/>
              </w:rPr>
              <w:t>w tym:</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96 200</w:t>
            </w:r>
          </w:p>
        </w:tc>
        <w:tc>
          <w:tcPr>
            <w:tcW w:w="616"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5,6%</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r w:rsidRPr="00F8773F">
              <w:rPr>
                <w:color w:val="000000"/>
                <w:sz w:val="12"/>
                <w:szCs w:val="12"/>
              </w:rPr>
              <w:t>w tym:</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sz w:val="12"/>
                <w:szCs w:val="12"/>
              </w:rPr>
            </w:pPr>
            <w:r w:rsidRPr="00F8773F">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96 200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100,0%</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w tym:</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1 000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1 000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both"/>
              <w:rPr>
                <w:i/>
                <w:iCs/>
                <w:sz w:val="12"/>
                <w:szCs w:val="12"/>
              </w:rPr>
            </w:pPr>
            <w:r w:rsidRPr="00F8773F">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95 200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78 000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15 000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2 200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5000" w:type="pct"/>
            <w:gridSpan w:val="4"/>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1 553 200</w:t>
            </w:r>
          </w:p>
        </w:tc>
        <w:tc>
          <w:tcPr>
            <w:tcW w:w="616"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91,1%</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3618" w:type="pct"/>
            <w:gridSpan w:val="2"/>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1 312 700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84,5%</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 Pozostałe</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240 500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15,5%</w:t>
            </w:r>
          </w:p>
        </w:tc>
      </w:tr>
      <w:tr w:rsidR="00F8773F" w:rsidRPr="00F8773F" w:rsidTr="00F8773F">
        <w:trPr>
          <w:trHeight w:val="85"/>
        </w:trPr>
        <w:tc>
          <w:tcPr>
            <w:tcW w:w="3618" w:type="pct"/>
            <w:gridSpan w:val="2"/>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r w:rsidRPr="00F8773F">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Dysponent 1 - Ośrodek Pomocy Społecznej Dzielnicy Wilanów m.st. Warszawy</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59 000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odpłatność za pobyt w Dziennym Domu dla Osób Starszych</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32 000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odpłatność za usługi opiekuńcze</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27 000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181 500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165 000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odpłatność za żywienie personelu</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16 500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6 000</w:t>
            </w:r>
          </w:p>
        </w:tc>
        <w:tc>
          <w:tcPr>
            <w:tcW w:w="616"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0,4%</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F8773F" w:rsidRPr="00F8773F" w:rsidRDefault="00F8773F" w:rsidP="00F8773F">
            <w:pPr>
              <w:spacing w:line="240" w:lineRule="auto"/>
              <w:rPr>
                <w:rFonts w:ascii="Arial CE" w:hAnsi="Arial CE" w:cs="Arial CE"/>
                <w:b/>
                <w:bCs/>
                <w:color w:val="000000"/>
                <w:sz w:val="12"/>
                <w:szCs w:val="12"/>
              </w:rPr>
            </w:pPr>
            <w:r w:rsidRPr="00F8773F">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49 920</w:t>
            </w:r>
          </w:p>
        </w:tc>
        <w:tc>
          <w:tcPr>
            <w:tcW w:w="616" w:type="pct"/>
            <w:tcBorders>
              <w:top w:val="nil"/>
              <w:left w:val="nil"/>
              <w:bottom w:val="nil"/>
              <w:right w:val="nil"/>
            </w:tcBorders>
            <w:shd w:val="clear" w:color="000000" w:fill="FFFF99"/>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2,9%</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w tym:</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both"/>
              <w:rPr>
                <w:i/>
                <w:iCs/>
                <w:sz w:val="12"/>
                <w:szCs w:val="12"/>
              </w:rPr>
            </w:pPr>
            <w:r w:rsidRPr="00F8773F">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49 920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26 820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Arial CE" w:hAnsi="Arial CE" w:cs="Arial CE"/>
                <w:i/>
                <w:iCs/>
                <w:sz w:val="12"/>
                <w:szCs w:val="12"/>
              </w:rPr>
            </w:pPr>
            <w:r w:rsidRPr="00F8773F">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23 100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Klasyfikacja:</w:t>
            </w:r>
            <w:r w:rsidRPr="00F8773F">
              <w:rPr>
                <w:i/>
                <w:iCs/>
                <w:sz w:val="12"/>
                <w:szCs w:val="12"/>
              </w:rPr>
              <w:t xml:space="preserve"> rozdział: 60019, 70005, 70007, 75023, 80101, 80103, 80104, 80107, 80120, 80148, 80149, 80150, 85203, 85228, 85406, 85407</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3618" w:type="pct"/>
            <w:gridSpan w:val="2"/>
            <w:tcBorders>
              <w:top w:val="nil"/>
              <w:left w:val="nil"/>
              <w:bottom w:val="nil"/>
              <w:right w:val="nil"/>
            </w:tcBorders>
            <w:shd w:val="clear" w:color="C0C0C0" w:fill="B8CCE4"/>
            <w:vAlign w:val="center"/>
            <w:hideMark/>
          </w:tcPr>
          <w:p w:rsidR="00F8773F" w:rsidRPr="00F8773F" w:rsidRDefault="00F8773F" w:rsidP="00F8773F">
            <w:pPr>
              <w:spacing w:line="240" w:lineRule="auto"/>
              <w:rPr>
                <w:b/>
                <w:bCs/>
                <w:sz w:val="12"/>
                <w:szCs w:val="12"/>
              </w:rPr>
            </w:pPr>
            <w:r w:rsidRPr="00F8773F">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F8773F" w:rsidRPr="00F8773F" w:rsidRDefault="00F8773F" w:rsidP="00F8773F">
            <w:pPr>
              <w:spacing w:line="240" w:lineRule="auto"/>
              <w:jc w:val="right"/>
              <w:rPr>
                <w:b/>
                <w:bCs/>
                <w:sz w:val="12"/>
                <w:szCs w:val="12"/>
              </w:rPr>
            </w:pPr>
            <w:r w:rsidRPr="00F8773F">
              <w:rPr>
                <w:b/>
                <w:bCs/>
                <w:sz w:val="12"/>
                <w:szCs w:val="12"/>
              </w:rPr>
              <w:t>135 100</w:t>
            </w:r>
          </w:p>
        </w:tc>
        <w:tc>
          <w:tcPr>
            <w:tcW w:w="616" w:type="pct"/>
            <w:tcBorders>
              <w:top w:val="nil"/>
              <w:left w:val="nil"/>
              <w:bottom w:val="nil"/>
              <w:right w:val="nil"/>
            </w:tcBorders>
            <w:shd w:val="clear" w:color="C0C0C0" w:fill="B8CCE4"/>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0,0%</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3618" w:type="pct"/>
            <w:gridSpan w:val="2"/>
            <w:tcBorders>
              <w:top w:val="nil"/>
              <w:left w:val="nil"/>
              <w:bottom w:val="nil"/>
              <w:right w:val="nil"/>
            </w:tcBorders>
            <w:shd w:val="clear" w:color="C0C0C0" w:fill="B8CCE4"/>
            <w:vAlign w:val="center"/>
            <w:hideMark/>
          </w:tcPr>
          <w:p w:rsidR="00F8773F" w:rsidRPr="00F8773F" w:rsidRDefault="00F8773F" w:rsidP="00F8773F">
            <w:pPr>
              <w:spacing w:line="240" w:lineRule="auto"/>
              <w:rPr>
                <w:b/>
                <w:bCs/>
                <w:sz w:val="12"/>
                <w:szCs w:val="12"/>
              </w:rPr>
            </w:pPr>
            <w:r w:rsidRPr="00F8773F">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F8773F" w:rsidRPr="00F8773F" w:rsidRDefault="00F8773F" w:rsidP="00F8773F">
            <w:pPr>
              <w:spacing w:line="240" w:lineRule="auto"/>
              <w:jc w:val="right"/>
              <w:rPr>
                <w:b/>
                <w:bCs/>
                <w:sz w:val="12"/>
                <w:szCs w:val="12"/>
              </w:rPr>
            </w:pPr>
            <w:r w:rsidRPr="00F8773F">
              <w:rPr>
                <w:b/>
                <w:bCs/>
                <w:sz w:val="12"/>
                <w:szCs w:val="12"/>
              </w:rPr>
              <w:t>135 100</w:t>
            </w:r>
          </w:p>
        </w:tc>
        <w:tc>
          <w:tcPr>
            <w:tcW w:w="616" w:type="pct"/>
            <w:tcBorders>
              <w:top w:val="nil"/>
              <w:left w:val="nil"/>
              <w:bottom w:val="nil"/>
              <w:right w:val="nil"/>
            </w:tcBorders>
            <w:shd w:val="clear" w:color="C0C0C0" w:fill="B8CCE4"/>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100,0%</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color w:val="000000"/>
                <w:sz w:val="12"/>
                <w:szCs w:val="12"/>
              </w:rPr>
            </w:pPr>
            <w:r w:rsidRPr="00F8773F">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135 100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100,0%</w:t>
            </w: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rPr>
                <w:b/>
                <w:bCs/>
                <w:color w:val="000000"/>
                <w:sz w:val="12"/>
                <w:szCs w:val="12"/>
              </w:rPr>
            </w:pPr>
            <w:r w:rsidRPr="00F8773F">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135 100</w:t>
            </w:r>
          </w:p>
        </w:tc>
        <w:tc>
          <w:tcPr>
            <w:tcW w:w="616" w:type="pct"/>
            <w:tcBorders>
              <w:top w:val="nil"/>
              <w:left w:val="nil"/>
              <w:bottom w:val="nil"/>
              <w:right w:val="nil"/>
            </w:tcBorders>
            <w:shd w:val="clear" w:color="C0C0C0" w:fill="DCE6F1"/>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100,0%</w:t>
            </w: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r w:rsidRPr="00F8773F">
              <w:rPr>
                <w:i/>
                <w:iCs/>
                <w:color w:val="000000"/>
                <w:sz w:val="12"/>
                <w:szCs w:val="12"/>
              </w:rPr>
              <w:t>100%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r w:rsidRPr="00F8773F">
              <w:rPr>
                <w:i/>
                <w:iCs/>
                <w:color w:val="000000"/>
                <w:sz w:val="12"/>
                <w:szCs w:val="12"/>
              </w:rPr>
              <w:t>70%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center"/>
              <w:rPr>
                <w:i/>
                <w:iCs/>
                <w:color w:val="000000"/>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color w:val="000000"/>
                <w:sz w:val="12"/>
                <w:szCs w:val="12"/>
              </w:rPr>
            </w:pPr>
            <w:r w:rsidRPr="00F8773F">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w:t>
            </w:r>
            <w:r w:rsidRPr="00F8773F">
              <w:rPr>
                <w:i/>
                <w:iCs/>
                <w:color w:val="000000"/>
                <w:sz w:val="12"/>
                <w:szCs w:val="12"/>
              </w:rPr>
              <w:lastRenderedPageBreak/>
              <w:t xml:space="preserve">jednorazowej opłaty za przekształcenie prawa użytkowania wieczystego w prawo własności nieruchomości (z </w:t>
            </w:r>
            <w:proofErr w:type="spellStart"/>
            <w:r w:rsidRPr="00F8773F">
              <w:rPr>
                <w:i/>
                <w:iCs/>
                <w:color w:val="000000"/>
                <w:sz w:val="12"/>
                <w:szCs w:val="12"/>
              </w:rPr>
              <w:t>późn</w:t>
            </w:r>
            <w:proofErr w:type="spellEnd"/>
            <w:r w:rsidRPr="00F8773F">
              <w:rPr>
                <w:i/>
                <w:iCs/>
                <w:color w:val="000000"/>
                <w:sz w:val="12"/>
                <w:szCs w:val="12"/>
              </w:rPr>
              <w:t>. zm.)</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lastRenderedPageBreak/>
              <w:t>193 000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135 100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r w:rsidRPr="00F8773F">
              <w:rPr>
                <w:color w:val="000000"/>
                <w:sz w:val="12"/>
                <w:szCs w:val="12"/>
              </w:rPr>
              <w:t>w tym:</w:t>
            </w: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ind w:firstLineChars="100" w:firstLine="120"/>
              <w:rPr>
                <w:rFonts w:ascii="Arial CE" w:hAnsi="Arial CE" w:cs="Arial CE"/>
                <w:i/>
                <w:iCs/>
                <w:sz w:val="12"/>
                <w:szCs w:val="12"/>
              </w:rPr>
            </w:pPr>
            <w:r w:rsidRPr="00F8773F">
              <w:rPr>
                <w:rFonts w:ascii="Arial CE" w:hAnsi="Arial CE" w:cs="Arial CE"/>
                <w:i/>
                <w:iCs/>
                <w:sz w:val="12"/>
                <w:szCs w:val="12"/>
              </w:rPr>
              <w:t xml:space="preserve">• wpływy z rocznej opłaty </w:t>
            </w:r>
            <w:proofErr w:type="spellStart"/>
            <w:r w:rsidRPr="00F8773F">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color w:val="000000"/>
                <w:sz w:val="12"/>
                <w:szCs w:val="12"/>
              </w:rPr>
            </w:pPr>
            <w:r w:rsidRPr="00F8773F">
              <w:rPr>
                <w:i/>
                <w:iCs/>
                <w:color w:val="000000"/>
                <w:sz w:val="12"/>
                <w:szCs w:val="12"/>
              </w:rPr>
              <w:t>193 000</w:t>
            </w: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r w:rsidRPr="00F8773F">
              <w:rPr>
                <w:color w:val="000000"/>
                <w:sz w:val="12"/>
                <w:szCs w:val="12"/>
              </w:rPr>
              <w:t>135 100</w:t>
            </w: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color w:val="000000"/>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Klasyfikacja:</w:t>
            </w:r>
            <w:r w:rsidRPr="00F8773F">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87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3618" w:type="pct"/>
            <w:gridSpan w:val="2"/>
            <w:tcBorders>
              <w:top w:val="nil"/>
              <w:left w:val="nil"/>
              <w:bottom w:val="nil"/>
              <w:right w:val="nil"/>
            </w:tcBorders>
            <w:shd w:val="clear" w:color="C0C0C0" w:fill="B8CCE4"/>
            <w:vAlign w:val="center"/>
            <w:hideMark/>
          </w:tcPr>
          <w:p w:rsidR="00F8773F" w:rsidRPr="00F8773F" w:rsidRDefault="00F8773F" w:rsidP="00F8773F">
            <w:pPr>
              <w:spacing w:line="240" w:lineRule="auto"/>
              <w:rPr>
                <w:b/>
                <w:bCs/>
                <w:sz w:val="12"/>
                <w:szCs w:val="12"/>
              </w:rPr>
            </w:pPr>
            <w:r w:rsidRPr="00F8773F">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F8773F" w:rsidRPr="00F8773F" w:rsidRDefault="00F8773F" w:rsidP="00F8773F">
            <w:pPr>
              <w:spacing w:line="240" w:lineRule="auto"/>
              <w:jc w:val="right"/>
              <w:rPr>
                <w:b/>
                <w:bCs/>
                <w:sz w:val="12"/>
                <w:szCs w:val="12"/>
              </w:rPr>
            </w:pPr>
            <w:r w:rsidRPr="00F8773F">
              <w:rPr>
                <w:b/>
                <w:bCs/>
                <w:sz w:val="12"/>
                <w:szCs w:val="12"/>
              </w:rPr>
              <w:t>288 734 086</w:t>
            </w:r>
          </w:p>
        </w:tc>
        <w:tc>
          <w:tcPr>
            <w:tcW w:w="616" w:type="pct"/>
            <w:tcBorders>
              <w:top w:val="nil"/>
              <w:left w:val="nil"/>
              <w:bottom w:val="nil"/>
              <w:right w:val="nil"/>
            </w:tcBorders>
            <w:shd w:val="clear" w:color="C0C0C0" w:fill="B8CCE4"/>
            <w:noWrap/>
            <w:vAlign w:val="center"/>
            <w:hideMark/>
          </w:tcPr>
          <w:p w:rsidR="00F8773F" w:rsidRPr="00F8773F" w:rsidRDefault="00F8773F" w:rsidP="00F8773F">
            <w:pPr>
              <w:spacing w:line="240" w:lineRule="auto"/>
              <w:jc w:val="right"/>
              <w:rPr>
                <w:b/>
                <w:bCs/>
                <w:color w:val="000000"/>
                <w:sz w:val="12"/>
                <w:szCs w:val="12"/>
              </w:rPr>
            </w:pPr>
            <w:r w:rsidRPr="00F8773F">
              <w:rPr>
                <w:b/>
                <w:bCs/>
                <w:color w:val="000000"/>
                <w:sz w:val="12"/>
                <w:szCs w:val="12"/>
              </w:rPr>
              <w:t>98,2%</w:t>
            </w:r>
          </w:p>
        </w:tc>
      </w:tr>
    </w:tbl>
    <w:p w:rsidR="007F1E29" w:rsidRPr="00371BB0" w:rsidRDefault="007F1E29" w:rsidP="007F1E29"/>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F8773F" w:rsidRPr="00F8773F" w:rsidTr="00F8773F">
        <w:trPr>
          <w:trHeight w:val="450"/>
        </w:trPr>
        <w:tc>
          <w:tcPr>
            <w:tcW w:w="5000" w:type="pct"/>
            <w:gridSpan w:val="10"/>
            <w:tcBorders>
              <w:top w:val="nil"/>
              <w:left w:val="nil"/>
              <w:bottom w:val="nil"/>
              <w:right w:val="nil"/>
            </w:tcBorders>
            <w:shd w:val="clear" w:color="auto" w:fill="auto"/>
            <w:vAlign w:val="center"/>
            <w:hideMark/>
          </w:tcPr>
          <w:p w:rsidR="00F8773F" w:rsidRPr="00F8773F" w:rsidRDefault="00F8773F" w:rsidP="00F8773F">
            <w:pPr>
              <w:spacing w:line="240" w:lineRule="auto"/>
              <w:rPr>
                <w:b/>
                <w:bCs/>
                <w:sz w:val="14"/>
                <w:szCs w:val="14"/>
              </w:rPr>
            </w:pPr>
            <w:bookmarkStart w:id="44" w:name="RANGE!B1:K15"/>
            <w:r w:rsidRPr="00F8773F">
              <w:rPr>
                <w:b/>
                <w:bCs/>
                <w:sz w:val="14"/>
                <w:szCs w:val="14"/>
              </w:rPr>
              <w:t>KALKULACJA DODATKOWYCH ŚRODKÓW FINANSOWYCH PRZEKAZYWANYCH DO DYSPOZYCJI DZIELNICY (ŚRODKI WYRÓWNAWCZE) - W UJĘCIU ANALITYCZNYM</w:t>
            </w:r>
            <w:bookmarkEnd w:id="44"/>
          </w:p>
        </w:tc>
      </w:tr>
      <w:tr w:rsidR="00F8773F" w:rsidRPr="00F8773F" w:rsidTr="00F8773F">
        <w:trPr>
          <w:trHeight w:val="240"/>
        </w:trPr>
        <w:tc>
          <w:tcPr>
            <w:tcW w:w="96" w:type="pct"/>
            <w:tcBorders>
              <w:top w:val="nil"/>
              <w:left w:val="nil"/>
              <w:bottom w:val="nil"/>
              <w:right w:val="nil"/>
            </w:tcBorders>
            <w:shd w:val="clear" w:color="auto" w:fill="auto"/>
            <w:vAlign w:val="center"/>
            <w:hideMark/>
          </w:tcPr>
          <w:p w:rsidR="00F8773F" w:rsidRPr="00F8773F" w:rsidRDefault="00F8773F" w:rsidP="00F8773F">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sz w:val="14"/>
                <w:szCs w:val="14"/>
              </w:rPr>
            </w:pPr>
            <w:r w:rsidRPr="00F8773F">
              <w:rPr>
                <w:b/>
                <w:bCs/>
                <w:sz w:val="14"/>
                <w:szCs w:val="14"/>
              </w:rPr>
              <w:t>[ ZŁ ]</w:t>
            </w:r>
          </w:p>
        </w:tc>
      </w:tr>
      <w:tr w:rsidR="00F8773F" w:rsidRPr="00F8773F" w:rsidTr="00F8773F">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8773F" w:rsidRPr="00F8773F" w:rsidRDefault="00F8773F" w:rsidP="00F8773F">
            <w:pPr>
              <w:spacing w:line="240" w:lineRule="auto"/>
              <w:jc w:val="center"/>
              <w:rPr>
                <w:b/>
                <w:bCs/>
                <w:sz w:val="14"/>
                <w:szCs w:val="14"/>
              </w:rPr>
            </w:pPr>
            <w:r w:rsidRPr="00F8773F">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F8773F" w:rsidRPr="00F8773F" w:rsidRDefault="00F8773F" w:rsidP="00F8773F">
            <w:pPr>
              <w:spacing w:line="240" w:lineRule="auto"/>
              <w:jc w:val="center"/>
              <w:rPr>
                <w:b/>
                <w:bCs/>
                <w:sz w:val="14"/>
                <w:szCs w:val="14"/>
              </w:rPr>
            </w:pPr>
            <w:r w:rsidRPr="00F8773F">
              <w:rPr>
                <w:b/>
                <w:bCs/>
                <w:sz w:val="14"/>
                <w:szCs w:val="14"/>
              </w:rPr>
              <w:t>WYDATKI</w:t>
            </w:r>
          </w:p>
        </w:tc>
      </w:tr>
      <w:tr w:rsidR="00F8773F" w:rsidRPr="00F8773F" w:rsidTr="00F8773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F8773F" w:rsidRPr="00F8773F" w:rsidRDefault="00F8773F" w:rsidP="00F8773F">
            <w:pPr>
              <w:spacing w:line="240" w:lineRule="auto"/>
              <w:jc w:val="center"/>
              <w:rPr>
                <w:b/>
                <w:bCs/>
                <w:sz w:val="12"/>
                <w:szCs w:val="12"/>
              </w:rPr>
            </w:pPr>
            <w:r w:rsidRPr="00F8773F">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F8773F" w:rsidRPr="00F8773F" w:rsidRDefault="00F8773F" w:rsidP="00F8773F">
            <w:pPr>
              <w:spacing w:line="240" w:lineRule="auto"/>
              <w:jc w:val="both"/>
              <w:rPr>
                <w:b/>
                <w:bCs/>
                <w:sz w:val="12"/>
                <w:szCs w:val="12"/>
              </w:rPr>
            </w:pPr>
            <w:r w:rsidRPr="00F8773F">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F8773F" w:rsidRPr="00F8773F" w:rsidRDefault="00F8773F" w:rsidP="00F8773F">
            <w:pPr>
              <w:spacing w:line="240" w:lineRule="auto"/>
              <w:jc w:val="right"/>
              <w:rPr>
                <w:b/>
                <w:bCs/>
                <w:sz w:val="12"/>
                <w:szCs w:val="12"/>
              </w:rPr>
            </w:pPr>
            <w:r w:rsidRPr="00F8773F">
              <w:rPr>
                <w:b/>
                <w:bCs/>
                <w:sz w:val="12"/>
                <w:szCs w:val="12"/>
              </w:rPr>
              <w:t>5 402 865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F8773F" w:rsidRPr="00F8773F" w:rsidRDefault="00F8773F" w:rsidP="00F8773F">
            <w:pPr>
              <w:spacing w:line="240" w:lineRule="auto"/>
              <w:jc w:val="center"/>
              <w:rPr>
                <w:b/>
                <w:bCs/>
                <w:sz w:val="12"/>
                <w:szCs w:val="12"/>
              </w:rPr>
            </w:pPr>
            <w:r w:rsidRPr="00F8773F">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F8773F" w:rsidRPr="00F8773F" w:rsidRDefault="00F8773F" w:rsidP="00F8773F">
            <w:pPr>
              <w:spacing w:line="240" w:lineRule="auto"/>
              <w:jc w:val="both"/>
              <w:rPr>
                <w:b/>
                <w:bCs/>
                <w:sz w:val="12"/>
                <w:szCs w:val="12"/>
              </w:rPr>
            </w:pPr>
            <w:r w:rsidRPr="00F8773F">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F8773F" w:rsidRPr="00F8773F" w:rsidRDefault="00F8773F" w:rsidP="00F8773F">
            <w:pPr>
              <w:spacing w:line="240" w:lineRule="auto"/>
              <w:jc w:val="right"/>
              <w:rPr>
                <w:b/>
                <w:bCs/>
                <w:sz w:val="12"/>
                <w:szCs w:val="12"/>
              </w:rPr>
            </w:pPr>
            <w:r w:rsidRPr="00F8773F">
              <w:rPr>
                <w:b/>
                <w:bCs/>
                <w:sz w:val="12"/>
                <w:szCs w:val="12"/>
              </w:rPr>
              <w:t>262 092 936</w:t>
            </w:r>
          </w:p>
        </w:tc>
      </w:tr>
      <w:tr w:rsidR="00F8773F" w:rsidRPr="00F8773F" w:rsidTr="00F8773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b/>
                <w:bCs/>
                <w:sz w:val="12"/>
                <w:szCs w:val="12"/>
              </w:rPr>
            </w:pPr>
            <w:r w:rsidRPr="00F8773F">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both"/>
              <w:rPr>
                <w:b/>
                <w:bCs/>
                <w:sz w:val="12"/>
                <w:szCs w:val="12"/>
              </w:rPr>
            </w:pPr>
            <w:r w:rsidRPr="00F8773F">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b/>
                <w:bCs/>
                <w:sz w:val="12"/>
                <w:szCs w:val="12"/>
              </w:rPr>
            </w:pPr>
            <w:r w:rsidRPr="00F8773F">
              <w:rPr>
                <w:b/>
                <w:bCs/>
                <w:sz w:val="12"/>
                <w:szCs w:val="12"/>
              </w:rPr>
              <w:t>2 715 320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b/>
                <w:bCs/>
                <w:sz w:val="12"/>
                <w:szCs w:val="12"/>
              </w:rPr>
            </w:pPr>
            <w:r w:rsidRPr="00F8773F">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both"/>
              <w:rPr>
                <w:b/>
                <w:bCs/>
                <w:sz w:val="12"/>
                <w:szCs w:val="12"/>
              </w:rPr>
            </w:pPr>
            <w:r w:rsidRPr="00F8773F">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b/>
                <w:bCs/>
                <w:sz w:val="12"/>
                <w:szCs w:val="12"/>
              </w:rPr>
            </w:pPr>
            <w:r w:rsidRPr="00F8773F">
              <w:rPr>
                <w:b/>
                <w:bCs/>
                <w:sz w:val="12"/>
                <w:szCs w:val="12"/>
              </w:rPr>
              <w:t>261 884 000</w:t>
            </w:r>
          </w:p>
        </w:tc>
      </w:tr>
      <w:tr w:rsidR="00F8773F" w:rsidRPr="00F8773F" w:rsidTr="00F8773F">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b/>
                <w:bCs/>
                <w:sz w:val="12"/>
                <w:szCs w:val="12"/>
              </w:rPr>
            </w:pPr>
            <w:r w:rsidRPr="00F8773F">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both"/>
              <w:rPr>
                <w:b/>
                <w:bCs/>
                <w:sz w:val="12"/>
                <w:szCs w:val="12"/>
              </w:rPr>
            </w:pPr>
            <w:r w:rsidRPr="00F8773F">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b/>
                <w:bCs/>
                <w:sz w:val="12"/>
                <w:szCs w:val="12"/>
              </w:rPr>
            </w:pPr>
            <w:r w:rsidRPr="00F8773F">
              <w:rPr>
                <w:b/>
                <w:bCs/>
                <w:sz w:val="12"/>
                <w:szCs w:val="12"/>
              </w:rPr>
              <w:t>2 687 545</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b/>
                <w:bCs/>
                <w:sz w:val="12"/>
                <w:szCs w:val="12"/>
              </w:rPr>
            </w:pPr>
            <w:r w:rsidRPr="00F8773F">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both"/>
              <w:rPr>
                <w:b/>
                <w:bCs/>
                <w:sz w:val="12"/>
                <w:szCs w:val="12"/>
              </w:rPr>
            </w:pPr>
            <w:r w:rsidRPr="00F8773F">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b/>
                <w:bCs/>
                <w:sz w:val="12"/>
                <w:szCs w:val="12"/>
              </w:rPr>
            </w:pPr>
            <w:r w:rsidRPr="00F8773F">
              <w:rPr>
                <w:b/>
                <w:bCs/>
                <w:sz w:val="12"/>
                <w:szCs w:val="12"/>
              </w:rPr>
              <w:t>208 936</w:t>
            </w:r>
          </w:p>
        </w:tc>
      </w:tr>
      <w:tr w:rsidR="00F8773F" w:rsidRPr="00F8773F" w:rsidTr="00F8773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F8773F" w:rsidRPr="00F8773F" w:rsidRDefault="00F8773F" w:rsidP="00F8773F">
            <w:pPr>
              <w:spacing w:line="240" w:lineRule="auto"/>
              <w:jc w:val="center"/>
              <w:rPr>
                <w:b/>
                <w:bCs/>
                <w:sz w:val="12"/>
                <w:szCs w:val="12"/>
              </w:rPr>
            </w:pPr>
            <w:r w:rsidRPr="00F8773F">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F8773F" w:rsidRPr="00F8773F" w:rsidRDefault="00F8773F" w:rsidP="00F8773F">
            <w:pPr>
              <w:spacing w:line="240" w:lineRule="auto"/>
              <w:jc w:val="both"/>
              <w:rPr>
                <w:b/>
                <w:bCs/>
                <w:sz w:val="12"/>
                <w:szCs w:val="12"/>
              </w:rPr>
            </w:pPr>
            <w:r w:rsidRPr="00F8773F">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F8773F" w:rsidRPr="00F8773F" w:rsidRDefault="00F8773F" w:rsidP="00F8773F">
            <w:pPr>
              <w:spacing w:line="240" w:lineRule="auto"/>
              <w:jc w:val="right"/>
              <w:rPr>
                <w:b/>
                <w:bCs/>
                <w:sz w:val="12"/>
                <w:szCs w:val="12"/>
              </w:rPr>
            </w:pPr>
            <w:r w:rsidRPr="00F8773F">
              <w:rPr>
                <w:b/>
                <w:bCs/>
                <w:sz w:val="12"/>
                <w:szCs w:val="12"/>
              </w:rPr>
              <w:t>288 734 086</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F8773F" w:rsidRPr="00F8773F" w:rsidRDefault="00F8773F" w:rsidP="00F8773F">
            <w:pPr>
              <w:spacing w:line="240" w:lineRule="auto"/>
              <w:jc w:val="center"/>
              <w:rPr>
                <w:b/>
                <w:bCs/>
                <w:sz w:val="12"/>
                <w:szCs w:val="12"/>
              </w:rPr>
            </w:pPr>
            <w:r w:rsidRPr="00F8773F">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F8773F" w:rsidRPr="00F8773F" w:rsidRDefault="00F8773F" w:rsidP="00F8773F">
            <w:pPr>
              <w:spacing w:line="240" w:lineRule="auto"/>
              <w:rPr>
                <w:b/>
                <w:bCs/>
                <w:sz w:val="12"/>
                <w:szCs w:val="12"/>
              </w:rPr>
            </w:pPr>
            <w:r w:rsidRPr="00F8773F">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F8773F" w:rsidRPr="00F8773F" w:rsidRDefault="00F8773F" w:rsidP="00F8773F">
            <w:pPr>
              <w:spacing w:line="240" w:lineRule="auto"/>
              <w:jc w:val="right"/>
              <w:rPr>
                <w:b/>
                <w:bCs/>
                <w:sz w:val="12"/>
                <w:szCs w:val="12"/>
              </w:rPr>
            </w:pPr>
            <w:r w:rsidRPr="00F8773F">
              <w:rPr>
                <w:b/>
                <w:bCs/>
                <w:sz w:val="12"/>
                <w:szCs w:val="12"/>
              </w:rPr>
              <w:t>32 044 015</w:t>
            </w:r>
          </w:p>
        </w:tc>
      </w:tr>
      <w:tr w:rsidR="00F8773F" w:rsidRPr="00F8773F" w:rsidTr="00F8773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b/>
                <w:bCs/>
                <w:sz w:val="12"/>
                <w:szCs w:val="12"/>
              </w:rPr>
            </w:pPr>
            <w:r w:rsidRPr="00F8773F">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both"/>
              <w:rPr>
                <w:b/>
                <w:bCs/>
                <w:sz w:val="12"/>
                <w:szCs w:val="12"/>
              </w:rPr>
            </w:pPr>
            <w:r w:rsidRPr="00F8773F">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b/>
                <w:bCs/>
                <w:sz w:val="12"/>
                <w:szCs w:val="12"/>
              </w:rPr>
            </w:pPr>
            <w:r w:rsidRPr="00F8773F">
              <w:rPr>
                <w:b/>
                <w:bCs/>
                <w:sz w:val="12"/>
                <w:szCs w:val="12"/>
              </w:rPr>
              <w:t>60 764 164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b/>
                <w:bCs/>
                <w:sz w:val="12"/>
                <w:szCs w:val="12"/>
              </w:rPr>
            </w:pPr>
            <w:r w:rsidRPr="00F8773F">
              <w:rPr>
                <w:b/>
                <w:bCs/>
                <w:sz w:val="12"/>
                <w:szCs w:val="12"/>
              </w:rPr>
              <w:t> </w:t>
            </w:r>
          </w:p>
        </w:tc>
      </w:tr>
      <w:tr w:rsidR="00F8773F" w:rsidRPr="00F8773F" w:rsidTr="00F8773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b/>
                <w:bCs/>
                <w:sz w:val="12"/>
                <w:szCs w:val="12"/>
              </w:rPr>
            </w:pPr>
            <w:r w:rsidRPr="00F8773F">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both"/>
              <w:rPr>
                <w:b/>
                <w:bCs/>
                <w:sz w:val="12"/>
                <w:szCs w:val="12"/>
              </w:rPr>
            </w:pPr>
            <w:r w:rsidRPr="00F8773F">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b/>
                <w:bCs/>
                <w:sz w:val="12"/>
                <w:szCs w:val="12"/>
              </w:rPr>
            </w:pPr>
            <w:r w:rsidRPr="00F8773F">
              <w:rPr>
                <w:b/>
                <w:bCs/>
                <w:sz w:val="12"/>
                <w:szCs w:val="12"/>
              </w:rPr>
              <w:t>10 457 811</w:t>
            </w:r>
          </w:p>
        </w:tc>
        <w:tc>
          <w:tcPr>
            <w:tcW w:w="2500" w:type="pct"/>
            <w:gridSpan w:val="5"/>
            <w:vMerge/>
            <w:tcBorders>
              <w:top w:val="nil"/>
              <w:left w:val="nil"/>
              <w:bottom w:val="single" w:sz="4" w:space="0" w:color="auto"/>
              <w:right w:val="single" w:sz="4" w:space="0" w:color="auto"/>
            </w:tcBorders>
            <w:vAlign w:val="center"/>
            <w:hideMark/>
          </w:tcPr>
          <w:p w:rsidR="00F8773F" w:rsidRPr="00F8773F" w:rsidRDefault="00F8773F" w:rsidP="00F8773F">
            <w:pPr>
              <w:spacing w:line="240" w:lineRule="auto"/>
              <w:rPr>
                <w:b/>
                <w:bCs/>
                <w:sz w:val="12"/>
                <w:szCs w:val="12"/>
              </w:rPr>
            </w:pPr>
          </w:p>
        </w:tc>
      </w:tr>
      <w:tr w:rsidR="00F8773F" w:rsidRPr="00F8773F" w:rsidTr="00F8773F">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b/>
                <w:bCs/>
                <w:sz w:val="12"/>
                <w:szCs w:val="12"/>
              </w:rPr>
            </w:pPr>
            <w:r w:rsidRPr="00F8773F">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both"/>
              <w:rPr>
                <w:b/>
                <w:bCs/>
                <w:sz w:val="12"/>
                <w:szCs w:val="12"/>
              </w:rPr>
            </w:pPr>
            <w:r w:rsidRPr="00F8773F">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b/>
                <w:bCs/>
                <w:sz w:val="12"/>
                <w:szCs w:val="12"/>
              </w:rPr>
            </w:pPr>
            <w:r w:rsidRPr="00F8773F">
              <w:rPr>
                <w:b/>
                <w:bCs/>
                <w:sz w:val="12"/>
                <w:szCs w:val="12"/>
              </w:rPr>
              <w:t>39 413</w:t>
            </w:r>
          </w:p>
        </w:tc>
        <w:tc>
          <w:tcPr>
            <w:tcW w:w="2500" w:type="pct"/>
            <w:gridSpan w:val="5"/>
            <w:vMerge/>
            <w:tcBorders>
              <w:top w:val="nil"/>
              <w:left w:val="nil"/>
              <w:bottom w:val="single" w:sz="4" w:space="0" w:color="auto"/>
              <w:right w:val="single" w:sz="4" w:space="0" w:color="auto"/>
            </w:tcBorders>
            <w:vAlign w:val="center"/>
            <w:hideMark/>
          </w:tcPr>
          <w:p w:rsidR="00F8773F" w:rsidRPr="00F8773F" w:rsidRDefault="00F8773F" w:rsidP="00F8773F">
            <w:pPr>
              <w:spacing w:line="240" w:lineRule="auto"/>
              <w:rPr>
                <w:b/>
                <w:bCs/>
                <w:sz w:val="12"/>
                <w:szCs w:val="12"/>
              </w:rPr>
            </w:pPr>
          </w:p>
        </w:tc>
      </w:tr>
      <w:tr w:rsidR="00F8773F" w:rsidRPr="00F8773F" w:rsidTr="00F8773F">
        <w:trPr>
          <w:trHeight w:val="6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sz w:val="12"/>
                <w:szCs w:val="12"/>
              </w:rPr>
            </w:pPr>
            <w:r w:rsidRPr="00F8773F">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both"/>
              <w:rPr>
                <w:sz w:val="12"/>
                <w:szCs w:val="12"/>
              </w:rPr>
            </w:pPr>
            <w:r w:rsidRPr="00F8773F">
              <w:rPr>
                <w:sz w:val="12"/>
                <w:szCs w:val="12"/>
              </w:rPr>
              <w:t>SCHOOL ON A EUROPEAN LEVEL - dalszy rozwój kadry i uczniów w ramach akredytacji ERASMUS +</w:t>
            </w:r>
          </w:p>
        </w:tc>
        <w:tc>
          <w:tcPr>
            <w:tcW w:w="57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sz w:val="12"/>
                <w:szCs w:val="12"/>
              </w:rPr>
            </w:pPr>
            <w:r w:rsidRPr="00F8773F">
              <w:rPr>
                <w:sz w:val="12"/>
                <w:szCs w:val="12"/>
              </w:rPr>
              <w:t>39 413</w:t>
            </w:r>
          </w:p>
        </w:tc>
        <w:tc>
          <w:tcPr>
            <w:tcW w:w="2500" w:type="pct"/>
            <w:gridSpan w:val="5"/>
            <w:vMerge/>
            <w:tcBorders>
              <w:top w:val="nil"/>
              <w:left w:val="nil"/>
              <w:bottom w:val="single" w:sz="4" w:space="0" w:color="auto"/>
              <w:right w:val="single" w:sz="4" w:space="0" w:color="auto"/>
            </w:tcBorders>
            <w:vAlign w:val="center"/>
            <w:hideMark/>
          </w:tcPr>
          <w:p w:rsidR="00F8773F" w:rsidRPr="00F8773F" w:rsidRDefault="00F8773F" w:rsidP="00F8773F">
            <w:pPr>
              <w:spacing w:line="240" w:lineRule="auto"/>
              <w:rPr>
                <w:b/>
                <w:bCs/>
                <w:sz w:val="12"/>
                <w:szCs w:val="12"/>
              </w:rPr>
            </w:pPr>
          </w:p>
        </w:tc>
      </w:tr>
      <w:tr w:rsidR="00F8773F" w:rsidRPr="00F8773F" w:rsidTr="00F8773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b/>
                <w:bCs/>
                <w:sz w:val="12"/>
                <w:szCs w:val="12"/>
              </w:rPr>
            </w:pPr>
            <w:r w:rsidRPr="00F8773F">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both"/>
              <w:rPr>
                <w:b/>
                <w:bCs/>
                <w:sz w:val="12"/>
                <w:szCs w:val="12"/>
              </w:rPr>
            </w:pPr>
            <w:r w:rsidRPr="00F8773F">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b/>
                <w:bCs/>
                <w:sz w:val="12"/>
                <w:szCs w:val="12"/>
              </w:rPr>
            </w:pPr>
            <w:r w:rsidRPr="00F8773F">
              <w:rPr>
                <w:b/>
                <w:bCs/>
                <w:sz w:val="12"/>
                <w:szCs w:val="12"/>
              </w:rPr>
              <w:t>41 603 895</w:t>
            </w:r>
          </w:p>
        </w:tc>
        <w:tc>
          <w:tcPr>
            <w:tcW w:w="2500" w:type="pct"/>
            <w:gridSpan w:val="5"/>
            <w:vMerge/>
            <w:tcBorders>
              <w:top w:val="nil"/>
              <w:left w:val="nil"/>
              <w:bottom w:val="single" w:sz="4" w:space="0" w:color="auto"/>
              <w:right w:val="single" w:sz="4" w:space="0" w:color="auto"/>
            </w:tcBorders>
            <w:vAlign w:val="center"/>
            <w:hideMark/>
          </w:tcPr>
          <w:p w:rsidR="00F8773F" w:rsidRPr="00F8773F" w:rsidRDefault="00F8773F" w:rsidP="00F8773F">
            <w:pPr>
              <w:spacing w:line="240" w:lineRule="auto"/>
              <w:rPr>
                <w:b/>
                <w:bCs/>
                <w:sz w:val="12"/>
                <w:szCs w:val="12"/>
              </w:rPr>
            </w:pPr>
          </w:p>
        </w:tc>
      </w:tr>
      <w:tr w:rsidR="00F8773F" w:rsidRPr="00F8773F" w:rsidTr="00F8773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b/>
                <w:bCs/>
                <w:sz w:val="12"/>
                <w:szCs w:val="12"/>
              </w:rPr>
            </w:pPr>
            <w:r w:rsidRPr="00F8773F">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both"/>
              <w:rPr>
                <w:b/>
                <w:bCs/>
                <w:sz w:val="12"/>
                <w:szCs w:val="12"/>
              </w:rPr>
            </w:pPr>
            <w:r w:rsidRPr="00F8773F">
              <w:rPr>
                <w:b/>
                <w:bCs/>
                <w:sz w:val="12"/>
                <w:szCs w:val="12"/>
              </w:rPr>
              <w:t>Dotacje z budżetów innych jednostek samorządu terytorialnego</w:t>
            </w:r>
          </w:p>
        </w:tc>
        <w:tc>
          <w:tcPr>
            <w:tcW w:w="57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b/>
                <w:bCs/>
                <w:sz w:val="12"/>
                <w:szCs w:val="12"/>
              </w:rPr>
            </w:pPr>
            <w:r w:rsidRPr="00F8773F">
              <w:rPr>
                <w:b/>
                <w:bCs/>
                <w:sz w:val="12"/>
                <w:szCs w:val="12"/>
              </w:rPr>
              <w:t>7 260 000</w:t>
            </w:r>
          </w:p>
        </w:tc>
        <w:tc>
          <w:tcPr>
            <w:tcW w:w="2500" w:type="pct"/>
            <w:gridSpan w:val="5"/>
            <w:vMerge/>
            <w:tcBorders>
              <w:top w:val="nil"/>
              <w:left w:val="nil"/>
              <w:bottom w:val="single" w:sz="4" w:space="0" w:color="auto"/>
              <w:right w:val="single" w:sz="4" w:space="0" w:color="auto"/>
            </w:tcBorders>
            <w:vAlign w:val="center"/>
            <w:hideMark/>
          </w:tcPr>
          <w:p w:rsidR="00F8773F" w:rsidRPr="00F8773F" w:rsidRDefault="00F8773F" w:rsidP="00F8773F">
            <w:pPr>
              <w:spacing w:line="240" w:lineRule="auto"/>
              <w:rPr>
                <w:b/>
                <w:bCs/>
                <w:sz w:val="12"/>
                <w:szCs w:val="12"/>
              </w:rPr>
            </w:pPr>
          </w:p>
        </w:tc>
      </w:tr>
      <w:tr w:rsidR="00F8773F" w:rsidRPr="00F8773F" w:rsidTr="00F8773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773F" w:rsidRPr="00F8773F" w:rsidRDefault="00F8773F" w:rsidP="00F8773F">
            <w:pPr>
              <w:spacing w:line="240" w:lineRule="auto"/>
              <w:jc w:val="center"/>
              <w:rPr>
                <w:b/>
                <w:bCs/>
                <w:sz w:val="12"/>
                <w:szCs w:val="12"/>
              </w:rPr>
            </w:pPr>
            <w:r w:rsidRPr="00F8773F">
              <w:rPr>
                <w:b/>
                <w:bCs/>
                <w:sz w:val="12"/>
                <w:szCs w:val="12"/>
              </w:rPr>
              <w:t>2.6</w:t>
            </w:r>
          </w:p>
        </w:tc>
        <w:tc>
          <w:tcPr>
            <w:tcW w:w="1638"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both"/>
              <w:rPr>
                <w:b/>
                <w:bCs/>
                <w:sz w:val="12"/>
                <w:szCs w:val="12"/>
              </w:rPr>
            </w:pPr>
            <w:r w:rsidRPr="00F8773F">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F8773F" w:rsidRPr="00F8773F" w:rsidRDefault="00F8773F" w:rsidP="00F8773F">
            <w:pPr>
              <w:spacing w:line="240" w:lineRule="auto"/>
              <w:jc w:val="right"/>
              <w:rPr>
                <w:b/>
                <w:bCs/>
                <w:sz w:val="12"/>
                <w:szCs w:val="12"/>
              </w:rPr>
            </w:pPr>
            <w:r w:rsidRPr="00F8773F">
              <w:rPr>
                <w:b/>
                <w:bCs/>
                <w:sz w:val="12"/>
                <w:szCs w:val="12"/>
              </w:rPr>
              <w:t>168 608 803</w:t>
            </w:r>
          </w:p>
        </w:tc>
        <w:tc>
          <w:tcPr>
            <w:tcW w:w="2500" w:type="pct"/>
            <w:gridSpan w:val="5"/>
            <w:vMerge/>
            <w:tcBorders>
              <w:top w:val="nil"/>
              <w:left w:val="nil"/>
              <w:bottom w:val="single" w:sz="4" w:space="0" w:color="auto"/>
              <w:right w:val="single" w:sz="4" w:space="0" w:color="auto"/>
            </w:tcBorders>
            <w:vAlign w:val="center"/>
            <w:hideMark/>
          </w:tcPr>
          <w:p w:rsidR="00F8773F" w:rsidRPr="00F8773F" w:rsidRDefault="00F8773F" w:rsidP="00F8773F">
            <w:pPr>
              <w:spacing w:line="240" w:lineRule="auto"/>
              <w:rPr>
                <w:b/>
                <w:bCs/>
                <w:sz w:val="12"/>
                <w:szCs w:val="12"/>
              </w:rPr>
            </w:pPr>
          </w:p>
        </w:tc>
      </w:tr>
      <w:tr w:rsidR="00F8773F" w:rsidRPr="00F8773F" w:rsidTr="00F8773F">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F8773F" w:rsidRPr="00F8773F" w:rsidRDefault="00F8773F" w:rsidP="00F8773F">
            <w:pPr>
              <w:spacing w:line="240" w:lineRule="auto"/>
              <w:jc w:val="center"/>
              <w:rPr>
                <w:b/>
                <w:bCs/>
                <w:sz w:val="14"/>
                <w:szCs w:val="14"/>
              </w:rPr>
            </w:pPr>
            <w:r w:rsidRPr="00F8773F">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both"/>
              <w:rPr>
                <w:b/>
                <w:bCs/>
                <w:sz w:val="14"/>
                <w:szCs w:val="14"/>
              </w:rPr>
            </w:pPr>
            <w:r w:rsidRPr="00F8773F">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right"/>
              <w:rPr>
                <w:b/>
                <w:bCs/>
                <w:sz w:val="14"/>
                <w:szCs w:val="14"/>
              </w:rPr>
            </w:pPr>
            <w:r w:rsidRPr="00F8773F">
              <w:rPr>
                <w:b/>
                <w:bCs/>
                <w:sz w:val="14"/>
                <w:szCs w:val="14"/>
              </w:rPr>
              <w:t>294 136 951</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F8773F" w:rsidRPr="00F8773F" w:rsidRDefault="00F8773F" w:rsidP="00F8773F">
            <w:pPr>
              <w:spacing w:line="240" w:lineRule="auto"/>
              <w:jc w:val="center"/>
              <w:rPr>
                <w:b/>
                <w:bCs/>
                <w:sz w:val="14"/>
                <w:szCs w:val="14"/>
              </w:rPr>
            </w:pPr>
            <w:r w:rsidRPr="00F8773F">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rPr>
                <w:b/>
                <w:bCs/>
                <w:sz w:val="14"/>
                <w:szCs w:val="14"/>
              </w:rPr>
            </w:pPr>
            <w:r w:rsidRPr="00F8773F">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F8773F" w:rsidRPr="00F8773F" w:rsidRDefault="00F8773F" w:rsidP="00F8773F">
            <w:pPr>
              <w:spacing w:line="240" w:lineRule="auto"/>
              <w:jc w:val="right"/>
              <w:rPr>
                <w:b/>
                <w:bCs/>
                <w:sz w:val="14"/>
                <w:szCs w:val="14"/>
              </w:rPr>
            </w:pPr>
            <w:r w:rsidRPr="00F8773F">
              <w:rPr>
                <w:b/>
                <w:bCs/>
                <w:sz w:val="14"/>
                <w:szCs w:val="14"/>
              </w:rPr>
              <w:t>294 136 951</w:t>
            </w:r>
          </w:p>
        </w:tc>
      </w:tr>
    </w:tbl>
    <w:p w:rsidR="00F8773F" w:rsidRDefault="00F8773F" w:rsidP="007F1E29"/>
    <w:p w:rsidR="00F8773F" w:rsidRDefault="00F8773F" w:rsidP="007F1E29">
      <w:pPr>
        <w:sectPr w:rsidR="00F8773F"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46715321"/>
      <w:r>
        <w:lastRenderedPageBreak/>
        <w:t>4</w:t>
      </w:r>
      <w:r w:rsidR="008E7C03">
        <w:t>.2.</w:t>
      </w:r>
      <w:r w:rsidR="008E7C03">
        <w:tab/>
      </w:r>
      <w:r w:rsidR="00CA2D2E">
        <w:t>W</w:t>
      </w:r>
      <w:r w:rsidR="008E7C03">
        <w:t>ydatk</w:t>
      </w:r>
      <w:r w:rsidR="00CA2D2E">
        <w:t>i</w:t>
      </w:r>
      <w:r w:rsidR="008E7C03">
        <w:t xml:space="preserve"> bieżąc</w:t>
      </w:r>
      <w:r w:rsidR="00CA2D2E">
        <w:t>e</w:t>
      </w:r>
      <w:bookmarkEnd w:id="45"/>
    </w:p>
    <w:p w:rsidR="008E7C03" w:rsidRDefault="00102ED1" w:rsidP="008E7C03">
      <w:pPr>
        <w:pStyle w:val="Nagwek3"/>
      </w:pPr>
      <w:bookmarkStart w:id="46" w:name="_Toc146715322"/>
      <w:r>
        <w:t>4</w:t>
      </w:r>
      <w:r w:rsidR="008E7C03">
        <w:t>.2.1.</w:t>
      </w:r>
      <w:r w:rsidR="008E7C03">
        <w:tab/>
        <w:t>Transport i komunikacja</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8773F" w:rsidRPr="00F8773F" w:rsidTr="00F8773F">
        <w:trPr>
          <w:trHeight w:val="85"/>
          <w:tblHeader/>
        </w:trPr>
        <w:tc>
          <w:tcPr>
            <w:tcW w:w="2987" w:type="pct"/>
            <w:tcBorders>
              <w:top w:val="nil"/>
              <w:left w:val="nil"/>
              <w:bottom w:val="nil"/>
              <w:right w:val="nil"/>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Wyszczególnienie</w:t>
            </w:r>
          </w:p>
        </w:tc>
        <w:tc>
          <w:tcPr>
            <w:tcW w:w="623" w:type="pct"/>
            <w:tcBorders>
              <w:top w:val="nil"/>
              <w:left w:val="nil"/>
              <w:bottom w:val="nil"/>
              <w:right w:val="nil"/>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 </w:t>
            </w:r>
          </w:p>
        </w:tc>
        <w:tc>
          <w:tcPr>
            <w:tcW w:w="1390" w:type="pct"/>
            <w:gridSpan w:val="2"/>
            <w:tcBorders>
              <w:top w:val="nil"/>
              <w:left w:val="nil"/>
              <w:bottom w:val="nil"/>
              <w:right w:val="nil"/>
            </w:tcBorders>
            <w:shd w:val="clear" w:color="000000" w:fill="8DB0DB"/>
            <w:vAlign w:val="center"/>
            <w:hideMark/>
          </w:tcPr>
          <w:p w:rsidR="00F8773F" w:rsidRPr="00F8773F" w:rsidRDefault="00F8773F" w:rsidP="00F8773F">
            <w:pPr>
              <w:spacing w:line="240" w:lineRule="auto"/>
              <w:jc w:val="center"/>
              <w:rPr>
                <w:b/>
                <w:bCs/>
                <w:sz w:val="14"/>
                <w:szCs w:val="14"/>
              </w:rPr>
            </w:pPr>
            <w:r w:rsidRPr="00F8773F">
              <w:rPr>
                <w:b/>
                <w:bCs/>
                <w:sz w:val="14"/>
                <w:szCs w:val="14"/>
              </w:rPr>
              <w:t>Plan</w:t>
            </w: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000000" w:fill="B6D9E6"/>
            <w:vAlign w:val="center"/>
            <w:hideMark/>
          </w:tcPr>
          <w:p w:rsidR="00F8773F" w:rsidRPr="00F8773F" w:rsidRDefault="00F8773F" w:rsidP="00F8773F">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B6D9E6"/>
            <w:vAlign w:val="center"/>
            <w:hideMark/>
          </w:tcPr>
          <w:p w:rsidR="00F8773F" w:rsidRPr="00F8773F" w:rsidRDefault="00F8773F" w:rsidP="00F8773F">
            <w:pPr>
              <w:spacing w:line="240" w:lineRule="auto"/>
              <w:jc w:val="right"/>
              <w:rPr>
                <w:b/>
                <w:bCs/>
                <w:sz w:val="12"/>
                <w:szCs w:val="12"/>
              </w:rPr>
            </w:pPr>
            <w:r w:rsidRPr="00F8773F">
              <w:rPr>
                <w:b/>
                <w:bCs/>
                <w:sz w:val="12"/>
                <w:szCs w:val="12"/>
              </w:rPr>
              <w:t>4 939 980</w:t>
            </w: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000000" w:fill="CDDEE9"/>
            <w:vAlign w:val="center"/>
            <w:hideMark/>
          </w:tcPr>
          <w:p w:rsidR="00F8773F" w:rsidRPr="00F8773F" w:rsidRDefault="00F8773F" w:rsidP="00F8773F">
            <w:pPr>
              <w:spacing w:line="240" w:lineRule="auto"/>
              <w:rPr>
                <w:b/>
                <w:bCs/>
                <w:sz w:val="12"/>
                <w:szCs w:val="12"/>
              </w:rPr>
            </w:pPr>
            <w:r w:rsidRPr="00F8773F">
              <w:rPr>
                <w:b/>
                <w:bCs/>
                <w:sz w:val="12"/>
                <w:szCs w:val="12"/>
              </w:rPr>
              <w:t>Komunikacja zbiorowa - program 1</w:t>
            </w:r>
          </w:p>
        </w:tc>
        <w:tc>
          <w:tcPr>
            <w:tcW w:w="623" w:type="pct"/>
            <w:tcBorders>
              <w:top w:val="nil"/>
              <w:left w:val="nil"/>
              <w:bottom w:val="nil"/>
              <w:right w:val="nil"/>
            </w:tcBorders>
            <w:shd w:val="clear" w:color="000000" w:fill="CDDEE9"/>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CDDEE9"/>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CDDEE9"/>
            <w:vAlign w:val="center"/>
            <w:hideMark/>
          </w:tcPr>
          <w:p w:rsidR="00F8773F" w:rsidRPr="00F8773F" w:rsidRDefault="00F8773F" w:rsidP="00F8773F">
            <w:pPr>
              <w:spacing w:line="240" w:lineRule="auto"/>
              <w:jc w:val="right"/>
              <w:rPr>
                <w:b/>
                <w:bCs/>
                <w:sz w:val="12"/>
                <w:szCs w:val="12"/>
              </w:rPr>
            </w:pPr>
            <w:r w:rsidRPr="00F8773F">
              <w:rPr>
                <w:b/>
                <w:bCs/>
                <w:sz w:val="12"/>
                <w:szCs w:val="12"/>
              </w:rPr>
              <w:t>60 000</w:t>
            </w: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Zarządzanie komunikacją miejską - zadanie 2</w:t>
            </w:r>
          </w:p>
        </w:tc>
        <w:tc>
          <w:tcPr>
            <w:tcW w:w="623"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60 000</w:t>
            </w: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b/>
                <w:bCs/>
                <w:sz w:val="12"/>
                <w:szCs w:val="12"/>
              </w:rPr>
            </w:pPr>
            <w:r w:rsidRPr="00F8773F">
              <w:rPr>
                <w:b/>
                <w:bCs/>
                <w:sz w:val="12"/>
                <w:szCs w:val="12"/>
              </w:rPr>
              <w:t>Organizacja komunikacji, marketing, nadzór i kontrola ruchu</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sz w:val="12"/>
                <w:szCs w:val="12"/>
              </w:rPr>
            </w:pPr>
            <w:r w:rsidRPr="00F8773F">
              <w:rPr>
                <w:b/>
                <w:bCs/>
                <w:sz w:val="12"/>
                <w:szCs w:val="12"/>
              </w:rPr>
              <w:t>60 000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Cel:</w:t>
            </w:r>
            <w:r w:rsidRPr="00F8773F">
              <w:rPr>
                <w:sz w:val="12"/>
                <w:szCs w:val="12"/>
              </w:rPr>
              <w:t xml:space="preserve"> optymalizacja połączeń i zapewnienie ciągłości funkcjonowania komunikacji miejskiej</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Dysponent  1:</w:t>
            </w:r>
            <w:r w:rsidRPr="00F877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r w:rsidRPr="00F8773F">
              <w:rPr>
                <w:i/>
                <w:iCs/>
                <w:sz w:val="12"/>
                <w:szCs w:val="12"/>
              </w:rPr>
              <w:t>30 000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Klasyfikacja:</w:t>
            </w:r>
            <w:r w:rsidRPr="00F8773F">
              <w:rPr>
                <w:i/>
                <w:iCs/>
                <w:sz w:val="12"/>
                <w:szCs w:val="12"/>
              </w:rPr>
              <w:t xml:space="preserve"> rozdział: 60022</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Kalkulacja:</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organizacja publicznego systemu wypożyczalni rowerów</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A41BF4">
            <w:pPr>
              <w:spacing w:line="240" w:lineRule="auto"/>
              <w:rPr>
                <w:i/>
                <w:iCs/>
                <w:sz w:val="12"/>
                <w:szCs w:val="12"/>
                <w:u w:val="single"/>
              </w:rPr>
            </w:pPr>
            <w:r w:rsidRPr="00F8773F">
              <w:rPr>
                <w:i/>
                <w:iCs/>
                <w:sz w:val="12"/>
                <w:szCs w:val="12"/>
                <w:u w:val="single"/>
              </w:rPr>
              <w:t>Dysponent  2:</w:t>
            </w:r>
            <w:r w:rsidRPr="00F8773F">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r w:rsidRPr="00F8773F">
              <w:rPr>
                <w:i/>
                <w:iCs/>
                <w:sz w:val="12"/>
                <w:szCs w:val="12"/>
              </w:rPr>
              <w:t>30 000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Klasyfikacja:</w:t>
            </w:r>
            <w:r w:rsidRPr="00F8773F">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Kalkulacja:</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samoobsługowe stacje naprawy rowerów (montaż, demontaż, serwis)</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Ustawa z dnia 8 marca 1990 r. o samorządzie gminnym</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000000" w:fill="CDDEE9"/>
            <w:vAlign w:val="center"/>
            <w:hideMark/>
          </w:tcPr>
          <w:p w:rsidR="00F8773F" w:rsidRPr="00F8773F" w:rsidRDefault="00F8773F" w:rsidP="00F8773F">
            <w:pPr>
              <w:spacing w:line="240" w:lineRule="auto"/>
              <w:rPr>
                <w:b/>
                <w:bCs/>
                <w:sz w:val="12"/>
                <w:szCs w:val="12"/>
              </w:rPr>
            </w:pPr>
            <w:r w:rsidRPr="00F8773F">
              <w:rPr>
                <w:b/>
                <w:bCs/>
                <w:sz w:val="12"/>
                <w:szCs w:val="12"/>
              </w:rPr>
              <w:t>Drogi i mosty - program 2</w:t>
            </w:r>
          </w:p>
        </w:tc>
        <w:tc>
          <w:tcPr>
            <w:tcW w:w="623" w:type="pct"/>
            <w:tcBorders>
              <w:top w:val="nil"/>
              <w:left w:val="nil"/>
              <w:bottom w:val="nil"/>
              <w:right w:val="nil"/>
            </w:tcBorders>
            <w:shd w:val="clear" w:color="000000" w:fill="CDDEE9"/>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CDDEE9"/>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CDDEE9"/>
            <w:vAlign w:val="center"/>
            <w:hideMark/>
          </w:tcPr>
          <w:p w:rsidR="00F8773F" w:rsidRPr="00F8773F" w:rsidRDefault="00F8773F" w:rsidP="00F8773F">
            <w:pPr>
              <w:spacing w:line="240" w:lineRule="auto"/>
              <w:jc w:val="right"/>
              <w:rPr>
                <w:b/>
                <w:bCs/>
                <w:sz w:val="12"/>
                <w:szCs w:val="12"/>
              </w:rPr>
            </w:pPr>
            <w:r w:rsidRPr="00F8773F">
              <w:rPr>
                <w:b/>
                <w:bCs/>
                <w:sz w:val="12"/>
                <w:szCs w:val="12"/>
              </w:rPr>
              <w:t>4 879 980</w:t>
            </w: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4 104 980</w:t>
            </w: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xml:space="preserve"> </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b/>
                <w:bCs/>
                <w:sz w:val="12"/>
                <w:szCs w:val="12"/>
              </w:rPr>
            </w:pPr>
            <w:r w:rsidRPr="00F8773F">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sz w:val="12"/>
                <w:szCs w:val="12"/>
              </w:rPr>
            </w:pPr>
            <w:r w:rsidRPr="00F8773F">
              <w:rPr>
                <w:b/>
                <w:bCs/>
                <w:sz w:val="12"/>
                <w:szCs w:val="12"/>
              </w:rPr>
              <w:t>3 637 480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Cel:</w:t>
            </w:r>
            <w:r w:rsidRPr="00F8773F">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drogi gminne:</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303 000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61</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7</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Dysponent:</w:t>
            </w:r>
            <w:r w:rsidRPr="00F877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Klasyfikacja:</w:t>
            </w:r>
            <w:r w:rsidRPr="00F8773F">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sz w:val="12"/>
                <w:szCs w:val="12"/>
              </w:rPr>
            </w:pPr>
            <w:r w:rsidRPr="00F8773F">
              <w:rPr>
                <w:sz w:val="12"/>
                <w:szCs w:val="12"/>
              </w:rPr>
              <w:t>20 000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1 874 280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bitumicznych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13 900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r w:rsidRPr="00F8773F">
              <w:rPr>
                <w:i/>
                <w:iCs/>
                <w:sz w:val="12"/>
                <w:szCs w:val="12"/>
              </w:rPr>
              <w:t>1 487 000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brukowych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1 100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r w:rsidRPr="00F8773F">
              <w:rPr>
                <w:i/>
                <w:iCs/>
                <w:sz w:val="12"/>
                <w:szCs w:val="12"/>
              </w:rPr>
              <w:t>200 000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tłuczniowych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5 000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r w:rsidRPr="00F8773F">
              <w:rPr>
                <w:i/>
                <w:iCs/>
                <w:sz w:val="12"/>
                <w:szCs w:val="12"/>
              </w:rPr>
              <w:t>187 280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sz w:val="12"/>
                <w:szCs w:val="12"/>
              </w:rPr>
            </w:pPr>
            <w:r w:rsidRPr="00F8773F">
              <w:rPr>
                <w:sz w:val="12"/>
                <w:szCs w:val="12"/>
              </w:rPr>
              <w:t>2 500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630 000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czyszczenie i konserwacja studni, odwodnienie dróg</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sz w:val="12"/>
                <w:szCs w:val="12"/>
              </w:rPr>
            </w:pPr>
            <w:r w:rsidRPr="00F8773F">
              <w:rPr>
                <w:sz w:val="12"/>
                <w:szCs w:val="12"/>
              </w:rPr>
              <w:t>21 400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wymiana krawężników (</w:t>
            </w:r>
            <w:proofErr w:type="spellStart"/>
            <w:r w:rsidRPr="00F8773F">
              <w:rPr>
                <w:sz w:val="12"/>
                <w:szCs w:val="12"/>
              </w:rPr>
              <w:t>mb</w:t>
            </w:r>
            <w:proofErr w:type="spellEnd"/>
            <w:r w:rsidRPr="00F8773F">
              <w:rPr>
                <w:sz w:val="12"/>
                <w:szCs w:val="12"/>
              </w:rPr>
              <w:t>)</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sz w:val="12"/>
                <w:szCs w:val="12"/>
              </w:rPr>
            </w:pPr>
            <w:r w:rsidRPr="00F8773F">
              <w:rPr>
                <w:sz w:val="12"/>
                <w:szCs w:val="12"/>
              </w:rPr>
              <w:t>1 000,00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sz w:val="12"/>
                <w:szCs w:val="12"/>
              </w:rPr>
            </w:pPr>
            <w:r w:rsidRPr="00F8773F">
              <w:rPr>
                <w:sz w:val="12"/>
                <w:szCs w:val="12"/>
              </w:rPr>
              <w:t>1,00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84 130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opłata środowiskowa za zmniejszenie naturalnej retencji terenowej</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55 000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kary i odszkodowania wypłacone na rzecz osób fizycznych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sz w:val="12"/>
                <w:szCs w:val="12"/>
              </w:rPr>
            </w:pPr>
            <w:r w:rsidRPr="00F8773F">
              <w:rPr>
                <w:sz w:val="12"/>
                <w:szCs w:val="12"/>
              </w:rPr>
              <w:t>4 000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35 000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wykonanie operatów wodnoprawnych dla dróg</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25 000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zakup i dostawa energii elektrycznej do przepompowni przy ul. Oś Królewska 5</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kary i odszkodowania wypłacone na rzecz osób prawnych i innych jednostek organizacyjnych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108 070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both"/>
              <w:rPr>
                <w:i/>
                <w:iCs/>
                <w:sz w:val="12"/>
                <w:szCs w:val="12"/>
              </w:rPr>
            </w:pPr>
            <w:r w:rsidRPr="00F8773F">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b/>
                <w:bCs/>
                <w:sz w:val="12"/>
                <w:szCs w:val="12"/>
              </w:rPr>
            </w:pPr>
            <w:r w:rsidRPr="00F8773F">
              <w:rPr>
                <w:b/>
                <w:bCs/>
                <w:sz w:val="12"/>
                <w:szCs w:val="12"/>
              </w:rPr>
              <w:t>Utrzymanie i remonty dróg wewnętrznych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sz w:val="12"/>
                <w:szCs w:val="12"/>
              </w:rPr>
            </w:pPr>
            <w:r w:rsidRPr="00F8773F">
              <w:rPr>
                <w:b/>
                <w:bCs/>
                <w:sz w:val="12"/>
                <w:szCs w:val="12"/>
              </w:rPr>
              <w:t>467 500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Cel:</w:t>
            </w:r>
            <w:r w:rsidRPr="00F8773F">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drogi wewnętrzne:</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xml:space="preserve"> - powierzchnia ogółem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29 200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xml:space="preserve"> - długość ogółem (km)</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7</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Dysponent:</w:t>
            </w:r>
            <w:r w:rsidRPr="00F877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Klasyfikacja:</w:t>
            </w:r>
            <w:r w:rsidRPr="00F8773F">
              <w:rPr>
                <w:i/>
                <w:iCs/>
                <w:sz w:val="12"/>
                <w:szCs w:val="12"/>
              </w:rPr>
              <w:t xml:space="preserve"> rozdział: 60017</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sz w:val="12"/>
                <w:szCs w:val="12"/>
              </w:rPr>
            </w:pPr>
            <w:r w:rsidRPr="00F8773F">
              <w:rPr>
                <w:sz w:val="12"/>
                <w:szCs w:val="12"/>
              </w:rPr>
              <w:t>4 400</w:t>
            </w:r>
          </w:p>
        </w:tc>
        <w:tc>
          <w:tcPr>
            <w:tcW w:w="695"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sz w:val="12"/>
                <w:szCs w:val="12"/>
              </w:rPr>
            </w:pPr>
            <w:r w:rsidRPr="00F8773F">
              <w:rPr>
                <w:sz w:val="12"/>
                <w:szCs w:val="12"/>
              </w:rPr>
              <w:t>330 000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bitumicznych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1 900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r w:rsidRPr="00F8773F">
              <w:rPr>
                <w:i/>
                <w:iCs/>
                <w:sz w:val="12"/>
                <w:szCs w:val="12"/>
              </w:rPr>
              <w:t>180 000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brukowych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700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r w:rsidRPr="00F8773F">
              <w:rPr>
                <w:i/>
                <w:iCs/>
                <w:sz w:val="12"/>
                <w:szCs w:val="12"/>
              </w:rPr>
              <w:t>92 500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tłuczniowych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1 800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r w:rsidRPr="00F8773F">
              <w:rPr>
                <w:i/>
                <w:iCs/>
                <w:sz w:val="12"/>
                <w:szCs w:val="12"/>
              </w:rPr>
              <w:t>57 500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sz w:val="12"/>
                <w:szCs w:val="12"/>
              </w:rPr>
            </w:pPr>
            <w:r w:rsidRPr="00F8773F">
              <w:rPr>
                <w:sz w:val="12"/>
                <w:szCs w:val="12"/>
              </w:rPr>
              <w:t>24 700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sz w:val="12"/>
                <w:szCs w:val="12"/>
              </w:rPr>
            </w:pPr>
            <w:r w:rsidRPr="00F8773F">
              <w:rPr>
                <w:sz w:val="12"/>
                <w:szCs w:val="12"/>
              </w:rPr>
              <w:t>1,00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40 000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opłaty roczne z tytułu wyłączenia gruntów z produkcji leśnej i rolniczej pod drogi</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kary i odszkodowania wypłacone na rzecz osób fizycznych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opłaty za zmniejszenie naturalnej retencji terenowej dróg wewnętrznych będących w Zarządzie Dzielnicy Wilanów</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5 000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kary i odszkodowania wypłacone na rzecz osób prawnych i jednostek organizacyjnych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2 500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lastRenderedPageBreak/>
              <w:t xml:space="preserve">Ustawa z dnia 21 marca 1985 r. o drogach publicznych </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605 000</w:t>
            </w: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b/>
                <w:bCs/>
                <w:sz w:val="12"/>
                <w:szCs w:val="12"/>
              </w:rPr>
            </w:pPr>
            <w:r w:rsidRPr="00F8773F">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sz w:val="12"/>
                <w:szCs w:val="12"/>
              </w:rPr>
            </w:pPr>
            <w:r w:rsidRPr="00F8773F">
              <w:rPr>
                <w:b/>
                <w:bCs/>
                <w:sz w:val="12"/>
                <w:szCs w:val="12"/>
              </w:rPr>
              <w:t>80 000</w:t>
            </w: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Cel:</w:t>
            </w:r>
            <w:r w:rsidRPr="00F8773F">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jc w:val="right"/>
              <w:rPr>
                <w:i/>
                <w:iCs/>
                <w:sz w:val="12"/>
                <w:szCs w:val="12"/>
              </w:rPr>
            </w:pPr>
            <w:r w:rsidRPr="00F8773F">
              <w:rPr>
                <w:i/>
                <w:iCs/>
                <w:sz w:val="12"/>
                <w:szCs w:val="12"/>
              </w:rPr>
              <w:t>2</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Dysponent:</w:t>
            </w:r>
            <w:r w:rsidRPr="00F877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Klasyfikacja:</w:t>
            </w:r>
            <w:r w:rsidRPr="00F8773F">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80 000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b/>
                <w:bCs/>
                <w:sz w:val="12"/>
                <w:szCs w:val="12"/>
              </w:rPr>
            </w:pPr>
            <w:r w:rsidRPr="00F8773F">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sz w:val="12"/>
                <w:szCs w:val="12"/>
              </w:rPr>
            </w:pPr>
            <w:r w:rsidRPr="00F8773F">
              <w:rPr>
                <w:b/>
                <w:bCs/>
                <w:sz w:val="12"/>
                <w:szCs w:val="12"/>
              </w:rPr>
              <w:t>525 000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b/>
                <w:bCs/>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Cel:</w:t>
            </w:r>
            <w:r w:rsidRPr="00F8773F">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Dysponent:</w:t>
            </w:r>
            <w:r w:rsidRPr="00F877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Klasyfikacja:</w:t>
            </w:r>
            <w:r w:rsidRPr="00F8773F">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remonty oświetlenia ulic i przejść dla pieszych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remonty latarni elektrycznych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140 000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120 000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opłaty za gaz dostarczany do latarni gazowych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30 000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remonty i konserwacje latarni gazowych</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25 000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1. Ustawa z dnia 10 kwietnia 1997 r. Prawo energetyczne</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both"/>
              <w:rPr>
                <w:i/>
                <w:iCs/>
                <w:sz w:val="12"/>
                <w:szCs w:val="12"/>
              </w:rPr>
            </w:pPr>
            <w:r w:rsidRPr="00F8773F">
              <w:rPr>
                <w:i/>
                <w:iCs/>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bottom"/>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sz w:val="12"/>
                <w:szCs w:val="12"/>
              </w:rPr>
            </w:pPr>
            <w:r w:rsidRPr="00F8773F">
              <w:rPr>
                <w:sz w:val="12"/>
                <w:szCs w:val="12"/>
              </w:rPr>
              <w:t> </w:t>
            </w:r>
          </w:p>
        </w:tc>
        <w:tc>
          <w:tcPr>
            <w:tcW w:w="695"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90 000</w:t>
            </w: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Cel:</w:t>
            </w:r>
            <w:r w:rsidRPr="00F8773F">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Dysponent:</w:t>
            </w:r>
            <w:r w:rsidRPr="00F8773F">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Klasyfikacja:</w:t>
            </w:r>
            <w:r w:rsidRPr="00F8773F">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aktualizacja ewidencji dróg</w:t>
            </w: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20 000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opinie techniczne, ekspertyzy, analizy</w:t>
            </w: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10 000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000000" w:fill="EAF1F6"/>
            <w:vAlign w:val="center"/>
            <w:hideMark/>
          </w:tcPr>
          <w:p w:rsidR="00F8773F" w:rsidRPr="00F8773F" w:rsidRDefault="00F8773F" w:rsidP="00F8773F">
            <w:pPr>
              <w:spacing w:line="240" w:lineRule="auto"/>
              <w:rPr>
                <w:b/>
                <w:bCs/>
                <w:sz w:val="12"/>
                <w:szCs w:val="12"/>
              </w:rPr>
            </w:pPr>
            <w:r w:rsidRPr="00F8773F">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 </w:t>
            </w:r>
          </w:p>
        </w:tc>
        <w:tc>
          <w:tcPr>
            <w:tcW w:w="695" w:type="pct"/>
            <w:tcBorders>
              <w:top w:val="nil"/>
              <w:left w:val="nil"/>
              <w:bottom w:val="nil"/>
              <w:right w:val="nil"/>
            </w:tcBorders>
            <w:shd w:val="clear" w:color="000000" w:fill="EAF1F6"/>
            <w:vAlign w:val="center"/>
            <w:hideMark/>
          </w:tcPr>
          <w:p w:rsidR="00F8773F" w:rsidRPr="00F8773F" w:rsidRDefault="00F8773F" w:rsidP="00F8773F">
            <w:pPr>
              <w:spacing w:line="240" w:lineRule="auto"/>
              <w:jc w:val="right"/>
              <w:rPr>
                <w:b/>
                <w:bCs/>
                <w:sz w:val="12"/>
                <w:szCs w:val="12"/>
              </w:rPr>
            </w:pPr>
            <w:r w:rsidRPr="00F8773F">
              <w:rPr>
                <w:b/>
                <w:bCs/>
                <w:sz w:val="12"/>
                <w:szCs w:val="12"/>
              </w:rPr>
              <w:t>80 000</w:t>
            </w: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Cel:</w:t>
            </w:r>
            <w:r w:rsidRPr="00F8773F">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liczba parkingów (szt.)</w:t>
            </w: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jc w:val="right"/>
              <w:rPr>
                <w:i/>
                <w:iCs/>
                <w:sz w:val="12"/>
                <w:szCs w:val="12"/>
              </w:rPr>
            </w:pPr>
            <w:r w:rsidRPr="00F8773F">
              <w:rPr>
                <w:i/>
                <w:iCs/>
                <w:sz w:val="12"/>
                <w:szCs w:val="12"/>
              </w:rPr>
              <w:t>1</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powierzchnia parkingów (m²)</w:t>
            </w:r>
          </w:p>
        </w:tc>
        <w:tc>
          <w:tcPr>
            <w:tcW w:w="623" w:type="pct"/>
            <w:tcBorders>
              <w:top w:val="nil"/>
              <w:left w:val="nil"/>
              <w:bottom w:val="nil"/>
              <w:right w:val="nil"/>
            </w:tcBorders>
            <w:shd w:val="clear" w:color="auto" w:fill="auto"/>
            <w:vAlign w:val="bottom"/>
            <w:hideMark/>
          </w:tcPr>
          <w:p w:rsidR="00F8773F" w:rsidRPr="00F8773F" w:rsidRDefault="00F8773F" w:rsidP="00F8773F">
            <w:pPr>
              <w:spacing w:line="240" w:lineRule="auto"/>
              <w:jc w:val="right"/>
              <w:rPr>
                <w:i/>
                <w:iCs/>
                <w:sz w:val="12"/>
                <w:szCs w:val="12"/>
              </w:rPr>
            </w:pPr>
            <w:r w:rsidRPr="00F8773F">
              <w:rPr>
                <w:i/>
                <w:iCs/>
                <w:sz w:val="12"/>
                <w:szCs w:val="12"/>
              </w:rPr>
              <w:t>4 694</w:t>
            </w: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Dysponent:</w:t>
            </w:r>
            <w:r w:rsidRPr="00F8773F">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Klasyfikacja:</w:t>
            </w:r>
            <w:r w:rsidRPr="00F8773F">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zarządzanie parkingiem</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65 000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sz w:val="12"/>
                <w:szCs w:val="12"/>
              </w:rPr>
            </w:pPr>
            <w:r w:rsidRPr="00F8773F">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r w:rsidRPr="00F8773F">
              <w:rPr>
                <w:sz w:val="12"/>
                <w:szCs w:val="12"/>
              </w:rPr>
              <w:t>15 000</w:t>
            </w: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8773F" w:rsidRPr="00F8773F" w:rsidRDefault="00F8773F" w:rsidP="00F8773F">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u w:val="single"/>
              </w:rPr>
            </w:pPr>
            <w:r w:rsidRPr="00F8773F">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8773F" w:rsidRPr="00F8773F" w:rsidRDefault="00F8773F" w:rsidP="00F8773F">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r w:rsidR="00F8773F" w:rsidRPr="00F8773F" w:rsidTr="00F8773F">
        <w:trPr>
          <w:trHeight w:val="85"/>
        </w:trPr>
        <w:tc>
          <w:tcPr>
            <w:tcW w:w="2987"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r w:rsidRPr="00F8773F">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F8773F" w:rsidRPr="00F8773F" w:rsidRDefault="00F8773F" w:rsidP="00F8773F">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8773F" w:rsidRPr="00F8773F" w:rsidRDefault="00F8773F" w:rsidP="00F8773F">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8773F" w:rsidRPr="00F8773F" w:rsidRDefault="00F8773F" w:rsidP="00F8773F">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ind w:left="0" w:firstLine="0"/>
      </w:pPr>
      <w:r>
        <w:br w:type="page"/>
      </w:r>
      <w:bookmarkStart w:id="47" w:name="_Toc146715323"/>
      <w:r>
        <w:lastRenderedPageBreak/>
        <w:t>Ład przestrzenny i gospodarka nieruchomościami</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45B02" w:rsidRPr="00645B02" w:rsidTr="00645B02">
        <w:trPr>
          <w:trHeight w:val="85"/>
          <w:tblHeader/>
        </w:trPr>
        <w:tc>
          <w:tcPr>
            <w:tcW w:w="2987" w:type="pct"/>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Wyszczególnienie</w:t>
            </w:r>
          </w:p>
        </w:tc>
        <w:tc>
          <w:tcPr>
            <w:tcW w:w="623" w:type="pct"/>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 </w:t>
            </w:r>
          </w:p>
        </w:tc>
        <w:tc>
          <w:tcPr>
            <w:tcW w:w="1390" w:type="pct"/>
            <w:gridSpan w:val="2"/>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Plan</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B6D9E6"/>
            <w:vAlign w:val="center"/>
            <w:hideMark/>
          </w:tcPr>
          <w:p w:rsidR="00645B02" w:rsidRPr="00645B02" w:rsidRDefault="00645B02" w:rsidP="00645B02">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45B02" w:rsidRPr="00645B02" w:rsidRDefault="00645B02" w:rsidP="00645B02">
            <w:pPr>
              <w:spacing w:line="240" w:lineRule="auto"/>
              <w:jc w:val="right"/>
              <w:rPr>
                <w:sz w:val="12"/>
                <w:szCs w:val="12"/>
              </w:rPr>
            </w:pPr>
            <w:r w:rsidRPr="00645B02">
              <w:rPr>
                <w:sz w:val="12"/>
                <w:szCs w:val="12"/>
              </w:rPr>
              <w:t> </w:t>
            </w:r>
          </w:p>
        </w:tc>
        <w:tc>
          <w:tcPr>
            <w:tcW w:w="695" w:type="pct"/>
            <w:tcBorders>
              <w:top w:val="nil"/>
              <w:left w:val="nil"/>
              <w:bottom w:val="nil"/>
              <w:right w:val="nil"/>
            </w:tcBorders>
            <w:shd w:val="clear" w:color="000000" w:fill="B6D9E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B6D9E6"/>
            <w:vAlign w:val="center"/>
            <w:hideMark/>
          </w:tcPr>
          <w:p w:rsidR="00645B02" w:rsidRPr="00645B02" w:rsidRDefault="00645B02" w:rsidP="00645B02">
            <w:pPr>
              <w:spacing w:line="240" w:lineRule="auto"/>
              <w:jc w:val="right"/>
              <w:rPr>
                <w:b/>
                <w:bCs/>
                <w:sz w:val="12"/>
                <w:szCs w:val="12"/>
              </w:rPr>
            </w:pPr>
            <w:r w:rsidRPr="00645B02">
              <w:rPr>
                <w:b/>
                <w:bCs/>
                <w:sz w:val="12"/>
                <w:szCs w:val="12"/>
              </w:rPr>
              <w:t>3 869 500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485 800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126 600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jc w:val="right"/>
              <w:rPr>
                <w:sz w:val="12"/>
                <w:szCs w:val="12"/>
              </w:rPr>
            </w:pPr>
            <w:r w:rsidRPr="00645B02">
              <w:rPr>
                <w:sz w:val="12"/>
                <w:szCs w:val="12"/>
              </w:rPr>
              <w:t>25</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jc w:val="right"/>
              <w:rPr>
                <w:i/>
                <w:iCs/>
                <w:sz w:val="12"/>
                <w:szCs w:val="12"/>
              </w:rPr>
            </w:pPr>
            <w:r w:rsidRPr="00645B02">
              <w:rPr>
                <w:i/>
                <w:iCs/>
                <w:sz w:val="12"/>
                <w:szCs w:val="12"/>
              </w:rPr>
              <w:t>15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jc w:val="right"/>
              <w:rPr>
                <w:i/>
                <w:iCs/>
                <w:sz w:val="12"/>
                <w:szCs w:val="12"/>
              </w:rPr>
            </w:pPr>
            <w:r w:rsidRPr="00645B02">
              <w:rPr>
                <w:i/>
                <w:iCs/>
                <w:sz w:val="12"/>
                <w:szCs w:val="12"/>
              </w:rPr>
              <w:t>10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3 312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Zarządzania Nieruchomościami</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energii</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74 000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usług pozostałych</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26 700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18 000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6 200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2 500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15 700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opłaty za gospodarowanie odpadami</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10 200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3. Ustawa z dnia 29 sierpnia 2014 r.</w:t>
            </w:r>
            <w:r w:rsidR="00A41BF4">
              <w:rPr>
                <w:i/>
                <w:iCs/>
                <w:sz w:val="12"/>
                <w:szCs w:val="12"/>
              </w:rPr>
              <w:t xml:space="preserve"> </w:t>
            </w:r>
            <w:r w:rsidRPr="00645B02">
              <w:rPr>
                <w:i/>
                <w:iCs/>
                <w:sz w:val="12"/>
                <w:szCs w:val="12"/>
              </w:rPr>
              <w:t>o charakterystyce energetycznej budynków</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170 000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jc w:val="right"/>
              <w:rPr>
                <w:sz w:val="12"/>
                <w:szCs w:val="12"/>
              </w:rPr>
            </w:pPr>
            <w:r w:rsidRPr="00645B02">
              <w:rPr>
                <w:sz w:val="12"/>
                <w:szCs w:val="12"/>
              </w:rPr>
              <w:t>95</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awarie</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materiały do remontów i konserwacji</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174 200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sz w:val="12"/>
                <w:szCs w:val="12"/>
              </w:rPr>
            </w:pPr>
            <w:r w:rsidRPr="00645B02">
              <w:rPr>
                <w:sz w:val="12"/>
                <w:szCs w:val="12"/>
              </w:rPr>
              <w:t>10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i/>
                <w:iCs/>
                <w:sz w:val="12"/>
                <w:szCs w:val="12"/>
              </w:rPr>
            </w:pPr>
            <w:r w:rsidRPr="00645B02">
              <w:rPr>
                <w:i/>
                <w:iCs/>
                <w:sz w:val="12"/>
                <w:szCs w:val="12"/>
              </w:rPr>
              <w:t>10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Wydział Zarządzania Nieruchomościami</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opłaty za media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87 000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zaliczka eksploatacyjna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40 700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zaliczka remontowa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27 300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10 200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odprowadzanie ścieków</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9 000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15 000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jc w:val="both"/>
              <w:rPr>
                <w:i/>
                <w:iCs/>
                <w:sz w:val="12"/>
                <w:szCs w:val="12"/>
                <w:u w:val="single"/>
              </w:rPr>
            </w:pPr>
            <w:r w:rsidRPr="00645B02">
              <w:rPr>
                <w:i/>
                <w:iCs/>
                <w:sz w:val="12"/>
                <w:szCs w:val="12"/>
                <w:u w:val="single"/>
              </w:rPr>
              <w:t>Cel:</w:t>
            </w:r>
            <w:r w:rsidRPr="00645B02">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Zarządzania Nieruchomościami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wynajem pomieszczeń w celu m.in. zażegnania sytuacji kryzysowej</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opłaty za najem i dzierżawę pomieszczeń tymczasowych i zastępczych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noWrap/>
            <w:vAlign w:val="center"/>
            <w:hideMark/>
          </w:tcPr>
          <w:p w:rsidR="00645B02" w:rsidRPr="00645B02" w:rsidRDefault="00645B02" w:rsidP="00645B02">
            <w:pPr>
              <w:spacing w:line="240" w:lineRule="auto"/>
              <w:jc w:val="right"/>
              <w:rPr>
                <w:b/>
                <w:bCs/>
                <w:sz w:val="12"/>
                <w:szCs w:val="12"/>
              </w:rPr>
            </w:pPr>
            <w:r w:rsidRPr="00645B02">
              <w:rPr>
                <w:b/>
                <w:bCs/>
                <w:sz w:val="12"/>
                <w:szCs w:val="12"/>
              </w:rPr>
              <w:t>76 000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76 000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1:</w:t>
            </w:r>
            <w:r w:rsidRPr="00645B02">
              <w:rPr>
                <w:i/>
                <w:iCs/>
                <w:sz w:val="12"/>
                <w:szCs w:val="12"/>
              </w:rPr>
              <w:t xml:space="preserve"> Wydział Zarządzania Nieruchomościami</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61 000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wykonanie dokumentacji geodezyjnej</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lastRenderedPageBreak/>
              <w:t>zwrot kosztów ponoszonych przez jednostki samorządu terytorialnego za prowadzone postepowania o zwrot wywłaszczonych nieruchomości</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opłaty notarialne</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2:</w:t>
            </w:r>
            <w:r w:rsidRPr="00645B02">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15 000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koszty postępowań sądowych</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rPr>
            </w:pPr>
            <w:r w:rsidRPr="00645B02">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3 307 700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2 513 240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u w:val="single"/>
              </w:rPr>
            </w:pPr>
            <w:r w:rsidRPr="00645B02">
              <w:rPr>
                <w:i/>
                <w:iCs/>
                <w:color w:val="000000"/>
                <w:sz w:val="12"/>
                <w:szCs w:val="12"/>
                <w:u w:val="single"/>
              </w:rPr>
              <w:t>Cel:</w:t>
            </w:r>
            <w:r w:rsidRPr="00645B02">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sz w:val="12"/>
                <w:szCs w:val="12"/>
              </w:rPr>
            </w:pPr>
            <w:r w:rsidRPr="00645B02">
              <w:rPr>
                <w:sz w:val="12"/>
                <w:szCs w:val="12"/>
              </w:rPr>
              <w:t>75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z tego garaże</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i/>
                <w:iCs/>
                <w:sz w:val="12"/>
                <w:szCs w:val="12"/>
              </w:rPr>
            </w:pPr>
            <w:r w:rsidRPr="00645B02">
              <w:rPr>
                <w:i/>
                <w:iCs/>
                <w:sz w:val="12"/>
                <w:szCs w:val="12"/>
              </w:rPr>
              <w:t>52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Rodzaj lokali użytkowych: garaże, biura, usługowy, użyteczności publicznej, handlowy</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1:</w:t>
            </w:r>
            <w:r w:rsidRPr="00645B02">
              <w:rPr>
                <w:i/>
                <w:iCs/>
                <w:sz w:val="12"/>
                <w:szCs w:val="12"/>
              </w:rPr>
              <w:t xml:space="preserve"> Wydział Zarządzania Nieruchomościami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2 493 240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1 261 000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ochrona obiektów przy ul. Przyczółkowej 27A, ul. Kolegiackiej 3 i ul. Radosnej 11, monitoring p.poż w budynku przy ul. Kolegiackiej 3 oraz sygnałów włamania z bud. ul. St. Kostki Potockiego 20</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599 300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452 040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sprzątanie, odprowadzanie ścieków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172 700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sporządzenie świadectw charakterystyki energetycznej budynku/lokalu</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1 112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zwrot najemcy połowy kosztów z tytułu złożenia w formie aktu notarialnego oświadczenia o poddaniu się egzekucji</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opłata za telefon alarmowy w windzie budynku przy ul. Przyczółkowej 27A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600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zakup wyposażenia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opłata roczna za zajęcie pasa drogowego drogi gminnej ulicy Radosna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88</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 xml:space="preserve">Dysponent 2: </w:t>
            </w:r>
            <w:r w:rsidRPr="00645B02">
              <w:rPr>
                <w:i/>
                <w:iCs/>
                <w:sz w:val="12"/>
                <w:szCs w:val="12"/>
              </w:rPr>
              <w:t>Wydział Infrastruktury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opłaty wynikające z obowiązków zarządcy budynków użytkowych (m.in. opłata za dozór techniczny)</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rPr>
            </w:pPr>
            <w:r w:rsidRPr="00645B02">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3. Ustawa z dnia 29 sierpnia 2014 r.</w:t>
            </w:r>
            <w:r w:rsidR="00A41BF4">
              <w:rPr>
                <w:i/>
                <w:iCs/>
                <w:sz w:val="12"/>
                <w:szCs w:val="12"/>
              </w:rPr>
              <w:t xml:space="preserve"> </w:t>
            </w:r>
            <w:r w:rsidRPr="00645B02">
              <w:rPr>
                <w:i/>
                <w:iCs/>
                <w:sz w:val="12"/>
                <w:szCs w:val="12"/>
              </w:rPr>
              <w:t>o charakterystyce energetycznej budynków</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450 500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remonty (remont dachu, elewacji i ogrodzenia, zabezpieczenia wewnątrz budynku: stropy, ściany, instalacja elektryczna)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270 000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80 500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awarie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65 000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materiałów niezbędnych do usuwania awarii</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dokumentacja techniczna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nadzór budowlany</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rPr>
            </w:pPr>
            <w:r w:rsidRPr="00645B02">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343 960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Rodzaje nieruchomości: nieruchomości gruntowe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1:</w:t>
            </w:r>
            <w:r w:rsidRPr="00645B02">
              <w:rPr>
                <w:i/>
                <w:iCs/>
                <w:sz w:val="12"/>
                <w:szCs w:val="12"/>
              </w:rPr>
              <w:t xml:space="preserve"> Wydział Zarządzania Nieruchomości</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329 960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podatek od nieruchomości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157 600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opłata roczna z tytułu użytkowania wieczystego nieruchomości Skarbu Państwa w tym przy ul. F. Klimczaka 2 i 4</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130 760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wyceny do ustalenia renty planistycznej i opłaty </w:t>
            </w:r>
            <w:proofErr w:type="spellStart"/>
            <w:r w:rsidRPr="00645B02">
              <w:rPr>
                <w:sz w:val="12"/>
                <w:szCs w:val="12"/>
              </w:rPr>
              <w:t>adiacenckiej</w:t>
            </w:r>
            <w:proofErr w:type="spellEnd"/>
            <w:r w:rsidRPr="00645B02">
              <w:rPr>
                <w:sz w:val="12"/>
                <w:szCs w:val="12"/>
              </w:rPr>
              <w:t xml:space="preserve">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wykonanie operatów szacunkowych na potrzeby określenia wynagrodzenia płatnego jednorazowo, za ustanowienie służebności </w:t>
            </w:r>
            <w:proofErr w:type="spellStart"/>
            <w:r w:rsidRPr="00645B02">
              <w:rPr>
                <w:sz w:val="12"/>
                <w:szCs w:val="12"/>
              </w:rPr>
              <w:t>przesyłu</w:t>
            </w:r>
            <w:proofErr w:type="spellEnd"/>
            <w:r w:rsidRPr="00645B02">
              <w:rPr>
                <w:sz w:val="12"/>
                <w:szCs w:val="12"/>
              </w:rPr>
              <w:t>, przejścia i przejazdu</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4 600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usług</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usługi geodezyjne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2 000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2:</w:t>
            </w:r>
            <w:r w:rsidRPr="00645B02">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14 000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koszty postępowań sądowych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14 000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rPr>
            </w:pPr>
            <w:r w:rsidRPr="00645B02">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i/>
                <w:iCs/>
                <w:sz w:val="12"/>
                <w:szCs w:val="12"/>
              </w:rPr>
            </w:pPr>
            <w:r w:rsidRPr="00645B02">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spacing w:before="120" w:after="0"/>
        <w:ind w:left="0" w:firstLine="0"/>
      </w:pPr>
      <w:r>
        <w:br w:type="page"/>
      </w:r>
      <w:bookmarkStart w:id="48" w:name="_Toc146715324"/>
      <w:r>
        <w:lastRenderedPageBreak/>
        <w:t>Gospodarka komunalna i ochrona środowiska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45B02" w:rsidRPr="00645B02" w:rsidTr="00645B02">
        <w:trPr>
          <w:trHeight w:val="85"/>
          <w:tblHeader/>
        </w:trPr>
        <w:tc>
          <w:tcPr>
            <w:tcW w:w="2987" w:type="pct"/>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Wyszczególnienie</w:t>
            </w:r>
          </w:p>
        </w:tc>
        <w:tc>
          <w:tcPr>
            <w:tcW w:w="623" w:type="pct"/>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 </w:t>
            </w:r>
          </w:p>
        </w:tc>
        <w:tc>
          <w:tcPr>
            <w:tcW w:w="1390" w:type="pct"/>
            <w:gridSpan w:val="2"/>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Plan</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B6D9E6"/>
            <w:vAlign w:val="center"/>
            <w:hideMark/>
          </w:tcPr>
          <w:p w:rsidR="00645B02" w:rsidRPr="00645B02" w:rsidRDefault="00645B02" w:rsidP="00645B02">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B6D9E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B6D9E6"/>
            <w:vAlign w:val="center"/>
            <w:hideMark/>
          </w:tcPr>
          <w:p w:rsidR="00645B02" w:rsidRPr="00645B02" w:rsidRDefault="00645B02" w:rsidP="00645B02">
            <w:pPr>
              <w:spacing w:line="240" w:lineRule="auto"/>
              <w:jc w:val="right"/>
              <w:rPr>
                <w:b/>
                <w:bCs/>
                <w:sz w:val="12"/>
                <w:szCs w:val="12"/>
              </w:rPr>
            </w:pPr>
            <w:r w:rsidRPr="00645B02">
              <w:rPr>
                <w:b/>
                <w:bCs/>
                <w:sz w:val="12"/>
                <w:szCs w:val="12"/>
              </w:rPr>
              <w:t>6 389 420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2 184 388</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1 555 746</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b/>
                <w:bCs/>
                <w:sz w:val="12"/>
                <w:szCs w:val="12"/>
              </w:rPr>
            </w:pPr>
            <w:r w:rsidRPr="00645B02">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r w:rsidRPr="00645B02">
              <w:rPr>
                <w:b/>
                <w:bCs/>
                <w:sz w:val="12"/>
                <w:szCs w:val="12"/>
              </w:rPr>
              <w:t>1 160 112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i/>
                <w:iCs/>
                <w:sz w:val="12"/>
                <w:szCs w:val="12"/>
              </w:rPr>
            </w:pPr>
            <w:r w:rsidRPr="00645B02">
              <w:rPr>
                <w:i/>
                <w:iCs/>
                <w:sz w:val="12"/>
                <w:szCs w:val="12"/>
              </w:rPr>
              <w:t>381,50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mechaniczne posypywanie solą</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400 000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odśnieżanie chodników, parkingów, zatok parkingowych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350 000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uporządkowanie dróg  i ciągów pieszo-jezdnych (sprzątanie po okresie zimowym)</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płużenie</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120 112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posypywanie piaskiem z solą</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b/>
                <w:bCs/>
                <w:sz w:val="12"/>
                <w:szCs w:val="12"/>
              </w:rPr>
            </w:pPr>
            <w:r w:rsidRPr="00645B02">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r w:rsidRPr="00645B02">
              <w:rPr>
                <w:b/>
                <w:bCs/>
                <w:sz w:val="12"/>
                <w:szCs w:val="12"/>
              </w:rPr>
              <w:t>349 518</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i/>
                <w:iCs/>
                <w:sz w:val="12"/>
                <w:szCs w:val="12"/>
              </w:rPr>
            </w:pPr>
            <w:r w:rsidRPr="00645B02">
              <w:rPr>
                <w:i/>
                <w:iCs/>
                <w:sz w:val="12"/>
                <w:szCs w:val="12"/>
              </w:rPr>
              <w:t>356,04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229 518</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120 000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b/>
                <w:bCs/>
                <w:sz w:val="12"/>
                <w:szCs w:val="12"/>
              </w:rPr>
            </w:pPr>
            <w:r w:rsidRPr="00645B02">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r w:rsidRPr="00645B02">
              <w:rPr>
                <w:b/>
                <w:bCs/>
                <w:sz w:val="12"/>
                <w:szCs w:val="12"/>
              </w:rPr>
              <w:t>46 116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i/>
                <w:iCs/>
                <w:sz w:val="12"/>
                <w:szCs w:val="12"/>
              </w:rPr>
            </w:pPr>
            <w:r w:rsidRPr="00645B02">
              <w:rPr>
                <w:i/>
                <w:iCs/>
                <w:sz w:val="12"/>
                <w:szCs w:val="12"/>
              </w:rPr>
              <w:t>24,19</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46 116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33 174</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deratyzacja (wzdłuż Kanału Wolickiego przy ul. Klimczaka i Hlonda)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19 000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13 174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usuwanie gniazd owadów</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r w:rsidRPr="00645B02">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455 651</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437 651</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projekty budżetu obywatelskiego</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18 000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4.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44 817</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44 817</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lastRenderedPageBreak/>
              <w:t>Podstawa prawna: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40 000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u w:val="single"/>
              </w:rPr>
            </w:pPr>
            <w:r w:rsidRPr="00645B02">
              <w:rPr>
                <w:i/>
                <w:iCs/>
                <w:color w:val="000000"/>
                <w:sz w:val="12"/>
                <w:szCs w:val="12"/>
                <w:u w:val="single"/>
              </w:rPr>
              <w:t>Cel:</w:t>
            </w:r>
            <w:r w:rsidRPr="00645B02">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90005, 90006, 90007</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badanie powietrza atmosferycznego pod kątem skażeń chemicznych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badanie gleby i wód podziemnych pod kątem skażeń chemicznych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55 000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i/>
                <w:iCs/>
                <w:sz w:val="12"/>
                <w:szCs w:val="12"/>
              </w:rPr>
            </w:pPr>
            <w:r w:rsidRPr="00645B02">
              <w:rPr>
                <w:i/>
                <w:iCs/>
                <w:sz w:val="12"/>
                <w:szCs w:val="12"/>
              </w:rPr>
              <w:t>250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500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sterylizacja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150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kastracja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odrobaczenie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25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odpchlenie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25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znakowanie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szczepienia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60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30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czyszczenie budek lęgowych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563 731</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262 211</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liczba ujęć studni czwartorzędowych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1</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liczba punktów ogólnodostępnych czerpalnych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1</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liczba studni wodociągowych współfinansowanych przez Dzielnicę</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długość sieci wodociągowej administrowanej przez Dzielnicę (km)</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1</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r w:rsidRPr="00645B02">
              <w:rPr>
                <w:sz w:val="12"/>
                <w:szCs w:val="12"/>
              </w:rPr>
              <w:t xml:space="preserve">remonty i konserwacje studni oligoceńskich i czwartorzędowych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193 343</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r w:rsidRPr="00645B02">
              <w:rPr>
                <w:sz w:val="12"/>
                <w:szCs w:val="12"/>
              </w:rPr>
              <w:t>zużycie energii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51 000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r w:rsidRPr="00645B02">
              <w:rPr>
                <w:sz w:val="12"/>
                <w:szCs w:val="12"/>
              </w:rPr>
              <w:t>utrzymanie poidełka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r w:rsidRPr="00645B02">
              <w:rPr>
                <w:sz w:val="12"/>
                <w:szCs w:val="12"/>
              </w:rPr>
              <w:t>opłaty za pobór wody</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2 500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r w:rsidRPr="00645B02">
              <w:rPr>
                <w:sz w:val="12"/>
                <w:szCs w:val="12"/>
              </w:rPr>
              <w:t>opłaty związane z zajęciem pasa drogowego</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368</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Opracowania związane z gospodarką wodno-ściekową - zadanie 2</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2 000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kształtowanie warunków dla rozwoju gospodarki </w:t>
            </w:r>
            <w:proofErr w:type="spellStart"/>
            <w:r w:rsidRPr="00645B02">
              <w:rPr>
                <w:sz w:val="12"/>
                <w:szCs w:val="12"/>
              </w:rPr>
              <w:t>wodno</w:t>
            </w:r>
            <w:proofErr w:type="spellEnd"/>
            <w:r w:rsidRPr="00645B02">
              <w:rPr>
                <w:sz w:val="12"/>
                <w:szCs w:val="12"/>
              </w:rPr>
              <w:t xml:space="preserve"> – ściekowej w celu poprawy jakości życia mieszkańców, możliwości rozwojowych obszarów</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opłata za poświadczenie notarialne pełnomocnictw do złożenia wniosków o wydanie pozwoleń wodnoprawnych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7 czerwca 2001 r. o zbiorowym zaopatrzeniu w wodę i zbiorowym odprowadzaniu ścieków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299 520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powierzchnia terenów zmeliorowanych (m²)</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2 870 000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powierzchnia zbiorników i cieków wodnych (m²)</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11 070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27,156</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1</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1:</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295 000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lastRenderedPageBreak/>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utrzymanie urządzeń melioracyjnych</w:t>
            </w:r>
            <w:r w:rsidRPr="00645B02">
              <w:rPr>
                <w:i/>
                <w:iCs/>
                <w:sz w:val="12"/>
                <w:szCs w:val="12"/>
              </w:rPr>
              <w:t xml:space="preserve"> (koszenie koron, skarp i dna rowów, hakowanie i odmulanie dna, odmulanie i czyszczenie przepustów, usuwanie nagromadzonych odpadów, zbieranie kożucha roślin pływających, usuwanie </w:t>
            </w:r>
            <w:proofErr w:type="spellStart"/>
            <w:r w:rsidRPr="00645B02">
              <w:rPr>
                <w:i/>
                <w:iCs/>
                <w:sz w:val="12"/>
                <w:szCs w:val="12"/>
              </w:rPr>
              <w:t>przetamowań</w:t>
            </w:r>
            <w:proofErr w:type="spellEnd"/>
            <w:r w:rsidRPr="00645B02">
              <w:rPr>
                <w:i/>
                <w:iCs/>
                <w:sz w:val="12"/>
                <w:szCs w:val="12"/>
              </w:rPr>
              <w:t>)</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250 000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ekspertyza przyrodnicza na podstawie nadzoru </w:t>
            </w:r>
            <w:proofErr w:type="spellStart"/>
            <w:r w:rsidRPr="00645B02">
              <w:rPr>
                <w:sz w:val="12"/>
                <w:szCs w:val="12"/>
              </w:rPr>
              <w:t>teriologicznego</w:t>
            </w:r>
            <w:proofErr w:type="spellEnd"/>
            <w:r w:rsidRPr="00645B02">
              <w:rPr>
                <w:sz w:val="12"/>
                <w:szCs w:val="12"/>
              </w:rPr>
              <w:t xml:space="preserve"> dot. usuwania tam bobrowych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bieżące utrzymanie urządzeń (</w:t>
            </w:r>
            <w:proofErr w:type="spellStart"/>
            <w:r w:rsidRPr="00645B02">
              <w:rPr>
                <w:sz w:val="12"/>
                <w:szCs w:val="12"/>
              </w:rPr>
              <w:t>divery</w:t>
            </w:r>
            <w:proofErr w:type="spellEnd"/>
            <w:r w:rsidRPr="00645B02">
              <w:rPr>
                <w:sz w:val="12"/>
                <w:szCs w:val="12"/>
              </w:rPr>
              <w:t>) służących do monitoringu wód powierzchniowych na terenie Dzielnicy wraz z dokonywaniem ich odczytów</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2:</w:t>
            </w:r>
            <w:r w:rsidRPr="00645B02">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4 520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udział m.st. Warszawy w kosztach utrzymania rzeki </w:t>
            </w:r>
            <w:proofErr w:type="spellStart"/>
            <w:r w:rsidRPr="00645B02">
              <w:rPr>
                <w:sz w:val="12"/>
                <w:szCs w:val="12"/>
              </w:rPr>
              <w:t>Wilanówki</w:t>
            </w:r>
            <w:proofErr w:type="spellEnd"/>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4 520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Tereny zielone - program 3</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3 274 444</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1 914 437</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i/>
                <w:iCs/>
                <w:sz w:val="12"/>
                <w:szCs w:val="12"/>
              </w:rPr>
            </w:pPr>
            <w:r w:rsidRPr="00645B02">
              <w:rPr>
                <w:i/>
                <w:iCs/>
                <w:sz w:val="12"/>
                <w:szCs w:val="12"/>
              </w:rPr>
              <w:t>11,10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pielęgnacja terenów zieleni (m.in. odchwaszczanie i cięcie pielęgnacyjne bylin, traw ozdobnych i paproci, odchwaszczanie i nawadnianie roślinności, założenie i renowacja trawnika, obsadzanie rabat bylinami, wykonanie oprysku środkami ochrony roślin, montaż </w:t>
            </w:r>
            <w:proofErr w:type="spellStart"/>
            <w:r w:rsidRPr="00645B02">
              <w:rPr>
                <w:sz w:val="12"/>
                <w:szCs w:val="12"/>
              </w:rPr>
              <w:t>wygrodzeń</w:t>
            </w:r>
            <w:proofErr w:type="spellEnd"/>
            <w:r w:rsidRPr="00645B02">
              <w:rPr>
                <w:sz w:val="12"/>
                <w:szCs w:val="12"/>
              </w:rPr>
              <w:t xml:space="preserve">, płotków i kratek trawnikowych, koszenie trawy, obsadzanie kwietników wraz z pielęgnacją)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706 404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484 764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sprzątanie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259 074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70 000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utrzymanie urządzeń technicznych fontann wraz z odprowadzaniem ścieków</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62 185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zakup obiektów małej architektury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r w:rsidRPr="00645B02">
              <w:rPr>
                <w:sz w:val="12"/>
                <w:szCs w:val="12"/>
              </w:rPr>
              <w:t>opłaty związane z zajęciem pasa drogowego</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6 010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rPr>
                <w:sz w:val="12"/>
                <w:szCs w:val="12"/>
              </w:rPr>
            </w:pPr>
            <w:r w:rsidRPr="00645B02">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215 000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bottom"/>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1 320 007</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i/>
                <w:iCs/>
                <w:sz w:val="12"/>
                <w:szCs w:val="12"/>
              </w:rPr>
            </w:pPr>
            <w:r w:rsidRPr="00645B02">
              <w:rPr>
                <w:i/>
                <w:iCs/>
                <w:sz w:val="12"/>
                <w:szCs w:val="12"/>
              </w:rPr>
              <w:t>23,70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pielęgnacja terenów zieleni w pasach drogowych (grabienie, obsadzanie rabat bylinami, cięcia żywopłotów i krzewów, odchwaszczanie, ściółkowanie, wiosenne i jesienne grabienie liści, sezonowe obsadzanie kwietników wraz z pielęgnacją, usuwanie i pielęgnacja drzew)</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690 791</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186 396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sprzątanie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179 727</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123 093</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140 000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40 000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60016, 90004</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ekspertyzy dendrologiczne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366 857</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291 857</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i/>
                <w:iCs/>
                <w:sz w:val="12"/>
                <w:szCs w:val="12"/>
              </w:rPr>
            </w:pPr>
            <w:r w:rsidRPr="00645B02">
              <w:rPr>
                <w:i/>
                <w:iCs/>
                <w:sz w:val="12"/>
                <w:szCs w:val="12"/>
              </w:rPr>
              <w:t>15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i/>
                <w:iCs/>
                <w:sz w:val="12"/>
                <w:szCs w:val="12"/>
              </w:rPr>
            </w:pPr>
            <w:r w:rsidRPr="00645B02">
              <w:rPr>
                <w:i/>
                <w:iCs/>
                <w:sz w:val="12"/>
                <w:szCs w:val="12"/>
              </w:rPr>
              <w:t>10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291 857</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utrzymanie wyposażenia placów zabaw i siłowni plenerowych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126 366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konserwacja wyposażenia placów zabaw i siłowni plenerowych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49 480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wymiana piasku w piaskownicach (krotność wymiany - 2 razy)</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645B02" w:rsidRPr="00645B02" w:rsidRDefault="00645B02" w:rsidP="00645B02">
            <w:pPr>
              <w:spacing w:line="240" w:lineRule="auto"/>
              <w:jc w:val="right"/>
              <w:rPr>
                <w:i/>
                <w:iCs/>
                <w:sz w:val="12"/>
                <w:szCs w:val="12"/>
              </w:rPr>
            </w:pPr>
            <w:r w:rsidRPr="00645B02">
              <w:rPr>
                <w:i/>
                <w:iCs/>
                <w:sz w:val="12"/>
                <w:szCs w:val="12"/>
              </w:rPr>
              <w:t>42 000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30 000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utrzymanie zieleni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24 406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lastRenderedPageBreak/>
              <w:t>- sprzątanie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15 593</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zakup energii elektrycznej</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2 050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opłata związana z zajęciem pasa drogowego przy ul. Hlonda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1 962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75 000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utrzymanie pasieki edukacyjnej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75 000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spacing w:before="120" w:after="0"/>
        <w:ind w:left="0" w:firstLine="0"/>
      </w:pPr>
      <w:r>
        <w:br w:type="page"/>
      </w:r>
      <w:bookmarkStart w:id="49" w:name="_Toc146715325"/>
      <w:r>
        <w:lastRenderedPageBreak/>
        <w:t>Edukacja</w:t>
      </w:r>
      <w:bookmarkEnd w:id="49"/>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F068B0" w:rsidRPr="00F068B0" w:rsidTr="00A41BF4">
        <w:trPr>
          <w:trHeight w:val="85"/>
          <w:tblHeader/>
        </w:trPr>
        <w:tc>
          <w:tcPr>
            <w:tcW w:w="3119" w:type="pct"/>
            <w:tcBorders>
              <w:top w:val="nil"/>
              <w:left w:val="nil"/>
              <w:bottom w:val="nil"/>
              <w:right w:val="nil"/>
            </w:tcBorders>
            <w:shd w:val="clear" w:color="000000" w:fill="8DB0DB"/>
            <w:vAlign w:val="center"/>
            <w:hideMark/>
          </w:tcPr>
          <w:p w:rsidR="00F068B0" w:rsidRPr="00F068B0" w:rsidRDefault="00F068B0" w:rsidP="00F068B0">
            <w:pPr>
              <w:spacing w:line="240" w:lineRule="auto"/>
              <w:jc w:val="center"/>
              <w:rPr>
                <w:b/>
                <w:bCs/>
                <w:sz w:val="14"/>
                <w:szCs w:val="14"/>
              </w:rPr>
            </w:pPr>
            <w:r w:rsidRPr="00F068B0">
              <w:rPr>
                <w:b/>
                <w:bCs/>
                <w:sz w:val="14"/>
                <w:szCs w:val="14"/>
              </w:rPr>
              <w:t>Wyszczególnienie</w:t>
            </w:r>
          </w:p>
        </w:tc>
        <w:tc>
          <w:tcPr>
            <w:tcW w:w="455" w:type="pct"/>
            <w:tcBorders>
              <w:top w:val="nil"/>
              <w:left w:val="nil"/>
              <w:bottom w:val="nil"/>
              <w:right w:val="nil"/>
            </w:tcBorders>
            <w:shd w:val="clear" w:color="000000" w:fill="8DB0DB"/>
            <w:vAlign w:val="center"/>
            <w:hideMark/>
          </w:tcPr>
          <w:p w:rsidR="00F068B0" w:rsidRPr="00F068B0" w:rsidRDefault="00F068B0" w:rsidP="00F068B0">
            <w:pPr>
              <w:spacing w:line="240" w:lineRule="auto"/>
              <w:jc w:val="center"/>
              <w:rPr>
                <w:sz w:val="14"/>
                <w:szCs w:val="14"/>
              </w:rPr>
            </w:pPr>
            <w:r w:rsidRPr="00F068B0">
              <w:rPr>
                <w:sz w:val="14"/>
                <w:szCs w:val="14"/>
              </w:rPr>
              <w:t> </w:t>
            </w:r>
          </w:p>
        </w:tc>
        <w:tc>
          <w:tcPr>
            <w:tcW w:w="1425" w:type="pct"/>
            <w:gridSpan w:val="2"/>
            <w:tcBorders>
              <w:top w:val="nil"/>
              <w:left w:val="nil"/>
              <w:bottom w:val="nil"/>
              <w:right w:val="nil"/>
            </w:tcBorders>
            <w:shd w:val="clear" w:color="000000" w:fill="8DB0DB"/>
            <w:noWrap/>
            <w:vAlign w:val="center"/>
            <w:hideMark/>
          </w:tcPr>
          <w:p w:rsidR="00F068B0" w:rsidRPr="00F068B0" w:rsidRDefault="00F068B0" w:rsidP="00F068B0">
            <w:pPr>
              <w:spacing w:line="240" w:lineRule="auto"/>
              <w:jc w:val="center"/>
              <w:rPr>
                <w:b/>
                <w:bCs/>
                <w:sz w:val="14"/>
                <w:szCs w:val="14"/>
              </w:rPr>
            </w:pPr>
            <w:r w:rsidRPr="00F068B0">
              <w:rPr>
                <w:b/>
                <w:bCs/>
                <w:sz w:val="14"/>
                <w:szCs w:val="14"/>
              </w:rPr>
              <w:t>Plan</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B6D9E6"/>
            <w:vAlign w:val="center"/>
            <w:hideMark/>
          </w:tcPr>
          <w:p w:rsidR="00F068B0" w:rsidRPr="00F068B0" w:rsidRDefault="00F068B0" w:rsidP="00F068B0">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B6D9E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B6D9E6"/>
            <w:vAlign w:val="center"/>
            <w:hideMark/>
          </w:tcPr>
          <w:p w:rsidR="00F068B0" w:rsidRPr="00F068B0" w:rsidRDefault="00F068B0" w:rsidP="00F068B0">
            <w:pPr>
              <w:spacing w:line="240" w:lineRule="auto"/>
              <w:jc w:val="right"/>
              <w:rPr>
                <w:b/>
                <w:bCs/>
                <w:sz w:val="12"/>
                <w:szCs w:val="12"/>
              </w:rPr>
            </w:pPr>
            <w:r w:rsidRPr="00F068B0">
              <w:rPr>
                <w:b/>
                <w:bCs/>
                <w:sz w:val="12"/>
                <w:szCs w:val="12"/>
              </w:rPr>
              <w:t>185 290 248</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CDDEE9"/>
            <w:vAlign w:val="center"/>
            <w:hideMark/>
          </w:tcPr>
          <w:p w:rsidR="00F068B0" w:rsidRPr="00F068B0" w:rsidRDefault="00F068B0" w:rsidP="00F068B0">
            <w:pPr>
              <w:spacing w:line="240" w:lineRule="auto"/>
              <w:rPr>
                <w:b/>
                <w:bCs/>
                <w:sz w:val="12"/>
                <w:szCs w:val="12"/>
              </w:rPr>
            </w:pPr>
            <w:r w:rsidRPr="00F068B0">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CDDEE9"/>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CDDEE9"/>
            <w:vAlign w:val="center"/>
            <w:hideMark/>
          </w:tcPr>
          <w:p w:rsidR="00F068B0" w:rsidRPr="00F068B0" w:rsidRDefault="00F068B0" w:rsidP="00F068B0">
            <w:pPr>
              <w:spacing w:line="240" w:lineRule="auto"/>
              <w:jc w:val="right"/>
              <w:rPr>
                <w:b/>
                <w:bCs/>
                <w:sz w:val="12"/>
                <w:szCs w:val="12"/>
              </w:rPr>
            </w:pPr>
            <w:r w:rsidRPr="00F068B0">
              <w:rPr>
                <w:b/>
                <w:bCs/>
                <w:sz w:val="12"/>
                <w:szCs w:val="12"/>
              </w:rPr>
              <w:t>179 473 609</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58 582 070</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80104, 80106</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b/>
                <w:bCs/>
                <w:sz w:val="12"/>
                <w:szCs w:val="12"/>
              </w:rPr>
            </w:pPr>
            <w:r w:rsidRPr="00F068B0">
              <w:rPr>
                <w:b/>
                <w:bCs/>
                <w:sz w:val="12"/>
                <w:szCs w:val="12"/>
              </w:rPr>
              <w:t>28 310 278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1:</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28 252 278</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7</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uczniów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1 547</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189,9</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131,0</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18 687 999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5 860 768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331 476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423 628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7 391 972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722 325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870 079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bezosobowe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23 000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3 064 751</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energii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3 320 322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za administrowanie i czynsze za budynki, lokale i pomieszczenia garażowe</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2 900 739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862 169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694 323</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627 983</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340 675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276 780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140 000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89 000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78 010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47 711</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41 800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38 767</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zdrowotnych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29 500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29 000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19 000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Wyjazdy służbowe krajowe</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Różne opłaty i składki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na rzecz budżetu państwa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Koszty postępowania sądowego i prokuratorskiego</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2:</w:t>
            </w:r>
            <w:r w:rsidRPr="00F068B0">
              <w:rPr>
                <w:i/>
                <w:iCs/>
                <w:sz w:val="12"/>
                <w:szCs w:val="12"/>
              </w:rPr>
              <w:t xml:space="preserve"> Wydział Prawny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25 000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Koszty postępowania sądowego w związku z odstąpieniem od umowy na budowę w formule „projektuj i wybuduj” przedszkola przy ul. Zdrowej wraz z niezbędną infrastrukturą oraz pełnieniem nadzoru autorskiego.</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3:</w:t>
            </w:r>
            <w:r w:rsidRPr="00F068B0">
              <w:rPr>
                <w:i/>
                <w:iCs/>
                <w:sz w:val="12"/>
                <w:szCs w:val="12"/>
              </w:rPr>
              <w:t xml:space="preserve"> Wydział Infrastruktury</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33 000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 xml:space="preserve">Opłata za wyłączenie z produkcji rolniczej terenu przeznaczonego na place zabaw przy przedszkolach przy ul. </w:t>
            </w:r>
            <w:proofErr w:type="spellStart"/>
            <w:r w:rsidRPr="00F068B0">
              <w:rPr>
                <w:sz w:val="12"/>
                <w:szCs w:val="12"/>
              </w:rPr>
              <w:t>Flatta</w:t>
            </w:r>
            <w:proofErr w:type="spellEnd"/>
            <w:r w:rsidRPr="00F068B0">
              <w:rPr>
                <w:sz w:val="12"/>
                <w:szCs w:val="12"/>
              </w:rPr>
              <w:t xml:space="preserve"> i ul. </w:t>
            </w:r>
            <w:proofErr w:type="spellStart"/>
            <w:r w:rsidRPr="00F068B0">
              <w:rPr>
                <w:sz w:val="12"/>
                <w:szCs w:val="12"/>
              </w:rPr>
              <w:t>Latoszki</w:t>
            </w:r>
            <w:proofErr w:type="spellEnd"/>
            <w:r w:rsidRPr="00F068B0">
              <w:rPr>
                <w:sz w:val="12"/>
                <w:szCs w:val="12"/>
              </w:rPr>
              <w:t xml:space="preserve"> oraz wykonanie ekspertyz, analiz i opinii.</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r w:rsidRPr="00F068B0">
              <w:rPr>
                <w:b/>
                <w:bCs/>
                <w:sz w:val="12"/>
                <w:szCs w:val="12"/>
              </w:rPr>
              <w:t>30 271 792</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46</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uczniów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2 506</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3 446 325</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80103</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Prowadzenie publicznych oddziałów "0" w szkołach podstawowych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r w:rsidRPr="00F068B0">
              <w:rPr>
                <w:b/>
                <w:bCs/>
                <w:sz w:val="12"/>
                <w:szCs w:val="12"/>
              </w:rPr>
              <w:t>2 152 608</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5</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uczniów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195</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16,5</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3,0</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1 968 575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219 209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12 211</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90 989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1 179 084</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21 482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117 145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lastRenderedPageBreak/>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328 455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58 343</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52 699</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37 000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24 000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4 810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4 181</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zdrowotnych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3 000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r w:rsidRPr="00F068B0">
              <w:rPr>
                <w:b/>
                <w:bCs/>
                <w:sz w:val="12"/>
                <w:szCs w:val="12"/>
              </w:rPr>
              <w:t>1 293 717</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7</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uczniów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195</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64 416 865</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r w:rsidRPr="00F068B0">
              <w:rPr>
                <w:b/>
                <w:bCs/>
                <w:sz w:val="12"/>
                <w:szCs w:val="12"/>
              </w:rPr>
              <w:t>48 692 673</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00A41BF4">
              <w:rPr>
                <w:i/>
                <w:iCs/>
                <w:sz w:val="12"/>
                <w:szCs w:val="12"/>
                <w:u w:val="single"/>
              </w:rPr>
              <w:t xml:space="preserve"> 1</w:t>
            </w:r>
            <w:r w:rsidRPr="00F068B0">
              <w:rPr>
                <w:i/>
                <w:iCs/>
                <w:sz w:val="12"/>
                <w:szCs w:val="12"/>
                <w:u w:val="single"/>
              </w:rPr>
              <w: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48 622 673</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6</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uczniów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4 759</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561,4</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133,6</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36 051 248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6 087 411</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372 055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1 175 232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18 937 458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833 021</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2 588 544</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bezosobowe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21 000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6 036 527</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energii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6 922 558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1 468 133</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1 231 284</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1 022 621</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602 442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457 000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214 200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147 162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145 000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70 379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65 966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65 000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56 420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zdrowotnych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55 500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12 500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10 500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Wyjazdy służbowe krajowe</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10 260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na rzecz budżetu państwa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Różne opłaty i składki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2:</w:t>
            </w:r>
            <w:r w:rsidRPr="00F068B0">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70 000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Opłata za wyłączenie z produkcji rolniczej terenu szkoły przy ul. Oś Królewska, wykonanie ekspertyz, analiz i opinii oraz projekt budżetu obywatelskiego.</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4. Ustawa z dnia 8 marca 1990 r. o samorządzie gminnym</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5.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6. Uchwała Nr XI/218/2019 Rady m.st. Warszawy z dnia 11 kwietnia 2019 r. w sprawie konsultacji społecznych z mieszkańcami m.st. Warszawy w formie budżetu obywatelskiego</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r w:rsidRPr="00F068B0">
              <w:rPr>
                <w:b/>
                <w:bCs/>
                <w:sz w:val="12"/>
                <w:szCs w:val="12"/>
              </w:rPr>
              <w:t>15 724 192</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12</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uczniów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2 383</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9 046 696</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lastRenderedPageBreak/>
              <w:t>Klasyfikacja:</w:t>
            </w:r>
            <w:r w:rsidRPr="00F068B0">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b/>
                <w:bCs/>
                <w:sz w:val="12"/>
                <w:szCs w:val="12"/>
              </w:rPr>
            </w:pPr>
            <w:r w:rsidRPr="00F068B0">
              <w:rPr>
                <w:b/>
                <w:bCs/>
                <w:sz w:val="12"/>
                <w:szCs w:val="12"/>
              </w:rPr>
              <w:t>5 023 646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uczniów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525</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50,0</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8,5</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3 942 500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442 485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12 324</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68 714</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2 466 900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42 633</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237 460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671 984</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energii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333 958</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242 870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181 622</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133 877</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86 000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24 374</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16 042</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14 000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12 000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zdrowotnych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10 350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10 000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7 130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6 123</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2 800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Dotacje dla niepublicznych liceów ogólnokształcących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r w:rsidRPr="00F068B0">
              <w:rPr>
                <w:b/>
                <w:bCs/>
                <w:sz w:val="12"/>
                <w:szCs w:val="12"/>
              </w:rPr>
              <w:t>4 023 050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4</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uczniów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590</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Prowadzenie publicznych poradni psychologiczno-pedagogicznych - zadanie 19</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3 806 724</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udzielanie pomocy psychologiczno- pedagogicznej dzieciom i młodzieży oraz rodzicom i nauczycielom związanej z wychowaniem i kształceniem dzieci i młodzieży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85406</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26,3</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5,5</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2 350 513</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300 461</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17 217</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75 939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1 325 171</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41 480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187 945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bezosobowe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6 500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395 800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za administrowanie i czynsze za budynki, lokale i pomieszczenia garażowe</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934 378</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104 133</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97 077</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70 000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66 622</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63 567</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40 000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energii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38 500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14 000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8 634</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6 367</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5 933</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4 000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zdrowotnych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3 000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Prowadzenie internatów i burs szkolnych - zadanie 20</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281 853</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lastRenderedPageBreak/>
              <w:t>Klasyfikacja:</w:t>
            </w:r>
            <w:r w:rsidRPr="00F068B0">
              <w:rPr>
                <w:i/>
                <w:iCs/>
                <w:sz w:val="12"/>
                <w:szCs w:val="12"/>
              </w:rPr>
              <w:t xml:space="preserve"> rozdział: 85410</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Dotacje dla niepublicznych internatów i burs szkolnych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r w:rsidRPr="00F068B0">
              <w:rPr>
                <w:b/>
                <w:bCs/>
                <w:sz w:val="12"/>
                <w:szCs w:val="12"/>
              </w:rPr>
              <w:t>281 853</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zabezpieczenie opieki całodobowej dla dzieci i młodzieży nie mogących pobierać nauki w miejscu zamieszkania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uczniów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31</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4 436 744</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80107</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6</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57,6</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2,0</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3 917 568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90 988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3 106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144 032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2 647 056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13 434</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355 610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663 342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186 231</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162 718</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70 000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60 000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17 599</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zdrowotnych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12 600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10 028</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Prowadzenie placówek wychowania pozaszkolnego - zadanie 22</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1 116 948</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85407</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Prowadzenie publicznych placówek wychowania pozaszkolnego</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b/>
                <w:bCs/>
                <w:sz w:val="12"/>
                <w:szCs w:val="12"/>
              </w:rPr>
            </w:pPr>
            <w:r w:rsidRPr="00F068B0">
              <w:rPr>
                <w:b/>
                <w:bCs/>
                <w:sz w:val="12"/>
                <w:szCs w:val="12"/>
              </w:rPr>
              <w:t>1 116 948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aktywizacja edukacyjna i artystyczna dzieci i młodzieży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8,7</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2,4</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745 879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137 653</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401 598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15 786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46 362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bezosobowe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20 000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124 480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150 000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80 000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33 168</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25 000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energii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25 000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Nagrody konkursowe</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15 000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10 000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zdrowotnych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7 000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7 000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5 000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5 000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Wyjazdy służbowe krajowe</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5 000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3 901</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1 090 000</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1:</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790 000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455 750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remonty w przedszkolach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153 000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remonty w stołówkach szkolnych i przedszkolnych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72 250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64 500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remonty w poradniach psychologiczno-pedagogicznych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20 000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remonty w placówkach wychowania pozaszkolnego</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14 500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remonty w dzielnicowym biurze finansów oświaty</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5 000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lastRenderedPageBreak/>
              <w:t>remonty w świetlicach szkolnych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5 000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2:</w:t>
            </w:r>
            <w:r w:rsidRPr="00F068B0">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300 000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r w:rsidRPr="00F068B0">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150 000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r w:rsidRPr="00F068B0">
              <w:rPr>
                <w:sz w:val="12"/>
                <w:szCs w:val="12"/>
              </w:rPr>
              <w:t>remonty w przedszkolach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150 000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2 465 000</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Ustawa z dnia 12 marca 2022 r. o pomocy obywatelom Ukrainy w związku z konfliktem zbrojnym na terytorium tego państwa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1 100 000</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80113</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78</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Uchwała Nr LXXIII/2423/2022 Rady m.st. Warszawy z dnia 8 grudnia 2022 r. w sprawie stawki za 1 km przebiegu pojazdu w mieście stołecznym Warszawie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Prowadzenie stołówek szkolnych i przedszkolnych - zadanie 30</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4 259 024</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zapewnienie wyżywienia uczniom w stołówkach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80148</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50,6</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3 777 528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2 688 390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126 877</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322 839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639 422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222 000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148 265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80 916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16 722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zdrowotnych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3 825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268</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1 256 249</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1:</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340 173</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 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dzieci/uczniów, korzystających z zajęć organizowanych w placówkach publicznych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30</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3,0</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328 988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13 067</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228 057</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32 185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55 679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9 506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1 136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543</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2:</w:t>
            </w:r>
            <w:r w:rsidRPr="00F068B0">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916 076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17</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171</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916 076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lastRenderedPageBreak/>
              <w:t>1. Ustawa z dnia 14 grudnia 2016 r. Prawo oświatowe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5.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24 169 111</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b/>
                <w:bCs/>
                <w:sz w:val="12"/>
                <w:szCs w:val="12"/>
              </w:rPr>
            </w:pPr>
            <w:r w:rsidRPr="00F068B0">
              <w:rPr>
                <w:b/>
                <w:bCs/>
                <w:sz w:val="12"/>
                <w:szCs w:val="12"/>
              </w:rPr>
              <w:t>8 143 711</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2 930 668</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2 730 846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728 482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1 352 310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55 991</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128 901</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465 162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111 489</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45 000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33 000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6 333</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5 213 043</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4 820 079</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i/>
                <w:iCs/>
                <w:sz w:val="12"/>
                <w:szCs w:val="12"/>
              </w:rPr>
            </w:pPr>
            <w:r w:rsidRPr="00F068B0">
              <w:rPr>
                <w:i/>
                <w:iCs/>
                <w:sz w:val="12"/>
                <w:szCs w:val="12"/>
              </w:rPr>
              <w:t>707 795</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i/>
                <w:iCs/>
                <w:sz w:val="12"/>
                <w:szCs w:val="12"/>
              </w:rPr>
            </w:pPr>
            <w:r w:rsidRPr="00F068B0">
              <w:rPr>
                <w:i/>
                <w:iCs/>
                <w:sz w:val="12"/>
                <w:szCs w:val="12"/>
              </w:rPr>
              <w:t>2 902 674</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i/>
                <w:iCs/>
                <w:sz w:val="12"/>
                <w:szCs w:val="12"/>
              </w:rPr>
            </w:pPr>
            <w:r w:rsidRPr="00F068B0">
              <w:rPr>
                <w:i/>
                <w:iCs/>
                <w:sz w:val="12"/>
                <w:szCs w:val="12"/>
              </w:rPr>
              <w:t>76 663</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i/>
                <w:iCs/>
                <w:sz w:val="12"/>
                <w:szCs w:val="12"/>
              </w:rPr>
            </w:pPr>
            <w:r w:rsidRPr="00F068B0">
              <w:rPr>
                <w:i/>
                <w:iCs/>
                <w:sz w:val="12"/>
                <w:szCs w:val="12"/>
              </w:rPr>
              <w:t>306 917</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i/>
                <w:iCs/>
                <w:sz w:val="12"/>
                <w:szCs w:val="12"/>
              </w:rPr>
            </w:pPr>
            <w:r w:rsidRPr="00F068B0">
              <w:rPr>
                <w:i/>
                <w:iCs/>
                <w:sz w:val="12"/>
                <w:szCs w:val="12"/>
              </w:rPr>
              <w:t>826 030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260 876</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53 000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50 000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15 088</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zdrowotnych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9 000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r w:rsidRPr="00F068B0">
              <w:rPr>
                <w:sz w:val="12"/>
                <w:szCs w:val="12"/>
              </w:rPr>
              <w:t>5 000</w:t>
            </w: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r w:rsidRPr="00F068B0">
              <w:rPr>
                <w:b/>
                <w:bCs/>
                <w:sz w:val="12"/>
                <w:szCs w:val="12"/>
              </w:rPr>
              <w:t>16 025 400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80149, 80150, 80152</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CDDEE9"/>
            <w:vAlign w:val="center"/>
            <w:hideMark/>
          </w:tcPr>
          <w:p w:rsidR="00F068B0" w:rsidRPr="00F068B0" w:rsidRDefault="00F068B0" w:rsidP="00F068B0">
            <w:pPr>
              <w:spacing w:line="240" w:lineRule="auto"/>
              <w:rPr>
                <w:b/>
                <w:bCs/>
                <w:sz w:val="12"/>
                <w:szCs w:val="12"/>
              </w:rPr>
            </w:pPr>
            <w:r w:rsidRPr="00F068B0">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CDDEE9"/>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CDDEE9"/>
            <w:vAlign w:val="center"/>
            <w:hideMark/>
          </w:tcPr>
          <w:p w:rsidR="00F068B0" w:rsidRPr="00F068B0" w:rsidRDefault="00F068B0" w:rsidP="00F068B0">
            <w:pPr>
              <w:spacing w:line="240" w:lineRule="auto"/>
              <w:jc w:val="right"/>
              <w:rPr>
                <w:b/>
                <w:bCs/>
                <w:sz w:val="12"/>
                <w:szCs w:val="12"/>
              </w:rPr>
            </w:pPr>
            <w:r w:rsidRPr="00F068B0">
              <w:rPr>
                <w:b/>
                <w:bCs/>
                <w:sz w:val="12"/>
                <w:szCs w:val="12"/>
              </w:rPr>
              <w:t>5 816 639</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3 953 692</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75085</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etatów (średniorocznie)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19,0</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3 112 096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2 350 584</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199 035</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bezosobowe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40 000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522 477</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716 000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71 500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31 596</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8 000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5 500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zdrowotnych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Wyjazdy służbowe krajowe</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r w:rsidRPr="00F068B0">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24 000</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24 000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24 000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328 913</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80146, 85446</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1:</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181 669</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2:</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147 244</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245 000</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243 000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207</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85495</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w:t>
            </w: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107 676</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wyrażanie uznania za osiągnięcia </w:t>
            </w:r>
            <w:proofErr w:type="spellStart"/>
            <w:r w:rsidRPr="00F068B0">
              <w:rPr>
                <w:i/>
                <w:iCs/>
                <w:sz w:val="12"/>
                <w:szCs w:val="12"/>
              </w:rPr>
              <w:t>pedagogiczno</w:t>
            </w:r>
            <w:proofErr w:type="spellEnd"/>
            <w:r w:rsidRPr="00F068B0">
              <w:rPr>
                <w:i/>
                <w:iCs/>
                <w:sz w:val="12"/>
                <w:szCs w:val="12"/>
              </w:rPr>
              <w:t xml:space="preserve"> – wychowawcze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80195, 85495</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307 690</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Organizacja konkursów, olimpiad i uroczystości szkolnych.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280 500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1:</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200 500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107 500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30 500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62 500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2:</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80 000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40 000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40 000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85495</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27 190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1:</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22 190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7 190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6 000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1 190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15 000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2:</w:t>
            </w:r>
            <w:r w:rsidRPr="00F068B0">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5 000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5 000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r w:rsidRPr="00F068B0">
              <w:rPr>
                <w:i/>
                <w:iCs/>
                <w:sz w:val="12"/>
                <w:szCs w:val="12"/>
              </w:rPr>
              <w:t>5 000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301 000</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 1:</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161 000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usług pozostałych</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103 000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bottom"/>
            <w:hideMark/>
          </w:tcPr>
          <w:p w:rsidR="00F068B0" w:rsidRPr="00F068B0" w:rsidRDefault="00F068B0" w:rsidP="00F068B0">
            <w:pPr>
              <w:spacing w:line="240" w:lineRule="auto"/>
              <w:rPr>
                <w:sz w:val="12"/>
                <w:szCs w:val="12"/>
              </w:rPr>
            </w:pPr>
            <w:r w:rsidRPr="00F068B0">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58 000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bottom"/>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lastRenderedPageBreak/>
              <w:t>Dysponent 2:</w:t>
            </w:r>
            <w:r w:rsidRPr="00F068B0">
              <w:rPr>
                <w:i/>
                <w:iCs/>
                <w:sz w:val="12"/>
                <w:szCs w:val="12"/>
              </w:rPr>
              <w:t xml:space="preserve"> Wydział Kultury i Sportu</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140 000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wynagrodzenia i pochodne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r w:rsidRPr="00F068B0">
              <w:rPr>
                <w:sz w:val="12"/>
                <w:szCs w:val="12"/>
              </w:rPr>
              <w:t>140 000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wynagrodzenia bezosobowe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i/>
                <w:iCs/>
                <w:sz w:val="12"/>
                <w:szCs w:val="12"/>
              </w:rPr>
            </w:pPr>
            <w:r w:rsidRPr="00F068B0">
              <w:rPr>
                <w:i/>
                <w:iCs/>
                <w:sz w:val="12"/>
                <w:szCs w:val="12"/>
              </w:rPr>
              <w:t>137 000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 pochodne od wynagrodzeń</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i/>
                <w:iCs/>
                <w:sz w:val="12"/>
                <w:szCs w:val="12"/>
              </w:rPr>
            </w:pPr>
            <w:r w:rsidRPr="00F068B0">
              <w:rPr>
                <w:i/>
                <w:iCs/>
                <w:sz w:val="12"/>
                <w:szCs w:val="12"/>
              </w:rPr>
              <w:t>3 000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i/>
                <w:i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380 766</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Stypendia za wyniki w nauce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r w:rsidRPr="00F068B0">
              <w:rPr>
                <w:b/>
                <w:bCs/>
                <w:sz w:val="12"/>
                <w:szCs w:val="12"/>
              </w:rPr>
              <w:t>176 580</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85416</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Stypendia dla uczniów</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176 580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Stypendia socjalne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r w:rsidRPr="00F068B0">
              <w:rPr>
                <w:b/>
                <w:bCs/>
                <w:sz w:val="12"/>
                <w:szCs w:val="12"/>
              </w:rPr>
              <w:t>59 194</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u w:val="single"/>
              </w:rPr>
              <w:t>Cel:</w:t>
            </w:r>
            <w:r w:rsidRPr="00F068B0">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Stypendia dla uczniów</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56 194</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3 000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Dożywianie uczniów</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r w:rsidRPr="00F068B0">
              <w:rPr>
                <w:b/>
                <w:bCs/>
                <w:sz w:val="12"/>
                <w:szCs w:val="12"/>
              </w:rPr>
              <w:t>144 992</w:t>
            </w: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Stypendia dla uczniów</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99 680</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r w:rsidRPr="00F068B0">
              <w:rPr>
                <w:sz w:val="12"/>
                <w:szCs w:val="12"/>
              </w:rPr>
              <w:t>45 312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3. Ustawa z dnia 8 marca 1990 r. o samorządzie gminnym</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r w:rsidRPr="00F068B0">
              <w:rPr>
                <w:i/>
                <w:iCs/>
                <w:sz w:val="12"/>
                <w:szCs w:val="12"/>
              </w:rPr>
              <w:t>4.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Realizacja programów edukacyjno-oświatowych (w tym UE) - zadanie 9</w:t>
            </w:r>
          </w:p>
        </w:tc>
        <w:tc>
          <w:tcPr>
            <w:tcW w:w="455"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sz w:val="12"/>
                <w:szCs w:val="12"/>
              </w:rPr>
            </w:pPr>
            <w:r w:rsidRPr="00F068B0">
              <w:rPr>
                <w:sz w:val="12"/>
                <w:szCs w:val="12"/>
              </w:rPr>
              <w:t> </w:t>
            </w:r>
          </w:p>
        </w:tc>
        <w:tc>
          <w:tcPr>
            <w:tcW w:w="750" w:type="pct"/>
            <w:tcBorders>
              <w:top w:val="nil"/>
              <w:left w:val="nil"/>
              <w:bottom w:val="nil"/>
              <w:right w:val="nil"/>
            </w:tcBorders>
            <w:shd w:val="clear" w:color="000000" w:fill="EAF1F6"/>
            <w:vAlign w:val="center"/>
            <w:hideMark/>
          </w:tcPr>
          <w:p w:rsidR="00F068B0" w:rsidRPr="00F068B0" w:rsidRDefault="00F068B0" w:rsidP="00F068B0">
            <w:pPr>
              <w:spacing w:line="240" w:lineRule="auto"/>
              <w:rPr>
                <w:b/>
                <w:bCs/>
                <w:sz w:val="12"/>
                <w:szCs w:val="12"/>
              </w:rPr>
            </w:pPr>
            <w:r w:rsidRPr="00F068B0">
              <w:rPr>
                <w:b/>
                <w:bCs/>
                <w:sz w:val="12"/>
                <w:szCs w:val="12"/>
              </w:rPr>
              <w:t> </w:t>
            </w:r>
          </w:p>
        </w:tc>
        <w:tc>
          <w:tcPr>
            <w:tcW w:w="675" w:type="pct"/>
            <w:tcBorders>
              <w:top w:val="nil"/>
              <w:left w:val="nil"/>
              <w:bottom w:val="nil"/>
              <w:right w:val="nil"/>
            </w:tcBorders>
            <w:shd w:val="clear" w:color="000000" w:fill="EAF1F6"/>
            <w:vAlign w:val="center"/>
            <w:hideMark/>
          </w:tcPr>
          <w:p w:rsidR="00F068B0" w:rsidRPr="00F068B0" w:rsidRDefault="00F068B0" w:rsidP="00F068B0">
            <w:pPr>
              <w:spacing w:line="240" w:lineRule="auto"/>
              <w:jc w:val="right"/>
              <w:rPr>
                <w:b/>
                <w:bCs/>
                <w:sz w:val="12"/>
                <w:szCs w:val="12"/>
              </w:rPr>
            </w:pPr>
            <w:r w:rsidRPr="00F068B0">
              <w:rPr>
                <w:b/>
                <w:bCs/>
                <w:sz w:val="12"/>
                <w:szCs w:val="12"/>
              </w:rPr>
              <w:t>167 902</w:t>
            </w: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569A81"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AB0911"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8A8789"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46EFCA"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1CA5F2"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1CC38B"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A96DCE"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FB9A2B"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A13601"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76192C"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1CC7B3"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762631"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16EC51"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A88667"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9182A6"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3E2B4E"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FC9F44"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EE6704"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B3A8C1"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29EDEFF"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222EBD"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AD41B9"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60EBAF"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ED1C8D"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84E16E5"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9CD41B"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D8370D"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EE46A6"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F068B0">
              <w:rPr>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5F1D2A" id="Prostokąt 35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EVpmGt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580677" id="Prostokąt 35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pnXGsN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A226802" id="Prostokąt 35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eKzt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A308F1" id="Prostokąt 35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udqRt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00A6D9" id="Prostokąt 35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JUmON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7FA85B" id="Prostokąt 35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9yG/C0AIAAB4GAAAOAAAAAAAAAAAAAAAAAC4CAABkcnMvZTJvRG9jLnhtbFBL&#10;AQItABQABgAIAAAAIQBwJWRK2AAAAAQBAAAPAAAAAAAAAAAAAAAAACoFAABkcnMvZG93bnJldi54&#10;bWxQSwUGAAAAAAQABADzAAAALwY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24A004" id="Prostokąt 35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Z7ojvN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82C8C1" id="Prostokąt 36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HAlZErYAAAABAEAAA8AAABkcnMvZG93bnJldi54bWxM&#10;j0FLw0AQhe+C/2EZwZvdGFRKzKZIwR6qFBr1Ps2OSTA7G7PbdP33jnjQ0/B4jzffK1fJDWqmKfSe&#10;DVwvMlDEjbc9twZeXx6vlqBCRLY4eCYDXxRgVZ2flVhYf+I9zXVslZRwKNBAF+NYaB2ajhyGhR+J&#10;xXv3k8Mocmq1nfAk5W7QeZbdaYc9y4cOR1p31HzUR2fgbddvt5/L5806ps1Tvkt+rvc3xlxepId7&#10;UJFS/AvDD76gQyVMB39kG9Qg+laCBmSPmHku6vB7dVXq//DVNwAAAP//AwBQSwECLQAUAAYACAAA&#10;ACEAtoM4kv4AAADhAQAAEwAAAAAAAAAAAAAAAAAAAAAAW0NvbnRlbnRfVHlwZXNdLnhtbFBLAQIt&#10;ABQABgAIAAAAIQA4/SH/1gAAAJQBAAALAAAAAAAAAAAAAAAAAC8BAABfcmVscy8ucmVsc1BLAQIt&#10;ABQABgAIAAAAIQAZ8Ewf0AIAAB4GAAAOAAAAAAAAAAAAAAAAAC4CAABkcnMvZTJvRG9jLnhtbFBL&#10;AQItABQABgAIAAAAIQBwJWRK2AAAAAQBAAAPAAAAAAAAAAAAAAAAACoFAABkcnMvZG93bnJldi54&#10;bWxQSwUGAAAAAAQABADzAAAALwY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04C14F" id="Prostokąt 3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4IAYd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E97FFB" id="Prostokąt 3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qdMeKt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3DAFC5" id="Prostokąt 3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5pIUd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B33555" id="Prostokąt 3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RI7y/t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6D5BA6" id="Prostokąt 3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rGQj9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57F240" id="Prostokąt 3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BxeCN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DDCE97" id="Prostokąt 3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4lUIc9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1D50BE" id="Prostokąt 3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OTx2ot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0086D0" id="Prostokąt 3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Y0463N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D7DF75" id="Prostokąt 3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WdP+hd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415200" id="Prostokąt 3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A6Gy+9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A49B6E" id="Prostokąt 3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nUFSc9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FC2A42" id="Prostokąt 3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xzMeDd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5E1F73" id="Prostokąt 3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cBy+p9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884415" id="Prostokąt 3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Km7y2d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FAE8DB" id="Prostokąt 3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VGJ6Rd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243CB3" id="Prostokąt 3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hA2O9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328753" id="Prostokąt 3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D4q1CN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AC4FFB" id="Prostokąt 3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bcPjc9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599149" id="Prostokąt 3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BwJWRK2AAAAAQBAAAPAAAAZHJzL2Rvd25yZXYueG1s&#10;TI9BS8NAEIXvgv9hGcGb3RhUSsymSMEeqhQa9T7NjkkwOxuz23T994540NPweI833ytXyQ1qpin0&#10;ng1cLzJQxI23PbcGXl8er5agQkS2OHgmA18UYFWdn5VYWH/iPc11bJWUcCjQQBfjWGgdmo4choUf&#10;icV795PDKHJqtZ3wJOVu0HmW3WmHPcuHDkdad9R81Edn4G3Xb7efy+fNOqbNU75Lfq73N8ZcXqSH&#10;e1CRUvwLww++oEMlTAd/ZBvUIPpWggZkj5h5Lurwe3VV6v/w1TcAAAD//wMAUEsBAi0AFAAGAAgA&#10;AAAhALaDOJL+AAAA4QEAABMAAAAAAAAAAAAAAAAAAAAAAFtDb250ZW50X1R5cGVzXS54bWxQSwEC&#10;LQAUAAYACAAAACEAOP0h/9YAAACUAQAACwAAAAAAAAAAAAAAAAAvAQAAX3JlbHMvLnJlbHNQSwEC&#10;LQAUAAYACAAAACEAgI5q/NECAAAeBgAADgAAAAAAAAAAAAAAAAAuAgAAZHJzL2Uyb0RvYy54bWxQ&#10;SwECLQAUAAYACAAAACEAcCVkStgAAAAEAQAADwAAAAAAAAAAAAAAAAArBQAAZHJzL2Rvd25yZXYu&#10;eG1sUEsFBgAAAAAEAAQA8wAAADAGAAAAAA==&#10;" filled="f" stroked="f">
                      <o:lock v:ext="edit" aspectratio="t"/>
                    </v:rect>
                  </w:pict>
                </mc:Fallback>
              </mc:AlternateContent>
            </w:r>
            <w:r w:rsidRPr="00F068B0">
              <w:rPr>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068B0">
              <w:rPr>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r w:rsidRPr="00F068B0">
              <w:rPr>
                <w:b/>
                <w:bCs/>
                <w:sz w:val="12"/>
                <w:szCs w:val="12"/>
              </w:rPr>
              <w:t xml:space="preserve">Projekty </w:t>
            </w:r>
            <w:proofErr w:type="spellStart"/>
            <w:r w:rsidRPr="00F068B0">
              <w:rPr>
                <w:b/>
                <w:bCs/>
                <w:sz w:val="12"/>
                <w:szCs w:val="12"/>
              </w:rPr>
              <w:t>edukacyjno</w:t>
            </w:r>
            <w:proofErr w:type="spellEnd"/>
            <w:r w:rsidRPr="00F068B0">
              <w:rPr>
                <w:b/>
                <w:bCs/>
                <w:sz w:val="12"/>
                <w:szCs w:val="12"/>
              </w:rPr>
              <w:t xml:space="preserve"> - oświatowe realizowane w ramach programów Unii Europejskiej</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b/>
                <w:bCs/>
                <w:sz w:val="12"/>
                <w:szCs w:val="12"/>
              </w:rPr>
            </w:pPr>
            <w:r w:rsidRPr="00F068B0">
              <w:rPr>
                <w:b/>
                <w:bCs/>
                <w:sz w:val="12"/>
                <w:szCs w:val="12"/>
              </w:rPr>
              <w:t>167 902</w:t>
            </w: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b/>
                <w:bCs/>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Cel:</w:t>
            </w:r>
            <w:r w:rsidRPr="00F068B0">
              <w:rPr>
                <w:i/>
                <w:iCs/>
                <w:sz w:val="12"/>
                <w:szCs w:val="12"/>
              </w:rPr>
              <w:t xml:space="preserve"> realizacja projektu zgodnie z umową o dofinansowanie</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Klasyfikacja:</w:t>
            </w:r>
            <w:r w:rsidRPr="00F068B0">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noWrap/>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r w:rsidRPr="00F068B0">
              <w:rPr>
                <w:i/>
                <w:iCs/>
                <w:sz w:val="12"/>
                <w:szCs w:val="12"/>
                <w:u w:val="single"/>
              </w:rPr>
              <w:t>Dysponent:</w:t>
            </w:r>
            <w:r w:rsidRPr="00F068B0">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jc w:val="right"/>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r w:rsidR="00F068B0" w:rsidRPr="00F068B0" w:rsidTr="00A41BF4">
        <w:trPr>
          <w:trHeight w:val="85"/>
        </w:trPr>
        <w:tc>
          <w:tcPr>
            <w:tcW w:w="3119"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r w:rsidRPr="00F068B0">
              <w:rPr>
                <w:sz w:val="12"/>
                <w:szCs w:val="12"/>
              </w:rPr>
              <w:t>Projekt edukacyjno-oświatowy współfinansowany ze środków UE pn.: "SCHOOL ON A EUROPEAN LEVEL - dalszy rozwój kadry i uczniów w ramach akredytacji ERASMUS +"</w:t>
            </w:r>
          </w:p>
        </w:tc>
        <w:tc>
          <w:tcPr>
            <w:tcW w:w="455" w:type="pct"/>
            <w:tcBorders>
              <w:top w:val="nil"/>
              <w:left w:val="nil"/>
              <w:bottom w:val="nil"/>
              <w:right w:val="nil"/>
            </w:tcBorders>
            <w:shd w:val="clear" w:color="auto" w:fill="auto"/>
            <w:vAlign w:val="center"/>
            <w:hideMark/>
          </w:tcPr>
          <w:p w:rsidR="00F068B0" w:rsidRPr="00F068B0" w:rsidRDefault="00F068B0" w:rsidP="00F068B0">
            <w:pPr>
              <w:spacing w:line="240" w:lineRule="auto"/>
              <w:rPr>
                <w:sz w:val="12"/>
                <w:szCs w:val="12"/>
              </w:rPr>
            </w:pPr>
          </w:p>
        </w:tc>
        <w:tc>
          <w:tcPr>
            <w:tcW w:w="750"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c>
          <w:tcPr>
            <w:tcW w:w="675" w:type="pct"/>
            <w:tcBorders>
              <w:top w:val="nil"/>
              <w:left w:val="nil"/>
              <w:bottom w:val="nil"/>
              <w:right w:val="nil"/>
            </w:tcBorders>
            <w:shd w:val="clear" w:color="auto" w:fill="auto"/>
            <w:vAlign w:val="center"/>
            <w:hideMark/>
          </w:tcPr>
          <w:p w:rsidR="00F068B0" w:rsidRPr="00F068B0" w:rsidRDefault="00F068B0" w:rsidP="00F068B0">
            <w:pPr>
              <w:spacing w:line="240" w:lineRule="auto"/>
              <w:rPr>
                <w:rFonts w:ascii="Times New Roman" w:hAnsi="Times New Roman" w:cs="Times New Roman"/>
                <w:sz w:val="12"/>
                <w:szCs w:val="12"/>
              </w:rPr>
            </w:pPr>
          </w:p>
        </w:tc>
      </w:tr>
    </w:tbl>
    <w:p w:rsidR="008E7C03" w:rsidRDefault="008E7C03" w:rsidP="007F1E29">
      <w:pPr>
        <w:pStyle w:val="Nagwek3"/>
        <w:numPr>
          <w:ilvl w:val="2"/>
          <w:numId w:val="22"/>
        </w:numPr>
        <w:spacing w:line="240" w:lineRule="auto"/>
        <w:ind w:left="0" w:firstLine="0"/>
      </w:pPr>
      <w:r>
        <w:br w:type="page"/>
      </w:r>
      <w:bookmarkStart w:id="50" w:name="_Toc146715326"/>
      <w:r>
        <w:lastRenderedPageBreak/>
        <w:t xml:space="preserve">Ochrona zdrowia i </w:t>
      </w:r>
      <w:r w:rsidR="00CF31D2">
        <w:t>polityka</w:t>
      </w:r>
      <w:r>
        <w:t xml:space="preserve"> społeczna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45B02" w:rsidRPr="00645B02" w:rsidTr="00645B02">
        <w:trPr>
          <w:trHeight w:val="85"/>
          <w:tblHeader/>
        </w:trPr>
        <w:tc>
          <w:tcPr>
            <w:tcW w:w="2987" w:type="pct"/>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Wyszczególnienie</w:t>
            </w:r>
          </w:p>
        </w:tc>
        <w:tc>
          <w:tcPr>
            <w:tcW w:w="623" w:type="pct"/>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 </w:t>
            </w:r>
          </w:p>
        </w:tc>
        <w:tc>
          <w:tcPr>
            <w:tcW w:w="1390" w:type="pct"/>
            <w:gridSpan w:val="2"/>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Plan</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B6D9E6"/>
            <w:vAlign w:val="center"/>
            <w:hideMark/>
          </w:tcPr>
          <w:p w:rsidR="00645B02" w:rsidRPr="00645B02" w:rsidRDefault="00645B02" w:rsidP="00645B02">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B6D9E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B6D9E6"/>
            <w:vAlign w:val="center"/>
            <w:hideMark/>
          </w:tcPr>
          <w:p w:rsidR="00645B02" w:rsidRPr="00645B02" w:rsidRDefault="00645B02" w:rsidP="00645B02">
            <w:pPr>
              <w:spacing w:line="240" w:lineRule="auto"/>
              <w:jc w:val="right"/>
              <w:rPr>
                <w:b/>
                <w:bCs/>
                <w:sz w:val="12"/>
                <w:szCs w:val="12"/>
              </w:rPr>
            </w:pPr>
            <w:r w:rsidRPr="00645B02">
              <w:rPr>
                <w:b/>
                <w:bCs/>
                <w:sz w:val="12"/>
                <w:szCs w:val="12"/>
              </w:rPr>
              <w:t>9 806 619</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242 965</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242 965</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b/>
                <w:bCs/>
                <w:sz w:val="12"/>
                <w:szCs w:val="12"/>
              </w:rPr>
            </w:pPr>
            <w:r w:rsidRPr="00645B02">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r w:rsidRPr="00645B02">
              <w:rPr>
                <w:b/>
                <w:bCs/>
                <w:sz w:val="12"/>
                <w:szCs w:val="12"/>
              </w:rPr>
              <w:t>242 965</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u w:val="single"/>
              </w:rPr>
            </w:pPr>
            <w:r w:rsidRPr="00645B02">
              <w:rPr>
                <w:i/>
                <w:iCs/>
                <w:sz w:val="12"/>
                <w:szCs w:val="12"/>
                <w:u w:val="single"/>
              </w:rPr>
              <w:t>Cel:</w:t>
            </w:r>
            <w:r w:rsidRPr="00645B02">
              <w:rPr>
                <w:i/>
                <w:iCs/>
                <w:sz w:val="12"/>
                <w:szCs w:val="12"/>
              </w:rPr>
              <w:t xml:space="preserve"> </w:t>
            </w:r>
            <w:r w:rsidRPr="00645B02">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programy profilaktyczne, warsztaty profilaktyczne z zakresu przeciwdziałania uzależnieniom realizowane w placówkach oświatowych (liczba programów - 6, liczba uczestników - 800)</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98 465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55 000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wynagrodzenia osób obsługujących Punkt </w:t>
            </w:r>
            <w:proofErr w:type="spellStart"/>
            <w:r w:rsidRPr="00645B02">
              <w:rPr>
                <w:sz w:val="12"/>
                <w:szCs w:val="12"/>
              </w:rPr>
              <w:t>Informacyjno</w:t>
            </w:r>
            <w:proofErr w:type="spellEnd"/>
            <w:r w:rsidRPr="00645B02">
              <w:rPr>
                <w:sz w:val="12"/>
                <w:szCs w:val="12"/>
              </w:rPr>
              <w:t xml:space="preserve"> - Konsultacyjny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36 000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szkolenia i warsztaty dla osób i grup zawodowych (pracowników służb i instytucji) realizujących zadania z zakresu przeciwdziałania uzależnień (liczba programów - 4, liczba uczestników - 60)</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30 000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grupa wsparcia dla ofiar przemocy w rodzinie oraz grupy warsztatowej skierowanej do sprawców przemocy w rodzinie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15 000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wynagrodzenie biegłego w przedmiocie uzależnienia od alkoholu</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6 500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zakup materiałów i wyposażenia, w tym materiałów informacyjno-edukacyjnych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opłaty sądowe, opłaty z tytułu badań wykonanych przez biegłych sądowych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5 041 242</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Poradnictwo, mieszkania treningowe i wspomagane,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7 585</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color w:val="000000"/>
                <w:sz w:val="12"/>
                <w:szCs w:val="12"/>
                <w:u w:val="single"/>
              </w:rPr>
            </w:pPr>
            <w:r w:rsidRPr="00645B02">
              <w:rPr>
                <w:i/>
                <w:iCs/>
                <w:color w:val="000000"/>
                <w:sz w:val="12"/>
                <w:szCs w:val="12"/>
                <w:u w:val="single"/>
              </w:rPr>
              <w:t>Cel:</w:t>
            </w:r>
            <w:r w:rsidRPr="00645B02">
              <w:rPr>
                <w:i/>
                <w:iCs/>
                <w:color w:val="000000"/>
                <w:sz w:val="12"/>
                <w:szCs w:val="12"/>
              </w:rPr>
              <w:t xml:space="preserve"> </w:t>
            </w:r>
            <w:r w:rsidRPr="00645B02">
              <w:rPr>
                <w:color w:val="000000"/>
                <w:sz w:val="12"/>
                <w:szCs w:val="12"/>
              </w:rPr>
              <w:t>zapewnienie poradnictwa prawnego, socjalnego i psychologicznego dla osób niezamożnych, poszkodowanych, młodzieży i rodzin w kryzysie</w:t>
            </w:r>
            <w:r w:rsidRPr="00645B02">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zadania zlecone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7 585</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7 585</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3 960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i/>
                <w:iCs/>
                <w:sz w:val="12"/>
                <w:szCs w:val="12"/>
              </w:rPr>
              <w:t xml:space="preserve"> </w:t>
            </w:r>
            <w:r w:rsidRPr="00645B02">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zadania zlecone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zasiłki dla cudzoziemców - średnia wartość zasiłku - 116,47 zł, liczba świadczeń - 34, liczba świadczeniobiorców 2 osoby</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3 960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u w:val="single"/>
              </w:rPr>
            </w:pPr>
            <w:r w:rsidRPr="00645B02">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2 768 555</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u w:val="single"/>
              </w:rPr>
            </w:pPr>
            <w:r w:rsidRPr="00645B02">
              <w:rPr>
                <w:i/>
                <w:iCs/>
                <w:color w:val="000000"/>
                <w:sz w:val="12"/>
                <w:szCs w:val="12"/>
                <w:u w:val="single"/>
              </w:rPr>
              <w:t>Cel:</w:t>
            </w:r>
            <w:r w:rsidRPr="00645B02">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Wydatki Ośrodka Pomocy Społecznej przy ul. Przyczółkowej 27A, 02-968 Warszawa.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190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620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2 768 555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19,75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8,00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wynagrodzenia i pochodne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2 433 645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1 871 464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155 000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wynagrodzenia bezosobowe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pochodne od wynagrodzeń</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396 181</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inne wydatki: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334 910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zakup usług pozostałych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130 000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materiałów i wyposażenia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43 791</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43 000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zakup energii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wyjazdy służbowe krajowe (ryczałty samochodowe, bilety komunikacji miejskiej, zwrot kosztów przejazdów dla pracowników socjalnych wykonujących pracę w terenie)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opłaty na rzecz budżetu jednostki samorządu terytorialnego</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6 694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zakup usług remontowych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6 000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lastRenderedPageBreak/>
              <w:t>podatek od nieruchomości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świadczenia społeczne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3 425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zakup usług zdrowotnych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W ramach ww. środków kwotę 3.477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both"/>
              <w:rPr>
                <w:b/>
                <w:bCs/>
                <w:sz w:val="12"/>
                <w:szCs w:val="12"/>
              </w:rPr>
            </w:pPr>
            <w:r w:rsidRPr="00645B02">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2 079 314</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u w:val="single"/>
              </w:rPr>
            </w:pPr>
            <w:r w:rsidRPr="00645B02">
              <w:rPr>
                <w:i/>
                <w:iCs/>
                <w:sz w:val="12"/>
                <w:szCs w:val="12"/>
                <w:u w:val="single"/>
              </w:rPr>
              <w:t>Cel:</w:t>
            </w:r>
            <w:r w:rsidRPr="00645B02">
              <w:rPr>
                <w:i/>
                <w:iCs/>
                <w:sz w:val="12"/>
                <w:szCs w:val="12"/>
              </w:rPr>
              <w:t xml:space="preserve"> </w:t>
            </w:r>
            <w:r w:rsidRPr="00645B02">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zadania własne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731 402</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color w:val="000000"/>
                <w:sz w:val="12"/>
                <w:szCs w:val="12"/>
              </w:rPr>
            </w:pPr>
            <w:r w:rsidRPr="00645B02">
              <w:rPr>
                <w:color w:val="000000"/>
                <w:sz w:val="12"/>
                <w:szCs w:val="12"/>
              </w:rPr>
              <w:t>Dzienny Dom dla Osób Starszych, ul. Lentza 35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color w:val="000000"/>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21</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2 902,38</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średnie zatrudnienie (liczba etatów)</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4,00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731 402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wynagrodzenia i pochodne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452 702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352 645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27 000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72 057</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inne wydatki: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278 700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usług pozostałych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120 000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materiałów i wyposażenia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22 100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energii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13 000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9 000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5 100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usług remontowych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700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usług zdrowotnych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600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wyjazdy służbowe krajowe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zadania zlecone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1 347 912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2:</w:t>
            </w:r>
            <w:r w:rsidRPr="00645B02">
              <w:rPr>
                <w:i/>
                <w:iCs/>
                <w:sz w:val="12"/>
                <w:szCs w:val="12"/>
              </w:rPr>
              <w:t xml:space="preserve"> Wydział Spraw Społecznych i Świadczeń</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1 347 912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prowadzenie placówek wsparcia dziennego dla osób  psychicznie i umysłowo chorych zlecone do realizacji organizacjom pozarządowych prowadzących działalność pożytku publicznego: Stowarzyszenie Otwarte Drzwi przy ul. Przyczółkowej 27a w Warszawie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1 347 912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52</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2 160,11</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średnie zatrudnienie (liczba etatów)</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12,00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noWrap/>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noWrap/>
            <w:vAlign w:val="center"/>
            <w:hideMark/>
          </w:tcPr>
          <w:p w:rsidR="00645B02" w:rsidRPr="00645B02" w:rsidRDefault="00645B02" w:rsidP="00645B02">
            <w:pPr>
              <w:spacing w:line="240" w:lineRule="auto"/>
              <w:jc w:val="right"/>
              <w:rPr>
                <w:b/>
                <w:bCs/>
                <w:sz w:val="12"/>
                <w:szCs w:val="12"/>
              </w:rPr>
            </w:pPr>
            <w:r w:rsidRPr="00645B02">
              <w:rPr>
                <w:b/>
                <w:bCs/>
                <w:sz w:val="12"/>
                <w:szCs w:val="12"/>
              </w:rPr>
              <w:t>58 451</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u w:val="single"/>
              </w:rPr>
            </w:pPr>
            <w:r w:rsidRPr="00645B02">
              <w:rPr>
                <w:i/>
                <w:iCs/>
                <w:sz w:val="12"/>
                <w:szCs w:val="12"/>
                <w:u w:val="single"/>
              </w:rPr>
              <w:t>Cel:</w:t>
            </w:r>
            <w:r w:rsidRPr="00645B02">
              <w:rPr>
                <w:i/>
                <w:iCs/>
                <w:sz w:val="12"/>
                <w:szCs w:val="12"/>
              </w:rPr>
              <w:t xml:space="preserve"> </w:t>
            </w:r>
            <w:r w:rsidRPr="00645B02">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58 451</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58 451</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0,25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wynagrodzenia i pochodne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27 034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20 819</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1 770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4 445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inne wydatki: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3 417</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wyjazdy służbowe krajowe (ryczałt samochodowy)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2 500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500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zakup materiałów i wyposażenia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117</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2. Projekt "Integracyjno-edukacyjny wyjazd rodzinny" - wyjazd dla rodzin z dziećmi - podopiecznymi OPS Wilanów, przeżywających trudności w prawidłowym wypełnianiu funkcji opiekuńczo-wychowawczych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17 000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3. Projekt "Warsztaty Umiejętności Wychowawczych dla rodziców" - Wilanowska Akademia Rodzica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15 000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lastRenderedPageBreak/>
              <w:t>Cel:</w:t>
            </w:r>
            <w:r w:rsidRPr="00645B02">
              <w:rPr>
                <w:i/>
                <w:iCs/>
                <w:sz w:val="12"/>
                <w:szCs w:val="12"/>
              </w:rPr>
              <w:t xml:space="preserve"> </w:t>
            </w:r>
            <w:r w:rsidRPr="00645B02">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1:</w:t>
            </w:r>
            <w:r w:rsidRPr="00645B02">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10 000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Projekt Impreza "Gwiazdkowa" dla dzieci i rodzin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2:</w:t>
            </w:r>
            <w:r w:rsidRPr="00645B02">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5 000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bieżące utrzymanie wilanowskiej </w:t>
            </w:r>
            <w:proofErr w:type="spellStart"/>
            <w:r w:rsidRPr="00645B02">
              <w:rPr>
                <w:sz w:val="12"/>
                <w:szCs w:val="12"/>
              </w:rPr>
              <w:t>jadłodzielni</w:t>
            </w:r>
            <w:proofErr w:type="spellEnd"/>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5 000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Dożywianie - zadanie 11</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108 377</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b/>
                <w:bCs/>
                <w:color w:val="000000"/>
                <w:sz w:val="12"/>
                <w:szCs w:val="12"/>
              </w:rPr>
            </w:pPr>
            <w:r w:rsidRPr="00645B02">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r w:rsidRPr="00645B02">
              <w:rPr>
                <w:b/>
                <w:bCs/>
                <w:sz w:val="12"/>
                <w:szCs w:val="12"/>
              </w:rPr>
              <w:t>101 477</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i/>
                <w:iCs/>
                <w:sz w:val="12"/>
                <w:szCs w:val="12"/>
              </w:rPr>
              <w:t xml:space="preserve"> </w:t>
            </w:r>
            <w:r w:rsidRPr="00645B02">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46,61</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101 477</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opłaty za szkolne obiady:</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22 000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11,99</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131</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79 477</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2. Uchwała Nr 149 Rady Ministrów z dnia 23 sierpnia 2023 r. w sprawie ustanowienia wieloletniego rządowego programu „Posiłek w szkole i w domu” na lata 2024-2028</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b/>
                <w:bCs/>
                <w:sz w:val="12"/>
                <w:szCs w:val="12"/>
              </w:rPr>
            </w:pPr>
            <w:r w:rsidRPr="00645B02">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r w:rsidRPr="00645B02">
              <w:rPr>
                <w:b/>
                <w:bCs/>
                <w:sz w:val="12"/>
                <w:szCs w:val="12"/>
              </w:rPr>
              <w:t>6 900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u w:val="single"/>
              </w:rPr>
            </w:pPr>
            <w:r w:rsidRPr="00645B02">
              <w:rPr>
                <w:i/>
                <w:iCs/>
                <w:sz w:val="12"/>
                <w:szCs w:val="12"/>
                <w:u w:val="single"/>
              </w:rPr>
              <w:t>Cel:</w:t>
            </w:r>
            <w:r w:rsidRPr="00645B02">
              <w:rPr>
                <w:i/>
                <w:iCs/>
                <w:sz w:val="12"/>
                <w:szCs w:val="12"/>
              </w:rPr>
              <w:t xml:space="preserve"> </w:t>
            </w:r>
            <w:r w:rsidRPr="00645B02">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6 900</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opłaty za szkolne obiady:</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3 500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8</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219</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3 400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4 522 412</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447 936</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u w:val="single"/>
              </w:rPr>
            </w:pPr>
            <w:r w:rsidRPr="00645B02">
              <w:rPr>
                <w:i/>
                <w:iCs/>
                <w:sz w:val="12"/>
                <w:szCs w:val="12"/>
                <w:u w:val="single"/>
              </w:rPr>
              <w:t>Cel:</w:t>
            </w:r>
            <w:r w:rsidRPr="00645B02">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447 936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234 363</w:t>
            </w: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zasiłki celowe: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139 121</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zakup opału - średnia wartość zasiłku - 1.443,39 zł, liczba świadczeń - 23, liczba świadczeniobiorców - 23 osoby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33 198</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opłata za energię elektryczną i gaz - średnia wartość zasiłku - 331,82 zł, liczba świadczeń 88, liczba świadczeniobiorców - 32 osoby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29 201</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 koszty leczenia - średnia wartość zasiłku - 166,66 zł, liczba świadczeń - 90, liczba świadczeniobiorców - 28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 opłata czynszu - średnia wartość zasiłku - 400,00 zł, liczba świadczeń - 25, liczba świadczeniobiorców - 8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zakup odzieży - średnia wartość zasiłku - 93,61 zł, liczba świadczeń -115, liczba świadczeniobiorców - 90 osób</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10 766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 zakup sprzętu gospodarstwa domowego i pościeli - średnia wartość zasiłku - 89,22 zł, liczba świadczeń - 108, liczba świadczeniobiorców - 60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9 636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 wyposażenie szkolne dzieci - średnia wartość zasiłku - 80,00 zł, liczba świadczeń - 120, liczba świadczeniobiorców - 88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9 600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kolonie i obozy dla dzieci - średnia wartość zasiłku - 1.000,00 zł, liczba świadczeń - 5, liczba świadczeniobiorców - 5 osób</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zdarzenie losowe - średnia wartość zasiłku - 5.000,00 zł, liczba świadczeń - 1, liczba świadczeniobiorców - 1 osoba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zakup środków czystości - średnia wartość zasiłku - 40,00 zł, liczba świadczeń - 110, liczba świadczeniobiorców - 65 osób</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4 400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opłata wniosków urzędowych - średnia wartość zasiłku - 283,33 zł, liczba świadczeń - 6, liczba świadczeniobiorców - 2 osoby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1 700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zakup butli gazowej - średnia wartość zasiłku - 110,00 zł, liczba świadczeń - 15, liczba świadczeniobiorców - 7 osób</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1 650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remont mieszkania - średnia wartość zasiłku - 300,00 zł, liczba świadczeń - 4, liczba świadczeniobiorców - 4 osoby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1 200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lastRenderedPageBreak/>
              <w:t>- wywóz nieczystości płynnych i stałych - średnia wartość zasiłku - 234,00 zł, liczba świadczeń - 5, liczba świadczeniobiorców - 5 osób</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1 170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A41BF4">
            <w:pPr>
              <w:spacing w:line="240" w:lineRule="auto"/>
              <w:jc w:val="both"/>
              <w:rPr>
                <w:i/>
                <w:iCs/>
                <w:sz w:val="12"/>
                <w:szCs w:val="12"/>
              </w:rPr>
            </w:pPr>
            <w:r w:rsidRPr="00645B02">
              <w:rPr>
                <w:i/>
                <w:iCs/>
                <w:sz w:val="12"/>
                <w:szCs w:val="12"/>
              </w:rPr>
              <w:t xml:space="preserve">- opłata turnusu rehabilitacyjnego - średnia wartość zasiłku </w:t>
            </w:r>
            <w:r w:rsidR="00A41BF4">
              <w:rPr>
                <w:i/>
                <w:iCs/>
                <w:sz w:val="12"/>
                <w:szCs w:val="12"/>
              </w:rPr>
              <w:t>–</w:t>
            </w:r>
            <w:r w:rsidRPr="00645B02">
              <w:rPr>
                <w:i/>
                <w:iCs/>
                <w:sz w:val="12"/>
                <w:szCs w:val="12"/>
              </w:rPr>
              <w:t xml:space="preserve"> 1</w:t>
            </w:r>
            <w:r w:rsidR="00A41BF4">
              <w:rPr>
                <w:i/>
                <w:iCs/>
                <w:sz w:val="12"/>
                <w:szCs w:val="12"/>
              </w:rPr>
              <w:t>.</w:t>
            </w:r>
            <w:r w:rsidRPr="00645B02">
              <w:rPr>
                <w:i/>
                <w:iCs/>
                <w:sz w:val="12"/>
                <w:szCs w:val="12"/>
              </w:rPr>
              <w:t>000,00 zł, liczba świadczeń - 1, liczba świadczeniobiorców - 1 osoba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opłata za wodę - średnia wartość zasiłku - 150,00 zł, liczba świadczeń - 4, liczba świadczeniobiorców - 4 osoby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600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zasiłki okresowe - średnia wartość zasiłku - 487,44 zł, liczba świadczeń - 140, liczba świadczeniobiorców - 18 osób</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68 242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sprawienie pogrzebu - średnia wartość świadczenia - 3.857,14 zł, liczba świadczeń - 7</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27 000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213 573</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zasiłki stałe - średnia wartość zasiłku - 711,91 zł, liczba świadczeń - 300, liczba świadczeniobiorców - 38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213 573</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3 956 942</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Spraw Społecznych i Świadczeń</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3 956 942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3 956 942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świadczenia opiekuńcze: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2 705 549</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zasiłki pielęgnacyjne - średnia wartość zasiłku - 215,84 zł, liczba świadczeń - 3 720, liczba świadczeniobiorców - 310 osób</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802 925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świadczenia pielęgnacyjne - średnia wartość zasiłku - 2.458,00 zł, liczba świadczeń - 768, liczba świadczeniobiorców - 64 osoby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1 887 744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specjalny zasiłek opiekuńczy - średnia wartość zasiłku - 620,00 zł, liczba świadczeń - 24, liczba świadczeniobiorców - 2 osoby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14 880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świadczenie rodzicielskie - średnia wartość zasiłku - 1.000,00 zł, liczba świadczeń - 440, liczba świadczeniobiorców - 37 osób</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440 000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składki na ubezpieczenia społeczne - średnia wartość zasiłku - 674,41 zł, liczba świadczeń -645, liczba świadczeniobiorców - 50 osób</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435 000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świadczenia z funduszu alimentacyjnego - średnia wartość zasiłku - 350,87 zł, liczba świadczeń -171, liczba świadczeniobiorców - 15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60 000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jednorazowa zapomoga z tytułu urodzenia się dziecka - średnia wartość zasiłku - 1.000,00 zł, liczba świadczeń - 41, liczba świadczeniobiorców - 41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41 000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zasiłki rodzinne - średnia wartość zasiłku - 117,94 zł, liczba świadczeń - 1 020, liczba świadczeniobiorców - 85 osób</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120 305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A41BF4">
            <w:pPr>
              <w:spacing w:line="240" w:lineRule="auto"/>
              <w:rPr>
                <w:sz w:val="12"/>
                <w:szCs w:val="12"/>
              </w:rPr>
            </w:pPr>
            <w:r w:rsidRPr="00645B02">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115 088</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 opieki nad dzieckiem w okresie korzystania z urlopu wychowawczego - średnia wartość zasiłku - 400,00 zł, liczba świadczeń - 100, liczba świadczeniobiorców - 9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 samotnego wychowywania dziecka - średnia wartość zasiłku - 193,00 zł, liczba świadczeń - 131, liczba świadczeniobiorców - 11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25 283</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wychowanie dziecka w rodzinie wielodzietnej - średnia wartość zasiłku - 95,00 zł, liczba świadczeń - 263, liczba świadczeniobiorców - 22 osoby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24 985</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 kształcenia i rehabilitacji dziecka niepełnosprawnego w wieku powyżej 5 roku życia do ukończenia 24 roku życia - średnia wartość zasiłku - 110,00 zł, liczba świadczeń - 80, liczba świadczeniobiorców - 7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8 800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 rozpoczęcia roku szkolnego - średnia wartość zasiłku - 100,00 zł, liczba świadczeń - 85, liczba świadczeniobiorców - 85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8 500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 urodzenia dziecka - średnia wartość zasiłku - 1.000,00 zł, liczba świadczeń - 5, liczba świadczeniobiorców - 5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kształcenia i rehabilitacji dziecka niepełnosprawnego do ukończenia 5 roku życia - średnia wartość zasiłku - 90,00 zł, liczba świadczeń - 28, liczba świadczeniobiorców - 3 osoby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2 520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świadczenia wynikające z realizacji ustawy o wsparciu kobiet w ciąży i rodzin "Za życiem" - średnia wartość zasiłku - 4.000,00 zł, liczba świadczeń - 10, liczba świadczeniobiorców - 10 osób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u w:val="single"/>
              </w:rPr>
            </w:pPr>
            <w:r w:rsidRPr="00645B02">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61 672</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wydanych decyzji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29</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r w:rsidRPr="00645B02">
              <w:rPr>
                <w:i/>
                <w:iCs/>
                <w:sz w:val="12"/>
                <w:szCs w:val="12"/>
              </w:rPr>
              <w:t>28</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gospodarstw domowych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mieszkania spółdzielcze - średnia wartość zasiłku - 460,00 zł, liczba świadczeń - 50, liczba świadczeniobiorców - 12 osób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23 000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mieszkania własnościowe - średnia wartość zasiłku - 391,80 zł, liczba świadczeń - 40, liczba świadczeniobiorców - 4 osoby</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15 672</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i/>
                <w:iCs/>
                <w:sz w:val="12"/>
                <w:szCs w:val="12"/>
              </w:rPr>
              <w:t xml:space="preserve">inne (najem) </w:t>
            </w:r>
            <w:r w:rsidRPr="00645B02">
              <w:rPr>
                <w:sz w:val="12"/>
                <w:szCs w:val="12"/>
              </w:rPr>
              <w:t>- średnia wartość zasiłku - 406,25 zł, liczba świadczeń - 32, liczba świadczeniobiorców - 3 osoby</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13 000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mieszkania komunalne - średnia wartość zasiłku - 400,00 zł, liczba świadczeń - 25, liczba świadczeniobiorców - 2 osoby</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both"/>
              <w:rPr>
                <w:b/>
                <w:bCs/>
                <w:sz w:val="12"/>
                <w:szCs w:val="12"/>
              </w:rPr>
            </w:pPr>
            <w:r w:rsidRPr="00645B02">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55 862</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u w:val="single"/>
              </w:rPr>
            </w:pPr>
            <w:r w:rsidRPr="00645B02">
              <w:rPr>
                <w:i/>
                <w:iCs/>
                <w:sz w:val="12"/>
                <w:szCs w:val="12"/>
                <w:u w:val="single"/>
              </w:rPr>
              <w:t>Cel:</w:t>
            </w:r>
            <w:r w:rsidRPr="00645B02">
              <w:rPr>
                <w:i/>
                <w:iCs/>
                <w:sz w:val="12"/>
                <w:szCs w:val="12"/>
              </w:rPr>
              <w:t xml:space="preserve"> </w:t>
            </w:r>
            <w:r w:rsidRPr="00645B02">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lastRenderedPageBreak/>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zadania zlecone: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42 196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1:</w:t>
            </w:r>
            <w:r w:rsidRPr="00645B02">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1 653</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wywiady środowiskowe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1 480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173</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 2:</w:t>
            </w:r>
            <w:r w:rsidRPr="00645B02">
              <w:rPr>
                <w:i/>
                <w:iCs/>
                <w:sz w:val="12"/>
                <w:szCs w:val="12"/>
              </w:rPr>
              <w:t xml:space="preserve"> Wydział Spraw Społecznych i Świadczeń</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40 543</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40 543</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zadania własne: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13 666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13 666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13 666</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ind w:left="0" w:firstLine="0"/>
      </w:pPr>
      <w:r>
        <w:br w:type="page"/>
      </w:r>
      <w:bookmarkStart w:id="51" w:name="_Toc146715327"/>
      <w:r>
        <w:lastRenderedPageBreak/>
        <w:t>Kultura i ochrona dziedzictwa kulturowego</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45B02" w:rsidRPr="00645B02" w:rsidTr="00645B02">
        <w:trPr>
          <w:trHeight w:val="85"/>
          <w:tblHeader/>
        </w:trPr>
        <w:tc>
          <w:tcPr>
            <w:tcW w:w="2987" w:type="pct"/>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Wyszczególnienie</w:t>
            </w:r>
          </w:p>
        </w:tc>
        <w:tc>
          <w:tcPr>
            <w:tcW w:w="623" w:type="pct"/>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 </w:t>
            </w:r>
          </w:p>
        </w:tc>
        <w:tc>
          <w:tcPr>
            <w:tcW w:w="1390" w:type="pct"/>
            <w:gridSpan w:val="2"/>
            <w:tcBorders>
              <w:top w:val="nil"/>
              <w:left w:val="nil"/>
              <w:bottom w:val="nil"/>
              <w:right w:val="nil"/>
            </w:tcBorders>
            <w:shd w:val="clear" w:color="000000" w:fill="8DB0DB"/>
            <w:vAlign w:val="center"/>
            <w:hideMark/>
          </w:tcPr>
          <w:p w:rsidR="00645B02" w:rsidRPr="00645B02" w:rsidRDefault="00645B02" w:rsidP="00645B02">
            <w:pPr>
              <w:spacing w:line="240" w:lineRule="auto"/>
              <w:jc w:val="center"/>
              <w:rPr>
                <w:b/>
                <w:bCs/>
                <w:sz w:val="14"/>
                <w:szCs w:val="14"/>
              </w:rPr>
            </w:pPr>
            <w:r w:rsidRPr="00645B02">
              <w:rPr>
                <w:b/>
                <w:bCs/>
                <w:sz w:val="14"/>
                <w:szCs w:val="14"/>
              </w:rPr>
              <w:t>Plan</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B6D9E6"/>
            <w:vAlign w:val="center"/>
            <w:hideMark/>
          </w:tcPr>
          <w:p w:rsidR="00645B02" w:rsidRPr="00645B02" w:rsidRDefault="00645B02" w:rsidP="00645B02">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B6D9E6"/>
            <w:noWrap/>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B6D9E6"/>
            <w:noWrap/>
            <w:vAlign w:val="center"/>
            <w:hideMark/>
          </w:tcPr>
          <w:p w:rsidR="00645B02" w:rsidRPr="00645B02" w:rsidRDefault="00645B02" w:rsidP="00645B02">
            <w:pPr>
              <w:spacing w:line="240" w:lineRule="auto"/>
              <w:jc w:val="right"/>
              <w:rPr>
                <w:b/>
                <w:bCs/>
                <w:sz w:val="12"/>
                <w:szCs w:val="12"/>
              </w:rPr>
            </w:pPr>
            <w:r w:rsidRPr="00645B02">
              <w:rPr>
                <w:b/>
                <w:bCs/>
                <w:sz w:val="12"/>
                <w:szCs w:val="12"/>
              </w:rPr>
              <w:t>12 179 950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noWrap/>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noWrap/>
            <w:vAlign w:val="center"/>
            <w:hideMark/>
          </w:tcPr>
          <w:p w:rsidR="00645B02" w:rsidRPr="00645B02" w:rsidRDefault="00645B02" w:rsidP="00645B02">
            <w:pPr>
              <w:spacing w:line="240" w:lineRule="auto"/>
              <w:jc w:val="right"/>
              <w:rPr>
                <w:b/>
                <w:bCs/>
                <w:sz w:val="12"/>
                <w:szCs w:val="12"/>
              </w:rPr>
            </w:pPr>
            <w:r w:rsidRPr="00645B02">
              <w:rPr>
                <w:b/>
                <w:bCs/>
                <w:sz w:val="12"/>
                <w:szCs w:val="12"/>
              </w:rPr>
              <w:t>1 349 950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noWrap/>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noWrap/>
            <w:vAlign w:val="center"/>
            <w:hideMark/>
          </w:tcPr>
          <w:p w:rsidR="00645B02" w:rsidRPr="00645B02" w:rsidRDefault="00645B02" w:rsidP="00645B02">
            <w:pPr>
              <w:spacing w:line="240" w:lineRule="auto"/>
              <w:jc w:val="right"/>
              <w:rPr>
                <w:b/>
                <w:bCs/>
                <w:sz w:val="12"/>
                <w:szCs w:val="12"/>
              </w:rPr>
            </w:pPr>
            <w:r w:rsidRPr="00645B02">
              <w:rPr>
                <w:b/>
                <w:bCs/>
                <w:sz w:val="12"/>
                <w:szCs w:val="12"/>
              </w:rPr>
              <w:t>1 349 950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u w:val="single"/>
              </w:rPr>
            </w:pPr>
            <w:r w:rsidRPr="00645B02">
              <w:rPr>
                <w:i/>
                <w:iCs/>
                <w:sz w:val="12"/>
                <w:szCs w:val="12"/>
                <w:u w:val="single"/>
              </w:rPr>
              <w:t>Cel:</w:t>
            </w:r>
            <w:r w:rsidRPr="00645B02">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1 324 950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80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otwartych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80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30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1 234 950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Dzień Mamy i Dziecka, Filmowa Stolica Lata, Dni Wilanowa, Królewski Festiwal Światła, uroczystości związane z rocznicą wybuchu Powstania Warszawskiego oraz Akcji Wilanów, spektakle teatralne</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 xml:space="preserve">zadania z zakresu działalności kulturalnej zlecone do realizacji organizacjom pozarządowym prowadzącym działalność pożytku publicznego:  </w:t>
            </w:r>
            <w:r w:rsidRPr="00645B02">
              <w:rPr>
                <w:i/>
                <w:iCs/>
                <w:sz w:val="12"/>
                <w:szCs w:val="12"/>
              </w:rPr>
              <w:t>plenerowe pokazy filmowe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30 000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zakup materiałów i wyposażenia (m.in.: zakup upominków na wydarzenia kulturalne i konkursy)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30 000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zakup nagród dla laureatów</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30 000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organizacja i utrzymanie biblioteki plenerowej</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25 000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noWrap/>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noWrap/>
            <w:vAlign w:val="center"/>
            <w:hideMark/>
          </w:tcPr>
          <w:p w:rsidR="00645B02" w:rsidRPr="00645B02" w:rsidRDefault="00645B02" w:rsidP="00645B02">
            <w:pPr>
              <w:spacing w:line="240" w:lineRule="auto"/>
              <w:jc w:val="right"/>
              <w:rPr>
                <w:b/>
                <w:bCs/>
                <w:sz w:val="12"/>
                <w:szCs w:val="12"/>
              </w:rPr>
            </w:pPr>
            <w:r w:rsidRPr="00645B02">
              <w:rPr>
                <w:b/>
                <w:bCs/>
                <w:sz w:val="12"/>
                <w:szCs w:val="12"/>
              </w:rPr>
              <w:t>10 800 000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noWrap/>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noWrap/>
            <w:vAlign w:val="center"/>
            <w:hideMark/>
          </w:tcPr>
          <w:p w:rsidR="00645B02" w:rsidRPr="00645B02" w:rsidRDefault="00645B02" w:rsidP="00645B02">
            <w:pPr>
              <w:spacing w:line="240" w:lineRule="auto"/>
              <w:jc w:val="right"/>
              <w:rPr>
                <w:b/>
                <w:bCs/>
                <w:sz w:val="12"/>
                <w:szCs w:val="12"/>
              </w:rPr>
            </w:pPr>
            <w:r w:rsidRPr="00645B02">
              <w:rPr>
                <w:b/>
                <w:bCs/>
                <w:sz w:val="12"/>
                <w:szCs w:val="12"/>
              </w:rPr>
              <w:t>7 000 000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b/>
                <w:bCs/>
                <w:sz w:val="12"/>
                <w:szCs w:val="12"/>
              </w:rPr>
            </w:pPr>
            <w:r w:rsidRPr="00645B02">
              <w:rPr>
                <w:b/>
                <w:bCs/>
                <w:sz w:val="12"/>
                <w:szCs w:val="12"/>
              </w:rPr>
              <w:t>Centrum Kultury Wilanów</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r w:rsidRPr="00645B02">
              <w:rPr>
                <w:b/>
                <w:bCs/>
                <w:sz w:val="12"/>
                <w:szCs w:val="12"/>
              </w:rPr>
              <w:t>7 000 000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u w:val="single"/>
              </w:rPr>
            </w:pPr>
            <w:r w:rsidRPr="00645B02">
              <w:rPr>
                <w:i/>
                <w:iCs/>
                <w:sz w:val="12"/>
                <w:szCs w:val="12"/>
                <w:u w:val="single"/>
              </w:rPr>
              <w:t>Cel:</w:t>
            </w:r>
            <w:r w:rsidRPr="00645B02">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7 000 000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160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Default="00645B02" w:rsidP="00645B02">
            <w:pPr>
              <w:spacing w:line="240" w:lineRule="auto"/>
              <w:jc w:val="both"/>
              <w:rPr>
                <w:sz w:val="12"/>
                <w:szCs w:val="12"/>
              </w:rPr>
            </w:pPr>
            <w:r w:rsidRPr="00645B02">
              <w:rPr>
                <w:sz w:val="12"/>
                <w:szCs w:val="12"/>
              </w:rPr>
              <w:t xml:space="preserve">TANECZNE - modern dance, </w:t>
            </w:r>
            <w:proofErr w:type="spellStart"/>
            <w:r w:rsidRPr="00645B02">
              <w:rPr>
                <w:sz w:val="12"/>
                <w:szCs w:val="12"/>
              </w:rPr>
              <w:t>break</w:t>
            </w:r>
            <w:proofErr w:type="spellEnd"/>
            <w:r w:rsidRPr="00645B02">
              <w:rPr>
                <w:sz w:val="12"/>
                <w:szCs w:val="12"/>
              </w:rPr>
              <w:t xml:space="preserve"> dance, </w:t>
            </w:r>
            <w:proofErr w:type="spellStart"/>
            <w:r w:rsidRPr="00645B02">
              <w:rPr>
                <w:sz w:val="12"/>
                <w:szCs w:val="12"/>
              </w:rPr>
              <w:t>hiphop</w:t>
            </w:r>
            <w:proofErr w:type="spellEnd"/>
            <w:r w:rsidRPr="00645B02">
              <w:rPr>
                <w:sz w:val="12"/>
                <w:szCs w:val="12"/>
              </w:rPr>
              <w:t xml:space="preserve">, grupa choreograficzna, współczesny, hip-hop, jazz, </w:t>
            </w:r>
            <w:proofErr w:type="spellStart"/>
            <w:r w:rsidRPr="00645B02">
              <w:rPr>
                <w:sz w:val="12"/>
                <w:szCs w:val="12"/>
              </w:rPr>
              <w:t>street</w:t>
            </w:r>
            <w:proofErr w:type="spellEnd"/>
            <w:r w:rsidRPr="00645B02">
              <w:rPr>
                <w:sz w:val="12"/>
                <w:szCs w:val="12"/>
              </w:rPr>
              <w:t xml:space="preserve"> dance, salsa, </w:t>
            </w:r>
            <w:proofErr w:type="spellStart"/>
            <w:r w:rsidRPr="00645B02">
              <w:rPr>
                <w:sz w:val="12"/>
                <w:szCs w:val="12"/>
              </w:rPr>
              <w:t>bachata</w:t>
            </w:r>
            <w:proofErr w:type="spellEnd"/>
            <w:r w:rsidRPr="00645B02">
              <w:rPr>
                <w:sz w:val="12"/>
                <w:szCs w:val="12"/>
              </w:rPr>
              <w:t xml:space="preserve">, </w:t>
            </w:r>
            <w:proofErr w:type="spellStart"/>
            <w:r w:rsidRPr="00645B02">
              <w:rPr>
                <w:sz w:val="12"/>
                <w:szCs w:val="12"/>
              </w:rPr>
              <w:t>zouk</w:t>
            </w:r>
            <w:proofErr w:type="spellEnd"/>
            <w:r w:rsidRPr="00645B02">
              <w:rPr>
                <w:sz w:val="12"/>
                <w:szCs w:val="12"/>
              </w:rPr>
              <w:t>, teatr tańca, taniec w kręgu dla seniorów, balet, zumba, akrobatyka, gimnastyka artystyczna, joga</w:t>
            </w:r>
          </w:p>
          <w:p w:rsidR="00645B02" w:rsidRDefault="00645B02" w:rsidP="00645B02">
            <w:pPr>
              <w:spacing w:line="240" w:lineRule="auto"/>
              <w:jc w:val="both"/>
              <w:rPr>
                <w:sz w:val="12"/>
                <w:szCs w:val="12"/>
              </w:rPr>
            </w:pPr>
            <w:r w:rsidRPr="00645B02">
              <w:rPr>
                <w:sz w:val="12"/>
                <w:szCs w:val="12"/>
              </w:rPr>
              <w:t>NAUKA GRY NA INSTRUMENTACH - gitara, keyboard, skrzypce, pianino, ukulele</w:t>
            </w:r>
          </w:p>
          <w:p w:rsidR="00645B02" w:rsidRDefault="00645B02" w:rsidP="00645B02">
            <w:pPr>
              <w:spacing w:line="240" w:lineRule="auto"/>
              <w:jc w:val="both"/>
              <w:rPr>
                <w:sz w:val="12"/>
                <w:szCs w:val="12"/>
              </w:rPr>
            </w:pPr>
            <w:r w:rsidRPr="00645B02">
              <w:rPr>
                <w:sz w:val="12"/>
                <w:szCs w:val="12"/>
              </w:rPr>
              <w:t xml:space="preserve">ZAJĘCIA RUCHOWE - BODYART, </w:t>
            </w:r>
            <w:proofErr w:type="spellStart"/>
            <w:r w:rsidRPr="00645B02">
              <w:rPr>
                <w:sz w:val="12"/>
                <w:szCs w:val="12"/>
              </w:rPr>
              <w:t>pilates</w:t>
            </w:r>
            <w:proofErr w:type="spellEnd"/>
            <w:r w:rsidRPr="00645B02">
              <w:rPr>
                <w:sz w:val="12"/>
                <w:szCs w:val="12"/>
              </w:rPr>
              <w:t xml:space="preserve">, zdrowy kręgosłup, </w:t>
            </w:r>
            <w:proofErr w:type="spellStart"/>
            <w:r w:rsidRPr="00645B02">
              <w:rPr>
                <w:sz w:val="12"/>
                <w:szCs w:val="12"/>
              </w:rPr>
              <w:t>taichi</w:t>
            </w:r>
            <w:proofErr w:type="spellEnd"/>
            <w:r w:rsidRPr="00645B02">
              <w:rPr>
                <w:sz w:val="12"/>
                <w:szCs w:val="12"/>
              </w:rPr>
              <w:t xml:space="preserve">, samoobrona - </w:t>
            </w:r>
            <w:proofErr w:type="spellStart"/>
            <w:r w:rsidRPr="00645B02">
              <w:rPr>
                <w:sz w:val="12"/>
                <w:szCs w:val="12"/>
              </w:rPr>
              <w:t>kempo</w:t>
            </w:r>
            <w:proofErr w:type="spellEnd"/>
            <w:r w:rsidRPr="00645B02">
              <w:rPr>
                <w:sz w:val="12"/>
                <w:szCs w:val="12"/>
              </w:rPr>
              <w:t xml:space="preserve"> tai </w:t>
            </w:r>
            <w:proofErr w:type="spellStart"/>
            <w:r w:rsidRPr="00645B02">
              <w:rPr>
                <w:sz w:val="12"/>
                <w:szCs w:val="12"/>
              </w:rPr>
              <w:t>jutsu</w:t>
            </w:r>
            <w:proofErr w:type="spellEnd"/>
            <w:r w:rsidRPr="00645B02">
              <w:rPr>
                <w:sz w:val="12"/>
                <w:szCs w:val="12"/>
              </w:rPr>
              <w:t>, szkoła kręgosłupa, gimnastyka korekcyjna dla dzieci</w:t>
            </w:r>
          </w:p>
          <w:p w:rsidR="00645B02" w:rsidRDefault="00645B02" w:rsidP="00645B02">
            <w:pPr>
              <w:spacing w:line="240" w:lineRule="auto"/>
              <w:jc w:val="both"/>
              <w:rPr>
                <w:sz w:val="12"/>
                <w:szCs w:val="12"/>
              </w:rPr>
            </w:pPr>
            <w:r w:rsidRPr="00645B02">
              <w:rPr>
                <w:sz w:val="12"/>
                <w:szCs w:val="12"/>
              </w:rPr>
              <w:t>JĘZYKOWE - angielski, hiszpański, niemiecki, włoski, chiński</w:t>
            </w:r>
          </w:p>
          <w:p w:rsidR="00645B02" w:rsidRPr="00645B02" w:rsidRDefault="00645B02" w:rsidP="00645B02">
            <w:pPr>
              <w:spacing w:line="240" w:lineRule="auto"/>
              <w:jc w:val="both"/>
              <w:rPr>
                <w:sz w:val="12"/>
                <w:szCs w:val="12"/>
              </w:rPr>
            </w:pPr>
            <w:r w:rsidRPr="00645B02">
              <w:rPr>
                <w:sz w:val="12"/>
                <w:szCs w:val="12"/>
              </w:rPr>
              <w:t>PLASTYCZNE - malarstwo, akwarele, rysunek, grafika, komiks, warsztaty artystyczne, ceramika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r w:rsidRPr="00645B02">
              <w:rPr>
                <w:sz w:val="12"/>
                <w:szCs w:val="12"/>
              </w:rPr>
              <w:t>pozostałe m.in: Pracownia Etnograficzna "</w:t>
            </w:r>
            <w:proofErr w:type="spellStart"/>
            <w:r w:rsidRPr="00645B02">
              <w:rPr>
                <w:sz w:val="12"/>
                <w:szCs w:val="12"/>
              </w:rPr>
              <w:t>Powsinianie</w:t>
            </w:r>
            <w:proofErr w:type="spellEnd"/>
            <w:r w:rsidRPr="00645B02">
              <w:rPr>
                <w:sz w:val="12"/>
                <w:szCs w:val="12"/>
              </w:rPr>
              <w:t xml:space="preserve">", Grupa 30+, Wilanowska Orkiestra Dęta, Wilanowski Uniwersytet Malucha, Klub Malucha, Akademia Małego Smyka, </w:t>
            </w:r>
            <w:proofErr w:type="spellStart"/>
            <w:r w:rsidRPr="00645B02">
              <w:rPr>
                <w:sz w:val="12"/>
                <w:szCs w:val="12"/>
              </w:rPr>
              <w:t>sensoplastyka</w:t>
            </w:r>
            <w:proofErr w:type="spellEnd"/>
            <w:r w:rsidRPr="00645B02">
              <w:rPr>
                <w:sz w:val="12"/>
                <w:szCs w:val="12"/>
              </w:rPr>
              <w:t xml:space="preserve">, </w:t>
            </w:r>
            <w:proofErr w:type="spellStart"/>
            <w:r w:rsidRPr="00645B02">
              <w:rPr>
                <w:sz w:val="12"/>
                <w:szCs w:val="12"/>
              </w:rPr>
              <w:t>gordonki</w:t>
            </w:r>
            <w:proofErr w:type="spellEnd"/>
            <w:r w:rsidRPr="00645B02">
              <w:rPr>
                <w:sz w:val="12"/>
                <w:szCs w:val="12"/>
              </w:rPr>
              <w:t xml:space="preserve">, moda na szycie, harcerstwo, nauka języka polskiego, młodzieży i dorosłych z Ukrainy, warsztaty dziennikarskie i filmowe, szachy, zajęcia teatralne dla dzieci, młodzieży i seniorów, lego, robotyka lego, programowanie,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uczestników zajęć w tym:</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3 350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 - dzieci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2 250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21</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Liczba zorganizowanych imprez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400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uczestników imprez</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8 500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Najważniejsze imprezy: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Wilanów Jazz Fest - festiwal jazzowy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r w:rsidRPr="00645B02">
              <w:rPr>
                <w:i/>
                <w:iCs/>
                <w:color w:val="000000"/>
                <w:sz w:val="12"/>
                <w:szCs w:val="12"/>
              </w:rPr>
              <w:t>- koncerty</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r w:rsidRPr="00645B02">
              <w:rPr>
                <w:i/>
                <w:iCs/>
                <w:color w:val="000000"/>
                <w:sz w:val="12"/>
                <w:szCs w:val="12"/>
              </w:rPr>
              <w:t>- przedstawienia teatralne dla dzieci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r w:rsidRPr="00645B02">
              <w:rPr>
                <w:i/>
                <w:iCs/>
                <w:color w:val="000000"/>
                <w:sz w:val="12"/>
                <w:szCs w:val="12"/>
              </w:rPr>
              <w:t>- Teatralne Lato z CKW</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r w:rsidRPr="00645B02">
              <w:rPr>
                <w:i/>
                <w:iCs/>
                <w:color w:val="000000"/>
                <w:sz w:val="12"/>
                <w:szCs w:val="12"/>
              </w:rPr>
              <w:t>- piknik z okazji Dnia Dziecka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r w:rsidRPr="00645B02">
              <w:rPr>
                <w:i/>
                <w:iCs/>
                <w:color w:val="000000"/>
                <w:sz w:val="12"/>
                <w:szCs w:val="12"/>
              </w:rPr>
              <w:t>- Święto ulicy Radosnej</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r w:rsidRPr="00645B02">
              <w:rPr>
                <w:i/>
                <w:iCs/>
                <w:color w:val="000000"/>
                <w:sz w:val="12"/>
                <w:szCs w:val="12"/>
              </w:rPr>
              <w:t>- Dzień Dyni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r w:rsidRPr="00645B02">
              <w:rPr>
                <w:i/>
                <w:iCs/>
                <w:color w:val="000000"/>
                <w:sz w:val="12"/>
                <w:szCs w:val="12"/>
              </w:rPr>
              <w:t>- Wianki na Zawadach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r w:rsidRPr="00645B02">
              <w:rPr>
                <w:i/>
                <w:iCs/>
                <w:color w:val="000000"/>
                <w:sz w:val="12"/>
                <w:szCs w:val="12"/>
              </w:rPr>
              <w:t>- Dni Wilanowa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r w:rsidRPr="00645B02">
              <w:rPr>
                <w:i/>
                <w:iCs/>
                <w:color w:val="000000"/>
                <w:sz w:val="12"/>
                <w:szCs w:val="12"/>
              </w:rPr>
              <w:t xml:space="preserve">- </w:t>
            </w:r>
            <w:proofErr w:type="spellStart"/>
            <w:r w:rsidRPr="00645B02">
              <w:rPr>
                <w:i/>
                <w:iCs/>
                <w:color w:val="000000"/>
                <w:sz w:val="12"/>
                <w:szCs w:val="12"/>
              </w:rPr>
              <w:t>Warsaw</w:t>
            </w:r>
            <w:proofErr w:type="spellEnd"/>
            <w:r w:rsidRPr="00645B02">
              <w:rPr>
                <w:i/>
                <w:iCs/>
                <w:color w:val="000000"/>
                <w:sz w:val="12"/>
                <w:szCs w:val="12"/>
              </w:rPr>
              <w:t xml:space="preserve"> </w:t>
            </w:r>
            <w:proofErr w:type="spellStart"/>
            <w:r w:rsidRPr="00645B02">
              <w:rPr>
                <w:i/>
                <w:iCs/>
                <w:color w:val="000000"/>
                <w:sz w:val="12"/>
                <w:szCs w:val="12"/>
              </w:rPr>
              <w:t>Fingerstyle</w:t>
            </w:r>
            <w:proofErr w:type="spellEnd"/>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r w:rsidRPr="00645B02">
              <w:rPr>
                <w:i/>
                <w:iCs/>
                <w:color w:val="000000"/>
                <w:sz w:val="12"/>
                <w:szCs w:val="12"/>
              </w:rPr>
              <w:t>- Powsińskie Dożynki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150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250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noWrap/>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noWrap/>
            <w:vAlign w:val="center"/>
            <w:hideMark/>
          </w:tcPr>
          <w:p w:rsidR="00645B02" w:rsidRPr="00645B02" w:rsidRDefault="00645B02" w:rsidP="00645B02">
            <w:pPr>
              <w:spacing w:line="240" w:lineRule="auto"/>
              <w:jc w:val="right"/>
              <w:rPr>
                <w:b/>
                <w:bCs/>
                <w:sz w:val="12"/>
                <w:szCs w:val="12"/>
              </w:rPr>
            </w:pPr>
            <w:r w:rsidRPr="00645B02">
              <w:rPr>
                <w:b/>
                <w:bCs/>
                <w:sz w:val="12"/>
                <w:szCs w:val="12"/>
              </w:rPr>
              <w:t>3 800 000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b/>
                <w:bCs/>
                <w:sz w:val="12"/>
                <w:szCs w:val="12"/>
              </w:rPr>
            </w:pPr>
            <w:r w:rsidRPr="00645B02">
              <w:rPr>
                <w:b/>
                <w:bCs/>
                <w:sz w:val="12"/>
                <w:szCs w:val="12"/>
              </w:rPr>
              <w:t>Biblioteka Publiczna w Dzielnicy Wilanów</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r w:rsidRPr="00645B02">
              <w:rPr>
                <w:b/>
                <w:bCs/>
                <w:sz w:val="12"/>
                <w:szCs w:val="12"/>
              </w:rPr>
              <w:t>3 800 000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b/>
                <w:bCs/>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u w:val="single"/>
              </w:rPr>
            </w:pPr>
            <w:r w:rsidRPr="00645B02">
              <w:rPr>
                <w:sz w:val="12"/>
                <w:szCs w:val="12"/>
                <w:u w:val="single"/>
              </w:rPr>
              <w:t>Cel:</w:t>
            </w:r>
            <w:r w:rsidRPr="00645B02">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3 544 000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color w:val="000000"/>
                <w:sz w:val="12"/>
                <w:szCs w:val="12"/>
              </w:rPr>
            </w:pPr>
            <w:r w:rsidRPr="00645B02">
              <w:rPr>
                <w:color w:val="000000"/>
                <w:sz w:val="12"/>
                <w:szCs w:val="12"/>
              </w:rPr>
              <w:t>dotacja celowa z przeznaczeniem na realizację projektów budżetu obywatelskiego</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color w:val="000000"/>
                <w:sz w:val="12"/>
                <w:szCs w:val="12"/>
              </w:rPr>
            </w:pPr>
            <w:r w:rsidRPr="00645B02">
              <w:rPr>
                <w:color w:val="000000"/>
                <w:sz w:val="12"/>
                <w:szCs w:val="12"/>
              </w:rPr>
              <w:t>256 000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color w:val="000000"/>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struktura organizacyjna Biblioteki: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łączna liczba placówek, w tym:</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lastRenderedPageBreak/>
              <w:t>- dla dorosłych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dla dzieci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i/>
                <w:iCs/>
                <w:sz w:val="12"/>
                <w:szCs w:val="12"/>
              </w:rPr>
            </w:pPr>
            <w:r w:rsidRPr="00645B02">
              <w:rPr>
                <w:i/>
                <w:iCs/>
                <w:sz w:val="12"/>
                <w:szCs w:val="12"/>
              </w:rPr>
              <w:t>4</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spotkań z pisarzami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8</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5 500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220 000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18</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17 000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30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sz w:val="12"/>
                <w:szCs w:val="12"/>
              </w:rPr>
            </w:pPr>
            <w:r w:rsidRPr="00645B02">
              <w:rPr>
                <w:sz w:val="12"/>
                <w:szCs w:val="12"/>
              </w:rPr>
              <w:t>40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r w:rsidRPr="00645B02">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color w:val="000000"/>
                <w:sz w:val="12"/>
                <w:szCs w:val="12"/>
              </w:rPr>
            </w:pPr>
            <w:r w:rsidRPr="00645B02">
              <w:rPr>
                <w:i/>
                <w:iCs/>
                <w:color w:val="000000"/>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jc w:val="both"/>
              <w:rPr>
                <w:i/>
                <w:iCs/>
                <w:color w:val="000000"/>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CDDEE9"/>
            <w:vAlign w:val="center"/>
            <w:hideMark/>
          </w:tcPr>
          <w:p w:rsidR="00645B02" w:rsidRPr="00645B02" w:rsidRDefault="00645B02" w:rsidP="00645B02">
            <w:pPr>
              <w:spacing w:line="240" w:lineRule="auto"/>
              <w:rPr>
                <w:b/>
                <w:bCs/>
                <w:sz w:val="12"/>
                <w:szCs w:val="12"/>
              </w:rPr>
            </w:pPr>
            <w:r w:rsidRPr="00645B02">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noWrap/>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CDDEE9"/>
            <w:noWrap/>
            <w:vAlign w:val="center"/>
            <w:hideMark/>
          </w:tcPr>
          <w:p w:rsidR="00645B02" w:rsidRPr="00645B02" w:rsidRDefault="00645B02" w:rsidP="00645B02">
            <w:pPr>
              <w:spacing w:line="240" w:lineRule="auto"/>
              <w:jc w:val="right"/>
              <w:rPr>
                <w:b/>
                <w:bCs/>
                <w:sz w:val="12"/>
                <w:szCs w:val="12"/>
              </w:rPr>
            </w:pPr>
            <w:r w:rsidRPr="00645B02">
              <w:rPr>
                <w:b/>
                <w:bCs/>
                <w:sz w:val="12"/>
                <w:szCs w:val="12"/>
              </w:rPr>
              <w:t>30 000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000000" w:fill="EAF1F6"/>
            <w:vAlign w:val="center"/>
            <w:hideMark/>
          </w:tcPr>
          <w:p w:rsidR="00645B02" w:rsidRPr="00645B02" w:rsidRDefault="00645B02" w:rsidP="00645B02">
            <w:pPr>
              <w:spacing w:line="240" w:lineRule="auto"/>
              <w:rPr>
                <w:b/>
                <w:bCs/>
                <w:sz w:val="12"/>
                <w:szCs w:val="12"/>
              </w:rPr>
            </w:pPr>
            <w:r w:rsidRPr="00645B02">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noWrap/>
            <w:vAlign w:val="center"/>
            <w:hideMark/>
          </w:tcPr>
          <w:p w:rsidR="00645B02" w:rsidRPr="00645B02" w:rsidRDefault="00645B02" w:rsidP="00645B02">
            <w:pPr>
              <w:spacing w:line="240" w:lineRule="auto"/>
              <w:jc w:val="right"/>
              <w:rPr>
                <w:b/>
                <w:bCs/>
                <w:sz w:val="12"/>
                <w:szCs w:val="12"/>
              </w:rPr>
            </w:pPr>
            <w:r w:rsidRPr="00645B02">
              <w:rPr>
                <w:b/>
                <w:bCs/>
                <w:sz w:val="12"/>
                <w:szCs w:val="12"/>
              </w:rPr>
              <w:t> </w:t>
            </w:r>
          </w:p>
        </w:tc>
        <w:tc>
          <w:tcPr>
            <w:tcW w:w="695" w:type="pct"/>
            <w:tcBorders>
              <w:top w:val="nil"/>
              <w:left w:val="nil"/>
              <w:bottom w:val="nil"/>
              <w:right w:val="nil"/>
            </w:tcBorders>
            <w:shd w:val="clear" w:color="000000" w:fill="EAF1F6"/>
            <w:noWrap/>
            <w:vAlign w:val="center"/>
            <w:hideMark/>
          </w:tcPr>
          <w:p w:rsidR="00645B02" w:rsidRPr="00645B02" w:rsidRDefault="00645B02" w:rsidP="00645B02">
            <w:pPr>
              <w:spacing w:line="240" w:lineRule="auto"/>
              <w:jc w:val="right"/>
              <w:rPr>
                <w:b/>
                <w:bCs/>
                <w:sz w:val="12"/>
                <w:szCs w:val="12"/>
              </w:rPr>
            </w:pPr>
            <w:r w:rsidRPr="00645B02">
              <w:rPr>
                <w:b/>
                <w:bCs/>
                <w:sz w:val="12"/>
                <w:szCs w:val="12"/>
              </w:rPr>
              <w:t>30 000</w:t>
            </w: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Cel:</w:t>
            </w:r>
            <w:r w:rsidRPr="00645B02">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Dysponent:</w:t>
            </w:r>
            <w:r w:rsidRPr="00645B02">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Klasyfikacja:</w:t>
            </w:r>
            <w:r w:rsidRPr="00645B02">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konserwacja i remonty</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sz w:val="12"/>
                <w:szCs w:val="12"/>
              </w:rPr>
            </w:pPr>
            <w:r w:rsidRPr="00645B02">
              <w:rPr>
                <w:sz w:val="12"/>
                <w:szCs w:val="12"/>
              </w:rPr>
              <w:t xml:space="preserve">porządkowanie miejsc pamięci narodowej </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r w:rsidRPr="00645B02">
              <w:rPr>
                <w:sz w:val="12"/>
                <w:szCs w:val="12"/>
              </w:rPr>
              <w:t>15 000</w:t>
            </w: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u w:val="single"/>
              </w:rPr>
            </w:pPr>
            <w:r w:rsidRPr="00645B02">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45B02" w:rsidRPr="00645B02" w:rsidRDefault="00645B02" w:rsidP="00645B02">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r w:rsidR="00645B02" w:rsidRPr="00645B02" w:rsidTr="00645B02">
        <w:trPr>
          <w:trHeight w:val="85"/>
        </w:trPr>
        <w:tc>
          <w:tcPr>
            <w:tcW w:w="2987"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r w:rsidRPr="00645B02">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645B02" w:rsidRPr="00645B02" w:rsidRDefault="00645B02" w:rsidP="00645B02">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45B02" w:rsidRPr="00645B02" w:rsidRDefault="00645B02" w:rsidP="00645B02">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45B02" w:rsidRPr="00645B02" w:rsidRDefault="00645B02" w:rsidP="00645B02">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ind w:left="0" w:firstLine="0"/>
      </w:pPr>
      <w:r>
        <w:br w:type="page"/>
      </w:r>
      <w:bookmarkStart w:id="52" w:name="_Toc146715328"/>
      <w:r>
        <w:lastRenderedPageBreak/>
        <w:t>Rekreacja, sport i turystyka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D137A" w:rsidRPr="00CD137A" w:rsidTr="00CD137A">
        <w:trPr>
          <w:trHeight w:val="85"/>
          <w:tblHeader/>
        </w:trPr>
        <w:tc>
          <w:tcPr>
            <w:tcW w:w="2987" w:type="pct"/>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Wyszczególnienie</w:t>
            </w:r>
          </w:p>
        </w:tc>
        <w:tc>
          <w:tcPr>
            <w:tcW w:w="623" w:type="pct"/>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 </w:t>
            </w:r>
          </w:p>
        </w:tc>
        <w:tc>
          <w:tcPr>
            <w:tcW w:w="1390" w:type="pct"/>
            <w:gridSpan w:val="2"/>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Plan</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B6D9E6"/>
            <w:vAlign w:val="center"/>
            <w:hideMark/>
          </w:tcPr>
          <w:p w:rsidR="00CD137A" w:rsidRPr="00CD137A" w:rsidRDefault="00CD137A" w:rsidP="00CD137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B6D9E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B6D9E6"/>
            <w:noWrap/>
            <w:vAlign w:val="center"/>
            <w:hideMark/>
          </w:tcPr>
          <w:p w:rsidR="00CD137A" w:rsidRPr="00CD137A" w:rsidRDefault="00CD137A" w:rsidP="00CD137A">
            <w:pPr>
              <w:spacing w:line="240" w:lineRule="auto"/>
              <w:jc w:val="right"/>
              <w:rPr>
                <w:b/>
                <w:bCs/>
                <w:sz w:val="12"/>
                <w:szCs w:val="12"/>
              </w:rPr>
            </w:pPr>
            <w:r w:rsidRPr="00CD137A">
              <w:rPr>
                <w:b/>
                <w:bCs/>
                <w:sz w:val="12"/>
                <w:szCs w:val="12"/>
              </w:rPr>
              <w:t>8 412 550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CDDEE9"/>
            <w:vAlign w:val="center"/>
            <w:hideMark/>
          </w:tcPr>
          <w:p w:rsidR="00CD137A" w:rsidRPr="00CD137A" w:rsidRDefault="00CD137A" w:rsidP="00CD137A">
            <w:pPr>
              <w:spacing w:line="240" w:lineRule="auto"/>
              <w:rPr>
                <w:b/>
                <w:bCs/>
                <w:sz w:val="12"/>
                <w:szCs w:val="12"/>
              </w:rPr>
            </w:pPr>
            <w:r w:rsidRPr="00CD137A">
              <w:rPr>
                <w:b/>
                <w:bCs/>
                <w:sz w:val="12"/>
                <w:szCs w:val="12"/>
              </w:rPr>
              <w:t xml:space="preserve">Działalność </w:t>
            </w:r>
            <w:proofErr w:type="spellStart"/>
            <w:r w:rsidRPr="00CD137A">
              <w:rPr>
                <w:b/>
                <w:bCs/>
                <w:sz w:val="12"/>
                <w:szCs w:val="12"/>
              </w:rPr>
              <w:t>rekreacyjno</w:t>
            </w:r>
            <w:proofErr w:type="spellEnd"/>
            <w:r w:rsidRPr="00CD137A">
              <w:rPr>
                <w:b/>
                <w:bCs/>
                <w:sz w:val="12"/>
                <w:szCs w:val="12"/>
              </w:rPr>
              <w:t xml:space="preserve"> - sportowa - program 1</w:t>
            </w:r>
          </w:p>
        </w:tc>
        <w:tc>
          <w:tcPr>
            <w:tcW w:w="623" w:type="pct"/>
            <w:tcBorders>
              <w:top w:val="nil"/>
              <w:left w:val="nil"/>
              <w:bottom w:val="nil"/>
              <w:right w:val="nil"/>
            </w:tcBorders>
            <w:shd w:val="clear" w:color="000000" w:fill="CDDEE9"/>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noWrap/>
            <w:vAlign w:val="center"/>
            <w:hideMark/>
          </w:tcPr>
          <w:p w:rsidR="00CD137A" w:rsidRPr="00CD137A" w:rsidRDefault="00CD137A" w:rsidP="00CD137A">
            <w:pPr>
              <w:spacing w:line="240" w:lineRule="auto"/>
              <w:jc w:val="right"/>
              <w:rPr>
                <w:b/>
                <w:bCs/>
                <w:sz w:val="12"/>
                <w:szCs w:val="12"/>
              </w:rPr>
            </w:pPr>
            <w:r w:rsidRPr="00CD137A">
              <w:rPr>
                <w:b/>
                <w:bCs/>
                <w:sz w:val="12"/>
                <w:szCs w:val="12"/>
              </w:rPr>
              <w:t>1 580 000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1 580 000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u w:val="single"/>
              </w:rPr>
            </w:pPr>
            <w:r w:rsidRPr="00CD137A">
              <w:rPr>
                <w:i/>
                <w:iCs/>
                <w:sz w:val="12"/>
                <w:szCs w:val="12"/>
                <w:u w:val="single"/>
              </w:rPr>
              <w:t>Cel:</w:t>
            </w:r>
            <w:r w:rsidRPr="00CD137A">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1:</w:t>
            </w:r>
            <w:r w:rsidRPr="00CD137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i/>
                <w:iCs/>
                <w:sz w:val="12"/>
                <w:szCs w:val="12"/>
              </w:rPr>
            </w:pPr>
            <w:r w:rsidRPr="00CD137A">
              <w:rPr>
                <w:i/>
                <w:iCs/>
                <w:sz w:val="12"/>
                <w:szCs w:val="12"/>
              </w:rPr>
              <w:t>1 555 000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 xml:space="preserve">koszty utrzymania ogólnodostępnych boisk sportowych (kompleks boisk sportowych typu Orlik zlokalizowany przy ul. </w:t>
            </w:r>
            <w:proofErr w:type="spellStart"/>
            <w:r w:rsidRPr="00CD137A">
              <w:rPr>
                <w:sz w:val="12"/>
                <w:szCs w:val="12"/>
              </w:rPr>
              <w:t>Worobczuka</w:t>
            </w:r>
            <w:proofErr w:type="spellEnd"/>
            <w:r w:rsidRPr="00CD137A">
              <w:rPr>
                <w:sz w:val="12"/>
                <w:szCs w:val="12"/>
              </w:rPr>
              <w:t xml:space="preserve"> 8), łącznie z budynkami technicznymi </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1 555 000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ochrona, sprzątanie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680 000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podatek od nieruchomości</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480 000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energia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200 000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remonty, konserwacje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135 000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zakup materiałów</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50 000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10 000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2:</w:t>
            </w:r>
            <w:r w:rsidRPr="00CD137A">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i/>
                <w:iCs/>
                <w:sz w:val="12"/>
                <w:szCs w:val="12"/>
              </w:rPr>
            </w:pPr>
            <w:r w:rsidRPr="00CD137A">
              <w:rPr>
                <w:i/>
                <w:iCs/>
                <w:sz w:val="12"/>
                <w:szCs w:val="12"/>
              </w:rPr>
              <w:t>25 000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prowadzenie postepowań sądowych przeciwko wykonawcom inwestycji basenu i hali sportowej</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25 000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CDDEE9"/>
            <w:vAlign w:val="center"/>
            <w:hideMark/>
          </w:tcPr>
          <w:p w:rsidR="00CD137A" w:rsidRPr="00CD137A" w:rsidRDefault="00CD137A" w:rsidP="00CD137A">
            <w:pPr>
              <w:spacing w:line="240" w:lineRule="auto"/>
              <w:rPr>
                <w:b/>
                <w:bCs/>
                <w:sz w:val="12"/>
                <w:szCs w:val="12"/>
              </w:rPr>
            </w:pPr>
            <w:r w:rsidRPr="00CD137A">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noWrap/>
            <w:vAlign w:val="center"/>
            <w:hideMark/>
          </w:tcPr>
          <w:p w:rsidR="00CD137A" w:rsidRPr="00CD137A" w:rsidRDefault="00CD137A" w:rsidP="00CD137A">
            <w:pPr>
              <w:spacing w:line="240" w:lineRule="auto"/>
              <w:jc w:val="right"/>
              <w:rPr>
                <w:b/>
                <w:bCs/>
                <w:sz w:val="12"/>
                <w:szCs w:val="12"/>
              </w:rPr>
            </w:pPr>
            <w:r w:rsidRPr="00CD137A">
              <w:rPr>
                <w:b/>
                <w:bCs/>
                <w:sz w:val="12"/>
                <w:szCs w:val="12"/>
              </w:rPr>
              <w:t>6 832 550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420 000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420 000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 xml:space="preserve">organizacja imprez </w:t>
            </w:r>
            <w:r w:rsidRPr="00CD137A">
              <w:rPr>
                <w:i/>
                <w:iCs/>
                <w:sz w:val="12"/>
                <w:szCs w:val="12"/>
              </w:rPr>
              <w:t xml:space="preserve">(turniej piłki nożnej oraz koszykówki, </w:t>
            </w:r>
            <w:proofErr w:type="spellStart"/>
            <w:r w:rsidRPr="00CD137A">
              <w:rPr>
                <w:i/>
                <w:iCs/>
                <w:sz w:val="12"/>
                <w:szCs w:val="12"/>
              </w:rPr>
              <w:t>Wannado</w:t>
            </w:r>
            <w:proofErr w:type="spellEnd"/>
            <w:r w:rsidRPr="00CD137A">
              <w:rPr>
                <w:i/>
                <w:iCs/>
                <w:sz w:val="12"/>
                <w:szCs w:val="12"/>
              </w:rPr>
              <w:t xml:space="preserve"> - Festiwal Sportu dla Dzieci, Szyjemy Sport na miarę, Zimowy Wilanów)</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340 000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 xml:space="preserve">zadania z zakresu sportu i rekreacji dotyczące realizacji </w:t>
            </w:r>
            <w:r w:rsidRPr="00CD137A">
              <w:rPr>
                <w:i/>
                <w:iCs/>
                <w:sz w:val="12"/>
                <w:szCs w:val="12"/>
              </w:rPr>
              <w:t xml:space="preserve">Kinder Joy of </w:t>
            </w:r>
            <w:proofErr w:type="spellStart"/>
            <w:r w:rsidRPr="00CD137A">
              <w:rPr>
                <w:i/>
                <w:iCs/>
                <w:sz w:val="12"/>
                <w:szCs w:val="12"/>
              </w:rPr>
              <w:t>moving</w:t>
            </w:r>
            <w:proofErr w:type="spellEnd"/>
            <w:r w:rsidRPr="00CD137A">
              <w:rPr>
                <w:i/>
                <w:iCs/>
                <w:sz w:val="12"/>
                <w:szCs w:val="12"/>
              </w:rPr>
              <w:t xml:space="preserve"> - Alternatywne Lekcje </w:t>
            </w:r>
            <w:proofErr w:type="spellStart"/>
            <w:r w:rsidRPr="00CD137A">
              <w:rPr>
                <w:i/>
                <w:iCs/>
                <w:sz w:val="12"/>
                <w:szCs w:val="12"/>
              </w:rPr>
              <w:t>WFu</w:t>
            </w:r>
            <w:proofErr w:type="spellEnd"/>
            <w:r w:rsidRPr="00CD137A">
              <w:rPr>
                <w:i/>
                <w:iCs/>
                <w:sz w:val="12"/>
                <w:szCs w:val="12"/>
              </w:rPr>
              <w:t>, VIII edycja Wioślarskiego Tytana Warszawy, Wrzuć do kosza zlecone organizacjom pozarządowym prowadzącym działalność pożytku publicznego</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40 000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40 000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712 500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organizacja wydarzeń podnoszących sprawność fizyczną</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r w:rsidRPr="00CD137A">
              <w:rPr>
                <w:sz w:val="12"/>
                <w:szCs w:val="12"/>
              </w:rPr>
              <w:t>260 000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zadania zlecone organizacjom pozarządowym prowadzącym działalność pożytku publicznego na szkolenie i współzawodnictwo sportowe (siatkówka, piłka nożna, piłka ręczna, koszykówka, łyżwiarstwo szybkie)</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r w:rsidRPr="00CD137A">
              <w:rPr>
                <w:sz w:val="12"/>
                <w:szCs w:val="12"/>
              </w:rPr>
              <w:t>150 000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70 000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r w:rsidRPr="00CD137A">
              <w:rPr>
                <w:i/>
                <w:iCs/>
                <w:sz w:val="12"/>
                <w:szCs w:val="12"/>
              </w:rPr>
              <w:t>Sport 50+</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35 000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r w:rsidRPr="00CD137A">
              <w:rPr>
                <w:i/>
                <w:iCs/>
                <w:sz w:val="12"/>
                <w:szCs w:val="12"/>
              </w:rPr>
              <w:t>Zumba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15 000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r w:rsidRPr="00CD137A">
              <w:rPr>
                <w:i/>
                <w:iCs/>
                <w:sz w:val="12"/>
                <w:szCs w:val="12"/>
              </w:rPr>
              <w:t>Treningi biegowe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10 000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r w:rsidRPr="00CD137A">
              <w:rPr>
                <w:i/>
                <w:iCs/>
                <w:sz w:val="12"/>
                <w:szCs w:val="12"/>
              </w:rPr>
              <w:t>Tai-chi</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10 000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organizacja rozgrywek sportowych (</w:t>
            </w:r>
            <w:r w:rsidRPr="00CD137A">
              <w:rPr>
                <w:i/>
                <w:iCs/>
                <w:sz w:val="12"/>
                <w:szCs w:val="12"/>
              </w:rPr>
              <w:t>w tym Warszawska Olimpiada Młodzieży)</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42 500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zakup nagród, pucharów, medali</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40 000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150 000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r w:rsidRPr="00CD137A">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r w:rsidRPr="00CD137A">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5 700 050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Centrum Sportu Wilanów</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color w:val="000000"/>
                <w:sz w:val="12"/>
                <w:szCs w:val="12"/>
              </w:rPr>
            </w:pPr>
            <w:r w:rsidRPr="00CD137A">
              <w:rPr>
                <w:b/>
                <w:bCs/>
                <w:color w:val="000000"/>
                <w:sz w:val="12"/>
                <w:szCs w:val="12"/>
              </w:rPr>
              <w:t>5 700 050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color w:val="000000"/>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u w:val="single"/>
              </w:rPr>
            </w:pPr>
            <w:r w:rsidRPr="00CD137A">
              <w:rPr>
                <w:i/>
                <w:iCs/>
                <w:sz w:val="12"/>
                <w:szCs w:val="12"/>
                <w:u w:val="single"/>
              </w:rPr>
              <w:t>Cel:</w:t>
            </w:r>
            <w:r w:rsidRPr="00CD137A">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Kultury i Sportu</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Dotacja przedmiotowa dla zakładu budżetowego pn. "Centrum Sportu Wilanów", który prowadzi działalność sportową i rekreacyjną w placówkach: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color w:val="000000"/>
                <w:sz w:val="12"/>
                <w:szCs w:val="12"/>
              </w:rPr>
            </w:pPr>
            <w:r w:rsidRPr="00CD137A">
              <w:rPr>
                <w:color w:val="000000"/>
                <w:sz w:val="12"/>
                <w:szCs w:val="12"/>
              </w:rPr>
              <w:t>5 700 050</w:t>
            </w: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color w:val="000000"/>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 xml:space="preserve"> - pływalnie przy ul. Wiertniczej 26A i </w:t>
            </w:r>
            <w:proofErr w:type="spellStart"/>
            <w:r w:rsidRPr="00CD137A">
              <w:rPr>
                <w:sz w:val="12"/>
                <w:szCs w:val="12"/>
              </w:rPr>
              <w:t>Gubinowskiej</w:t>
            </w:r>
            <w:proofErr w:type="spellEnd"/>
            <w:r w:rsidRPr="00CD137A">
              <w:rPr>
                <w:sz w:val="12"/>
                <w:szCs w:val="12"/>
              </w:rPr>
              <w:t xml:space="preserve"> 28/30</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 xml:space="preserve"> - hale sportowe przy ul. Wiertniczej 26A, </w:t>
            </w:r>
            <w:proofErr w:type="spellStart"/>
            <w:r w:rsidRPr="00CD137A">
              <w:rPr>
                <w:sz w:val="12"/>
                <w:szCs w:val="12"/>
              </w:rPr>
              <w:t>Gubinowskiej</w:t>
            </w:r>
            <w:proofErr w:type="spellEnd"/>
            <w:r w:rsidRPr="00CD137A">
              <w:rPr>
                <w:sz w:val="12"/>
                <w:szCs w:val="12"/>
              </w:rPr>
              <w:t xml:space="preserve"> 28/30 i Uprawnej 9/17</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 xml:space="preserve"> - boiska zewnętrzne przy ul. Wiertniczej 26A, </w:t>
            </w:r>
            <w:proofErr w:type="spellStart"/>
            <w:r w:rsidRPr="00CD137A">
              <w:rPr>
                <w:sz w:val="12"/>
                <w:szCs w:val="12"/>
              </w:rPr>
              <w:t>Gubinowskiej</w:t>
            </w:r>
            <w:proofErr w:type="spellEnd"/>
            <w:r w:rsidRPr="00CD137A">
              <w:rPr>
                <w:sz w:val="12"/>
                <w:szCs w:val="12"/>
              </w:rPr>
              <w:t xml:space="preserve"> 28/30, Uprawnej 9/17, Sytej 123</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 xml:space="preserve">- lodowisko przy ul. </w:t>
            </w:r>
            <w:proofErr w:type="spellStart"/>
            <w:r w:rsidRPr="00CD137A">
              <w:rPr>
                <w:sz w:val="12"/>
                <w:szCs w:val="12"/>
              </w:rPr>
              <w:t>Gubinowskiej</w:t>
            </w:r>
            <w:proofErr w:type="spellEnd"/>
            <w:r w:rsidRPr="00CD137A">
              <w:rPr>
                <w:sz w:val="12"/>
                <w:szCs w:val="12"/>
              </w:rPr>
              <w:t xml:space="preserve"> 28</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xml:space="preserve">Ustawa z dnia 25 czerwca 2010 r. o sporcie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bl>
    <w:p w:rsidR="008E7C03" w:rsidRDefault="008E7C03" w:rsidP="007F1E29">
      <w:pPr>
        <w:pStyle w:val="Nagwek3"/>
        <w:numPr>
          <w:ilvl w:val="2"/>
          <w:numId w:val="22"/>
        </w:numPr>
        <w:ind w:left="0" w:firstLine="0"/>
      </w:pPr>
      <w:r>
        <w:br w:type="page"/>
      </w:r>
      <w:bookmarkStart w:id="53" w:name="_Toc146715329"/>
      <w:r>
        <w:lastRenderedPageBreak/>
        <w:t>Działalność promocyjna i wspieranie rozwoju gospodarczego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D137A" w:rsidRPr="00CD137A" w:rsidTr="00CD137A">
        <w:trPr>
          <w:trHeight w:val="85"/>
          <w:tblHeader/>
        </w:trPr>
        <w:tc>
          <w:tcPr>
            <w:tcW w:w="2987" w:type="pct"/>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Wyszczególnienie</w:t>
            </w:r>
          </w:p>
        </w:tc>
        <w:tc>
          <w:tcPr>
            <w:tcW w:w="623" w:type="pct"/>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 </w:t>
            </w:r>
          </w:p>
        </w:tc>
        <w:tc>
          <w:tcPr>
            <w:tcW w:w="1390" w:type="pct"/>
            <w:gridSpan w:val="2"/>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Plan</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B6D9E6"/>
            <w:vAlign w:val="center"/>
            <w:hideMark/>
          </w:tcPr>
          <w:p w:rsidR="00CD137A" w:rsidRPr="00CD137A" w:rsidRDefault="00CD137A" w:rsidP="00CD137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B6D9E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B6D9E6"/>
            <w:vAlign w:val="center"/>
            <w:hideMark/>
          </w:tcPr>
          <w:p w:rsidR="00CD137A" w:rsidRPr="00CD137A" w:rsidRDefault="00CD137A" w:rsidP="00CD137A">
            <w:pPr>
              <w:spacing w:line="240" w:lineRule="auto"/>
              <w:jc w:val="right"/>
              <w:rPr>
                <w:b/>
                <w:bCs/>
                <w:sz w:val="12"/>
                <w:szCs w:val="12"/>
              </w:rPr>
            </w:pPr>
            <w:r w:rsidRPr="00CD137A">
              <w:rPr>
                <w:b/>
                <w:bCs/>
                <w:sz w:val="12"/>
                <w:szCs w:val="12"/>
              </w:rPr>
              <w:t>1 048 000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CDDEE9"/>
            <w:vAlign w:val="center"/>
            <w:hideMark/>
          </w:tcPr>
          <w:p w:rsidR="00CD137A" w:rsidRPr="00CD137A" w:rsidRDefault="00CD137A" w:rsidP="00CD137A">
            <w:pPr>
              <w:spacing w:line="240" w:lineRule="auto"/>
              <w:rPr>
                <w:b/>
                <w:bCs/>
                <w:sz w:val="12"/>
                <w:szCs w:val="12"/>
              </w:rPr>
            </w:pPr>
            <w:r w:rsidRPr="00CD137A">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vAlign w:val="center"/>
            <w:hideMark/>
          </w:tcPr>
          <w:p w:rsidR="00CD137A" w:rsidRPr="00CD137A" w:rsidRDefault="00CD137A" w:rsidP="00CD137A">
            <w:pPr>
              <w:spacing w:line="240" w:lineRule="auto"/>
              <w:jc w:val="right"/>
              <w:rPr>
                <w:b/>
                <w:bCs/>
                <w:sz w:val="12"/>
                <w:szCs w:val="12"/>
              </w:rPr>
            </w:pPr>
            <w:r w:rsidRPr="00CD137A">
              <w:rPr>
                <w:b/>
                <w:bCs/>
                <w:sz w:val="12"/>
                <w:szCs w:val="12"/>
              </w:rPr>
              <w:t>1 048 000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798 000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235 000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1:</w:t>
            </w:r>
            <w:r w:rsidRPr="00CD137A">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35 000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wystawa fotograficzna pokazująca m.in. przyrodę, architekturę i wydarzenia Wilanowa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35 000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2:</w:t>
            </w:r>
            <w:r w:rsidRPr="00CD137A">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200 000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r>
      <w:tr w:rsidR="00A41BF4" w:rsidRPr="00CD137A" w:rsidTr="00CD137A">
        <w:trPr>
          <w:trHeight w:val="85"/>
        </w:trPr>
        <w:tc>
          <w:tcPr>
            <w:tcW w:w="2987" w:type="pct"/>
            <w:tcBorders>
              <w:top w:val="nil"/>
              <w:left w:val="nil"/>
              <w:bottom w:val="nil"/>
              <w:right w:val="nil"/>
            </w:tcBorders>
            <w:shd w:val="clear" w:color="auto" w:fill="auto"/>
            <w:vAlign w:val="center"/>
          </w:tcPr>
          <w:p w:rsidR="00A41BF4" w:rsidRPr="00CD137A" w:rsidRDefault="00A41BF4" w:rsidP="00CD137A">
            <w:pPr>
              <w:spacing w:line="240" w:lineRule="auto"/>
              <w:rPr>
                <w:sz w:val="12"/>
                <w:szCs w:val="12"/>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tcPr>
          <w:p w:rsidR="00A41BF4" w:rsidRPr="00CD137A" w:rsidRDefault="00A41BF4" w:rsidP="00CD137A">
            <w:pPr>
              <w:spacing w:line="240" w:lineRule="auto"/>
              <w:rPr>
                <w:sz w:val="12"/>
                <w:szCs w:val="12"/>
              </w:rPr>
            </w:pPr>
          </w:p>
        </w:tc>
        <w:tc>
          <w:tcPr>
            <w:tcW w:w="695" w:type="pct"/>
            <w:tcBorders>
              <w:top w:val="nil"/>
              <w:left w:val="nil"/>
              <w:bottom w:val="nil"/>
              <w:right w:val="nil"/>
            </w:tcBorders>
            <w:shd w:val="clear" w:color="auto" w:fill="auto"/>
            <w:noWrap/>
            <w:vAlign w:val="center"/>
          </w:tcPr>
          <w:p w:rsidR="00A41BF4" w:rsidRPr="00CD137A" w:rsidRDefault="00A41BF4" w:rsidP="00CD137A">
            <w:pPr>
              <w:spacing w:line="240" w:lineRule="auto"/>
              <w:jc w:val="right"/>
              <w:rPr>
                <w:sz w:val="12"/>
                <w:szCs w:val="12"/>
              </w:rPr>
            </w:pPr>
          </w:p>
        </w:tc>
        <w:tc>
          <w:tcPr>
            <w:tcW w:w="695" w:type="pct"/>
            <w:tcBorders>
              <w:top w:val="nil"/>
              <w:left w:val="nil"/>
              <w:bottom w:val="nil"/>
              <w:right w:val="nil"/>
            </w:tcBorders>
            <w:shd w:val="clear" w:color="auto" w:fill="auto"/>
            <w:noWrap/>
            <w:vAlign w:val="center"/>
          </w:tcPr>
          <w:p w:rsidR="00A41BF4" w:rsidRPr="00CD137A" w:rsidRDefault="00A41BF4"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udział w imprezach promujących Dzielnicę Wilanów</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200 000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194 200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gazeta dzielnicowa (Informator Wilanowski - 4 wydania)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160 000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pozostałe wydawnictwa (plakaty, ulotki, foldery)</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19 200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wydawnictwa książkowe (kontynuacja serii książeczek dla dzieci nt. Wilanowa, album o Wilanowie)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368 800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1:</w:t>
            </w:r>
            <w:r w:rsidRPr="00CD137A">
              <w:rPr>
                <w:i/>
                <w:iCs/>
                <w:sz w:val="12"/>
                <w:szCs w:val="12"/>
              </w:rPr>
              <w:t xml:space="preserve"> Wydział Komunikacji Społecznej i Promocji</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328 800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 xml:space="preserve">obsługa fotograficzna, filmowa oraz mediów społecznościowych, opracowanie graficzne </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143 800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130 000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40 000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2:</w:t>
            </w:r>
            <w:r w:rsidRPr="00CD137A">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40 000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250 000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75075</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Kultury i Sportu</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iluminacje i dekoracje świąteczne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250 000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bl>
    <w:p w:rsidR="008E7C03" w:rsidRDefault="008E7C03" w:rsidP="007F1E29">
      <w:pPr>
        <w:pStyle w:val="Nagwek3"/>
        <w:numPr>
          <w:ilvl w:val="2"/>
          <w:numId w:val="22"/>
        </w:numPr>
        <w:ind w:left="0" w:firstLine="0"/>
      </w:pPr>
      <w:r>
        <w:br w:type="page"/>
      </w:r>
      <w:bookmarkStart w:id="54" w:name="_Toc146715330"/>
      <w:r>
        <w:lastRenderedPageBreak/>
        <w:t>Zarządzanie strukturami samorządowymi</w:t>
      </w:r>
      <w:bookmarkEnd w:id="54"/>
    </w:p>
    <w:p w:rsidR="00CD137A" w:rsidRPr="00CD137A" w:rsidRDefault="00CD137A" w:rsidP="00CD137A"/>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D137A" w:rsidRPr="00CD137A" w:rsidTr="00CD137A">
        <w:trPr>
          <w:trHeight w:val="85"/>
          <w:tblHeader/>
        </w:trPr>
        <w:tc>
          <w:tcPr>
            <w:tcW w:w="2987" w:type="pct"/>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Wyszczególnienie</w:t>
            </w:r>
          </w:p>
        </w:tc>
        <w:tc>
          <w:tcPr>
            <w:tcW w:w="623" w:type="pct"/>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 </w:t>
            </w:r>
          </w:p>
        </w:tc>
        <w:tc>
          <w:tcPr>
            <w:tcW w:w="1390" w:type="pct"/>
            <w:gridSpan w:val="2"/>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Plan</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B6D9E6"/>
            <w:vAlign w:val="center"/>
            <w:hideMark/>
          </w:tcPr>
          <w:p w:rsidR="00CD137A" w:rsidRPr="00CD137A" w:rsidRDefault="00CD137A" w:rsidP="00CD137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B6D9E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B6D9E6"/>
            <w:noWrap/>
            <w:vAlign w:val="center"/>
            <w:hideMark/>
          </w:tcPr>
          <w:p w:rsidR="00CD137A" w:rsidRPr="00CD137A" w:rsidRDefault="00CD137A" w:rsidP="00CD137A">
            <w:pPr>
              <w:spacing w:line="240" w:lineRule="auto"/>
              <w:jc w:val="right"/>
              <w:rPr>
                <w:b/>
                <w:bCs/>
                <w:sz w:val="12"/>
                <w:szCs w:val="12"/>
              </w:rPr>
            </w:pPr>
            <w:r w:rsidRPr="00CD137A">
              <w:rPr>
                <w:b/>
                <w:bCs/>
                <w:sz w:val="12"/>
                <w:szCs w:val="12"/>
              </w:rPr>
              <w:t>28 983 000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CDDEE9"/>
            <w:vAlign w:val="center"/>
            <w:hideMark/>
          </w:tcPr>
          <w:p w:rsidR="00CD137A" w:rsidRPr="00CD137A" w:rsidRDefault="00CD137A" w:rsidP="00CD137A">
            <w:pPr>
              <w:spacing w:line="240" w:lineRule="auto"/>
              <w:rPr>
                <w:b/>
                <w:bCs/>
                <w:sz w:val="12"/>
                <w:szCs w:val="12"/>
              </w:rPr>
            </w:pPr>
            <w:r w:rsidRPr="00CD137A">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noWrap/>
            <w:vAlign w:val="center"/>
            <w:hideMark/>
          </w:tcPr>
          <w:p w:rsidR="00CD137A" w:rsidRPr="00CD137A" w:rsidRDefault="00CD137A" w:rsidP="00CD137A">
            <w:pPr>
              <w:spacing w:line="240" w:lineRule="auto"/>
              <w:jc w:val="right"/>
              <w:rPr>
                <w:b/>
                <w:bCs/>
                <w:sz w:val="12"/>
                <w:szCs w:val="12"/>
              </w:rPr>
            </w:pPr>
            <w:r w:rsidRPr="00CD137A">
              <w:rPr>
                <w:b/>
                <w:bCs/>
                <w:sz w:val="12"/>
                <w:szCs w:val="12"/>
              </w:rPr>
              <w:t>28 296 500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22 100 000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Fundusz wynagrodzeń</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21 920 000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154,00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zadania własne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21 801 008</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21 801 008</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wynagrodzenia i pochodne</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21 801 008</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17 058 697</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1 370 000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pochodne od wynagrodzeń</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3 372 311</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zadania zlecone</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118 992</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118 992</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Obsługa wypłaty świadczeń rodzinnych, pomocy osobom uprawnionym do alimentów oraz świadczeń wypłacanych w związku z realizacją ustawy o wspieraniu kobiet w ciąży i rodzin " Za życiem"</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wynagrodzenia i pochodne</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118 992</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93 913</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5 442</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19 637</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180 000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i/>
                <w:iCs/>
                <w:sz w:val="12"/>
                <w:szCs w:val="12"/>
              </w:rPr>
              <w:t xml:space="preserve"> </w:t>
            </w:r>
            <w:r w:rsidRPr="00CD137A">
              <w:rPr>
                <w:sz w:val="12"/>
                <w:szCs w:val="12"/>
              </w:rPr>
              <w:t xml:space="preserve">realizacja zobowiązań </w:t>
            </w:r>
            <w:proofErr w:type="spellStart"/>
            <w:r w:rsidRPr="00CD137A">
              <w:rPr>
                <w:sz w:val="12"/>
                <w:szCs w:val="12"/>
              </w:rPr>
              <w:t>pozawynagrodzeniowych</w:t>
            </w:r>
            <w:proofErr w:type="spellEnd"/>
            <w:r w:rsidRPr="00CD137A">
              <w:rPr>
                <w:sz w:val="12"/>
                <w:szCs w:val="12"/>
              </w:rPr>
              <w:t xml:space="preserve"> wobec pracownika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1:</w:t>
            </w:r>
            <w:r w:rsidRPr="00CD137A">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80 000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szkolenia pracowników</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45 000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dopłaty do studiów</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35 000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2:</w:t>
            </w:r>
            <w:r w:rsidRPr="00CD137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100 000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ryczałty samochodowe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90 000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wydatki niezaliczone do wynagrodzeń (m.in. odzież robocza)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6 126 500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Remonty bieżące w budynkach</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215 000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i/>
                <w:iCs/>
                <w:sz w:val="12"/>
                <w:szCs w:val="12"/>
              </w:rPr>
              <w:t xml:space="preserve"> </w:t>
            </w:r>
            <w:r w:rsidRPr="00CD137A">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przeglądy okresowe instalacji budynkowych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100 000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zakres prac remontowych (naprawy i konserwacje instalacji budynkowych)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60 000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40 000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Utrzymanie Urzędu</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3 459 000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1:</w:t>
            </w:r>
            <w:r w:rsidRPr="00CD137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3 439 000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zakup energii</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2 100 000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zakup usług pozostałych (sprzątanie, wyrobienie pieczątek)</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600 000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540 000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zakup materiałów i wyposażenia (artykuły biurowe, paliwo, papier ksero)</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185 000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12 000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remonty i konserwacje sprzętu (naprawa samochodów, ekspresów do kawy)</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2:</w:t>
            </w:r>
            <w:r w:rsidRPr="00CD137A">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20 000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pogotowie kasowe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Obsługa informatyczna</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683 500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lastRenderedPageBreak/>
              <w:t>Klasyfikacja:</w:t>
            </w:r>
            <w:r w:rsidRPr="00CD137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zakup materiałów i wyposażenia (komputery, notebooki, drukarki, urządzenia wielofunkcyjne, taśmy z etykietami termicznymi, materiały eksploatacyjne do urządzeń wielofunkcyjnych, zakup części w ramach umowy serwisowej, zakup programów i akcesoriów komputerowych)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360 191</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 xml:space="preserve">zakup usług pozostałych (m.in. serwis programów: INFO-SYSTEM, </w:t>
            </w:r>
            <w:proofErr w:type="spellStart"/>
            <w:r w:rsidRPr="00CD137A">
              <w:rPr>
                <w:sz w:val="12"/>
                <w:szCs w:val="12"/>
              </w:rPr>
              <w:t>Optidata</w:t>
            </w:r>
            <w:proofErr w:type="spellEnd"/>
            <w:r w:rsidRPr="00CD137A">
              <w:rPr>
                <w:sz w:val="12"/>
                <w:szCs w:val="12"/>
              </w:rPr>
              <w:t xml:space="preserve">, </w:t>
            </w:r>
            <w:proofErr w:type="spellStart"/>
            <w:r w:rsidRPr="00CD137A">
              <w:rPr>
                <w:sz w:val="12"/>
                <w:szCs w:val="12"/>
              </w:rPr>
              <w:t>Indico</w:t>
            </w:r>
            <w:proofErr w:type="spellEnd"/>
            <w:r w:rsidRPr="00CD137A">
              <w:rPr>
                <w:sz w:val="12"/>
                <w:szCs w:val="12"/>
              </w:rPr>
              <w:t xml:space="preserve">, </w:t>
            </w:r>
            <w:proofErr w:type="spellStart"/>
            <w:r w:rsidRPr="00CD137A">
              <w:rPr>
                <w:sz w:val="12"/>
                <w:szCs w:val="12"/>
              </w:rPr>
              <w:t>Wigsoft</w:t>
            </w:r>
            <w:proofErr w:type="spellEnd"/>
            <w:r w:rsidRPr="00CD137A">
              <w:rPr>
                <w:sz w:val="12"/>
                <w:szCs w:val="12"/>
              </w:rPr>
              <w:t xml:space="preserve">-II; serwis systemu kolejkowego QMS, </w:t>
            </w:r>
            <w:proofErr w:type="spellStart"/>
            <w:r w:rsidRPr="00CD137A">
              <w:rPr>
                <w:sz w:val="12"/>
                <w:szCs w:val="12"/>
              </w:rPr>
              <w:t>Statlook</w:t>
            </w:r>
            <w:proofErr w:type="spellEnd"/>
            <w:r w:rsidRPr="00CD137A">
              <w:rPr>
                <w:sz w:val="12"/>
                <w:szCs w:val="12"/>
              </w:rPr>
              <w:t>)</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160 000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127 809</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remonty i konserwacje sprzętu (konserwacje drukarek, kopiarek, komputerów i serwerów, czyszczenie sprzętu komputerowego)</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ekspertyzy dotyczące stopnia wyeksploatowania sprzętu komputerowego</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500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Obsługa teletechniczna</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36 000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1:</w:t>
            </w:r>
            <w:r w:rsidRPr="00CD137A">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10 000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hideMark/>
          </w:tcPr>
          <w:p w:rsidR="00CD137A" w:rsidRPr="00CD137A" w:rsidRDefault="00CD137A" w:rsidP="00CD137A">
            <w:pPr>
              <w:spacing w:line="240" w:lineRule="auto"/>
              <w:rPr>
                <w:sz w:val="12"/>
                <w:szCs w:val="12"/>
              </w:rPr>
            </w:pPr>
            <w:r w:rsidRPr="00CD137A">
              <w:rPr>
                <w:sz w:val="12"/>
                <w:szCs w:val="12"/>
              </w:rPr>
              <w:t>zakup stacjonarnych aparatów telefonicznych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8 130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1 870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2:</w:t>
            </w:r>
            <w:r w:rsidRPr="00CD137A">
              <w:rPr>
                <w:i/>
                <w:iCs/>
                <w:sz w:val="12"/>
                <w:szCs w:val="12"/>
              </w:rPr>
              <w:t xml:space="preserve"> Wydział Administracyjno-Gospodarcz</w:t>
            </w:r>
            <w:r w:rsidRPr="00CD137A">
              <w:rPr>
                <w:i/>
                <w:iCs/>
                <w:sz w:val="12"/>
                <w:szCs w:val="12"/>
                <w:u w:val="single"/>
              </w:rPr>
              <w:t>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26 000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17 000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hideMark/>
          </w:tcPr>
          <w:p w:rsidR="00CD137A" w:rsidRPr="00CD137A" w:rsidRDefault="00CD137A" w:rsidP="00CD137A">
            <w:pPr>
              <w:spacing w:line="240" w:lineRule="auto"/>
              <w:rPr>
                <w:sz w:val="12"/>
                <w:szCs w:val="12"/>
              </w:rPr>
            </w:pPr>
            <w:r w:rsidRPr="00CD137A">
              <w:rPr>
                <w:sz w:val="12"/>
                <w:szCs w:val="12"/>
              </w:rPr>
              <w:t>zakup telefonów komórkowych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4 000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Obsługa prawna</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81 000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u w:val="single"/>
              </w:rPr>
              <w:t>Cel:</w:t>
            </w:r>
            <w:r w:rsidRPr="00CD137A">
              <w:rPr>
                <w:i/>
                <w:iCs/>
                <w:sz w:val="12"/>
                <w:szCs w:val="12"/>
              </w:rPr>
              <w:t xml:space="preserve"> </w:t>
            </w:r>
            <w:r w:rsidRPr="00CD137A">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obsługa prawna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66 000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koszty sądowe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Obsługa kancelaryjna</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250 000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i/>
                <w:iCs/>
                <w:sz w:val="12"/>
                <w:szCs w:val="12"/>
              </w:rPr>
              <w:t xml:space="preserve"> </w:t>
            </w:r>
            <w:r w:rsidRPr="00CD137A">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usługi pocztowe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250 000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Obsługa medialna</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17 000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i/>
                <w:iCs/>
                <w:sz w:val="12"/>
                <w:szCs w:val="12"/>
              </w:rPr>
              <w:t xml:space="preserve"> </w:t>
            </w:r>
            <w:r w:rsidRPr="00CD137A">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1:</w:t>
            </w:r>
            <w:r w:rsidRPr="00CD137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ogłoszenia prasowe</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2:</w:t>
            </w:r>
            <w:r w:rsidRPr="00CD137A">
              <w:rPr>
                <w:i/>
                <w:iCs/>
                <w:sz w:val="12"/>
                <w:szCs w:val="12"/>
              </w:rPr>
              <w:t xml:space="preserve"> Wydział Komunikacji Społecznej i Promocji</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12 000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obsługa medialna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12 000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r w:rsidRPr="00CD137A">
              <w:rPr>
                <w:b/>
                <w:bCs/>
                <w:sz w:val="12"/>
                <w:szCs w:val="12"/>
              </w:rPr>
              <w:t>Ochrona osób i mienia</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r w:rsidRPr="00CD137A">
              <w:rPr>
                <w:b/>
                <w:bCs/>
                <w:sz w:val="12"/>
                <w:szCs w:val="12"/>
              </w:rPr>
              <w:t>1 385 000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b/>
                <w:b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i/>
                <w:iCs/>
                <w:sz w:val="12"/>
                <w:szCs w:val="12"/>
              </w:rPr>
              <w:t xml:space="preserve"> </w:t>
            </w:r>
            <w:r w:rsidRPr="00CD137A">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ochrona budynku Urzędu</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1 050 000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235 000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ochrona przeciwpożarowa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100 000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Opracowania, analizy oraz koordynacja planowania inwestycyjnego - zadanie 4</w:t>
            </w:r>
          </w:p>
        </w:tc>
        <w:tc>
          <w:tcPr>
            <w:tcW w:w="623"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70 000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i/>
                <w:iCs/>
                <w:sz w:val="12"/>
                <w:szCs w:val="12"/>
              </w:rPr>
              <w:t xml:space="preserve"> </w:t>
            </w:r>
            <w:r w:rsidRPr="00CD137A">
              <w:rPr>
                <w:sz w:val="12"/>
                <w:szCs w:val="12"/>
              </w:rPr>
              <w:t>obsługa planowania inwestycyjnego</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doradztwo prawne związane z realizacją inwestycji</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70 000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CDDEE9"/>
            <w:vAlign w:val="center"/>
            <w:hideMark/>
          </w:tcPr>
          <w:p w:rsidR="00CD137A" w:rsidRPr="00CD137A" w:rsidRDefault="00CD137A" w:rsidP="00CD137A">
            <w:pPr>
              <w:spacing w:line="240" w:lineRule="auto"/>
              <w:rPr>
                <w:b/>
                <w:bCs/>
                <w:sz w:val="12"/>
                <w:szCs w:val="12"/>
              </w:rPr>
            </w:pPr>
            <w:r w:rsidRPr="00CD137A">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noWrap/>
            <w:vAlign w:val="center"/>
            <w:hideMark/>
          </w:tcPr>
          <w:p w:rsidR="00CD137A" w:rsidRPr="00CD137A" w:rsidRDefault="00CD137A" w:rsidP="00CD137A">
            <w:pPr>
              <w:spacing w:line="240" w:lineRule="auto"/>
              <w:jc w:val="right"/>
              <w:rPr>
                <w:b/>
                <w:bCs/>
                <w:sz w:val="12"/>
                <w:szCs w:val="12"/>
              </w:rPr>
            </w:pPr>
            <w:r w:rsidRPr="00CD137A">
              <w:rPr>
                <w:b/>
                <w:bCs/>
                <w:sz w:val="12"/>
                <w:szCs w:val="12"/>
              </w:rPr>
              <w:t>686 500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675 000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i/>
                <w:iCs/>
                <w:sz w:val="12"/>
                <w:szCs w:val="12"/>
              </w:rPr>
              <w:t xml:space="preserve"> </w:t>
            </w:r>
            <w:r w:rsidRPr="00CD137A">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rPr>
            </w:pPr>
            <w:r w:rsidRPr="00CD137A">
              <w:rPr>
                <w:i/>
                <w:iCs/>
                <w:sz w:val="12"/>
                <w:szCs w:val="12"/>
              </w:rPr>
              <w:t>liczba radnych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21</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1:</w:t>
            </w:r>
            <w:r w:rsidRPr="00CD137A">
              <w:rPr>
                <w:i/>
                <w:iCs/>
                <w:sz w:val="12"/>
                <w:szCs w:val="12"/>
              </w:rPr>
              <w:t xml:space="preserve"> Zespół Obsługi Rady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650 000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diety Radnych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550 000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transkrypcja obrad Rady Dzielnicy</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55 000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protokołowanie Sesji Rady Dzielnicy</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lastRenderedPageBreak/>
              <w:t>bieżące utrzymanie funkcjonowania Rady Dzielnicy (zakup artykułów na potrzeby posiedzeń Rady Dzielnicy)</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20 000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2:</w:t>
            </w:r>
            <w:r w:rsidRPr="00CD137A">
              <w:rPr>
                <w:i/>
                <w:iCs/>
                <w:sz w:val="12"/>
                <w:szCs w:val="12"/>
              </w:rPr>
              <w:t xml:space="preserve"> Wydział Komunikacji Społecznej i Promocji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r w:rsidRPr="00CD137A">
              <w:rPr>
                <w:i/>
                <w:iCs/>
                <w:sz w:val="12"/>
                <w:szCs w:val="12"/>
              </w:rPr>
              <w:t>25 000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bieżące utrzymanie funkcjonowania Młodzieżowej Rady Dzielnicy Wilanów i Rady Seniorów (prowadzenie i koordynacja działalności Rady, zakup artykułów na posiedzenia)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25 000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r w:rsidRPr="00CD137A">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r w:rsidRPr="00CD137A">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r w:rsidRPr="00CD137A">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11 500</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i/>
                <w:iCs/>
                <w:sz w:val="12"/>
                <w:szCs w:val="12"/>
              </w:rPr>
              <w:t xml:space="preserve"> </w:t>
            </w:r>
            <w:r w:rsidRPr="00CD137A">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1:</w:t>
            </w:r>
            <w:r w:rsidRPr="00CD137A">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i/>
                <w:iCs/>
                <w:sz w:val="12"/>
                <w:szCs w:val="12"/>
              </w:rPr>
            </w:pPr>
            <w:r w:rsidRPr="00CD137A">
              <w:rPr>
                <w:i/>
                <w:iCs/>
                <w:sz w:val="12"/>
                <w:szCs w:val="12"/>
              </w:rPr>
              <w:t>6 500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60053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 xml:space="preserve">konserwacja systemów alarmowych zainstalowanych w trzech punktach </w:t>
            </w:r>
            <w:proofErr w:type="spellStart"/>
            <w:r w:rsidRPr="00CD137A">
              <w:rPr>
                <w:sz w:val="12"/>
                <w:szCs w:val="12"/>
              </w:rPr>
              <w:t>WiFi</w:t>
            </w:r>
            <w:proofErr w:type="spellEnd"/>
            <w:r w:rsidRPr="00CD137A">
              <w:rPr>
                <w:sz w:val="12"/>
                <w:szCs w:val="12"/>
              </w:rPr>
              <w:t xml:space="preserve"> na terenie Dzielnicy Wilanów</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3 500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 xml:space="preserve">zakup energii elektrycznej do zasilania urządzeń Internetu bezprzewodowego </w:t>
            </w:r>
            <w:proofErr w:type="spellStart"/>
            <w:r w:rsidRPr="00CD137A">
              <w:rPr>
                <w:sz w:val="12"/>
                <w:szCs w:val="12"/>
              </w:rPr>
              <w:t>WiFi</w:t>
            </w:r>
            <w:proofErr w:type="spellEnd"/>
            <w:r w:rsidRPr="00CD137A">
              <w:rPr>
                <w:sz w:val="12"/>
                <w:szCs w:val="12"/>
              </w:rPr>
              <w:t xml:space="preserve"> na terenie Dzielnicy Wilanów</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3 000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 2:</w:t>
            </w:r>
            <w:r w:rsidRPr="00CD137A">
              <w:rPr>
                <w:i/>
                <w:iCs/>
                <w:sz w:val="12"/>
                <w:szCs w:val="12"/>
              </w:rPr>
              <w:t xml:space="preserve"> Wydział Komunikacji Społecznej i Promocji </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i/>
                <w:iCs/>
                <w:sz w:val="12"/>
                <w:szCs w:val="12"/>
              </w:rPr>
            </w:pPr>
            <w:r w:rsidRPr="00CD137A">
              <w:rPr>
                <w:i/>
                <w:iCs/>
                <w:sz w:val="12"/>
                <w:szCs w:val="12"/>
              </w:rPr>
              <w:t>5 000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i/>
                <w:iCs/>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spotkania z mieszkańcami, przedstawicielami organizacji pozarządowych, środowisk naukowych, zawodowych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4 000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both"/>
              <w:rPr>
                <w:sz w:val="12"/>
                <w:szCs w:val="12"/>
              </w:rPr>
            </w:pPr>
            <w:r w:rsidRPr="00CD137A">
              <w:rPr>
                <w:sz w:val="12"/>
                <w:szCs w:val="12"/>
              </w:rPr>
              <w:t>zakup artykułów na spotkania z mieszkańcami, przedstawicielami organizacji pozarządowych lub środowisk naukowych czy zawodowych</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r w:rsidRPr="00CD137A">
              <w:rPr>
                <w:sz w:val="12"/>
                <w:szCs w:val="12"/>
              </w:rPr>
              <w:t>1 000</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sz w:val="12"/>
                <w:szCs w:val="12"/>
              </w:rPr>
            </w:pPr>
          </w:p>
        </w:tc>
      </w:tr>
    </w:tbl>
    <w:p w:rsidR="008E7C03" w:rsidRDefault="008E7C03" w:rsidP="007F1E29">
      <w:pPr>
        <w:pStyle w:val="Nagwek3"/>
        <w:numPr>
          <w:ilvl w:val="2"/>
          <w:numId w:val="22"/>
        </w:numPr>
        <w:ind w:left="0" w:firstLine="0"/>
      </w:pPr>
      <w:r>
        <w:br w:type="page"/>
      </w:r>
      <w:bookmarkStart w:id="55" w:name="_Toc146715331"/>
      <w:r>
        <w:lastRenderedPageBreak/>
        <w:t>Finanse i różne rozliczenia</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D137A" w:rsidRPr="00CD137A" w:rsidTr="00CD137A">
        <w:trPr>
          <w:trHeight w:val="85"/>
        </w:trPr>
        <w:tc>
          <w:tcPr>
            <w:tcW w:w="2987" w:type="pct"/>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Wyszczególnienie</w:t>
            </w:r>
          </w:p>
        </w:tc>
        <w:tc>
          <w:tcPr>
            <w:tcW w:w="623" w:type="pct"/>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 </w:t>
            </w:r>
          </w:p>
        </w:tc>
        <w:tc>
          <w:tcPr>
            <w:tcW w:w="1390" w:type="pct"/>
            <w:gridSpan w:val="2"/>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Plan</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B6D9E6"/>
            <w:vAlign w:val="center"/>
            <w:hideMark/>
          </w:tcPr>
          <w:p w:rsidR="00CD137A" w:rsidRPr="00CD137A" w:rsidRDefault="00CD137A" w:rsidP="00CD137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B6D9E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B6D9E6"/>
            <w:noWrap/>
            <w:vAlign w:val="center"/>
            <w:hideMark/>
          </w:tcPr>
          <w:p w:rsidR="00CD137A" w:rsidRPr="00CD137A" w:rsidRDefault="00CD137A" w:rsidP="00CD137A">
            <w:pPr>
              <w:spacing w:line="240" w:lineRule="auto"/>
              <w:jc w:val="right"/>
              <w:rPr>
                <w:b/>
                <w:bCs/>
                <w:sz w:val="12"/>
                <w:szCs w:val="12"/>
              </w:rPr>
            </w:pPr>
            <w:r w:rsidRPr="00CD137A">
              <w:rPr>
                <w:b/>
                <w:bCs/>
                <w:sz w:val="12"/>
                <w:szCs w:val="12"/>
              </w:rPr>
              <w:t>1 173 669</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CDDEE9"/>
            <w:vAlign w:val="center"/>
            <w:hideMark/>
          </w:tcPr>
          <w:p w:rsidR="00CD137A" w:rsidRPr="00CD137A" w:rsidRDefault="00CD137A" w:rsidP="00CD137A">
            <w:pPr>
              <w:spacing w:line="240" w:lineRule="auto"/>
              <w:rPr>
                <w:b/>
                <w:bCs/>
                <w:sz w:val="12"/>
                <w:szCs w:val="12"/>
              </w:rPr>
            </w:pPr>
            <w:r w:rsidRPr="00CD137A">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CDDEE9"/>
            <w:noWrap/>
            <w:vAlign w:val="center"/>
            <w:hideMark/>
          </w:tcPr>
          <w:p w:rsidR="00CD137A" w:rsidRPr="00CD137A" w:rsidRDefault="00CD137A" w:rsidP="00CD137A">
            <w:pPr>
              <w:spacing w:line="240" w:lineRule="auto"/>
              <w:jc w:val="right"/>
              <w:rPr>
                <w:b/>
                <w:bCs/>
                <w:sz w:val="12"/>
                <w:szCs w:val="12"/>
              </w:rPr>
            </w:pPr>
            <w:r w:rsidRPr="00CD137A">
              <w:rPr>
                <w:b/>
                <w:bCs/>
                <w:sz w:val="12"/>
                <w:szCs w:val="12"/>
              </w:rPr>
              <w:t>1 173 669</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000000" w:fill="EAF1F6"/>
            <w:vAlign w:val="center"/>
            <w:hideMark/>
          </w:tcPr>
          <w:p w:rsidR="00CD137A" w:rsidRPr="00CD137A" w:rsidRDefault="00CD137A" w:rsidP="00CD137A">
            <w:pPr>
              <w:spacing w:line="240" w:lineRule="auto"/>
              <w:rPr>
                <w:b/>
                <w:bCs/>
                <w:sz w:val="12"/>
                <w:szCs w:val="12"/>
              </w:rPr>
            </w:pPr>
            <w:r w:rsidRPr="00CD137A">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 </w:t>
            </w:r>
          </w:p>
        </w:tc>
        <w:tc>
          <w:tcPr>
            <w:tcW w:w="695" w:type="pct"/>
            <w:tcBorders>
              <w:top w:val="nil"/>
              <w:left w:val="nil"/>
              <w:bottom w:val="nil"/>
              <w:right w:val="nil"/>
            </w:tcBorders>
            <w:shd w:val="clear" w:color="000000" w:fill="EAF1F6"/>
            <w:noWrap/>
            <w:vAlign w:val="center"/>
            <w:hideMark/>
          </w:tcPr>
          <w:p w:rsidR="00CD137A" w:rsidRPr="00CD137A" w:rsidRDefault="00CD137A" w:rsidP="00CD137A">
            <w:pPr>
              <w:spacing w:line="240" w:lineRule="auto"/>
              <w:jc w:val="right"/>
              <w:rPr>
                <w:b/>
                <w:bCs/>
                <w:sz w:val="12"/>
                <w:szCs w:val="12"/>
              </w:rPr>
            </w:pPr>
            <w:r w:rsidRPr="00CD137A">
              <w:rPr>
                <w:b/>
                <w:bCs/>
                <w:sz w:val="12"/>
                <w:szCs w:val="12"/>
              </w:rPr>
              <w:t>1 173 669</w:t>
            </w: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Cel:</w:t>
            </w:r>
            <w:r w:rsidRPr="00CD137A">
              <w:rPr>
                <w:i/>
                <w:iCs/>
                <w:sz w:val="12"/>
                <w:szCs w:val="12"/>
              </w:rPr>
              <w:t xml:space="preserve"> </w:t>
            </w:r>
            <w:r w:rsidRPr="00CD137A">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Dysponent:</w:t>
            </w:r>
            <w:r w:rsidRPr="00CD137A">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Klasyfikacja:</w:t>
            </w:r>
            <w:r w:rsidRPr="00CD137A">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i/>
                <w:iCs/>
                <w:sz w:val="12"/>
                <w:szCs w:val="12"/>
                <w:u w:val="single"/>
              </w:rPr>
            </w:pPr>
            <w:r w:rsidRPr="00CD137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rFonts w:ascii="Times New Roman" w:hAnsi="Times New Roman" w:cs="Times New Roman"/>
                <w:sz w:val="12"/>
                <w:szCs w:val="12"/>
              </w:rPr>
            </w:pPr>
          </w:p>
        </w:tc>
      </w:tr>
      <w:tr w:rsidR="00CD137A" w:rsidRPr="00CD137A" w:rsidTr="00CD137A">
        <w:trPr>
          <w:trHeight w:val="85"/>
        </w:trPr>
        <w:tc>
          <w:tcPr>
            <w:tcW w:w="2987" w:type="pct"/>
            <w:tcBorders>
              <w:top w:val="nil"/>
              <w:left w:val="nil"/>
              <w:bottom w:val="nil"/>
              <w:right w:val="nil"/>
            </w:tcBorders>
            <w:shd w:val="clear" w:color="auto" w:fill="auto"/>
            <w:vAlign w:val="center"/>
            <w:hideMark/>
          </w:tcPr>
          <w:p w:rsidR="00CD137A" w:rsidRPr="00CD137A" w:rsidRDefault="00CD137A" w:rsidP="00CD137A">
            <w:pPr>
              <w:spacing w:line="240" w:lineRule="auto"/>
              <w:rPr>
                <w:sz w:val="12"/>
                <w:szCs w:val="12"/>
              </w:rPr>
            </w:pPr>
            <w:r w:rsidRPr="00CD137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D137A" w:rsidRPr="00CD137A" w:rsidRDefault="00CD137A" w:rsidP="00CD137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color w:val="000000"/>
                <w:sz w:val="12"/>
                <w:szCs w:val="12"/>
              </w:rPr>
            </w:pPr>
            <w:r w:rsidRPr="00CD137A">
              <w:rPr>
                <w:color w:val="000000"/>
                <w:sz w:val="12"/>
                <w:szCs w:val="12"/>
              </w:rPr>
              <w:t>1 173 669</w:t>
            </w:r>
          </w:p>
        </w:tc>
        <w:tc>
          <w:tcPr>
            <w:tcW w:w="695" w:type="pct"/>
            <w:tcBorders>
              <w:top w:val="nil"/>
              <w:left w:val="nil"/>
              <w:bottom w:val="nil"/>
              <w:right w:val="nil"/>
            </w:tcBorders>
            <w:shd w:val="clear" w:color="auto" w:fill="auto"/>
            <w:noWrap/>
            <w:vAlign w:val="center"/>
            <w:hideMark/>
          </w:tcPr>
          <w:p w:rsidR="00CD137A" w:rsidRPr="00CD137A" w:rsidRDefault="00CD137A" w:rsidP="00CD137A">
            <w:pPr>
              <w:spacing w:line="240" w:lineRule="auto"/>
              <w:jc w:val="right"/>
              <w:rPr>
                <w:color w:val="000000"/>
                <w:sz w:val="12"/>
                <w:szCs w:val="12"/>
              </w:rPr>
            </w:pPr>
          </w:p>
        </w:tc>
      </w:tr>
    </w:tbl>
    <w:p w:rsidR="00E80137" w:rsidRPr="00E80137" w:rsidRDefault="00E80137" w:rsidP="00E80137"/>
    <w:p w:rsidR="00A15900" w:rsidRPr="00A15900" w:rsidRDefault="00A15900" w:rsidP="00A15900"/>
    <w:p w:rsidR="00DC2BB4" w:rsidRDefault="00DC2BB4" w:rsidP="008E7C03">
      <w:pPr>
        <w:sectPr w:rsidR="00DC2BB4" w:rsidSect="008E7C03">
          <w:type w:val="oddPage"/>
          <w:pgSz w:w="11906" w:h="16838"/>
          <w:pgMar w:top="1417" w:right="1417" w:bottom="1417" w:left="1417" w:header="708" w:footer="708" w:gutter="0"/>
          <w:cols w:space="708"/>
          <w:docGrid w:linePitch="360"/>
        </w:sectPr>
      </w:pPr>
    </w:p>
    <w:p w:rsidR="00DC2BB4" w:rsidRDefault="0048366F" w:rsidP="008A572E">
      <w:pPr>
        <w:pStyle w:val="Nagwek2"/>
        <w:numPr>
          <w:ilvl w:val="1"/>
          <w:numId w:val="22"/>
        </w:numPr>
      </w:pPr>
      <w:bookmarkStart w:id="56" w:name="_Toc146715332"/>
      <w:r>
        <w:lastRenderedPageBreak/>
        <w:t xml:space="preserve">Mierniki realizacji </w:t>
      </w:r>
      <w:r w:rsidR="00CA2D2E">
        <w:t xml:space="preserve">celów </w:t>
      </w:r>
      <w:r>
        <w:t>zadań bieżących</w:t>
      </w:r>
      <w:bookmarkEnd w:id="56"/>
    </w:p>
    <w:tbl>
      <w:tblPr>
        <w:tblW w:w="5000" w:type="pct"/>
        <w:tblCellMar>
          <w:left w:w="70" w:type="dxa"/>
          <w:right w:w="70" w:type="dxa"/>
        </w:tblCellMar>
        <w:tblLook w:val="04A0" w:firstRow="1" w:lastRow="0" w:firstColumn="1" w:lastColumn="0" w:noHBand="0" w:noVBand="1"/>
      </w:tblPr>
      <w:tblGrid>
        <w:gridCol w:w="7146"/>
        <w:gridCol w:w="1110"/>
        <w:gridCol w:w="816"/>
      </w:tblGrid>
      <w:tr w:rsidR="00CD137A" w:rsidRPr="00CD137A" w:rsidTr="00CD137A">
        <w:trPr>
          <w:trHeight w:val="85"/>
          <w:tblHeader/>
        </w:trPr>
        <w:tc>
          <w:tcPr>
            <w:tcW w:w="3938" w:type="pct"/>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Wyszczególnienie</w:t>
            </w:r>
          </w:p>
        </w:tc>
        <w:tc>
          <w:tcPr>
            <w:tcW w:w="612" w:type="pct"/>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Jednostka miary</w:t>
            </w:r>
          </w:p>
        </w:tc>
        <w:tc>
          <w:tcPr>
            <w:tcW w:w="450" w:type="pct"/>
            <w:tcBorders>
              <w:top w:val="nil"/>
              <w:left w:val="nil"/>
              <w:bottom w:val="nil"/>
              <w:right w:val="nil"/>
            </w:tcBorders>
            <w:shd w:val="clear" w:color="000000" w:fill="8DB0DB"/>
            <w:vAlign w:val="center"/>
            <w:hideMark/>
          </w:tcPr>
          <w:p w:rsidR="00CD137A" w:rsidRPr="00CD137A" w:rsidRDefault="00CD137A" w:rsidP="00CD137A">
            <w:pPr>
              <w:spacing w:line="240" w:lineRule="auto"/>
              <w:jc w:val="center"/>
              <w:rPr>
                <w:b/>
                <w:bCs/>
                <w:sz w:val="14"/>
                <w:szCs w:val="14"/>
              </w:rPr>
            </w:pPr>
            <w:r w:rsidRPr="00CD137A">
              <w:rPr>
                <w:b/>
                <w:bCs/>
                <w:sz w:val="14"/>
                <w:szCs w:val="14"/>
              </w:rPr>
              <w:t>Plan</w:t>
            </w:r>
          </w:p>
        </w:tc>
      </w:tr>
      <w:tr w:rsidR="00CD137A" w:rsidRPr="00CD137A" w:rsidTr="00CD137A">
        <w:trPr>
          <w:trHeight w:val="85"/>
        </w:trPr>
        <w:tc>
          <w:tcPr>
            <w:tcW w:w="3938" w:type="pct"/>
            <w:tcBorders>
              <w:top w:val="nil"/>
              <w:left w:val="nil"/>
              <w:bottom w:val="nil"/>
              <w:right w:val="nil"/>
            </w:tcBorders>
            <w:shd w:val="clear" w:color="auto" w:fill="auto"/>
            <w:vAlign w:val="center"/>
            <w:hideMark/>
          </w:tcPr>
          <w:p w:rsidR="00CD137A" w:rsidRPr="00CD137A" w:rsidRDefault="00CD137A" w:rsidP="00CD137A">
            <w:pPr>
              <w:spacing w:line="240" w:lineRule="auto"/>
              <w:jc w:val="center"/>
              <w:rPr>
                <w:b/>
                <w:bCs/>
                <w:sz w:val="12"/>
                <w:szCs w:val="12"/>
              </w:rPr>
            </w:pPr>
          </w:p>
        </w:tc>
        <w:tc>
          <w:tcPr>
            <w:tcW w:w="612" w:type="pct"/>
            <w:tcBorders>
              <w:top w:val="nil"/>
              <w:left w:val="nil"/>
              <w:bottom w:val="nil"/>
              <w:right w:val="nil"/>
            </w:tcBorders>
            <w:shd w:val="clear" w:color="auto" w:fill="auto"/>
            <w:vAlign w:val="center"/>
            <w:hideMark/>
          </w:tcPr>
          <w:p w:rsidR="00CD137A" w:rsidRPr="00CD137A" w:rsidRDefault="00CD137A" w:rsidP="00CD137A">
            <w:pPr>
              <w:spacing w:line="240" w:lineRule="auto"/>
              <w:jc w:val="center"/>
              <w:rPr>
                <w:rFonts w:ascii="Times New Roman" w:hAnsi="Times New Roman" w:cs="Times New Roman"/>
                <w:sz w:val="12"/>
                <w:szCs w:val="12"/>
              </w:rPr>
            </w:pPr>
          </w:p>
        </w:tc>
        <w:tc>
          <w:tcPr>
            <w:tcW w:w="450" w:type="pct"/>
            <w:tcBorders>
              <w:top w:val="nil"/>
              <w:left w:val="nil"/>
              <w:bottom w:val="nil"/>
              <w:right w:val="nil"/>
            </w:tcBorders>
            <w:shd w:val="clear" w:color="auto" w:fill="auto"/>
            <w:vAlign w:val="center"/>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8DB0DB"/>
            <w:vAlign w:val="bottom"/>
            <w:hideMark/>
          </w:tcPr>
          <w:p w:rsidR="00CD137A" w:rsidRPr="00CD137A" w:rsidRDefault="00CD137A" w:rsidP="00CD137A">
            <w:pPr>
              <w:spacing w:line="240" w:lineRule="auto"/>
              <w:rPr>
                <w:b/>
                <w:bCs/>
                <w:sz w:val="12"/>
                <w:szCs w:val="12"/>
              </w:rPr>
            </w:pPr>
            <w:r w:rsidRPr="00CD137A">
              <w:rPr>
                <w:b/>
                <w:bCs/>
                <w:sz w:val="12"/>
                <w:szCs w:val="12"/>
              </w:rPr>
              <w:t>TRANSPORT I KOMUNIKACJA</w:t>
            </w:r>
          </w:p>
        </w:tc>
        <w:tc>
          <w:tcPr>
            <w:tcW w:w="612"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Drogi i mosty</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Utrzymanie i remonty dróg</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Utrzymanie i remonty dróg gminnych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koszt remontu 1 m</w:t>
            </w:r>
            <w:r w:rsidRPr="00CD137A">
              <w:rPr>
                <w:sz w:val="12"/>
                <w:szCs w:val="12"/>
                <w:vertAlign w:val="superscript"/>
              </w:rPr>
              <w:t>2</w:t>
            </w:r>
            <w:r w:rsidRPr="00CD137A">
              <w:rPr>
                <w:sz w:val="12"/>
                <w:szCs w:val="12"/>
              </w:rPr>
              <w:t xml:space="preserve"> nawierzchni bitumicznych dróg gminnych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107</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koszt utrzymania 1 m</w:t>
            </w:r>
            <w:r w:rsidRPr="00CD137A">
              <w:rPr>
                <w:sz w:val="12"/>
                <w:szCs w:val="12"/>
                <w:vertAlign w:val="superscript"/>
              </w:rPr>
              <w:t>2</w:t>
            </w:r>
            <w:r w:rsidRPr="00CD137A">
              <w:rPr>
                <w:sz w:val="12"/>
                <w:szCs w:val="12"/>
              </w:rPr>
              <w:t xml:space="preserve"> dróg gminnych w zakresie bieżącego utrzymania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Utrzymanie i remonty dróg wewnętrznych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Poprawa stanu nawierzchni dróg oraz zapewnienie bezpieczeństwa ruchu drogowego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koszt remontu 1 m</w:t>
            </w:r>
            <w:r w:rsidRPr="00CD137A">
              <w:rPr>
                <w:sz w:val="12"/>
                <w:szCs w:val="12"/>
                <w:vertAlign w:val="superscript"/>
              </w:rPr>
              <w:t>2</w:t>
            </w:r>
            <w:r w:rsidRPr="00CD137A">
              <w:rPr>
                <w:sz w:val="12"/>
                <w:szCs w:val="12"/>
              </w:rPr>
              <w:t xml:space="preserve"> nawierzchni bitumicznych dróg wewnętrznych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95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koszt utrzymania 1 m</w:t>
            </w:r>
            <w:r w:rsidRPr="00CD137A">
              <w:rPr>
                <w:sz w:val="12"/>
                <w:szCs w:val="12"/>
                <w:vertAlign w:val="superscript"/>
              </w:rPr>
              <w:t>2</w:t>
            </w:r>
            <w:r w:rsidRPr="00CD137A">
              <w:rPr>
                <w:sz w:val="12"/>
                <w:szCs w:val="12"/>
              </w:rPr>
              <w:t xml:space="preserve"> dróg wewnętrznych w zakresie bieżącego utrzymania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Oświetlenie ulic</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Iluminacje obiektów architektonicznych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Wyeksponowanie obiektów architektonicznych, mostowych i obiektów zabytkowych Miasta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iluminowanych obiektów</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jednostkowy iluminacji obiektu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40 000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Utrzymanie i remonty oświetlenia ulic, placów i dróg</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i poprawa stanu technicznego oświetlenia ulic, placów i dróg  oraz racjonalizacja kosztów zużycia energii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punktów świetlnych administrowanych przez Dzielnicę</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utrzymania jednego punktu świetlnego administrowanego przez Dzielnicę</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21 000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Opracowania i analizy związane z drogami</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Kształtowanie warunków dla rozwoju infrastruktury drogowej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3 333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Gospodarowanie parkingami i węzłami komunikacyjnymi</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standardów funkcjonalnych i technicznych węzłów komunikacyjnych oraz rozwój systemu "Parkuj i Jedź"</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miejsc parkingowych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163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utrzymania jednego miejsca parkingowego administrowanego przez Dzielnicę</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491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8DB0DB"/>
            <w:vAlign w:val="bottom"/>
            <w:hideMark/>
          </w:tcPr>
          <w:p w:rsidR="00CD137A" w:rsidRPr="00CD137A" w:rsidRDefault="00CD137A" w:rsidP="00CD137A">
            <w:pPr>
              <w:spacing w:line="240" w:lineRule="auto"/>
              <w:rPr>
                <w:b/>
                <w:bCs/>
                <w:sz w:val="12"/>
                <w:szCs w:val="12"/>
              </w:rPr>
            </w:pPr>
            <w:r w:rsidRPr="00CD137A">
              <w:rPr>
                <w:b/>
                <w:bCs/>
                <w:sz w:val="12"/>
                <w:szCs w:val="12"/>
              </w:rPr>
              <w:t>ŁAD PRZESTRZENNY I GOSPODARKA NIERUCHOMOŚCIAMI</w:t>
            </w:r>
          </w:p>
        </w:tc>
        <w:tc>
          <w:tcPr>
            <w:tcW w:w="612"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Mieszkaniowy zasób komunalny oraz pozostałe zadania związane z zapewnieniem lokali mieszkalnych</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Koszty eksploatacji mieszkaniowego zasobu komunalnego</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Utrzymanie budynków mieszkalnych łącznie z ich otoczeniem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A41BF4">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 najemców lokali mieszkalnych którzy zalegają z opłatami czynszu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23,5</w:t>
            </w:r>
          </w:p>
        </w:tc>
      </w:tr>
      <w:tr w:rsidR="00CD137A" w:rsidRPr="00CD137A" w:rsidTr="00A41BF4">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lokali socjalnych w zasobie mieszkaniowym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000000" w:fill="auto"/>
            <w:noWrap/>
            <w:vAlign w:val="bottom"/>
            <w:hideMark/>
          </w:tcPr>
          <w:p w:rsidR="00CD137A" w:rsidRPr="00CD137A" w:rsidRDefault="00CD137A" w:rsidP="00CD137A">
            <w:pPr>
              <w:spacing w:line="240" w:lineRule="auto"/>
              <w:jc w:val="right"/>
              <w:rPr>
                <w:sz w:val="12"/>
                <w:szCs w:val="12"/>
              </w:rPr>
            </w:pPr>
            <w:r w:rsidRPr="00CD137A">
              <w:rPr>
                <w:sz w:val="12"/>
                <w:szCs w:val="12"/>
              </w:rPr>
              <w:t>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łączna powierzchnia w m</w:t>
            </w:r>
            <w:r w:rsidRPr="00CD137A">
              <w:rPr>
                <w:sz w:val="12"/>
                <w:szCs w:val="12"/>
                <w:vertAlign w:val="superscript"/>
              </w:rPr>
              <w:t>2</w:t>
            </w:r>
            <w:r w:rsidRPr="00CD137A">
              <w:rPr>
                <w:sz w:val="12"/>
                <w:szCs w:val="12"/>
              </w:rPr>
              <w:t xml:space="preserve">  zasobu komunalnego ujętego w zadaniu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544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utrzymania 1 m</w:t>
            </w:r>
            <w:r w:rsidRPr="00CD137A">
              <w:rPr>
                <w:sz w:val="12"/>
                <w:szCs w:val="12"/>
                <w:vertAlign w:val="superscript"/>
              </w:rPr>
              <w:t>2</w:t>
            </w:r>
            <w:r w:rsidRPr="00CD137A">
              <w:rPr>
                <w:sz w:val="12"/>
                <w:szCs w:val="12"/>
              </w:rPr>
              <w:t xml:space="preserve">  powierzchni  lokali komunalnych ujętych w zadaniu (bez remontów budynków)</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233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Remonty mieszkaniowego zasobu komunalnego</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Poprawa warunków życia lokatorom mieszkań komunalnych oraz zabezpieczenie budynków komunalnych przed dekapitalizacją</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koszt realizacji zadania na 1-go  najemcę mieszkaniowego zasobu komunalnego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10 000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udział wydatków remontowych w wydatkach ogółem zarządzania mieszkaniowym zasobem komunalnym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35,0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Rozliczenia ze wspólnotami mieszkaniowymi</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rozliczeń ze wspólnotami mieszkaniowymi za lokale Miasta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miesięczna wysokość zaliczki eksploatacyjnej na m</w:t>
            </w:r>
            <w:r w:rsidRPr="00CD137A">
              <w:rPr>
                <w:sz w:val="12"/>
                <w:szCs w:val="12"/>
                <w:vertAlign w:val="superscript"/>
              </w:rPr>
              <w:t>2</w:t>
            </w:r>
            <w:r w:rsidRPr="00CD137A">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3,8</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miesięczna wysokość zaliczki remontowej na m</w:t>
            </w:r>
            <w:r w:rsidRPr="00CD137A">
              <w:rPr>
                <w:sz w:val="12"/>
                <w:szCs w:val="12"/>
                <w:vertAlign w:val="superscript"/>
              </w:rPr>
              <w:t>2</w:t>
            </w:r>
            <w:r w:rsidRPr="00CD137A">
              <w:rPr>
                <w:sz w:val="12"/>
                <w:szCs w:val="12"/>
              </w:rPr>
              <w:t xml:space="preserve"> powierzchni użytkowej lokalu komunalnego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Rozliczenia za lokale z właścicielami innymi niż m.st. Warszawa</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spoza zasobu komunalnego lokali w ramach najmu socjalnego i lokali zamiennych oraz rozliczenia z byłymi lokatorami zasobu komunalnego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A41BF4">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A41BF4">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zawartych ugód z innymi właścicielami w związku z brakiem możliwości zabezpieczenia lokalu socjalnego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000000" w:fill="auto"/>
            <w:noWrap/>
            <w:vAlign w:val="bottom"/>
            <w:hideMark/>
          </w:tcPr>
          <w:p w:rsidR="00CD137A" w:rsidRPr="00CD137A" w:rsidRDefault="00CD137A" w:rsidP="00CD137A">
            <w:pPr>
              <w:spacing w:line="240" w:lineRule="auto"/>
              <w:jc w:val="right"/>
              <w:rPr>
                <w:sz w:val="12"/>
                <w:szCs w:val="12"/>
              </w:rPr>
            </w:pPr>
            <w:r w:rsidRPr="00CD137A">
              <w:rPr>
                <w:sz w:val="12"/>
                <w:szCs w:val="12"/>
              </w:rPr>
              <w:t>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pokrycie zapotrzebowania na lokale socjalne w odniesieniu do rzeczywistego zapotrzebowania na te lokale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16,7</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Pozostały zasób komunalny</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Zarządzanie lokalami użytkowymi i ich eksploatacja</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Utrzymanie lokali użytkowych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 najemców lokali użytkowych, którzy zalegają z opłatami czynszu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8,3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odsetek niewynajętych lokali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13,3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powierzchnia w m</w:t>
            </w:r>
            <w:r w:rsidRPr="00CD137A">
              <w:rPr>
                <w:sz w:val="12"/>
                <w:szCs w:val="12"/>
                <w:vertAlign w:val="superscript"/>
              </w:rPr>
              <w:t>2</w:t>
            </w:r>
            <w:r w:rsidRPr="00CD137A">
              <w:rPr>
                <w:sz w:val="12"/>
                <w:szCs w:val="12"/>
              </w:rPr>
              <w:t xml:space="preserve"> lokali użytkowych objętych zadaniem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10 328</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utrzymania 1 m</w:t>
            </w:r>
            <w:r w:rsidRPr="00CD137A">
              <w:rPr>
                <w:sz w:val="12"/>
                <w:szCs w:val="12"/>
                <w:vertAlign w:val="superscript"/>
              </w:rPr>
              <w:t>2</w:t>
            </w:r>
            <w:r w:rsidRPr="00CD137A">
              <w:rPr>
                <w:sz w:val="12"/>
                <w:szCs w:val="12"/>
              </w:rPr>
              <w:t xml:space="preserve"> powierzchni lokali użytkowych objętych zadaniem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243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Remonty lokali użytkowych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Zabezpieczenie budynków komunalnych przed dekapitalizacją</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lokali użytkowych, w których przeprowadzono remont</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m</w:t>
            </w:r>
            <w:r w:rsidRPr="00CD137A">
              <w:rPr>
                <w:sz w:val="12"/>
                <w:szCs w:val="12"/>
                <w:vertAlign w:val="superscript"/>
              </w:rPr>
              <w:t>2</w:t>
            </w:r>
            <w:r w:rsidRPr="00CD137A">
              <w:rPr>
                <w:sz w:val="12"/>
                <w:szCs w:val="12"/>
              </w:rPr>
              <w:t xml:space="preserve"> remontowanej powierzchni lokalu użytkowego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4 742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8DB0DB"/>
            <w:vAlign w:val="bottom"/>
            <w:hideMark/>
          </w:tcPr>
          <w:p w:rsidR="00CD137A" w:rsidRPr="00CD137A" w:rsidRDefault="00CD137A" w:rsidP="00CD137A">
            <w:pPr>
              <w:spacing w:line="240" w:lineRule="auto"/>
              <w:rPr>
                <w:b/>
                <w:bCs/>
                <w:sz w:val="12"/>
                <w:szCs w:val="12"/>
              </w:rPr>
            </w:pPr>
            <w:r w:rsidRPr="00CD137A">
              <w:rPr>
                <w:b/>
                <w:bCs/>
                <w:sz w:val="12"/>
                <w:szCs w:val="12"/>
              </w:rPr>
              <w:t>GOSPODARKA KOMUNALNA I OCHRONA ŚRODOWISKA</w:t>
            </w:r>
          </w:p>
        </w:tc>
        <w:tc>
          <w:tcPr>
            <w:tcW w:w="612"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Utrzymanie porządku i czystości</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Oczyszczanie miasta</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Zimowe oczyszczanie ulic</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Zapobieganie i likwidacja śliskości na drogach, terenach przyulicznych w tym parkingach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powierzchnia oczyszczanych ulic</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tys. 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382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koszt zimowego oczyszczania na 1 000 m</w:t>
            </w:r>
            <w:r w:rsidRPr="00CD137A">
              <w:rPr>
                <w:sz w:val="12"/>
                <w:szCs w:val="12"/>
                <w:vertAlign w:val="superscript"/>
              </w:rPr>
              <w:t>2</w:t>
            </w:r>
            <w:r w:rsidRPr="00CD137A">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zł/tys. 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3 041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Letnie oczyszczanie ulic</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czystości na drogach, w tym na terenach przyulicznych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powierzchnia oczyszczanych ulic</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tys. 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356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koszt letniego oczyszczania na 1 000 m</w:t>
            </w:r>
            <w:r w:rsidRPr="00CD137A">
              <w:rPr>
                <w:sz w:val="12"/>
                <w:szCs w:val="12"/>
                <w:vertAlign w:val="superscript"/>
              </w:rPr>
              <w:t>2</w:t>
            </w:r>
            <w:r w:rsidRPr="00CD137A">
              <w:rPr>
                <w:sz w:val="12"/>
                <w:szCs w:val="12"/>
              </w:rPr>
              <w:t xml:space="preserve"> dróg objętych oczyszczaniem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zł/tys. 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982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Oczyszczanie pozostałych terenów</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czystości i porządku na terenie Miasta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obszar objęty oczyszczaniem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ha</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oczyszczania ha terenu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zł/ha</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1 906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Interwencyjne pogotowie oczyszczania</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Usuwanie zagrożeń bezpieczeństwa ruchu drogowego i zagrożeń sanitarnych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interwencji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interwencji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1 659</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Opróżnianie i zakup koszy ulicznych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cyklicznego opróżniania koszy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opróżnienia kosza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3,9</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 xml:space="preserve">liczba </w:t>
            </w:r>
            <w:proofErr w:type="spellStart"/>
            <w:r w:rsidRPr="00CD137A">
              <w:rPr>
                <w:sz w:val="12"/>
                <w:szCs w:val="12"/>
              </w:rPr>
              <w:t>opróżnień</w:t>
            </w:r>
            <w:proofErr w:type="spellEnd"/>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112 320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Likwidacja dzikich wysypisk</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Usuwanie nielegalnych zwałek śmieci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wywożenia 1 m</w:t>
            </w:r>
            <w:r w:rsidRPr="00CD137A">
              <w:rPr>
                <w:sz w:val="12"/>
                <w:szCs w:val="12"/>
                <w:vertAlign w:val="superscript"/>
              </w:rPr>
              <w:t>3</w:t>
            </w:r>
            <w:r w:rsidRPr="00CD137A">
              <w:rPr>
                <w:sz w:val="12"/>
                <w:szCs w:val="12"/>
              </w:rPr>
              <w:t xml:space="preserve"> nieczystości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w:t>
            </w:r>
            <w:r w:rsidRPr="00CD137A">
              <w:rPr>
                <w:sz w:val="12"/>
                <w:szCs w:val="12"/>
                <w:vertAlign w:val="superscript"/>
              </w:rPr>
              <w:t>3</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148</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miesięczny koszt usuwania nielegalnych zwałek śmieci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zł/m-c</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3 735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Opracowania i analizy związane z ochroną środowiska i monitorowanie środowiska</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Monitorowanie danych dotyczących ochrony środowiska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6 667</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Zadania z zakresu bezdomności zwierząt w mieście</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opieki zwierzętom bezdomnym i wolno żyjącym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zabiegów weterynaryjnych w przeliczeniu na jedno zwierzę objęte opieką weterynaryjną</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180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zwierząt objętych opieką weterynaryjną</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250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Gospodarka ściekowa i ochrona wód</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Utrzymanie i remonty sieci wodno-kanalizacyjnej</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mieszkańcom Miasta zaopatrzenia w wodę na cele bytowo-socjalne oraz zapewnienie dostępu do wody dla służb ratowniczych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utrzymania studni oligoceńskich i czwartorzędowych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82 281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Utrzymanie i konserwacja urządzeń wodnych i innych zbiorników wodnych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funkcjonowania urządzeń i zbiorników wodnych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lastRenderedPageBreak/>
              <w:t>średni miesięczny koszt utrzymania urządzeń melioracyjnych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zł/m-c</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20 833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Tereny zielone</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Utrzymanie i konserwacja zieleni</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Pielęgnacja i poprawa estetyki terenów zieleni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koszenia 1 ha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zł/ha</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2 700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miesięczny koszt utrzymania 1 ha obszaru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zł/m-c</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14 373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Utrzymanie i konserwacja zieleni przyulicznej</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Pielęgnacja i poprawa estetyki terenów zieleni przyulicznej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koszenia 1 ha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zł/ha</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2 283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miesięczny koszt utrzymania 1 ha zieleni przyulicznej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zł/m-c</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4 641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Opracowania związane z zielenią</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Kształtowanie warunków dla zachowania i rozwoju terenów zieleni w Mieście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opracowanych ekspertyz, analiz, opinii, studium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wykonania ekspertyzy, analizy, opinii, studium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20 000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Pozostałe zadania z zakresu gospodarki komunalnej</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Place zabaw, ścieżki zdrowia i inne formy aktywności plenerowej</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Tworzenie i utrzymanie terenów rekreacyjnych dla mieszkańców</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placów zabaw i siłowni plenerowych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utrzymania placu zabaw i siłowni plenerowej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11 674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Przedsięwzięcia ekologiczne</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Propagowanie proekologicznych postaw wśród mieszkańców</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przedsięwzięcia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75 000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8DB0DB"/>
            <w:vAlign w:val="bottom"/>
            <w:hideMark/>
          </w:tcPr>
          <w:p w:rsidR="00CD137A" w:rsidRPr="00CD137A" w:rsidRDefault="00CD137A" w:rsidP="00CD137A">
            <w:pPr>
              <w:spacing w:line="240" w:lineRule="auto"/>
              <w:rPr>
                <w:b/>
                <w:bCs/>
                <w:sz w:val="12"/>
                <w:szCs w:val="12"/>
              </w:rPr>
            </w:pPr>
            <w:r w:rsidRPr="00CD137A">
              <w:rPr>
                <w:b/>
                <w:bCs/>
                <w:sz w:val="12"/>
                <w:szCs w:val="12"/>
              </w:rPr>
              <w:t>EDUKACJA</w:t>
            </w:r>
          </w:p>
        </w:tc>
        <w:tc>
          <w:tcPr>
            <w:tcW w:w="612"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Oświata i edukacyjna opieka wychowawcza</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przedszkoli i innych form wychowania przedszkolnego</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Prowadzenie publicznych przedszkoli i innych form wychowania przedszkolnego</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dziecko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20 115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dzieci na etat pracownika niepedagogicznego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dzieci na etat wychowawcy przedszkolnego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8</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dzieci przypadająca na oddział</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Dotacje dla niepublicznych przedszkoli i innych form wychowania przedszkolnego</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Pełnienie funkcji dydaktycznych, opiekuńczych, wychowawczych wobec dzieci w wieku 3-5 lat</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dziecko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16 513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oddziałów "0" w szkołach podstawowych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Prowadzenie publicznych oddziałów "0" w szkołach podstawowych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Realizacja rocznego przygotowania przedszkolnego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dziecko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11 671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dzieci uczęszczających do oddziałów "0" na etat nauczyciela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dzieci uczęszczających do oddziałów "0" na etat pracownika niepedagogicznego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Dotacje dla niepublicznych oddziałów "0" w szkołach podstawowych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Realizacja rocznego przygotowania przedszkolnego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dziecko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7 481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szkół podstawowych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Prowadzenie publicznych szkół podstawowych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Realizacja ramowego programu nauczania podstawowego etapu edukacyjnego oraz zapewnienie właściwego rozwoju, opieki i wychowania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ucznia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11 327</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8</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uczniów na etat pracownika niepedagogicznego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Dotacje dla niepublicznych szkół podstawowych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lastRenderedPageBreak/>
              <w:t>Realizacja ramowego programu nauczania podstawowego etapu edukacyjnego oraz zapewnienie właściwego rozwoju, opieki i wychowania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ucznia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8 463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liceów ogólnokształcących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Prowadzenie publicznych liceów ogólnokształcących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ucznia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9 569</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uczniów na etat nauczyciela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uczniów na etat pracownika niepedagogicznego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uczniów przypadająca na oddział</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Dotacje dla niepublicznych liceów ogólnokształcących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Realizacja ramowego programu nauczania w okresie  nauki w liceum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ucznia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7 339</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publicznych poradni psychologiczno-pedagogicznych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Udzielanie pomocy psychologiczno- pedagogicznej dzieciom i młodzieży oraz rodzicom i nauczycielom związanej z wychowaniem i kształceniem dzieci i młodzieży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poradnię</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3 806 724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osób w grupie wiekowej 3-19 lat., które skorzystały z pomocy poradni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12 380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internatów i burs szkolnych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Dotacje dla niepublicznych internatów i burs szkolnych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Zabezpieczenie opieki całodobowej dla dzieci i młodzieży nie mogących pobierać nauki w miejscu zamieszkania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ucznia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9 092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świetlic szkolnych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Pełnienie funkcji dydaktycznych, opiekuńczych, wychowawczych  wobec dzieci uczęszczających do szkół podstawowych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świetlicę szkolną</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739 457</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uczniów korzystających z zajęć prowadzonych w świetlicach szkolnych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3 500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udział uczniów korzystających z zajęć prowadzonych w świetlicach szkolnych w stosunku do ogólnej liczby uczniów w szkołach podstawowych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73,5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placówek wychowania pozaszkolnego</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Prowadzenie publicznych placówek wychowania pozaszkolnego</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Aktywizacja edukacyjna i artystyczna dzieci i młodzieży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dzieci uczestniczących w zajęciach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2 000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zadania przypadający na uczestnika zajęć</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558</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Remonty w przedszkolach, szkołach i placówkach oświatowych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Poprawa stanu technicznego oraz zapewnienie sprawnego funkcjonowania budynków oświatowych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udział wydatków na remonty, konserwacje i naprawy w wydatkach bieżących na edukację</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0,6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Zajęcia dla uczniów na basenach i w halach sportowych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możliwości rozwoju fizycznego dzieci i młodzieży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ucznia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601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uczniów uczestniczących w zajęciach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4 100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Dowożenie uczniów do szkół</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transportu do szkół dzieci i młodzieży niepełnosprawnej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poniesionych na dowożenie na ucznia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14 103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uczniów  korzystających z usługi dowożenia do  szkół</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uczniów korzystających ze zwrotu kosztów przejazdu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stołówek szkolnych i przedszkolnych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wyżywienia uczniom w stołówkach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w przeliczeniu na 1 ucznia korzystającego ze stołówki szkolnej  w tym cateringu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946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uczniów korzystających z wyżywienia w stołówkach szkolnych w tym cateringu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4 500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Wczesne wspomaganie rozwoju dziecka</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Przygotowania dziecka do nauki szkolnej oraz organizowanie opieki nad dziećmi niepełnosprawnymi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wydatków na dziecko objęte zadaniem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6 250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dzieci  wspomaganych w placówkach publicznych  prowadzących wczesne wspomaganie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lastRenderedPageBreak/>
              <w:t>średnia liczba dzieci wspomaganych w placówkach niepublicznych prowadzących wczesne wspomaganie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171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Pozostałe zadania z zakresu oświaty i wychowania</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Zarządzanie finansami oświaty</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obsługi administracyjnej, finansowej i organizacyjnej szkół</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udział wydatków zadania w stosunku do wydatków bieżących obsługiwanych szkół i placówek oświatowych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wartość wydatków obsługiwanych placówek w przeliczeniu na 1 etat w jednostkach zarządzających finansami oświaty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5 829 661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Postępowania związane z awansem zawodowym nauczycieli</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Utrzymanie komisji egzaminacyjnych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ilość komisji prowadzących postępowania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komisja</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Dokształcanie i doskonalenie nauczycieli</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Podwyższanie kwalifikacji nauczycieli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nauczycieli, którzy otrzymali dofinansowanie do czesnego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kursów, szkoleń i seminariów, w których wzięła udział kadra pedagogiczna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Fundusz socjalny dla emerytowanych pracowników oświaty</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środków na realizację zadania wynikającego z ustawy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odpisu przypadająca na jednego emeryta lub rencistę</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1 178</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Nagrody dla nauczycieli</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Wyrażanie uznania za osiągnięcia pedagogiczno-wychowawcze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nauczycieli, którzy otrzymali nagrody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Organizacja olimpiad, konkursów i uroczystości szkolnych oraz realizacja programów o charakterze innowacyjnym</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Realizacja programów edukacyjnych o charakterze innowacyjnym, olimpiad, konkursów i uroczystości szkolnych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zorganizowanych olimpiad, konkursów</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Wypoczynek dzieci i młodzieży szkolnej</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Organizowanie wypoczynku dzieci i młodzieży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wydatku na uczestnika w ramach akcji  "Zima w mieście"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261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wydatku na uczestnika w ramach akcji. "Lato w mieście"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248</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uczniów objętych programem dotyczącym organizacji wypoczynku dzieci i młodzieży "Lato w mieście"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950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uczniów objętych programem dotyczącym organizacji wypoczynku dzieci i młodzieży w ramach akcji "Zima w mieście"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250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Pomoc materialna dla uczniów, studentów i doktorantów</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Stypendia za wyniki w nauce</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Wspieranie i nagradzanie uczniów za osiągnięcia w nauce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880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stypendium na ucznia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201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Stypendia socjalne</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Umożliwienie dzieciom i młodzieży pokonywania barier dostępu do edukacji wynikającej z trudnej sytuacji materialnej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zasiłku szkolnego na ucznia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uczniów otrzymujących stypendia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19</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uczniów otrzymujących zasiłek szkolny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miesięczna kwota stypendium szkolnego na ucznia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246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Dożywianie uczniów</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dożywienia uczniom z rodzin najuboższych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uczniów korzystających z dożywiania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posiłku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Realizacja programów edukacyjno-oświatowych (w tym UE)</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 xml:space="preserve">Projekty </w:t>
            </w:r>
            <w:proofErr w:type="spellStart"/>
            <w:r w:rsidRPr="00CD137A">
              <w:rPr>
                <w:b/>
                <w:bCs/>
                <w:i/>
                <w:iCs/>
                <w:sz w:val="12"/>
                <w:szCs w:val="12"/>
              </w:rPr>
              <w:t>edukacyjno</w:t>
            </w:r>
            <w:proofErr w:type="spellEnd"/>
            <w:r w:rsidRPr="00CD137A">
              <w:rPr>
                <w:b/>
                <w:bCs/>
                <w:i/>
                <w:iCs/>
                <w:sz w:val="12"/>
                <w:szCs w:val="12"/>
              </w:rPr>
              <w:t xml:space="preserve"> - oświatowe realizowane w ramach programów Unii Europejskiej</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Realizacja projektu zgodnie z umową o dofinansowanie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zrealizowanych programów</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programu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167 902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8DB0DB"/>
            <w:vAlign w:val="bottom"/>
            <w:hideMark/>
          </w:tcPr>
          <w:p w:rsidR="00CD137A" w:rsidRPr="00CD137A" w:rsidRDefault="00CD137A" w:rsidP="00CD137A">
            <w:pPr>
              <w:spacing w:line="240" w:lineRule="auto"/>
              <w:rPr>
                <w:b/>
                <w:bCs/>
                <w:sz w:val="12"/>
                <w:szCs w:val="12"/>
              </w:rPr>
            </w:pPr>
            <w:r w:rsidRPr="00CD137A">
              <w:rPr>
                <w:b/>
                <w:bCs/>
                <w:sz w:val="12"/>
                <w:szCs w:val="12"/>
              </w:rPr>
              <w:t>OCHRONA ZDROWIA I POLITYKA SPOŁECZNA</w:t>
            </w:r>
          </w:p>
        </w:tc>
        <w:tc>
          <w:tcPr>
            <w:tcW w:w="612"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Programy zdrowotne</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Miejski Program Profilaktyki i Rozwiązywania Problemów Alkoholowych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Miejski Program Profilaktyki i Rozwiązywania Problemów Alkoholowych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Inicjowanie i wspieranie przedsięwzięć mających na celu przeciwdziałanie alkoholizmowi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członków Dzielnicowego Zespołu Realizacji Programu Profilaktyki i Rozwiązywania Problemów Alkoholowych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 xml:space="preserve">liczba osób korzystających z porad Punktów </w:t>
            </w:r>
            <w:proofErr w:type="spellStart"/>
            <w:r w:rsidRPr="00CD137A">
              <w:rPr>
                <w:sz w:val="12"/>
                <w:szCs w:val="12"/>
              </w:rPr>
              <w:t>Informacyjno</w:t>
            </w:r>
            <w:proofErr w:type="spellEnd"/>
            <w:r w:rsidRPr="00CD137A">
              <w:rPr>
                <w:sz w:val="12"/>
                <w:szCs w:val="12"/>
              </w:rPr>
              <w:t xml:space="preserve"> - Konsultacyjnych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Polityka społeczna</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Pomoc dla repatriantów oraz dla uchodźców, w tym pomoc dla obywateli Ukrainy</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pomocy repatriantom i uchodźcom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cudzoziemców, którym udzielono pomocy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wartość wydatków na jednego cudzoziemca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1 980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Jednostki obsługi zadań z zakresu pomocy społecznej</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obsługi zadań z zakresu pomocy społecznej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łączna liczba podopiecznych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810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podopiecznych przypadająca na etat pracownika socjalnego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101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zadania na jednego podopiecznego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3 418</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Zapewnienie opieki osobom przebywającym i dochodzącym w jednostkach pomocy społecznej</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Prowadzenie jednostek pomocy społecznej zapewniających usługi bytowe, opiekuńcze i wspomagające dla osób wymagających całodobowej lub okresowej opieki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koszt utrzymania ośrodka wsparcia na mieszkańca Miasta/Dzielnicy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miejsc w ośrodku wsparcia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utrzymania jednego miejsca w ośrodku wsparcia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69 310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Zapewnienie pomocy, opieki i wychowania dzieciom i młodzieży pozbawionym opieki rodziców</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dziecku pozbawionemu częściowo lub całkowicie opieki rodzicielskiej całodobowej lub okresowej opieki i wychowania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rodzin objętych opieką przez 1 asystenta rodziny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rodzina</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spotkań z rodzinami objętymi opieką przez 1 asystenta rodziny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656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asystentów rodziny zatrudnionych w dzielnicy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etaty</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0,3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Wspieranie inicjatyw społecznych na rzecz zaspokajania potrzeb życiowych osób i rodzin</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Wspieranie osób i rodzin zagrożonych marginalizacją społeczną.</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A41BF4">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osób objętych zadaniem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60</w:t>
            </w:r>
          </w:p>
        </w:tc>
      </w:tr>
      <w:tr w:rsidR="00CD137A" w:rsidRPr="00CD137A" w:rsidTr="00A41BF4">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 mieszkańców objętych programem przeciwdziałania przemocy w rodzinie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000000" w:fill="auto"/>
            <w:noWrap/>
            <w:vAlign w:val="bottom"/>
            <w:hideMark/>
          </w:tcPr>
          <w:p w:rsidR="00CD137A" w:rsidRPr="00CD137A" w:rsidRDefault="00CD137A" w:rsidP="00CD137A">
            <w:pPr>
              <w:spacing w:line="240" w:lineRule="auto"/>
              <w:jc w:val="right"/>
              <w:rPr>
                <w:sz w:val="12"/>
                <w:szCs w:val="12"/>
              </w:rPr>
            </w:pPr>
            <w:r w:rsidRPr="00CD137A">
              <w:rPr>
                <w:sz w:val="12"/>
                <w:szCs w:val="12"/>
              </w:rPr>
              <w:t>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kwota dofinansowania działań z zakresu walki z ubóstwem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5 000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Dożywianie</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Realizacja programu "Posiłek w szkole i w domu"</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dożywienia dzieciom i dorosłym z najuboższych rodzin</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osób korzystających z dożywiania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osób, którym wypłacono zasiłek na zakup żywności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150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wydanych paczek żywnościowych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wartość zasiłku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199</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Pozostałe zadania z zakresu dożywiania</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Udzielanie pomocy w formie dożywiania, w tym zapewnienie posiłku dla dzieci i dorosłych z rodzin, które nie są w stanie się same wyżywić</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osób korzystających z dożywiania w formie posiłku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wartość wypłaconego zasiłku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170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Wypłata świadczeń i zasiłków oraz pomoc w naturze</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Zasiłki i pomoc w naturze</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Pomoc osobom i rodzinom mającym niskie dochody oraz posiadającym orzeczenie o niepełnosprawności, a nie posiadających uprawnień do renty ani emerytury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wniosków o zasiłek i pomoc w naturze na etat obsługujący zadanie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szt./etat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27</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Świadczenia rodzinne, wychowawcze i z funduszu alimentacyjnego</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sprawnej obsługi w zakresie wypłaty świadczeń</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średnioroczna liczba etatów obsługujących zadanie z zakresu świadczeń rodzinnych, wychowawczych, z funduszu alimentacyjnego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etat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wniosków o świadczenie rodzinne, wychowawcze, z funduszu alimentacyjnego na etat obsługujący zadanie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szt./etat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Dodatki mieszkaniowe i energetyczne</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Wypłaty zasiłków dla osób i rodzin o niskich dochodach w formie dodatków mieszkaniowych i energetycznych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łączna liczba wniosków o dodatek mieszkaniowy i energetyczny na etat obsługujący zadanie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szt./etat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145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lastRenderedPageBreak/>
              <w:t>Ubezpieczenia zdrowotne i świadczenia dla osób nieobjętych ubezpieczeniem społecznym oraz osób pobierających niektóre świadczenia z pomocy społecznej</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opieki zdrowotnej dla osób nieobjętych ubezpieczeniem zdrowotnym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liczba osób objętych zadaniem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wartość ubezpieczenia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96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8DB0DB"/>
            <w:vAlign w:val="bottom"/>
            <w:hideMark/>
          </w:tcPr>
          <w:p w:rsidR="00CD137A" w:rsidRPr="00CD137A" w:rsidRDefault="00CD137A" w:rsidP="00CD137A">
            <w:pPr>
              <w:spacing w:line="240" w:lineRule="auto"/>
              <w:rPr>
                <w:b/>
                <w:bCs/>
                <w:sz w:val="12"/>
                <w:szCs w:val="12"/>
              </w:rPr>
            </w:pPr>
            <w:r w:rsidRPr="00CD137A">
              <w:rPr>
                <w:b/>
                <w:bCs/>
                <w:sz w:val="12"/>
                <w:szCs w:val="12"/>
              </w:rPr>
              <w:t>KULTURA I OCHRONA DZIEDZICTWA KULTUROWEGO</w:t>
            </w:r>
          </w:p>
        </w:tc>
        <w:tc>
          <w:tcPr>
            <w:tcW w:w="612"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Upowszechnianie kultury i tradycji</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Przedsięwzięcia artystyczne i kulturalne</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beneficjentów dotacji celowych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dofinansowanych przedsięwzięć ogółem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przedsięwzięcia artystycznego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16 874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Działalność kulturalna</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działalności kulturalnej przez domy i ośrodki kultury</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Centrum Kultury Wilanów</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Rozpowszechnianie, rozbudzanie i zaspakajanie potrzeb kulturalnych społeczeństwa poprzez tworzenie, upowszechnianie, organizowanie i promowanie działalności artystycznej i kulturalnej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imprez zorganizowanych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560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udział środków finansowych z budżetu Miasta w całkowitych kosztach działalności bieżącej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65,0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działalności kulturalnej przez biblioteki</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Biblioteka Publiczna w Dzielnicy Wilanów</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Zaspokajanie i rozwijanie potrzeb czytelniczych społeczeństwa oraz wzrost czytelnictwa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czytelników</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13 000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stanowisk informatycznych do dyspozycji czytelników</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zadania na czytelnika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292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odsetek kosztów poniesionych na zakup nowości wydawniczych w całkowitych kosztach działalności bieżącej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5,7</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Pozostałe inicjatywy w zakresie kultury</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Utrzymanie pomników, rzeźb i innych miejsc pamięci</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Utrzymanie pamięci o ważnych dla społeczności postaciach i wydarzeniach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ilość przeprowadzonych remontów (prac konserwatorskich) pomników, tablic pamiątkowych, rzeźb i innych miejsc pamięci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miejsc objętych opieką</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9</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8DB0DB"/>
            <w:vAlign w:val="bottom"/>
            <w:hideMark/>
          </w:tcPr>
          <w:p w:rsidR="00CD137A" w:rsidRPr="00CD137A" w:rsidRDefault="00CD137A" w:rsidP="00CD137A">
            <w:pPr>
              <w:spacing w:line="240" w:lineRule="auto"/>
              <w:rPr>
                <w:b/>
                <w:bCs/>
                <w:sz w:val="12"/>
                <w:szCs w:val="12"/>
              </w:rPr>
            </w:pPr>
            <w:r w:rsidRPr="00CD137A">
              <w:rPr>
                <w:b/>
                <w:bCs/>
                <w:sz w:val="12"/>
                <w:szCs w:val="12"/>
              </w:rPr>
              <w:t>REKREACJA, SPORT I TURYSTYKA</w:t>
            </w:r>
          </w:p>
        </w:tc>
        <w:tc>
          <w:tcPr>
            <w:tcW w:w="612"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Działalność rekreacyjno-sportowa</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Utrzymanie obiektów sportowo-rekreacyjnych</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Udostępnienie mieszkańcom bazy sportowo - rekreacyjnej oraz upowszechnianie form aktywnego spędzania czasu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roczny koszt utrzymania obiektu sportowego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1 555 000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Upowszechnianie kultury fizycznej i sportu</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Imprezy rekreacyjno-sportowe</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Upowszechnianie form aktywnego spędzania czasu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ogółem zorganizowanych imprez rekreacyjno-sportowych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imprezy rekreacyjno-sportowej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16 800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Podnoszenie sprawności fizycznej mieszkańców oraz szkolenia i współzawodnictwo sportowe dzieci i młodzieży</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Poprawa sprawności fizycznej mieszkańców Miasta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przedsięwzięcia sportowego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47 500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przedsięwzięć sportowych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Prowadzenie działalności sportowo - rekreacyjnej</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Centrum Sportu Wilanów</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Udostępnienie mieszkańcom bazy sportowo - rekreacyjnej oraz upowszechnianie form aktywnego spędzania czasu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zorganizowanych imprez sportowych i rekreacyjnych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wskaźnik pokrycia realizacji zadania przychodami własnymi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56,6</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utrzymania obiektu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3 265 263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8DB0DB"/>
            <w:vAlign w:val="bottom"/>
            <w:hideMark/>
          </w:tcPr>
          <w:p w:rsidR="00CD137A" w:rsidRPr="00CD137A" w:rsidRDefault="00CD137A" w:rsidP="00CD137A">
            <w:pPr>
              <w:spacing w:line="240" w:lineRule="auto"/>
              <w:rPr>
                <w:b/>
                <w:bCs/>
                <w:sz w:val="12"/>
                <w:szCs w:val="12"/>
              </w:rPr>
            </w:pPr>
            <w:r w:rsidRPr="00CD137A">
              <w:rPr>
                <w:b/>
                <w:bCs/>
                <w:sz w:val="12"/>
                <w:szCs w:val="12"/>
              </w:rPr>
              <w:t>DZIAŁALNOŚĆ PROMOCYJNA I WSPIERANIE ROZWOJU GOSPODARCZEGO</w:t>
            </w:r>
          </w:p>
        </w:tc>
        <w:tc>
          <w:tcPr>
            <w:tcW w:w="612"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Promocja miasta</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Promocja krajowa</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Udział w wystawach, targach, imprezach promocyjnych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Dotarcie z określonymi komunikatami na temat wizerunku miasta do określonych odbiorców oraz budowanie relacji emocjonalnych mieszkańców z Miastem</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ilość wystaw wykorzystujących przestrzeń miejską</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imprez na których promowano Miasto/Dzielnicę</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uczestnictwa w jednej imprezie na której promowano Miasto/Dzielnicę</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58 750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Wydawnictwa w tym wydawnictwa multimedialne</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Kreowanie pozytywnego wizerunku miasta w wydawnictwach i informatorach miejskich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wydawnictw promujących stolicę/Dzielnicę</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roczny nakład gazety dzielnicowej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84 000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wydania egzemplarza gazety dzielnicowej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1,9</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Reklama w mediach, zakup materiałów promocyjnych oraz zarządzanie marką miasta Warszawy</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Budowanie silnej marki miasta Warszawy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mediów z którymi m.st. Warszawa/Dzielnice podpisało umowy na publikacje informacji dotyczących Miasta/Dzielnicy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udział wydatków na materiały promocyjne (gadżety) w wydatkach ogółem zadania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44,7</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8DB0DB"/>
            <w:vAlign w:val="bottom"/>
            <w:hideMark/>
          </w:tcPr>
          <w:p w:rsidR="00CD137A" w:rsidRPr="00CD137A" w:rsidRDefault="00CD137A" w:rsidP="00CD137A">
            <w:pPr>
              <w:spacing w:line="240" w:lineRule="auto"/>
              <w:rPr>
                <w:b/>
                <w:bCs/>
                <w:sz w:val="12"/>
                <w:szCs w:val="12"/>
              </w:rPr>
            </w:pPr>
            <w:r w:rsidRPr="00CD137A">
              <w:rPr>
                <w:b/>
                <w:bCs/>
                <w:sz w:val="12"/>
                <w:szCs w:val="12"/>
              </w:rPr>
              <w:t>ZARZĄDZANIE STRUKTURAMI SAMORZĄDOWYMI</w:t>
            </w:r>
          </w:p>
        </w:tc>
        <w:tc>
          <w:tcPr>
            <w:tcW w:w="612"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8DB0DB"/>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Funkcjonowanie Urzędu Miasta</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Utrzymanie stanowisk pracy</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Fundusz wynagrodzeń</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Zgodna z prawem realizacja wypłat z funduszu wynagrodzeń</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ilość uwag wydanych przez organy kontrolne (np.: ZUS, US, PIP)</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średnie zatrudnienie (liczba etatów) w Urzędzie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etat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154,0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Wydatki na rzecz pracownika</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 xml:space="preserve">Realizacja zobowiązań </w:t>
            </w:r>
            <w:proofErr w:type="spellStart"/>
            <w:r w:rsidRPr="00CD137A">
              <w:rPr>
                <w:sz w:val="12"/>
                <w:szCs w:val="12"/>
              </w:rPr>
              <w:t>pozawynagrodzeniowych</w:t>
            </w:r>
            <w:proofErr w:type="spellEnd"/>
            <w:r w:rsidRPr="00CD137A">
              <w:rPr>
                <w:sz w:val="12"/>
                <w:szCs w:val="12"/>
              </w:rPr>
              <w:t xml:space="preserve"> wobec pracownika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koszty szkoleń w przeliczeniu na jeden etat</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zł/etat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292</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zadania na etat</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zł/etat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1 169</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kwota ryczałtu na pracownika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3 214</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Zapewnienie prawidłowego działania Urzędu</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Remonty bieżące w budynkach</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Zabezpieczenie bazy lokalowej przed dekapitalizacją</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udział wydatków na remonty w wydatkach ogółem utrzymania urzędu</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0,8</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Utrzymanie Urzędu</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Stworzenie warunków pracownikowi do prawidłowego wykonywania zadań</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miesięczny koszt realizacji zadania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zł/m-c</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288 250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roczny koszt zadania na etat</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zł/etat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22 461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złożonych skarg przez mieszkańców Dzielnicy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Obsługa informatyczna</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ciągłości pracy systemów informatycznych</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miesięczny koszt realizacji serwisu w przeliczeniu na jedną stację roboczą</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zł/m-c</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103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stacji roboczych na jeden etat  informatyka  zatrudnionego w pełnym wymiarze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szt./etat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Obsługa teletechniczna</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ciągłości pracy sieci teletechnicznej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miesięczny koszt realizacji zadania w przeliczeniu na jedną aktywację</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zł/m-c</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Obsługa prawna</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Wykonywanie zastępstwa procesowego za m.st. Warszawę, Prezydenta m.st. Warszawy, Urząd m.st. Warszawy, Radę m.st. Warszawy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prowadzonych spraw sądowych na jeden etat  pracownika wydziału prawnego zatrudnionego w pełnym wymiarze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szt./etat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61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Obsługa kancelaryjna</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sprawności obsługi kancelaryjnej</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liczba korespondencji wychodzącej na jeden etat pracownika kancelarii zatrudnionego w pełnym wymiarze</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szt./etat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10 000</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Obsługa medialna</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dostępności do informacji o pracy Urzędu dla mediów i mieszkańców Miasta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lastRenderedPageBreak/>
              <w:t>liczba mediów z którymi m.st. Warszawa/Dzielnice podpisało umowy na publikacje informacji dotyczących Miasta/Dzielnicy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szt.</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EAF1F6"/>
            <w:vAlign w:val="bottom"/>
            <w:hideMark/>
          </w:tcPr>
          <w:p w:rsidR="00CD137A" w:rsidRPr="00CD137A" w:rsidRDefault="00CD137A" w:rsidP="00CD137A">
            <w:pPr>
              <w:spacing w:line="240" w:lineRule="auto"/>
              <w:rPr>
                <w:b/>
                <w:bCs/>
                <w:i/>
                <w:iCs/>
                <w:sz w:val="12"/>
                <w:szCs w:val="12"/>
              </w:rPr>
            </w:pPr>
            <w:r w:rsidRPr="00CD137A">
              <w:rPr>
                <w:b/>
                <w:bCs/>
                <w:i/>
                <w:iCs/>
                <w:sz w:val="12"/>
                <w:szCs w:val="12"/>
              </w:rPr>
              <w:t>Ochrona osób i mienia</w:t>
            </w:r>
          </w:p>
        </w:tc>
        <w:tc>
          <w:tcPr>
            <w:tcW w:w="612"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jc w:val="center"/>
              <w:rPr>
                <w:b/>
                <w:bCs/>
                <w:i/>
                <w:iCs/>
                <w:sz w:val="12"/>
                <w:szCs w:val="12"/>
              </w:rPr>
            </w:pPr>
            <w:r w:rsidRPr="00CD137A">
              <w:rPr>
                <w:b/>
                <w:bCs/>
                <w:i/>
                <w:iCs/>
                <w:sz w:val="12"/>
                <w:szCs w:val="12"/>
              </w:rPr>
              <w:t> </w:t>
            </w:r>
          </w:p>
        </w:tc>
        <w:tc>
          <w:tcPr>
            <w:tcW w:w="450" w:type="pct"/>
            <w:tcBorders>
              <w:top w:val="nil"/>
              <w:left w:val="nil"/>
              <w:bottom w:val="nil"/>
              <w:right w:val="nil"/>
            </w:tcBorders>
            <w:shd w:val="clear" w:color="000000" w:fill="EAF1F6"/>
            <w:noWrap/>
            <w:vAlign w:val="bottom"/>
            <w:hideMark/>
          </w:tcPr>
          <w:p w:rsidR="00CD137A" w:rsidRPr="00CD137A" w:rsidRDefault="00CD137A" w:rsidP="00CD137A">
            <w:pPr>
              <w:spacing w:line="240" w:lineRule="auto"/>
              <w:rPr>
                <w:b/>
                <w:bCs/>
                <w:i/>
                <w:iCs/>
                <w:sz w:val="12"/>
                <w:szCs w:val="12"/>
              </w:rPr>
            </w:pPr>
            <w:r w:rsidRPr="00CD137A">
              <w:rPr>
                <w:b/>
                <w:bCs/>
                <w:i/>
                <w:i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i/>
                <w:i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skutecznego zabezpieczenia obiektów</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powierzchnia użytkowa obiektów objętych ochroną</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m</w:t>
            </w:r>
            <w:r w:rsidRPr="00CD137A">
              <w:rPr>
                <w:sz w:val="12"/>
                <w:szCs w:val="12"/>
                <w:vertAlign w:val="superscript"/>
              </w:rPr>
              <w:t>2</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4 541</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 koszt roboczogodziny ochrony</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w:t>
            </w:r>
            <w:proofErr w:type="spellStart"/>
            <w:r w:rsidRPr="00CD137A">
              <w:rPr>
                <w:sz w:val="12"/>
                <w:szCs w:val="12"/>
              </w:rPr>
              <w:t>rbh</w:t>
            </w:r>
            <w:proofErr w:type="spellEnd"/>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35</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jc w:val="right"/>
              <w:rPr>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B7CFE8"/>
            <w:vAlign w:val="bottom"/>
            <w:hideMark/>
          </w:tcPr>
          <w:p w:rsidR="00CD137A" w:rsidRPr="00CD137A" w:rsidRDefault="00CD137A" w:rsidP="00CD137A">
            <w:pPr>
              <w:spacing w:line="240" w:lineRule="auto"/>
              <w:rPr>
                <w:b/>
                <w:bCs/>
                <w:sz w:val="12"/>
                <w:szCs w:val="12"/>
              </w:rPr>
            </w:pPr>
            <w:r w:rsidRPr="00CD137A">
              <w:rPr>
                <w:b/>
                <w:bCs/>
                <w:sz w:val="12"/>
                <w:szCs w:val="12"/>
              </w:rPr>
              <w:t>Rozwój społeczeństwa obywatelskiego</w:t>
            </w:r>
          </w:p>
        </w:tc>
        <w:tc>
          <w:tcPr>
            <w:tcW w:w="612"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B7CFE8"/>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000000" w:fill="D5E3F2"/>
            <w:vAlign w:val="bottom"/>
            <w:hideMark/>
          </w:tcPr>
          <w:p w:rsidR="00CD137A" w:rsidRPr="00CD137A" w:rsidRDefault="00CD137A" w:rsidP="00CD137A">
            <w:pPr>
              <w:spacing w:line="240" w:lineRule="auto"/>
              <w:rPr>
                <w:b/>
                <w:bCs/>
                <w:sz w:val="12"/>
                <w:szCs w:val="12"/>
              </w:rPr>
            </w:pPr>
            <w:r w:rsidRPr="00CD137A">
              <w:rPr>
                <w:b/>
                <w:bCs/>
                <w:sz w:val="12"/>
                <w:szCs w:val="12"/>
              </w:rPr>
              <w:t>Obsługa organizacyjno-techniczna Rady m.st. Warszawy i Rad Dzielnic</w:t>
            </w:r>
          </w:p>
        </w:tc>
        <w:tc>
          <w:tcPr>
            <w:tcW w:w="612"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jc w:val="center"/>
              <w:rPr>
                <w:b/>
                <w:bCs/>
                <w:sz w:val="12"/>
                <w:szCs w:val="12"/>
              </w:rPr>
            </w:pPr>
            <w:r w:rsidRPr="00CD137A">
              <w:rPr>
                <w:b/>
                <w:bCs/>
                <w:sz w:val="12"/>
                <w:szCs w:val="12"/>
              </w:rPr>
              <w:t> </w:t>
            </w:r>
          </w:p>
        </w:tc>
        <w:tc>
          <w:tcPr>
            <w:tcW w:w="450" w:type="pct"/>
            <w:tcBorders>
              <w:top w:val="nil"/>
              <w:left w:val="nil"/>
              <w:bottom w:val="nil"/>
              <w:right w:val="nil"/>
            </w:tcBorders>
            <w:shd w:val="clear" w:color="000000" w:fill="D5E3F2"/>
            <w:noWrap/>
            <w:vAlign w:val="bottom"/>
            <w:hideMark/>
          </w:tcPr>
          <w:p w:rsidR="00CD137A" w:rsidRPr="00CD137A" w:rsidRDefault="00CD137A" w:rsidP="00CD137A">
            <w:pPr>
              <w:spacing w:line="240" w:lineRule="auto"/>
              <w:rPr>
                <w:b/>
                <w:bCs/>
                <w:sz w:val="12"/>
                <w:szCs w:val="12"/>
              </w:rPr>
            </w:pPr>
            <w:r w:rsidRPr="00CD137A">
              <w:rPr>
                <w:b/>
                <w:bCs/>
                <w:sz w:val="12"/>
                <w:szCs w:val="12"/>
              </w:rPr>
              <w:t> </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b/>
                <w:bCs/>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Cel:</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Zapewnienie warunków dla wykonywania mandatu przez radnych Rady Miasta i Rad Dzielnic</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rFonts w:ascii="Times New Roman" w:hAnsi="Times New Roman" w:cs="Times New Roman"/>
                <w:sz w:val="12"/>
                <w:szCs w:val="12"/>
              </w:rPr>
            </w:pP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rFonts w:ascii="Times New Roman" w:hAnsi="Times New Roman" w:cs="Times New Roman"/>
                <w:sz w:val="12"/>
                <w:szCs w:val="12"/>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i/>
                <w:iCs/>
                <w:sz w:val="12"/>
                <w:szCs w:val="12"/>
                <w:u w:val="single"/>
              </w:rPr>
            </w:pPr>
            <w:r w:rsidRPr="00CD137A">
              <w:rPr>
                <w:i/>
                <w:iCs/>
                <w:sz w:val="12"/>
                <w:szCs w:val="12"/>
                <w:u w:val="single"/>
              </w:rPr>
              <w:t>Mierniki:</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rPr>
                <w:i/>
                <w:iCs/>
                <w:sz w:val="12"/>
                <w:szCs w:val="12"/>
                <w:u w:val="single"/>
              </w:rPr>
            </w:pP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rFonts w:ascii="Times New Roman" w:hAnsi="Times New Roman" w:cs="Times New Roman"/>
                <w:sz w:val="12"/>
                <w:szCs w:val="12"/>
              </w:rPr>
            </w:pP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średnia miesięczna dieta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zł/m-c</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2 183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wydatki Rady w przeliczeniu na jednego Radnego</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32 143</w:t>
            </w:r>
          </w:p>
        </w:tc>
      </w:tr>
      <w:tr w:rsidR="00CD137A" w:rsidRPr="00CD137A" w:rsidTr="00CD137A">
        <w:trPr>
          <w:trHeight w:val="85"/>
        </w:trPr>
        <w:tc>
          <w:tcPr>
            <w:tcW w:w="3938" w:type="pct"/>
            <w:tcBorders>
              <w:top w:val="nil"/>
              <w:left w:val="nil"/>
              <w:bottom w:val="nil"/>
              <w:right w:val="nil"/>
            </w:tcBorders>
            <w:shd w:val="clear" w:color="auto" w:fill="auto"/>
            <w:vAlign w:val="bottom"/>
            <w:hideMark/>
          </w:tcPr>
          <w:p w:rsidR="00CD137A" w:rsidRPr="00CD137A" w:rsidRDefault="00CD137A" w:rsidP="00CD137A">
            <w:pPr>
              <w:spacing w:line="240" w:lineRule="auto"/>
              <w:rPr>
                <w:sz w:val="12"/>
                <w:szCs w:val="12"/>
              </w:rPr>
            </w:pPr>
            <w:r w:rsidRPr="00CD137A">
              <w:rPr>
                <w:sz w:val="12"/>
                <w:szCs w:val="12"/>
              </w:rPr>
              <w:t>wydatki Rady w przeliczeniu na mieszkańca</w:t>
            </w:r>
          </w:p>
        </w:tc>
        <w:tc>
          <w:tcPr>
            <w:tcW w:w="612"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center"/>
              <w:rPr>
                <w:sz w:val="12"/>
                <w:szCs w:val="12"/>
              </w:rPr>
            </w:pPr>
            <w:r w:rsidRPr="00CD137A">
              <w:rPr>
                <w:sz w:val="12"/>
                <w:szCs w:val="12"/>
              </w:rPr>
              <w:t>zł/os.</w:t>
            </w:r>
          </w:p>
        </w:tc>
        <w:tc>
          <w:tcPr>
            <w:tcW w:w="450" w:type="pct"/>
            <w:tcBorders>
              <w:top w:val="nil"/>
              <w:left w:val="nil"/>
              <w:bottom w:val="nil"/>
              <w:right w:val="nil"/>
            </w:tcBorders>
            <w:shd w:val="clear" w:color="auto" w:fill="auto"/>
            <w:noWrap/>
            <w:vAlign w:val="bottom"/>
            <w:hideMark/>
          </w:tcPr>
          <w:p w:rsidR="00CD137A" w:rsidRPr="00CD137A" w:rsidRDefault="00CD137A" w:rsidP="00CD137A">
            <w:pPr>
              <w:spacing w:line="240" w:lineRule="auto"/>
              <w:jc w:val="right"/>
              <w:rPr>
                <w:sz w:val="12"/>
                <w:szCs w:val="12"/>
              </w:rPr>
            </w:pPr>
            <w:r w:rsidRPr="00CD137A">
              <w:rPr>
                <w:sz w:val="12"/>
                <w:szCs w:val="12"/>
              </w:rPr>
              <w:t>13</w:t>
            </w:r>
          </w:p>
        </w:tc>
      </w:tr>
    </w:tbl>
    <w:p w:rsidR="008E7C03" w:rsidRPr="00050865" w:rsidRDefault="008E7C03" w:rsidP="007F1E29"/>
    <w:p w:rsidR="008E7C03" w:rsidRDefault="008E7C03" w:rsidP="007F1E29">
      <w:pPr>
        <w:sectPr w:rsidR="008E7C03" w:rsidSect="008E7C03">
          <w:type w:val="oddPage"/>
          <w:pgSz w:w="11906" w:h="16838"/>
          <w:pgMar w:top="1417" w:right="1417" w:bottom="1417" w:left="1417" w:header="708" w:footer="708" w:gutter="0"/>
          <w:cols w:space="708"/>
          <w:docGrid w:linePitch="360"/>
        </w:sectPr>
      </w:pPr>
    </w:p>
    <w:p w:rsidR="008E7C03" w:rsidRDefault="00D1204B" w:rsidP="00A73C0F">
      <w:pPr>
        <w:pStyle w:val="Nagwek2"/>
        <w:numPr>
          <w:ilvl w:val="1"/>
          <w:numId w:val="14"/>
        </w:numPr>
      </w:pPr>
      <w:bookmarkStart w:id="57" w:name="_Toc146715333"/>
      <w:r>
        <w:lastRenderedPageBreak/>
        <w:t>Wydatki</w:t>
      </w:r>
      <w:r w:rsidR="00826133">
        <w:t xml:space="preserve"> </w:t>
      </w:r>
      <w:r>
        <w:t>i</w:t>
      </w:r>
      <w:r w:rsidR="008E7C03">
        <w:t>nwestycyjn</w:t>
      </w:r>
      <w:r w:rsidR="00826133">
        <w:t>e</w:t>
      </w:r>
      <w:bookmarkEnd w:id="57"/>
    </w:p>
    <w:tbl>
      <w:tblPr>
        <w:tblW w:w="5000" w:type="pct"/>
        <w:tblCellMar>
          <w:left w:w="70" w:type="dxa"/>
          <w:right w:w="70" w:type="dxa"/>
        </w:tblCellMar>
        <w:tblLook w:val="04A0" w:firstRow="1" w:lastRow="0" w:firstColumn="1" w:lastColumn="0" w:noHBand="0" w:noVBand="1"/>
      </w:tblPr>
      <w:tblGrid>
        <w:gridCol w:w="7219"/>
        <w:gridCol w:w="1853"/>
      </w:tblGrid>
      <w:tr w:rsidR="00030FA3" w:rsidRPr="00030FA3" w:rsidTr="00030FA3">
        <w:trPr>
          <w:trHeight w:val="85"/>
          <w:tblHeader/>
        </w:trPr>
        <w:tc>
          <w:tcPr>
            <w:tcW w:w="3979" w:type="pct"/>
            <w:tcBorders>
              <w:top w:val="nil"/>
              <w:left w:val="nil"/>
              <w:bottom w:val="nil"/>
              <w:right w:val="nil"/>
            </w:tcBorders>
            <w:shd w:val="clear" w:color="000000" w:fill="8DB0DB"/>
            <w:noWrap/>
            <w:vAlign w:val="center"/>
            <w:hideMark/>
          </w:tcPr>
          <w:p w:rsidR="00030FA3" w:rsidRPr="00030FA3" w:rsidRDefault="00030FA3" w:rsidP="00030FA3">
            <w:pPr>
              <w:spacing w:line="240" w:lineRule="auto"/>
              <w:jc w:val="center"/>
              <w:rPr>
                <w:b/>
                <w:bCs/>
                <w:sz w:val="14"/>
                <w:szCs w:val="14"/>
              </w:rPr>
            </w:pPr>
            <w:r w:rsidRPr="00030FA3">
              <w:rPr>
                <w:b/>
                <w:bCs/>
                <w:sz w:val="14"/>
                <w:szCs w:val="14"/>
              </w:rPr>
              <w:t>Wyszczególnienie</w:t>
            </w:r>
          </w:p>
        </w:tc>
        <w:tc>
          <w:tcPr>
            <w:tcW w:w="1021" w:type="pct"/>
            <w:tcBorders>
              <w:top w:val="nil"/>
              <w:left w:val="nil"/>
              <w:bottom w:val="nil"/>
              <w:right w:val="nil"/>
            </w:tcBorders>
            <w:shd w:val="clear" w:color="000000" w:fill="8DB0DB"/>
            <w:vAlign w:val="center"/>
            <w:hideMark/>
          </w:tcPr>
          <w:p w:rsidR="00030FA3" w:rsidRPr="00030FA3" w:rsidRDefault="00030FA3" w:rsidP="00030FA3">
            <w:pPr>
              <w:spacing w:line="240" w:lineRule="auto"/>
              <w:jc w:val="center"/>
              <w:rPr>
                <w:b/>
                <w:bCs/>
                <w:sz w:val="14"/>
                <w:szCs w:val="14"/>
              </w:rPr>
            </w:pPr>
            <w:r w:rsidRPr="00030FA3">
              <w:rPr>
                <w:b/>
                <w:bCs/>
                <w:sz w:val="14"/>
                <w:szCs w:val="14"/>
              </w:rPr>
              <w:t xml:space="preserve">Plan </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8DB0DB"/>
            <w:noWrap/>
            <w:vAlign w:val="center"/>
            <w:hideMark/>
          </w:tcPr>
          <w:p w:rsidR="00030FA3" w:rsidRPr="00030FA3" w:rsidRDefault="00030FA3" w:rsidP="00030FA3">
            <w:pPr>
              <w:spacing w:line="240" w:lineRule="auto"/>
              <w:rPr>
                <w:b/>
                <w:bCs/>
                <w:sz w:val="12"/>
                <w:szCs w:val="12"/>
              </w:rPr>
            </w:pPr>
            <w:r w:rsidRPr="00030FA3">
              <w:rPr>
                <w:b/>
                <w:bCs/>
                <w:sz w:val="12"/>
                <w:szCs w:val="12"/>
              </w:rPr>
              <w:t>RAZEM</w:t>
            </w:r>
          </w:p>
        </w:tc>
        <w:tc>
          <w:tcPr>
            <w:tcW w:w="1021" w:type="pct"/>
            <w:tcBorders>
              <w:top w:val="nil"/>
              <w:left w:val="nil"/>
              <w:bottom w:val="nil"/>
              <w:right w:val="nil"/>
            </w:tcBorders>
            <w:shd w:val="clear" w:color="000000" w:fill="8DB0DB"/>
            <w:vAlign w:val="center"/>
            <w:hideMark/>
          </w:tcPr>
          <w:p w:rsidR="00030FA3" w:rsidRPr="00030FA3" w:rsidRDefault="00030FA3" w:rsidP="00030FA3">
            <w:pPr>
              <w:spacing w:line="240" w:lineRule="auto"/>
              <w:jc w:val="right"/>
              <w:rPr>
                <w:b/>
                <w:bCs/>
                <w:sz w:val="12"/>
                <w:szCs w:val="12"/>
              </w:rPr>
            </w:pPr>
            <w:r w:rsidRPr="00030FA3">
              <w:rPr>
                <w:b/>
                <w:bCs/>
                <w:sz w:val="12"/>
                <w:szCs w:val="12"/>
              </w:rPr>
              <w:t>32 044 015</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B6D9E6"/>
            <w:vAlign w:val="center"/>
            <w:hideMark/>
          </w:tcPr>
          <w:p w:rsidR="00030FA3" w:rsidRPr="00030FA3" w:rsidRDefault="00030FA3" w:rsidP="00030FA3">
            <w:pPr>
              <w:spacing w:line="240" w:lineRule="auto"/>
              <w:rPr>
                <w:b/>
                <w:bCs/>
                <w:sz w:val="12"/>
                <w:szCs w:val="12"/>
              </w:rPr>
            </w:pPr>
            <w:r w:rsidRPr="00030FA3">
              <w:rPr>
                <w:b/>
                <w:bCs/>
                <w:sz w:val="12"/>
                <w:szCs w:val="12"/>
              </w:rPr>
              <w:t>TRANSPORT I KOMUNIKACJA</w:t>
            </w:r>
          </w:p>
        </w:tc>
        <w:tc>
          <w:tcPr>
            <w:tcW w:w="1021" w:type="pct"/>
            <w:tcBorders>
              <w:top w:val="nil"/>
              <w:left w:val="nil"/>
              <w:bottom w:val="nil"/>
              <w:right w:val="nil"/>
            </w:tcBorders>
            <w:shd w:val="clear" w:color="000000" w:fill="B6D9E6"/>
            <w:vAlign w:val="center"/>
            <w:hideMark/>
          </w:tcPr>
          <w:p w:rsidR="00030FA3" w:rsidRPr="00030FA3" w:rsidRDefault="00030FA3" w:rsidP="00030FA3">
            <w:pPr>
              <w:spacing w:line="240" w:lineRule="auto"/>
              <w:jc w:val="right"/>
              <w:rPr>
                <w:b/>
                <w:bCs/>
                <w:sz w:val="12"/>
                <w:szCs w:val="12"/>
              </w:rPr>
            </w:pPr>
            <w:r w:rsidRPr="00030FA3">
              <w:rPr>
                <w:b/>
                <w:bCs/>
                <w:sz w:val="12"/>
                <w:szCs w:val="12"/>
              </w:rPr>
              <w:t>15 010 746</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CDDEE9"/>
            <w:vAlign w:val="center"/>
            <w:hideMark/>
          </w:tcPr>
          <w:p w:rsidR="00030FA3" w:rsidRPr="00030FA3" w:rsidRDefault="00030FA3" w:rsidP="00030FA3">
            <w:pPr>
              <w:spacing w:line="240" w:lineRule="auto"/>
              <w:rPr>
                <w:b/>
                <w:bCs/>
                <w:sz w:val="12"/>
                <w:szCs w:val="12"/>
              </w:rPr>
            </w:pPr>
            <w:r w:rsidRPr="00030FA3">
              <w:rPr>
                <w:b/>
                <w:bCs/>
                <w:sz w:val="12"/>
                <w:szCs w:val="12"/>
              </w:rPr>
              <w:t>Drogi i mosty</w:t>
            </w:r>
          </w:p>
        </w:tc>
        <w:tc>
          <w:tcPr>
            <w:tcW w:w="1021" w:type="pct"/>
            <w:tcBorders>
              <w:top w:val="nil"/>
              <w:left w:val="nil"/>
              <w:bottom w:val="nil"/>
              <w:right w:val="nil"/>
            </w:tcBorders>
            <w:shd w:val="clear" w:color="000000" w:fill="CDDEE9"/>
            <w:vAlign w:val="center"/>
            <w:hideMark/>
          </w:tcPr>
          <w:p w:rsidR="00030FA3" w:rsidRPr="00030FA3" w:rsidRDefault="00030FA3" w:rsidP="00030FA3">
            <w:pPr>
              <w:spacing w:line="240" w:lineRule="auto"/>
              <w:jc w:val="right"/>
              <w:rPr>
                <w:b/>
                <w:bCs/>
                <w:sz w:val="12"/>
                <w:szCs w:val="12"/>
              </w:rPr>
            </w:pPr>
            <w:r w:rsidRPr="00030FA3">
              <w:rPr>
                <w:b/>
                <w:bCs/>
                <w:sz w:val="12"/>
                <w:szCs w:val="12"/>
              </w:rPr>
              <w:t>15 010 746</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Przebudowa ul. Bruzdowej na odc. od ul. Prętowej do projektowanej trasy S2</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2 800 000</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 xml:space="preserve">Zakres zadania obejmuje budowę ul. Bruzdowej na odcinku od ul. Prętowej do projektowanej trasy S2 (o długości 2.200  m) wraz z odwodnieniem, zatokami, miejscami parkingowymi, dwustronnym chodnikiem i ścieżką rowerową. Planowana jest także przebudowa fragmentu ul. Metrycznej i ul. Prętowej od istniejącego oświetlenia ulicznego wraz z usunięciem kolizji. W 2024 r. zaplanowano realizację robót budowlanych na odcinku od ul. </w:t>
            </w:r>
            <w:proofErr w:type="spellStart"/>
            <w:r w:rsidRPr="00030FA3">
              <w:rPr>
                <w:sz w:val="12"/>
                <w:szCs w:val="12"/>
              </w:rPr>
              <w:t>Gratyny</w:t>
            </w:r>
            <w:proofErr w:type="spellEnd"/>
            <w:r w:rsidRPr="00030FA3">
              <w:rPr>
                <w:sz w:val="12"/>
                <w:szCs w:val="12"/>
              </w:rPr>
              <w:t xml:space="preserve"> (wraz ze skrzyżowaniem) do ul. Kwarty (bez skrzyżowania) oraz aktualizację dokumentacji projektowo-kosztorysowej na odcinku od granic projektu budowy Południowej Obwodnicy Warszawy do skrzyżowania z ul. </w:t>
            </w:r>
            <w:proofErr w:type="spellStart"/>
            <w:r w:rsidRPr="00030FA3">
              <w:rPr>
                <w:sz w:val="12"/>
                <w:szCs w:val="12"/>
              </w:rPr>
              <w:t>Gratyny</w:t>
            </w:r>
            <w:proofErr w:type="spellEnd"/>
            <w:r w:rsidRPr="00030FA3">
              <w:rPr>
                <w:sz w:val="12"/>
                <w:szCs w:val="12"/>
              </w:rPr>
              <w:t>.</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Budowa wraz z infrastrukturą ul. Sejmu Czteroletniego i ul. św. Urszuli Ledóchowskiej</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1 198 877</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wykonanie obustronnych chodników, ścieżki rowerowej (po zachodniej stronie jezdni), oświetlenia i odwodnienia ul. Sejmu Czteroletniego (o długości 380 m) oraz ul. św. Urszuli Ledóchowskiej na odcinku od ul. Prymasa A. Hlonda do ul. A. Branickiego (o długości 520 m). W 2024 r. zaplanowano wypłatę części odszkodowań za grunty przejęte pod realizację inwestycji.</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Budowa skrzyżowania ul. Przyczółkowej z ul. A. Branickiego i ul. Z. Vogla wraz z uzupełnieniem ciągu pieszo-rowerowego w ul. Z. Vogla</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4 024 600</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przebudowę skrzyżowania wraz z sygnalizacją świetlną, chodnikami, ścieżką rowerową oraz rozbudowę ul. Vogla polegającą na wydzieleniu dodatkowego pasa do skrętu w prawo. W 2024 r. zaplanowano zakończenie prac budowlanych w zakresie skrzyżowania oraz rozpoczęcie i realizację prac budowlanych w zakresie budowy ścieżki pieszo-rowerowej na odcinku od skrzyżowania do ul. Kostki Potockiego.</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60014</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Budowa drogi dojazdowej do Szkoły Podstawowej nr 400</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4 460 501</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budowę drogi dojazdowej do Szkoły Podstawowej nr 400. W 2024 r. zaplanowano wypłatę odszkodowań za grunty przejęte pod budowę drogi na odcinku zaznaczonym w miejscowym planie zagospodarowania przestrzennego symbolem 14 KDD.</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 xml:space="preserve">Przebudowa ul. Bruzdowej na odcinku od ul. Zaściankowej do ul. </w:t>
            </w:r>
            <w:proofErr w:type="spellStart"/>
            <w:r w:rsidRPr="00030FA3">
              <w:rPr>
                <w:b/>
                <w:bCs/>
                <w:sz w:val="12"/>
                <w:szCs w:val="12"/>
              </w:rPr>
              <w:t>Lercha</w:t>
            </w:r>
            <w:proofErr w:type="spellEnd"/>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1 629 647</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budowę chodnika i zjazdów po wschodniej stronie ulicy Bruzdowej wraz z uregulowaniem linii rozgraniczających na odcinku o długości około 650 m. W 2024 r. zaplanowano wykonanie prac budowlanych oraz wypłatę odszkodowań za grunty przejęte pod budowę drogi.</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Zagospodarowanie terenu między jezdniami ul. Oś Królewska</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45 702</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zagospodarowanie terenu zieleni w pasie drogowym między jezdniami ulicy Oś Królewska, na odcinku od ul. Sarmackiej do al. Rzeczypospolitej. Zaplanowano wykonanie alejki dla pieszych, oświetlenia, montaż elementów małej architektury (m.in. ławki, kosze na śmieci, urządzenia zabawowe) oraz założenie szaty roślinnej. W 2024 r. zaplanowano rozliczenie prac dodatkowych.</w:t>
            </w:r>
          </w:p>
        </w:tc>
        <w:tc>
          <w:tcPr>
            <w:tcW w:w="1021"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Budowa i modernizacja oświetlenia ulic na terenie Wilanowa Wysokiego</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370 000</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budowę i modernizację oświetlenia ulic, w tym wymianę opraw na energooszczędne, montaż szafy, kabli i słupów oświetleniowych oraz na wymianę lub budowę linii kablowych. W 2024 r. zaplanowano modernizację oświetlenia ulicy Królowej Marysieńki.</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Budowa i modernizacja oświetlenia ulic na terenie Zawad i Kępy Zawadowskiej</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240 480</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 xml:space="preserve">Zakres zadania obejmuje budowę i modernizację oświetlenia ulic, w tym modernizację lub budowę nowych słupów oświetleniowych wraz z oprawami i linią kablową. W 2024 r. zaplanowano realizację prac budowlanych w zakresie oświetlenia ulicy Trójpolowej. </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Nabycie gruntów pod inwestycje drogowe</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240 939</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wypłaty odszkodowań za grunty przejęte pod budowę dróg na terenie Dzielnicy. Na 2024 r. zaplanowano wypłaty w zakresie ul. Zdrowej.</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B6D9E6"/>
            <w:vAlign w:val="center"/>
            <w:hideMark/>
          </w:tcPr>
          <w:p w:rsidR="00030FA3" w:rsidRPr="00030FA3" w:rsidRDefault="00030FA3" w:rsidP="00030FA3">
            <w:pPr>
              <w:spacing w:line="240" w:lineRule="auto"/>
              <w:rPr>
                <w:b/>
                <w:bCs/>
                <w:sz w:val="12"/>
                <w:szCs w:val="12"/>
              </w:rPr>
            </w:pPr>
            <w:r w:rsidRPr="00030FA3">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030FA3" w:rsidRPr="00030FA3" w:rsidRDefault="00030FA3" w:rsidP="00030FA3">
            <w:pPr>
              <w:spacing w:line="240" w:lineRule="auto"/>
              <w:jc w:val="right"/>
              <w:rPr>
                <w:b/>
                <w:bCs/>
                <w:sz w:val="12"/>
                <w:szCs w:val="12"/>
              </w:rPr>
            </w:pPr>
            <w:r w:rsidRPr="00030FA3">
              <w:rPr>
                <w:b/>
                <w:bCs/>
                <w:sz w:val="12"/>
                <w:szCs w:val="12"/>
              </w:rPr>
              <w:t>2 669 750</w:t>
            </w: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CDDEE9"/>
            <w:vAlign w:val="center"/>
            <w:hideMark/>
          </w:tcPr>
          <w:p w:rsidR="00030FA3" w:rsidRPr="00030FA3" w:rsidRDefault="00030FA3" w:rsidP="00030FA3">
            <w:pPr>
              <w:spacing w:line="240" w:lineRule="auto"/>
              <w:rPr>
                <w:b/>
                <w:bCs/>
                <w:sz w:val="12"/>
                <w:szCs w:val="12"/>
              </w:rPr>
            </w:pPr>
            <w:r w:rsidRPr="00030FA3">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030FA3" w:rsidRPr="00030FA3" w:rsidRDefault="00030FA3" w:rsidP="00030FA3">
            <w:pPr>
              <w:spacing w:line="240" w:lineRule="auto"/>
              <w:jc w:val="right"/>
              <w:rPr>
                <w:b/>
                <w:bCs/>
                <w:sz w:val="12"/>
                <w:szCs w:val="12"/>
              </w:rPr>
            </w:pPr>
            <w:r w:rsidRPr="00030FA3">
              <w:rPr>
                <w:b/>
                <w:bCs/>
                <w:sz w:val="12"/>
                <w:szCs w:val="12"/>
              </w:rPr>
              <w:t>2 669 750</w:t>
            </w: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Budowa zespołu wielorodzinnych budynków mieszkalno-usługowych przy ul. Calowej wraz z niezbędną infrastrukturą</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2 669 750</w:t>
            </w: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budowę zespołu budynków mieszkalnych. Zaplanowano maksymalnie 24 mieszkania komunalne o łącznej powierzchni użytkowej lokali mieszkalnych wynoszącej do 816 m</w:t>
            </w:r>
            <w:r w:rsidRPr="00030FA3">
              <w:rPr>
                <w:sz w:val="12"/>
                <w:szCs w:val="12"/>
                <w:vertAlign w:val="superscript"/>
              </w:rPr>
              <w:t>2</w:t>
            </w:r>
            <w:r w:rsidRPr="00030FA3">
              <w:rPr>
                <w:sz w:val="12"/>
                <w:szCs w:val="12"/>
              </w:rPr>
              <w:t>, położonych na 3 kondygnacjach naziemnych. W parterach budynków zaplanowano lokale usługowe z przeznaczeniem na działalność oświatową (żłobek, przedszkole), usługi zdrowia publicznego lub inne usługi w zależności od potrzeb mieszkańców Zawad i Kępy Zawadowskiej. W 2024 r. zaplanowano zakończenie prac projektowych oraz rozpoczęcie prac budowlanych.</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B6D9E6"/>
            <w:vAlign w:val="center"/>
            <w:hideMark/>
          </w:tcPr>
          <w:p w:rsidR="00030FA3" w:rsidRPr="00030FA3" w:rsidRDefault="00030FA3" w:rsidP="00030FA3">
            <w:pPr>
              <w:spacing w:line="240" w:lineRule="auto"/>
              <w:rPr>
                <w:b/>
                <w:bCs/>
                <w:sz w:val="12"/>
                <w:szCs w:val="12"/>
              </w:rPr>
            </w:pPr>
            <w:r w:rsidRPr="00030FA3">
              <w:rPr>
                <w:b/>
                <w:bCs/>
                <w:sz w:val="12"/>
                <w:szCs w:val="12"/>
              </w:rPr>
              <w:t>EDUKACJA</w:t>
            </w:r>
          </w:p>
        </w:tc>
        <w:tc>
          <w:tcPr>
            <w:tcW w:w="1021" w:type="pct"/>
            <w:tcBorders>
              <w:top w:val="nil"/>
              <w:left w:val="nil"/>
              <w:bottom w:val="nil"/>
              <w:right w:val="nil"/>
            </w:tcBorders>
            <w:shd w:val="clear" w:color="000000" w:fill="B6D9E6"/>
            <w:vAlign w:val="center"/>
            <w:hideMark/>
          </w:tcPr>
          <w:p w:rsidR="00030FA3" w:rsidRPr="00030FA3" w:rsidRDefault="00030FA3" w:rsidP="00030FA3">
            <w:pPr>
              <w:spacing w:line="240" w:lineRule="auto"/>
              <w:jc w:val="right"/>
              <w:rPr>
                <w:b/>
                <w:bCs/>
                <w:sz w:val="12"/>
                <w:szCs w:val="12"/>
              </w:rPr>
            </w:pPr>
            <w:r w:rsidRPr="00030FA3">
              <w:rPr>
                <w:b/>
                <w:bCs/>
                <w:sz w:val="12"/>
                <w:szCs w:val="12"/>
              </w:rPr>
              <w:t>7 122 500</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CDDEE9"/>
            <w:vAlign w:val="center"/>
            <w:hideMark/>
          </w:tcPr>
          <w:p w:rsidR="00030FA3" w:rsidRPr="00030FA3" w:rsidRDefault="00030FA3" w:rsidP="00030FA3">
            <w:pPr>
              <w:spacing w:line="240" w:lineRule="auto"/>
              <w:rPr>
                <w:b/>
                <w:bCs/>
                <w:sz w:val="12"/>
                <w:szCs w:val="12"/>
              </w:rPr>
            </w:pPr>
            <w:r w:rsidRPr="00030FA3">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030FA3" w:rsidRPr="00030FA3" w:rsidRDefault="00030FA3" w:rsidP="00030FA3">
            <w:pPr>
              <w:spacing w:line="240" w:lineRule="auto"/>
              <w:jc w:val="right"/>
              <w:rPr>
                <w:b/>
                <w:bCs/>
                <w:sz w:val="12"/>
                <w:szCs w:val="12"/>
              </w:rPr>
            </w:pPr>
            <w:r w:rsidRPr="00030FA3">
              <w:rPr>
                <w:b/>
                <w:bCs/>
                <w:sz w:val="12"/>
                <w:szCs w:val="12"/>
              </w:rPr>
              <w:t>7 122 500</w:t>
            </w: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Budowa szkoły podstawowej wraz z infrastrukturą przy ul. Oś Królewska</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200 000</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sz w:val="12"/>
                <w:szCs w:val="12"/>
              </w:rPr>
            </w:pPr>
            <w:r w:rsidRPr="00030FA3">
              <w:rPr>
                <w:sz w:val="12"/>
                <w:szCs w:val="12"/>
              </w:rPr>
              <w:t xml:space="preserve">W 2024 r. zaplanowano rozliczenie prac dotyczących wykonania </w:t>
            </w:r>
            <w:proofErr w:type="spellStart"/>
            <w:r w:rsidRPr="00030FA3">
              <w:rPr>
                <w:sz w:val="12"/>
                <w:szCs w:val="12"/>
              </w:rPr>
              <w:t>skateparku</w:t>
            </w:r>
            <w:proofErr w:type="spellEnd"/>
            <w:r w:rsidRPr="00030FA3">
              <w:rPr>
                <w:sz w:val="12"/>
                <w:szCs w:val="12"/>
              </w:rPr>
              <w:t xml:space="preserve"> na terenie przyszkolnym.</w:t>
            </w: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jc w:val="both"/>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Modernizacja obiektów oświatowych - szkoły podstawowe</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4 760 000</w:t>
            </w: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wykonanie prac modernizacyjnych w obiektach szkolnych, w tym: modernizację łazienek i korytarzy w SP nr 169, modernizację łazienek w SP nr 300, modernizację holu i korytarzy w ZSP nr 3 i modernizację terenu przy ZS nr 79. Na 2024 r. zaplanowano wybór wykonawcy i realizację prac budowlanych.</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rPr>
                <w:i/>
                <w:iCs/>
                <w:sz w:val="12"/>
                <w:szCs w:val="12"/>
              </w:rPr>
            </w:pPr>
            <w:r w:rsidRPr="00030FA3">
              <w:rPr>
                <w:i/>
                <w:iCs/>
                <w:sz w:val="12"/>
                <w:szCs w:val="12"/>
              </w:rPr>
              <w:t>Klasyfikacja: rozdział 80101</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Modernizacja obiektów oświatowych - przedszkola</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2 100 000</w:t>
            </w: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modernizację instalacji wody w Przedszkolu nr 56 i izolację budynku Przedszkola nr 420. Na 2024 r. zaplanowano wybór wykonawcy i realizację prac budowlanych.</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rPr>
                <w:i/>
                <w:iCs/>
                <w:sz w:val="12"/>
                <w:szCs w:val="12"/>
              </w:rPr>
            </w:pPr>
            <w:r w:rsidRPr="00030FA3">
              <w:rPr>
                <w:i/>
                <w:iCs/>
                <w:sz w:val="12"/>
                <w:szCs w:val="12"/>
              </w:rPr>
              <w:t>Klasyfikacja: rozdział 80104</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 xml:space="preserve">Drukarka 3D dla wilanowskiej młodzieży – </w:t>
            </w:r>
            <w:proofErr w:type="spellStart"/>
            <w:r w:rsidRPr="00030FA3">
              <w:rPr>
                <w:b/>
                <w:bCs/>
                <w:sz w:val="12"/>
                <w:szCs w:val="12"/>
              </w:rPr>
              <w:t>fun</w:t>
            </w:r>
            <w:proofErr w:type="spellEnd"/>
            <w:r w:rsidRPr="00030FA3">
              <w:rPr>
                <w:b/>
                <w:bCs/>
                <w:sz w:val="12"/>
                <w:szCs w:val="12"/>
              </w:rPr>
              <w:t xml:space="preserve"> &amp; science</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62 500</w:t>
            </w: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zakup drukarki 3D wraz z zestawem materiałów i szkoleniem z obsługi. Drukarka będzie stanowić wyposażenie Młodzieżowego Domu Kultury.</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rPr>
                <w:i/>
                <w:iCs/>
                <w:sz w:val="12"/>
                <w:szCs w:val="12"/>
              </w:rPr>
            </w:pPr>
            <w:r w:rsidRPr="00030FA3">
              <w:rPr>
                <w:i/>
                <w:iCs/>
                <w:sz w:val="12"/>
                <w:szCs w:val="12"/>
              </w:rPr>
              <w:t>Dysponent: Dzielnicowe Biuro Finansów Oświaty</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rPr>
                <w:i/>
                <w:iCs/>
                <w:sz w:val="12"/>
                <w:szCs w:val="12"/>
              </w:rPr>
            </w:pPr>
            <w:r w:rsidRPr="00030FA3">
              <w:rPr>
                <w:i/>
                <w:iCs/>
                <w:sz w:val="12"/>
                <w:szCs w:val="12"/>
              </w:rPr>
              <w:t>Klasyfikacja: rozdział 85407</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B6D9E6"/>
            <w:vAlign w:val="center"/>
            <w:hideMark/>
          </w:tcPr>
          <w:p w:rsidR="00030FA3" w:rsidRPr="00030FA3" w:rsidRDefault="00030FA3" w:rsidP="00030FA3">
            <w:pPr>
              <w:spacing w:line="240" w:lineRule="auto"/>
              <w:rPr>
                <w:b/>
                <w:bCs/>
                <w:sz w:val="12"/>
                <w:szCs w:val="12"/>
              </w:rPr>
            </w:pPr>
            <w:r w:rsidRPr="00030FA3">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030FA3" w:rsidRPr="00030FA3" w:rsidRDefault="00030FA3" w:rsidP="00030FA3">
            <w:pPr>
              <w:spacing w:line="240" w:lineRule="auto"/>
              <w:jc w:val="right"/>
              <w:rPr>
                <w:b/>
                <w:bCs/>
                <w:sz w:val="12"/>
                <w:szCs w:val="12"/>
              </w:rPr>
            </w:pPr>
            <w:r w:rsidRPr="00030FA3">
              <w:rPr>
                <w:b/>
                <w:bCs/>
                <w:sz w:val="12"/>
                <w:szCs w:val="12"/>
              </w:rPr>
              <w:t>3 296 755</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CDDEE9"/>
            <w:vAlign w:val="center"/>
            <w:hideMark/>
          </w:tcPr>
          <w:p w:rsidR="00030FA3" w:rsidRPr="00030FA3" w:rsidRDefault="00030FA3" w:rsidP="00030FA3">
            <w:pPr>
              <w:spacing w:line="240" w:lineRule="auto"/>
              <w:rPr>
                <w:b/>
                <w:bCs/>
                <w:sz w:val="12"/>
                <w:szCs w:val="12"/>
              </w:rPr>
            </w:pPr>
            <w:r w:rsidRPr="00030FA3">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030FA3" w:rsidRPr="00030FA3" w:rsidRDefault="00030FA3" w:rsidP="00030FA3">
            <w:pPr>
              <w:spacing w:line="240" w:lineRule="auto"/>
              <w:jc w:val="right"/>
              <w:rPr>
                <w:b/>
                <w:bCs/>
                <w:sz w:val="12"/>
                <w:szCs w:val="12"/>
              </w:rPr>
            </w:pPr>
            <w:r w:rsidRPr="00030FA3">
              <w:rPr>
                <w:b/>
                <w:bCs/>
                <w:sz w:val="12"/>
                <w:szCs w:val="12"/>
              </w:rPr>
              <w:t>3 296 755</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Modernizacja budynku dawnego dworca Kolei Wilanowskiej przy ul. Kostki Potockiego 31 wraz z renowacją wagonu motorowego</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3 296 755</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 xml:space="preserve">Zakres zadania  obejmuje wykonanie dokumentacji projektowej oraz modernizację budynku dawnego dworca Kolei Wilanowskiej. W 2024 r. zaplanowano wybór wykonawcy i rozpoczęcie prac budowlanych. </w:t>
            </w: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jc w:val="both"/>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92120</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B6D9E6"/>
            <w:vAlign w:val="center"/>
            <w:hideMark/>
          </w:tcPr>
          <w:p w:rsidR="00030FA3" w:rsidRPr="00030FA3" w:rsidRDefault="00030FA3" w:rsidP="00030FA3">
            <w:pPr>
              <w:spacing w:line="240" w:lineRule="auto"/>
              <w:rPr>
                <w:b/>
                <w:bCs/>
                <w:sz w:val="12"/>
                <w:szCs w:val="12"/>
              </w:rPr>
            </w:pPr>
            <w:r w:rsidRPr="00030FA3">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030FA3" w:rsidRPr="00030FA3" w:rsidRDefault="00030FA3" w:rsidP="00030FA3">
            <w:pPr>
              <w:spacing w:line="240" w:lineRule="auto"/>
              <w:jc w:val="right"/>
              <w:rPr>
                <w:b/>
                <w:bCs/>
                <w:sz w:val="12"/>
                <w:szCs w:val="12"/>
              </w:rPr>
            </w:pPr>
            <w:r w:rsidRPr="00030FA3">
              <w:rPr>
                <w:b/>
                <w:bCs/>
                <w:sz w:val="12"/>
                <w:szCs w:val="12"/>
              </w:rPr>
              <w:t>1 364 264</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CDDEE9"/>
            <w:vAlign w:val="center"/>
            <w:hideMark/>
          </w:tcPr>
          <w:p w:rsidR="00030FA3" w:rsidRPr="00030FA3" w:rsidRDefault="00030FA3" w:rsidP="00030FA3">
            <w:pPr>
              <w:spacing w:line="240" w:lineRule="auto"/>
              <w:rPr>
                <w:b/>
                <w:bCs/>
                <w:sz w:val="12"/>
                <w:szCs w:val="12"/>
              </w:rPr>
            </w:pPr>
            <w:r w:rsidRPr="00030FA3">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030FA3" w:rsidRPr="00030FA3" w:rsidRDefault="00030FA3" w:rsidP="00030FA3">
            <w:pPr>
              <w:spacing w:line="240" w:lineRule="auto"/>
              <w:jc w:val="right"/>
              <w:rPr>
                <w:b/>
                <w:bCs/>
                <w:sz w:val="12"/>
                <w:szCs w:val="12"/>
              </w:rPr>
            </w:pPr>
            <w:r w:rsidRPr="00030FA3">
              <w:rPr>
                <w:b/>
                <w:bCs/>
                <w:sz w:val="12"/>
                <w:szCs w:val="12"/>
              </w:rPr>
              <w:t>1 364 264</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 xml:space="preserve">Zadaszenie pneumatyczne  Orlików  przy  ulicach:  </w:t>
            </w:r>
            <w:proofErr w:type="spellStart"/>
            <w:r w:rsidRPr="00030FA3">
              <w:rPr>
                <w:b/>
                <w:bCs/>
                <w:sz w:val="12"/>
                <w:szCs w:val="12"/>
              </w:rPr>
              <w:t>Worobczuka</w:t>
            </w:r>
            <w:proofErr w:type="spellEnd"/>
            <w:r w:rsidRPr="00030FA3">
              <w:rPr>
                <w:b/>
                <w:bCs/>
                <w:sz w:val="12"/>
                <w:szCs w:val="12"/>
              </w:rPr>
              <w:t xml:space="preserve">  i Sytej wraz z wymianą nawierzchni</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1 364 264</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 xml:space="preserve">Zakres zadania obejmuje wykonanie zadaszeń dwóch boisk typu Orlik wraz z wymianą istniejącej nawierzchni. Na obiektach znajdują się boiska do piłki nożnej i koszykówki oraz zaplecza socjalne. W 2024 r. zaplanowano wykonanie zadaszenia boiska przy ul. </w:t>
            </w:r>
            <w:proofErr w:type="spellStart"/>
            <w:r w:rsidRPr="00030FA3">
              <w:rPr>
                <w:sz w:val="12"/>
                <w:szCs w:val="12"/>
              </w:rPr>
              <w:t>Worobczuka</w:t>
            </w:r>
            <w:proofErr w:type="spellEnd"/>
            <w:r w:rsidRPr="00030FA3">
              <w:rPr>
                <w:sz w:val="12"/>
                <w:szCs w:val="12"/>
              </w:rPr>
              <w:t xml:space="preserve"> w formule "zaprojektuj i wybuduj".</w:t>
            </w: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jc w:val="both"/>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B6D9E6"/>
            <w:vAlign w:val="center"/>
            <w:hideMark/>
          </w:tcPr>
          <w:p w:rsidR="00030FA3" w:rsidRPr="00030FA3" w:rsidRDefault="00030FA3" w:rsidP="00030FA3">
            <w:pPr>
              <w:spacing w:line="240" w:lineRule="auto"/>
              <w:rPr>
                <w:b/>
                <w:bCs/>
                <w:sz w:val="12"/>
                <w:szCs w:val="12"/>
              </w:rPr>
            </w:pPr>
            <w:r w:rsidRPr="00030FA3">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030FA3" w:rsidRPr="00030FA3" w:rsidRDefault="00030FA3" w:rsidP="00030FA3">
            <w:pPr>
              <w:spacing w:line="240" w:lineRule="auto"/>
              <w:jc w:val="right"/>
              <w:rPr>
                <w:b/>
                <w:bCs/>
                <w:sz w:val="12"/>
                <w:szCs w:val="12"/>
              </w:rPr>
            </w:pPr>
            <w:r w:rsidRPr="00030FA3">
              <w:rPr>
                <w:b/>
                <w:bCs/>
                <w:sz w:val="12"/>
                <w:szCs w:val="12"/>
              </w:rPr>
              <w:t>2 580 000</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CDDEE9"/>
            <w:vAlign w:val="center"/>
            <w:hideMark/>
          </w:tcPr>
          <w:p w:rsidR="00030FA3" w:rsidRPr="00030FA3" w:rsidRDefault="00030FA3" w:rsidP="00030FA3">
            <w:pPr>
              <w:spacing w:line="240" w:lineRule="auto"/>
              <w:rPr>
                <w:b/>
                <w:bCs/>
                <w:sz w:val="12"/>
                <w:szCs w:val="12"/>
              </w:rPr>
            </w:pPr>
            <w:r w:rsidRPr="00030FA3">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030FA3" w:rsidRPr="00030FA3" w:rsidRDefault="00030FA3" w:rsidP="00030FA3">
            <w:pPr>
              <w:spacing w:line="240" w:lineRule="auto"/>
              <w:jc w:val="right"/>
              <w:rPr>
                <w:b/>
                <w:bCs/>
                <w:sz w:val="12"/>
                <w:szCs w:val="12"/>
              </w:rPr>
            </w:pPr>
            <w:r w:rsidRPr="00030FA3">
              <w:rPr>
                <w:b/>
                <w:bCs/>
                <w:sz w:val="12"/>
                <w:szCs w:val="12"/>
              </w:rPr>
              <w:t>2 580 000</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000000" w:fill="EAF1F6"/>
            <w:vAlign w:val="center"/>
            <w:hideMark/>
          </w:tcPr>
          <w:p w:rsidR="00030FA3" w:rsidRPr="00030FA3" w:rsidRDefault="00030FA3" w:rsidP="00030FA3">
            <w:pPr>
              <w:spacing w:line="240" w:lineRule="auto"/>
              <w:rPr>
                <w:b/>
                <w:bCs/>
                <w:sz w:val="12"/>
                <w:szCs w:val="12"/>
              </w:rPr>
            </w:pPr>
            <w:r w:rsidRPr="00030FA3">
              <w:rPr>
                <w:b/>
                <w:bCs/>
                <w:sz w:val="12"/>
                <w:szCs w:val="12"/>
              </w:rPr>
              <w:t>Modernizacja budynku Urzędu Dzielnicy</w:t>
            </w:r>
          </w:p>
        </w:tc>
        <w:tc>
          <w:tcPr>
            <w:tcW w:w="1021" w:type="pct"/>
            <w:tcBorders>
              <w:top w:val="nil"/>
              <w:left w:val="nil"/>
              <w:bottom w:val="nil"/>
              <w:right w:val="nil"/>
            </w:tcBorders>
            <w:shd w:val="clear" w:color="000000" w:fill="EAF1F6"/>
            <w:noWrap/>
            <w:vAlign w:val="center"/>
            <w:hideMark/>
          </w:tcPr>
          <w:p w:rsidR="00030FA3" w:rsidRPr="00030FA3" w:rsidRDefault="00030FA3" w:rsidP="00030FA3">
            <w:pPr>
              <w:spacing w:line="240" w:lineRule="auto"/>
              <w:jc w:val="right"/>
              <w:rPr>
                <w:b/>
                <w:bCs/>
                <w:sz w:val="12"/>
                <w:szCs w:val="12"/>
              </w:rPr>
            </w:pPr>
            <w:r w:rsidRPr="00030FA3">
              <w:rPr>
                <w:b/>
                <w:bCs/>
                <w:sz w:val="12"/>
                <w:szCs w:val="12"/>
              </w:rPr>
              <w:t>2 580 000</w:t>
            </w: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both"/>
              <w:rPr>
                <w:sz w:val="12"/>
                <w:szCs w:val="12"/>
              </w:rPr>
            </w:pPr>
            <w:r w:rsidRPr="00030FA3">
              <w:rPr>
                <w:sz w:val="12"/>
                <w:szCs w:val="12"/>
              </w:rPr>
              <w:t>Zakres zadania obejmuje rozbudowę systemu zarządzania budynkiem, a także systemów kontroli dostępu, włamania i napadu. Ponadto zaplanowano wykonanie podłączeń awaryjnych wraz z dostosowaniem istniejących instalacji zasilania w energię i wodę urzędu. W 2024 r. zaplanowano prace w zakresie zagospodarowania terenu przy budynku.</w:t>
            </w: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jc w:val="both"/>
              <w:rPr>
                <w:sz w:val="12"/>
                <w:szCs w:val="12"/>
              </w:rPr>
            </w:pPr>
          </w:p>
        </w:tc>
      </w:tr>
      <w:tr w:rsidR="00030FA3" w:rsidRPr="00030FA3" w:rsidTr="00030FA3">
        <w:trPr>
          <w:trHeight w:val="85"/>
        </w:trPr>
        <w:tc>
          <w:tcPr>
            <w:tcW w:w="3979" w:type="pct"/>
            <w:tcBorders>
              <w:top w:val="nil"/>
              <w:left w:val="nil"/>
              <w:bottom w:val="nil"/>
              <w:right w:val="nil"/>
            </w:tcBorders>
            <w:shd w:val="clear" w:color="auto" w:fill="auto"/>
            <w:vAlign w:val="center"/>
            <w:hideMark/>
          </w:tcPr>
          <w:p w:rsidR="00030FA3" w:rsidRPr="00030FA3" w:rsidRDefault="00030FA3" w:rsidP="00030FA3">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jc w:val="both"/>
              <w:rPr>
                <w:rFonts w:ascii="Times New Roman" w:hAnsi="Times New Roman" w:cs="Times New Roman"/>
                <w:sz w:val="12"/>
                <w:szCs w:val="12"/>
              </w:rPr>
            </w:pPr>
          </w:p>
        </w:tc>
      </w:tr>
      <w:tr w:rsidR="00030FA3" w:rsidRPr="00030FA3" w:rsidTr="00030FA3">
        <w:trPr>
          <w:trHeight w:val="85"/>
        </w:trPr>
        <w:tc>
          <w:tcPr>
            <w:tcW w:w="3979"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r w:rsidRPr="00030FA3">
              <w:rPr>
                <w:i/>
                <w:iCs/>
                <w:sz w:val="12"/>
                <w:szCs w:val="12"/>
                <w:u w:val="single"/>
              </w:rPr>
              <w:t>Dysponent:</w:t>
            </w:r>
            <w:r w:rsidRPr="00030FA3">
              <w:rPr>
                <w:i/>
                <w:iCs/>
                <w:sz w:val="12"/>
                <w:szCs w:val="12"/>
              </w:rPr>
              <w:t xml:space="preserve"> Urząd Dzielnicy Wilanów</w:t>
            </w:r>
          </w:p>
        </w:tc>
        <w:tc>
          <w:tcPr>
            <w:tcW w:w="1021" w:type="pct"/>
            <w:tcBorders>
              <w:top w:val="nil"/>
              <w:left w:val="nil"/>
              <w:bottom w:val="nil"/>
              <w:right w:val="nil"/>
            </w:tcBorders>
            <w:shd w:val="clear" w:color="auto" w:fill="auto"/>
            <w:hideMark/>
          </w:tcPr>
          <w:p w:rsidR="00030FA3" w:rsidRPr="00030FA3" w:rsidRDefault="00030FA3" w:rsidP="00030FA3">
            <w:pPr>
              <w:spacing w:line="240" w:lineRule="auto"/>
              <w:rPr>
                <w:i/>
                <w:iCs/>
                <w:sz w:val="12"/>
                <w:szCs w:val="12"/>
                <w:u w:val="single"/>
              </w:rPr>
            </w:pPr>
          </w:p>
        </w:tc>
      </w:tr>
      <w:tr w:rsidR="00030FA3" w:rsidRPr="00030FA3" w:rsidTr="00030FA3">
        <w:trPr>
          <w:trHeight w:val="85"/>
        </w:trPr>
        <w:tc>
          <w:tcPr>
            <w:tcW w:w="3979"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r w:rsidRPr="00030FA3">
              <w:rPr>
                <w:i/>
                <w:iCs/>
                <w:sz w:val="12"/>
                <w:szCs w:val="12"/>
                <w:u w:val="single"/>
              </w:rPr>
              <w:t>Klasyfikacja:</w:t>
            </w:r>
            <w:r w:rsidRPr="00030FA3">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030FA3" w:rsidRPr="00030FA3" w:rsidRDefault="00030FA3" w:rsidP="00030FA3">
            <w:pPr>
              <w:spacing w:line="240" w:lineRule="auto"/>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C22" w:rsidRDefault="00870C22">
      <w:r>
        <w:separator/>
      </w:r>
    </w:p>
  </w:endnote>
  <w:endnote w:type="continuationSeparator" w:id="0">
    <w:p w:rsidR="00870C22" w:rsidRDefault="00870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4" w:rsidRDefault="00A41BF4" w:rsidP="008E7C03">
    <w:pPr>
      <w:framePr w:wrap="around" w:vAnchor="text" w:hAnchor="margin" w:xAlign="right" w:y="1"/>
    </w:pPr>
    <w:r>
      <w:fldChar w:fldCharType="begin"/>
    </w:r>
    <w:r>
      <w:instrText xml:space="preserve">PAGE  </w:instrText>
    </w:r>
    <w:r>
      <w:fldChar w:fldCharType="end"/>
    </w:r>
  </w:p>
  <w:p w:rsidR="00A41BF4" w:rsidRDefault="00A41BF4"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4" w:rsidRPr="0038169C" w:rsidRDefault="00A41BF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91118">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91118">
      <w:rPr>
        <w:noProof/>
        <w:sz w:val="16"/>
        <w:szCs w:val="16"/>
      </w:rPr>
      <w:t>116</w:t>
    </w:r>
    <w:r w:rsidRPr="0038169C">
      <w:rPr>
        <w:sz w:val="16"/>
        <w:szCs w:val="16"/>
      </w:rPr>
      <w:fldChar w:fldCharType="end"/>
    </w:r>
  </w:p>
  <w:p w:rsidR="00A41BF4" w:rsidRDefault="00A41BF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4" w:rsidRDefault="00A41BF4" w:rsidP="00A3699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A41BF4" w:rsidRDefault="00A41BF4" w:rsidP="00A3699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A41BF4" w:rsidRPr="0038169C" w:rsidTr="00C453FD">
      <w:trPr>
        <w:cantSplit/>
        <w:trHeight w:val="1134"/>
      </w:trPr>
      <w:tc>
        <w:tcPr>
          <w:tcW w:w="850" w:type="dxa"/>
          <w:shd w:val="clear" w:color="auto" w:fill="auto"/>
          <w:textDirection w:val="tbRl"/>
          <w:vAlign w:val="bottom"/>
        </w:tcPr>
        <w:p w:rsidR="00A41BF4" w:rsidRPr="0038169C" w:rsidRDefault="00A41BF4" w:rsidP="00C453FD">
          <w:pPr>
            <w:ind w:left="113" w:right="113"/>
            <w:jc w:val="right"/>
            <w:rPr>
              <w:sz w:val="16"/>
              <w:szCs w:val="16"/>
            </w:rPr>
          </w:pPr>
          <w:r w:rsidRPr="00C453FD">
            <w:rPr>
              <w:sz w:val="16"/>
              <w:szCs w:val="16"/>
            </w:rPr>
            <w:fldChar w:fldCharType="begin"/>
          </w:r>
          <w:r w:rsidRPr="00C453FD">
            <w:rPr>
              <w:sz w:val="16"/>
              <w:szCs w:val="16"/>
            </w:rPr>
            <w:instrText xml:space="preserve"> PAGE </w:instrText>
          </w:r>
          <w:r w:rsidRPr="00C453FD">
            <w:rPr>
              <w:sz w:val="16"/>
              <w:szCs w:val="16"/>
            </w:rPr>
            <w:fldChar w:fldCharType="separate"/>
          </w:r>
          <w:r w:rsidR="00E91118">
            <w:rPr>
              <w:noProof/>
              <w:sz w:val="16"/>
              <w:szCs w:val="16"/>
            </w:rPr>
            <w:t>55</w:t>
          </w:r>
          <w:r w:rsidRPr="00C453FD">
            <w:rPr>
              <w:sz w:val="16"/>
              <w:szCs w:val="16"/>
            </w:rPr>
            <w:fldChar w:fldCharType="end"/>
          </w:r>
          <w:r w:rsidRPr="00C453FD">
            <w:rPr>
              <w:sz w:val="16"/>
              <w:szCs w:val="16"/>
            </w:rPr>
            <w:t xml:space="preserve"> / </w:t>
          </w:r>
          <w:r w:rsidRPr="00C453FD">
            <w:rPr>
              <w:sz w:val="16"/>
              <w:szCs w:val="16"/>
            </w:rPr>
            <w:fldChar w:fldCharType="begin"/>
          </w:r>
          <w:r w:rsidRPr="00C453FD">
            <w:rPr>
              <w:sz w:val="16"/>
              <w:szCs w:val="16"/>
            </w:rPr>
            <w:instrText xml:space="preserve"> NUMPAGES </w:instrText>
          </w:r>
          <w:r w:rsidRPr="00C453FD">
            <w:rPr>
              <w:sz w:val="16"/>
              <w:szCs w:val="16"/>
            </w:rPr>
            <w:fldChar w:fldCharType="separate"/>
          </w:r>
          <w:r w:rsidR="00E91118">
            <w:rPr>
              <w:noProof/>
              <w:sz w:val="16"/>
              <w:szCs w:val="16"/>
            </w:rPr>
            <w:t>116</w:t>
          </w:r>
          <w:r w:rsidRPr="00C453FD">
            <w:rPr>
              <w:sz w:val="16"/>
              <w:szCs w:val="16"/>
            </w:rPr>
            <w:fldChar w:fldCharType="end"/>
          </w:r>
        </w:p>
      </w:tc>
    </w:tr>
  </w:tbl>
  <w:p w:rsidR="00A41BF4" w:rsidRPr="0038169C" w:rsidRDefault="00A41BF4" w:rsidP="00C453FD">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4" w:rsidRPr="0038169C" w:rsidRDefault="00A41BF4" w:rsidP="00F8773F">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91118">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91118">
      <w:rPr>
        <w:noProof/>
        <w:sz w:val="16"/>
        <w:szCs w:val="16"/>
      </w:rPr>
      <w:t>116</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4" w:rsidRPr="0038169C" w:rsidRDefault="00A41BF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91118">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91118">
      <w:rPr>
        <w:noProof/>
        <w:sz w:val="16"/>
        <w:szCs w:val="16"/>
      </w:rPr>
      <w:t>116</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4" w:rsidRPr="0038169C" w:rsidRDefault="00A41BF4"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E91118">
      <w:rPr>
        <w:noProof/>
        <w:sz w:val="16"/>
        <w:szCs w:val="16"/>
      </w:rPr>
      <w:t>116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E91118">
      <w:rPr>
        <w:noProof/>
        <w:sz w:val="16"/>
        <w:szCs w:val="16"/>
      </w:rPr>
      <w:t>116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C22" w:rsidRDefault="00870C22">
      <w:r>
        <w:separator/>
      </w:r>
    </w:p>
  </w:footnote>
  <w:footnote w:type="continuationSeparator" w:id="0">
    <w:p w:rsidR="00870C22" w:rsidRDefault="00870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4" w:rsidRPr="006231C3" w:rsidRDefault="00A41B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4" w:rsidRPr="006231C3" w:rsidRDefault="00A41B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WILANÓW</w:t>
    </w:r>
  </w:p>
  <w:p w:rsidR="00A41BF4" w:rsidRPr="006231C3" w:rsidRDefault="00A41B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4" w:rsidRPr="006231C3" w:rsidRDefault="00A41B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WILANÓW</w:t>
    </w:r>
  </w:p>
  <w:p w:rsidR="00A41BF4" w:rsidRPr="006231C3" w:rsidRDefault="00A41B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4" w:rsidRPr="006231C3" w:rsidRDefault="00A41B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WILANÓW</w:t>
    </w:r>
  </w:p>
  <w:p w:rsidR="00A41BF4" w:rsidRPr="006231C3" w:rsidRDefault="00A41B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BF4" w:rsidRPr="006231C3" w:rsidRDefault="00A41BF4"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WILANÓW</w:t>
    </w:r>
  </w:p>
  <w:p w:rsidR="00A41BF4" w:rsidRPr="006231C3" w:rsidRDefault="00A41BF4"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BC3DF6"/>
    <w:multiLevelType w:val="hybridMultilevel"/>
    <w:tmpl w:val="D96A5EE2"/>
    <w:lvl w:ilvl="0" w:tplc="744C0880">
      <w:start w:val="1"/>
      <w:numFmt w:val="bullet"/>
      <w:lvlText w:val="­"/>
      <w:lvlJc w:val="left"/>
      <w:pPr>
        <w:ind w:left="720" w:hanging="360"/>
      </w:pPr>
      <w:rPr>
        <w:rFonts w:ascii="Verdana" w:hAnsi="Verdana" w:hint="default"/>
        <w:b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1A72EE"/>
    <w:multiLevelType w:val="multilevel"/>
    <w:tmpl w:val="D7A20E32"/>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8"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1"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5B15AE"/>
    <w:multiLevelType w:val="multilevel"/>
    <w:tmpl w:val="18D2AF3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 w15:restartNumberingAfterBreak="0">
    <w:nsid w:val="71D130D3"/>
    <w:multiLevelType w:val="multilevel"/>
    <w:tmpl w:val="7F0204EE"/>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4BB249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4"/>
  </w:num>
  <w:num w:numId="4">
    <w:abstractNumId w:val="17"/>
  </w:num>
  <w:num w:numId="5">
    <w:abstractNumId w:val="8"/>
  </w:num>
  <w:num w:numId="6">
    <w:abstractNumId w:val="25"/>
  </w:num>
  <w:num w:numId="7">
    <w:abstractNumId w:val="23"/>
  </w:num>
  <w:num w:numId="8">
    <w:abstractNumId w:val="21"/>
  </w:num>
  <w:num w:numId="9">
    <w:abstractNumId w:val="0"/>
  </w:num>
  <w:num w:numId="10">
    <w:abstractNumId w:val="2"/>
  </w:num>
  <w:num w:numId="11">
    <w:abstractNumId w:val="28"/>
  </w:num>
  <w:num w:numId="12">
    <w:abstractNumId w:val="29"/>
  </w:num>
  <w:num w:numId="13">
    <w:abstractNumId w:val="6"/>
  </w:num>
  <w:num w:numId="14">
    <w:abstractNumId w:val="7"/>
  </w:num>
  <w:num w:numId="15">
    <w:abstractNumId w:val="27"/>
  </w:num>
  <w:num w:numId="16">
    <w:abstractNumId w:val="18"/>
  </w:num>
  <w:num w:numId="17">
    <w:abstractNumId w:val="10"/>
  </w:num>
  <w:num w:numId="18">
    <w:abstractNumId w:val="14"/>
  </w:num>
  <w:num w:numId="19">
    <w:abstractNumId w:val="31"/>
  </w:num>
  <w:num w:numId="20">
    <w:abstractNumId w:val="18"/>
  </w:num>
  <w:num w:numId="21">
    <w:abstractNumId w:val="1"/>
  </w:num>
  <w:num w:numId="22">
    <w:abstractNumId w:val="15"/>
  </w:num>
  <w:num w:numId="23">
    <w:abstractNumId w:val="26"/>
  </w:num>
  <w:num w:numId="24">
    <w:abstractNumId w:val="12"/>
  </w:num>
  <w:num w:numId="25">
    <w:abstractNumId w:val="19"/>
  </w:num>
  <w:num w:numId="26">
    <w:abstractNumId w:val="32"/>
  </w:num>
  <w:num w:numId="27">
    <w:abstractNumId w:val="9"/>
  </w:num>
  <w:num w:numId="28">
    <w:abstractNumId w:val="24"/>
  </w:num>
  <w:num w:numId="29">
    <w:abstractNumId w:val="20"/>
  </w:num>
  <w:num w:numId="30">
    <w:abstractNumId w:val="16"/>
  </w:num>
  <w:num w:numId="31">
    <w:abstractNumId w:val="3"/>
  </w:num>
  <w:num w:numId="32">
    <w:abstractNumId w:val="30"/>
  </w:num>
  <w:num w:numId="33">
    <w:abstractNumId w:val="2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3C1E"/>
    <w:rsid w:val="00015084"/>
    <w:rsid w:val="000303D4"/>
    <w:rsid w:val="00030FA3"/>
    <w:rsid w:val="00032126"/>
    <w:rsid w:val="000365DF"/>
    <w:rsid w:val="00036CB4"/>
    <w:rsid w:val="00041E6A"/>
    <w:rsid w:val="000451BE"/>
    <w:rsid w:val="00050865"/>
    <w:rsid w:val="00056C53"/>
    <w:rsid w:val="0006002C"/>
    <w:rsid w:val="00066556"/>
    <w:rsid w:val="000676D3"/>
    <w:rsid w:val="0007016D"/>
    <w:rsid w:val="0007559F"/>
    <w:rsid w:val="0008137A"/>
    <w:rsid w:val="00083F3C"/>
    <w:rsid w:val="00090467"/>
    <w:rsid w:val="0009108D"/>
    <w:rsid w:val="000A1ECC"/>
    <w:rsid w:val="000A58E2"/>
    <w:rsid w:val="000A7554"/>
    <w:rsid w:val="000B2C8C"/>
    <w:rsid w:val="000B2FF4"/>
    <w:rsid w:val="000C41B4"/>
    <w:rsid w:val="000D2CEF"/>
    <w:rsid w:val="000D7AE0"/>
    <w:rsid w:val="000E3D62"/>
    <w:rsid w:val="000F423F"/>
    <w:rsid w:val="000F7D7C"/>
    <w:rsid w:val="00102ED1"/>
    <w:rsid w:val="00103DB6"/>
    <w:rsid w:val="00107D8A"/>
    <w:rsid w:val="0011041D"/>
    <w:rsid w:val="00115A49"/>
    <w:rsid w:val="00126050"/>
    <w:rsid w:val="0012665D"/>
    <w:rsid w:val="00130174"/>
    <w:rsid w:val="0013697B"/>
    <w:rsid w:val="00137D75"/>
    <w:rsid w:val="00140870"/>
    <w:rsid w:val="00140DDB"/>
    <w:rsid w:val="00147EFC"/>
    <w:rsid w:val="0015429A"/>
    <w:rsid w:val="00161F57"/>
    <w:rsid w:val="001634C2"/>
    <w:rsid w:val="001670A2"/>
    <w:rsid w:val="00170D32"/>
    <w:rsid w:val="00172D82"/>
    <w:rsid w:val="00176752"/>
    <w:rsid w:val="00184CB3"/>
    <w:rsid w:val="00190A26"/>
    <w:rsid w:val="001922CE"/>
    <w:rsid w:val="001A3539"/>
    <w:rsid w:val="001A5AEF"/>
    <w:rsid w:val="001B6326"/>
    <w:rsid w:val="001C0D73"/>
    <w:rsid w:val="001C210E"/>
    <w:rsid w:val="001C2B8B"/>
    <w:rsid w:val="001C4A66"/>
    <w:rsid w:val="001D7324"/>
    <w:rsid w:val="001E1AB8"/>
    <w:rsid w:val="001E35BA"/>
    <w:rsid w:val="001F6157"/>
    <w:rsid w:val="001F72CA"/>
    <w:rsid w:val="00206C0A"/>
    <w:rsid w:val="002246B4"/>
    <w:rsid w:val="00233B15"/>
    <w:rsid w:val="00237E7E"/>
    <w:rsid w:val="002440C6"/>
    <w:rsid w:val="00271E29"/>
    <w:rsid w:val="00276C89"/>
    <w:rsid w:val="0028296E"/>
    <w:rsid w:val="00291418"/>
    <w:rsid w:val="00293634"/>
    <w:rsid w:val="00293ACF"/>
    <w:rsid w:val="002941DD"/>
    <w:rsid w:val="00294311"/>
    <w:rsid w:val="002A098C"/>
    <w:rsid w:val="002A4DED"/>
    <w:rsid w:val="002B1039"/>
    <w:rsid w:val="002D1621"/>
    <w:rsid w:val="002D438D"/>
    <w:rsid w:val="002E23D9"/>
    <w:rsid w:val="002F36FD"/>
    <w:rsid w:val="0030458E"/>
    <w:rsid w:val="003063C9"/>
    <w:rsid w:val="00306C79"/>
    <w:rsid w:val="003103DF"/>
    <w:rsid w:val="0031309E"/>
    <w:rsid w:val="00313DCB"/>
    <w:rsid w:val="003209D7"/>
    <w:rsid w:val="00332B06"/>
    <w:rsid w:val="00333189"/>
    <w:rsid w:val="00352713"/>
    <w:rsid w:val="00352DE5"/>
    <w:rsid w:val="00362735"/>
    <w:rsid w:val="003632CE"/>
    <w:rsid w:val="003638C4"/>
    <w:rsid w:val="003651B7"/>
    <w:rsid w:val="00365630"/>
    <w:rsid w:val="003662A9"/>
    <w:rsid w:val="00371BB0"/>
    <w:rsid w:val="00384DDA"/>
    <w:rsid w:val="00391F65"/>
    <w:rsid w:val="00394256"/>
    <w:rsid w:val="0039586E"/>
    <w:rsid w:val="003A013C"/>
    <w:rsid w:val="003A6A1B"/>
    <w:rsid w:val="003C4192"/>
    <w:rsid w:val="003C7CAC"/>
    <w:rsid w:val="003F7110"/>
    <w:rsid w:val="00400FFE"/>
    <w:rsid w:val="00401FDB"/>
    <w:rsid w:val="00404F5E"/>
    <w:rsid w:val="00411BB1"/>
    <w:rsid w:val="004143DA"/>
    <w:rsid w:val="00421646"/>
    <w:rsid w:val="00430BD5"/>
    <w:rsid w:val="00432633"/>
    <w:rsid w:val="004333AC"/>
    <w:rsid w:val="00445A5F"/>
    <w:rsid w:val="004548B5"/>
    <w:rsid w:val="00455C81"/>
    <w:rsid w:val="0046387E"/>
    <w:rsid w:val="0048366F"/>
    <w:rsid w:val="00484E26"/>
    <w:rsid w:val="004859D6"/>
    <w:rsid w:val="00490685"/>
    <w:rsid w:val="00493CA1"/>
    <w:rsid w:val="00497B0C"/>
    <w:rsid w:val="004A4547"/>
    <w:rsid w:val="004A7647"/>
    <w:rsid w:val="004B0C29"/>
    <w:rsid w:val="004B68EF"/>
    <w:rsid w:val="004C4B0A"/>
    <w:rsid w:val="004C579C"/>
    <w:rsid w:val="004C75C6"/>
    <w:rsid w:val="004D2FEC"/>
    <w:rsid w:val="004E1395"/>
    <w:rsid w:val="004E56B9"/>
    <w:rsid w:val="004E61F1"/>
    <w:rsid w:val="004F172C"/>
    <w:rsid w:val="004F3D4F"/>
    <w:rsid w:val="005009F8"/>
    <w:rsid w:val="00500C7D"/>
    <w:rsid w:val="00502A95"/>
    <w:rsid w:val="0051623A"/>
    <w:rsid w:val="00522805"/>
    <w:rsid w:val="00524847"/>
    <w:rsid w:val="00524DC2"/>
    <w:rsid w:val="00530FF3"/>
    <w:rsid w:val="00544C8C"/>
    <w:rsid w:val="00550515"/>
    <w:rsid w:val="0055139C"/>
    <w:rsid w:val="005559EC"/>
    <w:rsid w:val="00555DD7"/>
    <w:rsid w:val="005575F5"/>
    <w:rsid w:val="00560CA9"/>
    <w:rsid w:val="00581408"/>
    <w:rsid w:val="005859DF"/>
    <w:rsid w:val="005B06DA"/>
    <w:rsid w:val="005D1EC3"/>
    <w:rsid w:val="005D6FCC"/>
    <w:rsid w:val="005D78B1"/>
    <w:rsid w:val="005E60AC"/>
    <w:rsid w:val="005E76F3"/>
    <w:rsid w:val="005E7A73"/>
    <w:rsid w:val="005F02C9"/>
    <w:rsid w:val="00602363"/>
    <w:rsid w:val="0060342A"/>
    <w:rsid w:val="006074B4"/>
    <w:rsid w:val="00621841"/>
    <w:rsid w:val="0062217B"/>
    <w:rsid w:val="00622404"/>
    <w:rsid w:val="00632C51"/>
    <w:rsid w:val="00633E66"/>
    <w:rsid w:val="00634D51"/>
    <w:rsid w:val="00635D7F"/>
    <w:rsid w:val="00645B02"/>
    <w:rsid w:val="00650579"/>
    <w:rsid w:val="00654357"/>
    <w:rsid w:val="006813A8"/>
    <w:rsid w:val="00683F34"/>
    <w:rsid w:val="006A57C4"/>
    <w:rsid w:val="006A762A"/>
    <w:rsid w:val="006B27F7"/>
    <w:rsid w:val="006B30D7"/>
    <w:rsid w:val="006B5F75"/>
    <w:rsid w:val="006C198D"/>
    <w:rsid w:val="006C4C20"/>
    <w:rsid w:val="006D2169"/>
    <w:rsid w:val="006E0BFE"/>
    <w:rsid w:val="006E3F4D"/>
    <w:rsid w:val="006F5BC3"/>
    <w:rsid w:val="00701EDB"/>
    <w:rsid w:val="00705093"/>
    <w:rsid w:val="00705C30"/>
    <w:rsid w:val="00712318"/>
    <w:rsid w:val="00713330"/>
    <w:rsid w:val="0071401B"/>
    <w:rsid w:val="0071469B"/>
    <w:rsid w:val="00716290"/>
    <w:rsid w:val="00716B7F"/>
    <w:rsid w:val="00720B9F"/>
    <w:rsid w:val="00721BBD"/>
    <w:rsid w:val="00725B11"/>
    <w:rsid w:val="00737139"/>
    <w:rsid w:val="00743B2C"/>
    <w:rsid w:val="0075603F"/>
    <w:rsid w:val="00763A2A"/>
    <w:rsid w:val="0076422E"/>
    <w:rsid w:val="00772E5C"/>
    <w:rsid w:val="00787BAC"/>
    <w:rsid w:val="00791551"/>
    <w:rsid w:val="007C2971"/>
    <w:rsid w:val="007C455B"/>
    <w:rsid w:val="007C6C91"/>
    <w:rsid w:val="007D51A8"/>
    <w:rsid w:val="007D5B56"/>
    <w:rsid w:val="007E4DBE"/>
    <w:rsid w:val="007F1E29"/>
    <w:rsid w:val="007F22B2"/>
    <w:rsid w:val="007F266B"/>
    <w:rsid w:val="007F43E0"/>
    <w:rsid w:val="0080498E"/>
    <w:rsid w:val="008166D2"/>
    <w:rsid w:val="00826133"/>
    <w:rsid w:val="00827F09"/>
    <w:rsid w:val="008301C7"/>
    <w:rsid w:val="008322D6"/>
    <w:rsid w:val="008360CD"/>
    <w:rsid w:val="0084715A"/>
    <w:rsid w:val="00851C82"/>
    <w:rsid w:val="0085227A"/>
    <w:rsid w:val="00854FBA"/>
    <w:rsid w:val="00861AF2"/>
    <w:rsid w:val="00864636"/>
    <w:rsid w:val="00870C22"/>
    <w:rsid w:val="0087422E"/>
    <w:rsid w:val="008907A8"/>
    <w:rsid w:val="00895EB0"/>
    <w:rsid w:val="00897409"/>
    <w:rsid w:val="008A262E"/>
    <w:rsid w:val="008A572E"/>
    <w:rsid w:val="008A6D11"/>
    <w:rsid w:val="008B00BB"/>
    <w:rsid w:val="008B090D"/>
    <w:rsid w:val="008C16E6"/>
    <w:rsid w:val="008C4A2A"/>
    <w:rsid w:val="008C543E"/>
    <w:rsid w:val="008C634A"/>
    <w:rsid w:val="008D67D0"/>
    <w:rsid w:val="008D7D25"/>
    <w:rsid w:val="008E1BA9"/>
    <w:rsid w:val="008E7C03"/>
    <w:rsid w:val="008F66B3"/>
    <w:rsid w:val="008F6CEC"/>
    <w:rsid w:val="00905225"/>
    <w:rsid w:val="00907043"/>
    <w:rsid w:val="00907F73"/>
    <w:rsid w:val="00910ACF"/>
    <w:rsid w:val="009119EC"/>
    <w:rsid w:val="009127E7"/>
    <w:rsid w:val="00914EA4"/>
    <w:rsid w:val="009235EA"/>
    <w:rsid w:val="00940ECD"/>
    <w:rsid w:val="00941D3A"/>
    <w:rsid w:val="00942A82"/>
    <w:rsid w:val="00942BA5"/>
    <w:rsid w:val="009450E0"/>
    <w:rsid w:val="00953A06"/>
    <w:rsid w:val="0096780A"/>
    <w:rsid w:val="00971AF9"/>
    <w:rsid w:val="009770FB"/>
    <w:rsid w:val="00977872"/>
    <w:rsid w:val="00981292"/>
    <w:rsid w:val="00990353"/>
    <w:rsid w:val="009B0261"/>
    <w:rsid w:val="009C25C6"/>
    <w:rsid w:val="009C49B7"/>
    <w:rsid w:val="009E00A3"/>
    <w:rsid w:val="009E14AF"/>
    <w:rsid w:val="009E687B"/>
    <w:rsid w:val="009E6ADD"/>
    <w:rsid w:val="009F04D5"/>
    <w:rsid w:val="009F1089"/>
    <w:rsid w:val="009F127C"/>
    <w:rsid w:val="009F1A4B"/>
    <w:rsid w:val="00A01B1B"/>
    <w:rsid w:val="00A04AA5"/>
    <w:rsid w:val="00A062F1"/>
    <w:rsid w:val="00A105D0"/>
    <w:rsid w:val="00A15900"/>
    <w:rsid w:val="00A16A99"/>
    <w:rsid w:val="00A2415F"/>
    <w:rsid w:val="00A31BB2"/>
    <w:rsid w:val="00A334A8"/>
    <w:rsid w:val="00A3551C"/>
    <w:rsid w:val="00A36998"/>
    <w:rsid w:val="00A36F6A"/>
    <w:rsid w:val="00A41BF4"/>
    <w:rsid w:val="00A4345D"/>
    <w:rsid w:val="00A46E28"/>
    <w:rsid w:val="00A623C0"/>
    <w:rsid w:val="00A73C0F"/>
    <w:rsid w:val="00A74E36"/>
    <w:rsid w:val="00A81D9B"/>
    <w:rsid w:val="00A8296A"/>
    <w:rsid w:val="00A97009"/>
    <w:rsid w:val="00AC339D"/>
    <w:rsid w:val="00AC7C38"/>
    <w:rsid w:val="00AD2321"/>
    <w:rsid w:val="00AD480B"/>
    <w:rsid w:val="00AE0262"/>
    <w:rsid w:val="00AE36CB"/>
    <w:rsid w:val="00AF3AF4"/>
    <w:rsid w:val="00AF4A56"/>
    <w:rsid w:val="00AF585D"/>
    <w:rsid w:val="00B01305"/>
    <w:rsid w:val="00B014E7"/>
    <w:rsid w:val="00B14C2C"/>
    <w:rsid w:val="00B309BF"/>
    <w:rsid w:val="00B336EB"/>
    <w:rsid w:val="00B34074"/>
    <w:rsid w:val="00B50823"/>
    <w:rsid w:val="00B6360F"/>
    <w:rsid w:val="00B7796C"/>
    <w:rsid w:val="00B83DD7"/>
    <w:rsid w:val="00B92D1A"/>
    <w:rsid w:val="00B9384F"/>
    <w:rsid w:val="00BA13AD"/>
    <w:rsid w:val="00BA579B"/>
    <w:rsid w:val="00BA77A4"/>
    <w:rsid w:val="00BB055C"/>
    <w:rsid w:val="00BB4DB3"/>
    <w:rsid w:val="00BC31E8"/>
    <w:rsid w:val="00BE1B1E"/>
    <w:rsid w:val="00BE1C34"/>
    <w:rsid w:val="00BE3BD9"/>
    <w:rsid w:val="00BF7AD5"/>
    <w:rsid w:val="00C03684"/>
    <w:rsid w:val="00C0636C"/>
    <w:rsid w:val="00C11636"/>
    <w:rsid w:val="00C1773A"/>
    <w:rsid w:val="00C2489B"/>
    <w:rsid w:val="00C43FE9"/>
    <w:rsid w:val="00C453FD"/>
    <w:rsid w:val="00C54D1F"/>
    <w:rsid w:val="00C65650"/>
    <w:rsid w:val="00C82E7E"/>
    <w:rsid w:val="00C85031"/>
    <w:rsid w:val="00C91EAD"/>
    <w:rsid w:val="00C950A8"/>
    <w:rsid w:val="00C96F5B"/>
    <w:rsid w:val="00CA2D2E"/>
    <w:rsid w:val="00CA4DE1"/>
    <w:rsid w:val="00CC3782"/>
    <w:rsid w:val="00CD0515"/>
    <w:rsid w:val="00CD137A"/>
    <w:rsid w:val="00CE6B32"/>
    <w:rsid w:val="00CF13A7"/>
    <w:rsid w:val="00CF16B5"/>
    <w:rsid w:val="00CF31D2"/>
    <w:rsid w:val="00CF36A6"/>
    <w:rsid w:val="00D1204B"/>
    <w:rsid w:val="00D24C39"/>
    <w:rsid w:val="00D276CE"/>
    <w:rsid w:val="00D32695"/>
    <w:rsid w:val="00D505A8"/>
    <w:rsid w:val="00D50F3C"/>
    <w:rsid w:val="00D51032"/>
    <w:rsid w:val="00D53588"/>
    <w:rsid w:val="00D73E3A"/>
    <w:rsid w:val="00D7401A"/>
    <w:rsid w:val="00D75B41"/>
    <w:rsid w:val="00D84032"/>
    <w:rsid w:val="00D84691"/>
    <w:rsid w:val="00D860A6"/>
    <w:rsid w:val="00D873F6"/>
    <w:rsid w:val="00D962CC"/>
    <w:rsid w:val="00D973B4"/>
    <w:rsid w:val="00D97C9F"/>
    <w:rsid w:val="00DA0A80"/>
    <w:rsid w:val="00DB27AB"/>
    <w:rsid w:val="00DB2952"/>
    <w:rsid w:val="00DB5BB6"/>
    <w:rsid w:val="00DC0C2E"/>
    <w:rsid w:val="00DC1F44"/>
    <w:rsid w:val="00DC2BB4"/>
    <w:rsid w:val="00DC404D"/>
    <w:rsid w:val="00DC5BFE"/>
    <w:rsid w:val="00DC708E"/>
    <w:rsid w:val="00DD3EF5"/>
    <w:rsid w:val="00DD64D0"/>
    <w:rsid w:val="00DE1772"/>
    <w:rsid w:val="00DE5CBC"/>
    <w:rsid w:val="00DF34C1"/>
    <w:rsid w:val="00DF3BF1"/>
    <w:rsid w:val="00E10B71"/>
    <w:rsid w:val="00E154DB"/>
    <w:rsid w:val="00E1564E"/>
    <w:rsid w:val="00E16506"/>
    <w:rsid w:val="00E4139F"/>
    <w:rsid w:val="00E4474E"/>
    <w:rsid w:val="00E44E98"/>
    <w:rsid w:val="00E509E0"/>
    <w:rsid w:val="00E537EB"/>
    <w:rsid w:val="00E551C7"/>
    <w:rsid w:val="00E579F8"/>
    <w:rsid w:val="00E735CE"/>
    <w:rsid w:val="00E774CF"/>
    <w:rsid w:val="00E80137"/>
    <w:rsid w:val="00E8396B"/>
    <w:rsid w:val="00E91118"/>
    <w:rsid w:val="00E919F8"/>
    <w:rsid w:val="00E95CE2"/>
    <w:rsid w:val="00EA0305"/>
    <w:rsid w:val="00EA450D"/>
    <w:rsid w:val="00EA6592"/>
    <w:rsid w:val="00EB08B9"/>
    <w:rsid w:val="00EB30F8"/>
    <w:rsid w:val="00EC24A7"/>
    <w:rsid w:val="00EC5DA5"/>
    <w:rsid w:val="00EE05D2"/>
    <w:rsid w:val="00EE378E"/>
    <w:rsid w:val="00EE3C13"/>
    <w:rsid w:val="00EE617A"/>
    <w:rsid w:val="00EF127B"/>
    <w:rsid w:val="00EF18A9"/>
    <w:rsid w:val="00EF56D0"/>
    <w:rsid w:val="00F0532F"/>
    <w:rsid w:val="00F068B0"/>
    <w:rsid w:val="00F16A23"/>
    <w:rsid w:val="00F17F5A"/>
    <w:rsid w:val="00F217DF"/>
    <w:rsid w:val="00F24FFD"/>
    <w:rsid w:val="00F306BE"/>
    <w:rsid w:val="00F4388C"/>
    <w:rsid w:val="00F51620"/>
    <w:rsid w:val="00F55053"/>
    <w:rsid w:val="00F56FCF"/>
    <w:rsid w:val="00F57605"/>
    <w:rsid w:val="00F57686"/>
    <w:rsid w:val="00F6289C"/>
    <w:rsid w:val="00F7094D"/>
    <w:rsid w:val="00F755A7"/>
    <w:rsid w:val="00F818B1"/>
    <w:rsid w:val="00F82BA7"/>
    <w:rsid w:val="00F846FE"/>
    <w:rsid w:val="00F8773F"/>
    <w:rsid w:val="00F8778F"/>
    <w:rsid w:val="00F952FE"/>
    <w:rsid w:val="00F96C7B"/>
    <w:rsid w:val="00F97F68"/>
    <w:rsid w:val="00FA62C9"/>
    <w:rsid w:val="00FB2DB9"/>
    <w:rsid w:val="00FB568F"/>
    <w:rsid w:val="00FC1D3F"/>
    <w:rsid w:val="00FD07DD"/>
    <w:rsid w:val="00FF2D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AEC9C"/>
  <w15:docId w15:val="{796A45F6-44E3-4123-A80F-E0CE4BFC7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F1E29"/>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942A82"/>
    <w:rPr>
      <w:rFonts w:ascii="Arial" w:hAnsi="Arial"/>
      <w:sz w:val="24"/>
      <w:szCs w:val="24"/>
    </w:rPr>
  </w:style>
  <w:style w:type="paragraph" w:styleId="Tekstprzypisudolnego">
    <w:name w:val="footnote text"/>
    <w:basedOn w:val="Normalny"/>
    <w:link w:val="TekstprzypisudolnegoZnak"/>
    <w:rsid w:val="00CF36A6"/>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8C4A2A"/>
    <w:rPr>
      <w:rFonts w:ascii="Arial" w:hAnsi="Arial"/>
      <w:i/>
    </w:rPr>
  </w:style>
  <w:style w:type="character" w:styleId="Odwoanieprzypisudolnego">
    <w:name w:val="footnote reference"/>
    <w:rsid w:val="00CF36A6"/>
    <w:rPr>
      <w:vertAlign w:val="superscript"/>
    </w:rPr>
  </w:style>
  <w:style w:type="character" w:styleId="UyteHipercze">
    <w:name w:val="FollowedHyperlink"/>
    <w:uiPriority w:val="99"/>
    <w:unhideWhenUsed/>
    <w:rsid w:val="00CE6B32"/>
    <w:rPr>
      <w:color w:val="800080"/>
      <w:u w:val="single"/>
    </w:rPr>
  </w:style>
  <w:style w:type="paragraph" w:customStyle="1" w:styleId="xl319">
    <w:name w:val="xl319"/>
    <w:basedOn w:val="Normalny"/>
    <w:rsid w:val="00CE6B32"/>
    <w:pPr>
      <w:spacing w:before="100" w:beforeAutospacing="1" w:after="100" w:afterAutospacing="1" w:line="240" w:lineRule="auto"/>
    </w:pPr>
    <w:rPr>
      <w:rFonts w:ascii="Times New Roman" w:hAnsi="Times New Roman"/>
    </w:rPr>
  </w:style>
  <w:style w:type="paragraph" w:customStyle="1" w:styleId="xl320">
    <w:name w:val="xl320"/>
    <w:basedOn w:val="Normalny"/>
    <w:rsid w:val="00CE6B32"/>
    <w:pPr>
      <w:spacing w:before="100" w:beforeAutospacing="1" w:after="100" w:afterAutospacing="1" w:line="240" w:lineRule="auto"/>
    </w:pPr>
    <w:rPr>
      <w:rFonts w:ascii="Times New Roman" w:hAnsi="Times New Roman"/>
    </w:rPr>
  </w:style>
  <w:style w:type="paragraph" w:customStyle="1" w:styleId="xl321">
    <w:name w:val="xl321"/>
    <w:basedOn w:val="Normalny"/>
    <w:rsid w:val="00CE6B32"/>
    <w:pPr>
      <w:spacing w:before="100" w:beforeAutospacing="1" w:after="100" w:afterAutospacing="1" w:line="240" w:lineRule="auto"/>
    </w:pPr>
    <w:rPr>
      <w:rFonts w:ascii="Times New Roman" w:hAnsi="Times New Roman"/>
    </w:rPr>
  </w:style>
  <w:style w:type="paragraph" w:customStyle="1" w:styleId="xl322">
    <w:name w:val="xl322"/>
    <w:basedOn w:val="Normalny"/>
    <w:rsid w:val="00CE6B32"/>
    <w:pPr>
      <w:spacing w:before="100" w:beforeAutospacing="1" w:after="100" w:afterAutospacing="1" w:line="240" w:lineRule="auto"/>
    </w:pPr>
    <w:rPr>
      <w:rFonts w:ascii="Times New Roman" w:hAnsi="Times New Roman"/>
    </w:rPr>
  </w:style>
  <w:style w:type="paragraph" w:customStyle="1" w:styleId="xl323">
    <w:name w:val="xl323"/>
    <w:basedOn w:val="Normalny"/>
    <w:rsid w:val="00CE6B32"/>
    <w:pPr>
      <w:spacing w:before="100" w:beforeAutospacing="1" w:after="100" w:afterAutospacing="1" w:line="240" w:lineRule="auto"/>
    </w:pPr>
    <w:rPr>
      <w:b/>
      <w:bCs/>
    </w:rPr>
  </w:style>
  <w:style w:type="paragraph" w:customStyle="1" w:styleId="xl324">
    <w:name w:val="xl324"/>
    <w:basedOn w:val="Normalny"/>
    <w:rsid w:val="00CE6B32"/>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CE6B32"/>
    <w:pPr>
      <w:spacing w:before="100" w:beforeAutospacing="1" w:after="100" w:afterAutospacing="1" w:line="240" w:lineRule="auto"/>
      <w:jc w:val="center"/>
      <w:textAlignment w:val="center"/>
    </w:pPr>
    <w:rPr>
      <w:b/>
      <w:bCs/>
    </w:rPr>
  </w:style>
  <w:style w:type="paragraph" w:customStyle="1" w:styleId="xl326">
    <w:name w:val="xl326"/>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CE6B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CE6B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CE6B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6">
    <w:name w:val="xl346"/>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8">
    <w:name w:val="xl348"/>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CE6B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1">
    <w:name w:val="xl351"/>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2">
    <w:name w:val="xl352"/>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4">
    <w:name w:val="xl354"/>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5">
    <w:name w:val="xl355"/>
    <w:basedOn w:val="Normalny"/>
    <w:rsid w:val="00CE6B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6D2169"/>
    <w:pPr>
      <w:spacing w:line="240" w:lineRule="auto"/>
    </w:pPr>
    <w:rPr>
      <w:rFonts w:ascii="Tahoma" w:hAnsi="Tahoma" w:cs="Tahoma"/>
      <w:sz w:val="16"/>
      <w:szCs w:val="16"/>
    </w:rPr>
  </w:style>
  <w:style w:type="character" w:customStyle="1" w:styleId="TekstdymkaZnak">
    <w:name w:val="Tekst dymka Znak"/>
    <w:link w:val="Tekstdymka"/>
    <w:rsid w:val="006D2169"/>
    <w:rPr>
      <w:rFonts w:ascii="Tahoma" w:hAnsi="Tahoma" w:cs="Tahoma"/>
      <w:sz w:val="16"/>
      <w:szCs w:val="16"/>
    </w:rPr>
  </w:style>
  <w:style w:type="paragraph" w:customStyle="1" w:styleId="xl149">
    <w:name w:val="xl149"/>
    <w:basedOn w:val="Normalny"/>
    <w:rsid w:val="00D84032"/>
    <w:pPr>
      <w:spacing w:before="100" w:beforeAutospacing="1" w:after="100" w:afterAutospacing="1" w:line="240" w:lineRule="auto"/>
    </w:pPr>
    <w:rPr>
      <w:rFonts w:ascii="Times New Roman" w:hAnsi="Times New Roman"/>
    </w:rPr>
  </w:style>
  <w:style w:type="paragraph" w:customStyle="1" w:styleId="xl150">
    <w:name w:val="xl150"/>
    <w:basedOn w:val="Normalny"/>
    <w:rsid w:val="00D84032"/>
    <w:pPr>
      <w:spacing w:before="100" w:beforeAutospacing="1" w:after="100" w:afterAutospacing="1" w:line="240" w:lineRule="auto"/>
    </w:pPr>
    <w:rPr>
      <w:rFonts w:ascii="Times New Roman" w:hAnsi="Times New Roman"/>
    </w:rPr>
  </w:style>
  <w:style w:type="paragraph" w:customStyle="1" w:styleId="xl151">
    <w:name w:val="xl151"/>
    <w:basedOn w:val="Normalny"/>
    <w:rsid w:val="00D84032"/>
    <w:pPr>
      <w:spacing w:before="100" w:beforeAutospacing="1" w:after="100" w:afterAutospacing="1" w:line="240" w:lineRule="auto"/>
    </w:pPr>
    <w:rPr>
      <w:rFonts w:ascii="Times New Roman" w:hAnsi="Times New Roman"/>
    </w:rPr>
  </w:style>
  <w:style w:type="paragraph" w:customStyle="1" w:styleId="xl152">
    <w:name w:val="xl152"/>
    <w:basedOn w:val="Normalny"/>
    <w:rsid w:val="00D84032"/>
    <w:pPr>
      <w:spacing w:before="100" w:beforeAutospacing="1" w:after="100" w:afterAutospacing="1" w:line="240" w:lineRule="auto"/>
    </w:pPr>
    <w:rPr>
      <w:rFonts w:ascii="Times New Roman" w:hAnsi="Times New Roman"/>
    </w:rPr>
  </w:style>
  <w:style w:type="paragraph" w:customStyle="1" w:styleId="xl153">
    <w:name w:val="xl153"/>
    <w:basedOn w:val="Normalny"/>
    <w:rsid w:val="00D84032"/>
    <w:pPr>
      <w:spacing w:before="100" w:beforeAutospacing="1" w:after="100" w:afterAutospacing="1" w:line="240" w:lineRule="auto"/>
    </w:pPr>
    <w:rPr>
      <w:b/>
      <w:bCs/>
    </w:rPr>
  </w:style>
  <w:style w:type="paragraph" w:customStyle="1" w:styleId="xl154">
    <w:name w:val="xl154"/>
    <w:basedOn w:val="Normalny"/>
    <w:rsid w:val="00D84032"/>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D84032"/>
    <w:pPr>
      <w:spacing w:before="100" w:beforeAutospacing="1" w:after="100" w:afterAutospacing="1" w:line="240" w:lineRule="auto"/>
      <w:jc w:val="center"/>
      <w:textAlignment w:val="center"/>
    </w:pPr>
    <w:rPr>
      <w:b/>
      <w:bCs/>
    </w:rPr>
  </w:style>
  <w:style w:type="paragraph" w:customStyle="1" w:styleId="xl156">
    <w:name w:val="xl156"/>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D84032"/>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D840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3">
    <w:name w:val="xl173"/>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4">
    <w:name w:val="xl174"/>
    <w:basedOn w:val="Normalny"/>
    <w:rsid w:val="00D84032"/>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75">
    <w:name w:val="xl175"/>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6">
    <w:name w:val="xl176"/>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77">
    <w:name w:val="xl177"/>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8">
    <w:name w:val="xl178"/>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79">
    <w:name w:val="xl179"/>
    <w:basedOn w:val="Normalny"/>
    <w:rsid w:val="00D84032"/>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80">
    <w:name w:val="xl180"/>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1">
    <w:name w:val="xl181"/>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2">
    <w:name w:val="xl182"/>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183">
    <w:name w:val="xl183"/>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85">
    <w:name w:val="xl185"/>
    <w:basedOn w:val="Normalny"/>
    <w:rsid w:val="00D84032"/>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font5">
    <w:name w:val="font5"/>
    <w:basedOn w:val="Normalny"/>
    <w:rsid w:val="000D7AE0"/>
    <w:pPr>
      <w:spacing w:before="100" w:beforeAutospacing="1" w:after="100" w:afterAutospacing="1" w:line="240" w:lineRule="auto"/>
    </w:pPr>
    <w:rPr>
      <w:i/>
      <w:iCs/>
      <w:color w:val="000000"/>
      <w:sz w:val="12"/>
      <w:szCs w:val="12"/>
    </w:rPr>
  </w:style>
  <w:style w:type="paragraph" w:customStyle="1" w:styleId="font6">
    <w:name w:val="font6"/>
    <w:basedOn w:val="Normalny"/>
    <w:rsid w:val="000D7AE0"/>
    <w:pPr>
      <w:spacing w:before="100" w:beforeAutospacing="1" w:after="100" w:afterAutospacing="1" w:line="240" w:lineRule="auto"/>
    </w:pPr>
    <w:rPr>
      <w:i/>
      <w:iCs/>
      <w:sz w:val="12"/>
      <w:szCs w:val="12"/>
    </w:rPr>
  </w:style>
  <w:style w:type="paragraph" w:customStyle="1" w:styleId="font7">
    <w:name w:val="font7"/>
    <w:basedOn w:val="Normalny"/>
    <w:rsid w:val="000D7AE0"/>
    <w:pPr>
      <w:spacing w:before="100" w:beforeAutospacing="1" w:after="100" w:afterAutospacing="1" w:line="240" w:lineRule="auto"/>
    </w:pPr>
    <w:rPr>
      <w:i/>
      <w:iCs/>
      <w:color w:val="000000"/>
      <w:sz w:val="12"/>
      <w:szCs w:val="12"/>
    </w:rPr>
  </w:style>
  <w:style w:type="paragraph" w:customStyle="1" w:styleId="xl186">
    <w:name w:val="xl186"/>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0D7AE0"/>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0D7AE0"/>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0D7AE0"/>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0D7AE0"/>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0D7AE0"/>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0D7AE0"/>
    <w:pPr>
      <w:spacing w:before="100" w:beforeAutospacing="1" w:after="100" w:afterAutospacing="1" w:line="240" w:lineRule="auto"/>
      <w:textAlignment w:val="center"/>
    </w:pPr>
    <w:rPr>
      <w:rFonts w:ascii="Arial CE" w:hAnsi="Arial CE" w:cs="Arial CE"/>
      <w:color w:val="000000"/>
      <w:sz w:val="14"/>
      <w:szCs w:val="14"/>
    </w:rPr>
  </w:style>
  <w:style w:type="paragraph" w:customStyle="1" w:styleId="xl193">
    <w:name w:val="xl193"/>
    <w:basedOn w:val="Normalny"/>
    <w:rsid w:val="000D7AE0"/>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0D7AE0"/>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0D7AE0"/>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0D7AE0"/>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0D7AE0"/>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0D7AE0"/>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0D7AE0"/>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0D7AE0"/>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0D7AE0"/>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206">
    <w:name w:val="xl206"/>
    <w:basedOn w:val="Normalny"/>
    <w:rsid w:val="000D7AE0"/>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0D7AE0"/>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0D7AE0"/>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0D7AE0"/>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0D7AE0"/>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0D7AE0"/>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0D7AE0"/>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0D7AE0"/>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0D7AE0"/>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0D7AE0"/>
    <w:pPr>
      <w:spacing w:before="100" w:beforeAutospacing="1" w:after="100" w:afterAutospacing="1" w:line="240" w:lineRule="auto"/>
      <w:textAlignment w:val="center"/>
    </w:pPr>
    <w:rPr>
      <w:color w:val="000000"/>
      <w:sz w:val="12"/>
      <w:szCs w:val="12"/>
    </w:rPr>
  </w:style>
  <w:style w:type="paragraph" w:customStyle="1" w:styleId="xl229">
    <w:name w:val="xl229"/>
    <w:basedOn w:val="Normalny"/>
    <w:rsid w:val="000D7AE0"/>
    <w:pPr>
      <w:spacing w:before="100" w:beforeAutospacing="1" w:after="100" w:afterAutospacing="1" w:line="240" w:lineRule="auto"/>
    </w:pPr>
    <w:rPr>
      <w:color w:val="000000"/>
      <w:sz w:val="12"/>
      <w:szCs w:val="12"/>
    </w:rPr>
  </w:style>
  <w:style w:type="paragraph" w:customStyle="1" w:styleId="xl230">
    <w:name w:val="xl230"/>
    <w:basedOn w:val="Normalny"/>
    <w:rsid w:val="000D7AE0"/>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1">
    <w:name w:val="xl231"/>
    <w:basedOn w:val="Normalny"/>
    <w:rsid w:val="000D7AE0"/>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2">
    <w:name w:val="xl232"/>
    <w:basedOn w:val="Normalny"/>
    <w:rsid w:val="000D7AE0"/>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3">
    <w:name w:val="xl233"/>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34">
    <w:name w:val="xl234"/>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35">
    <w:name w:val="xl235"/>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36">
    <w:name w:val="xl236"/>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37">
    <w:name w:val="xl237"/>
    <w:basedOn w:val="Normalny"/>
    <w:rsid w:val="000D7AE0"/>
    <w:pPr>
      <w:spacing w:before="100" w:beforeAutospacing="1" w:after="100" w:afterAutospacing="1" w:line="240" w:lineRule="auto"/>
    </w:pPr>
    <w:rPr>
      <w:i/>
      <w:iCs/>
      <w:color w:val="000000"/>
      <w:sz w:val="12"/>
      <w:szCs w:val="12"/>
    </w:rPr>
  </w:style>
  <w:style w:type="paragraph" w:customStyle="1" w:styleId="xl238">
    <w:name w:val="xl238"/>
    <w:basedOn w:val="Normalny"/>
    <w:rsid w:val="000D7AE0"/>
    <w:pPr>
      <w:spacing w:before="100" w:beforeAutospacing="1" w:after="100" w:afterAutospacing="1" w:line="240" w:lineRule="auto"/>
    </w:pPr>
    <w:rPr>
      <w:color w:val="000000"/>
      <w:sz w:val="12"/>
      <w:szCs w:val="12"/>
    </w:rPr>
  </w:style>
  <w:style w:type="paragraph" w:customStyle="1" w:styleId="xl239">
    <w:name w:val="xl239"/>
    <w:basedOn w:val="Normalny"/>
    <w:rsid w:val="000D7AE0"/>
    <w:pPr>
      <w:spacing w:before="100" w:beforeAutospacing="1" w:after="100" w:afterAutospacing="1" w:line="240" w:lineRule="auto"/>
    </w:pPr>
    <w:rPr>
      <w:color w:val="000000"/>
      <w:sz w:val="12"/>
      <w:szCs w:val="12"/>
    </w:rPr>
  </w:style>
  <w:style w:type="paragraph" w:customStyle="1" w:styleId="xl240">
    <w:name w:val="xl240"/>
    <w:basedOn w:val="Normalny"/>
    <w:rsid w:val="000D7AE0"/>
    <w:pPr>
      <w:spacing w:before="100" w:beforeAutospacing="1" w:after="100" w:afterAutospacing="1" w:line="240" w:lineRule="auto"/>
    </w:pPr>
    <w:rPr>
      <w:color w:val="000000"/>
      <w:sz w:val="12"/>
      <w:szCs w:val="12"/>
    </w:rPr>
  </w:style>
  <w:style w:type="paragraph" w:customStyle="1" w:styleId="xl241">
    <w:name w:val="xl241"/>
    <w:basedOn w:val="Normalny"/>
    <w:rsid w:val="000D7AE0"/>
    <w:pPr>
      <w:spacing w:before="100" w:beforeAutospacing="1" w:after="100" w:afterAutospacing="1" w:line="240" w:lineRule="auto"/>
    </w:pPr>
    <w:rPr>
      <w:i/>
      <w:iCs/>
      <w:color w:val="000000"/>
      <w:sz w:val="12"/>
      <w:szCs w:val="12"/>
      <w:u w:val="single"/>
    </w:rPr>
  </w:style>
  <w:style w:type="paragraph" w:customStyle="1" w:styleId="xl242">
    <w:name w:val="xl242"/>
    <w:basedOn w:val="Normalny"/>
    <w:rsid w:val="000D7AE0"/>
    <w:pPr>
      <w:spacing w:before="100" w:beforeAutospacing="1" w:after="100" w:afterAutospacing="1" w:line="240" w:lineRule="auto"/>
    </w:pPr>
    <w:rPr>
      <w:i/>
      <w:iCs/>
      <w:color w:val="000000"/>
      <w:sz w:val="12"/>
      <w:szCs w:val="12"/>
    </w:rPr>
  </w:style>
  <w:style w:type="paragraph" w:customStyle="1" w:styleId="xl243">
    <w:name w:val="xl243"/>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44">
    <w:name w:val="xl244"/>
    <w:basedOn w:val="Normalny"/>
    <w:rsid w:val="000D7AE0"/>
    <w:pPr>
      <w:spacing w:before="100" w:beforeAutospacing="1" w:after="100" w:afterAutospacing="1" w:line="240" w:lineRule="auto"/>
      <w:jc w:val="right"/>
      <w:textAlignment w:val="center"/>
    </w:pPr>
    <w:rPr>
      <w:color w:val="000000"/>
      <w:sz w:val="12"/>
      <w:szCs w:val="12"/>
      <w:u w:val="single"/>
    </w:rPr>
  </w:style>
  <w:style w:type="paragraph" w:customStyle="1" w:styleId="xl245">
    <w:name w:val="xl245"/>
    <w:basedOn w:val="Normalny"/>
    <w:rsid w:val="000D7AE0"/>
    <w:pPr>
      <w:spacing w:before="100" w:beforeAutospacing="1" w:after="100" w:afterAutospacing="1" w:line="240" w:lineRule="auto"/>
      <w:ind w:firstLineChars="100" w:firstLine="100"/>
    </w:pPr>
    <w:rPr>
      <w:i/>
      <w:iCs/>
      <w:color w:val="000000"/>
      <w:sz w:val="12"/>
      <w:szCs w:val="12"/>
    </w:rPr>
  </w:style>
  <w:style w:type="paragraph" w:customStyle="1" w:styleId="xl246">
    <w:name w:val="xl24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47">
    <w:name w:val="xl247"/>
    <w:basedOn w:val="Normalny"/>
    <w:rsid w:val="000D7AE0"/>
    <w:pPr>
      <w:spacing w:before="100" w:beforeAutospacing="1" w:after="100" w:afterAutospacing="1" w:line="240" w:lineRule="auto"/>
      <w:ind w:firstLineChars="300" w:firstLine="300"/>
    </w:pPr>
    <w:rPr>
      <w:i/>
      <w:iCs/>
      <w:color w:val="000000"/>
      <w:sz w:val="12"/>
      <w:szCs w:val="12"/>
    </w:rPr>
  </w:style>
  <w:style w:type="paragraph" w:customStyle="1" w:styleId="xl248">
    <w:name w:val="xl248"/>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49">
    <w:name w:val="xl249"/>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50">
    <w:name w:val="xl250"/>
    <w:basedOn w:val="Normalny"/>
    <w:rsid w:val="000D7AE0"/>
    <w:pPr>
      <w:spacing w:before="100" w:beforeAutospacing="1" w:after="100" w:afterAutospacing="1" w:line="240" w:lineRule="auto"/>
      <w:textAlignment w:val="center"/>
    </w:pPr>
    <w:rPr>
      <w:color w:val="000000"/>
      <w:sz w:val="12"/>
      <w:szCs w:val="12"/>
      <w:u w:val="single"/>
    </w:rPr>
  </w:style>
  <w:style w:type="paragraph" w:customStyle="1" w:styleId="xl251">
    <w:name w:val="xl25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52">
    <w:name w:val="xl252"/>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3">
    <w:name w:val="xl253"/>
    <w:basedOn w:val="Normalny"/>
    <w:rsid w:val="000D7AE0"/>
    <w:pPr>
      <w:spacing w:before="100" w:beforeAutospacing="1" w:after="100" w:afterAutospacing="1" w:line="240" w:lineRule="auto"/>
      <w:textAlignment w:val="center"/>
    </w:pPr>
    <w:rPr>
      <w:rFonts w:ascii="Arial CE" w:hAnsi="Arial CE" w:cs="Arial CE"/>
      <w:sz w:val="12"/>
      <w:szCs w:val="12"/>
    </w:rPr>
  </w:style>
  <w:style w:type="paragraph" w:customStyle="1" w:styleId="xl254">
    <w:name w:val="xl254"/>
    <w:basedOn w:val="Normalny"/>
    <w:rsid w:val="000D7AE0"/>
    <w:pPr>
      <w:spacing w:before="100" w:beforeAutospacing="1" w:after="100" w:afterAutospacing="1" w:line="240" w:lineRule="auto"/>
      <w:jc w:val="both"/>
      <w:textAlignment w:val="center"/>
    </w:pPr>
    <w:rPr>
      <w:i/>
      <w:iCs/>
      <w:sz w:val="12"/>
      <w:szCs w:val="12"/>
    </w:rPr>
  </w:style>
  <w:style w:type="paragraph" w:customStyle="1" w:styleId="xl255">
    <w:name w:val="xl255"/>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58">
    <w:name w:val="xl258"/>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59">
    <w:name w:val="xl259"/>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61">
    <w:name w:val="xl261"/>
    <w:basedOn w:val="Normalny"/>
    <w:rsid w:val="000D7AE0"/>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0D7AE0"/>
    <w:pPr>
      <w:spacing w:before="100" w:beforeAutospacing="1" w:after="100" w:afterAutospacing="1" w:line="240" w:lineRule="auto"/>
      <w:textAlignment w:val="center"/>
    </w:pPr>
    <w:rPr>
      <w:i/>
      <w:iCs/>
      <w:sz w:val="12"/>
      <w:szCs w:val="12"/>
    </w:rPr>
  </w:style>
  <w:style w:type="paragraph" w:customStyle="1" w:styleId="xl265">
    <w:name w:val="xl265"/>
    <w:basedOn w:val="Normalny"/>
    <w:rsid w:val="000D7AE0"/>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0D7AE0"/>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0D7AE0"/>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0D7AE0"/>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0D7AE0"/>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0D7AE0"/>
    <w:pPr>
      <w:spacing w:before="100" w:beforeAutospacing="1" w:after="100" w:afterAutospacing="1" w:line="240" w:lineRule="auto"/>
    </w:pPr>
    <w:rPr>
      <w:i/>
      <w:iCs/>
      <w:color w:val="000000"/>
      <w:sz w:val="12"/>
      <w:szCs w:val="12"/>
    </w:rPr>
  </w:style>
  <w:style w:type="paragraph" w:customStyle="1" w:styleId="xl273">
    <w:name w:val="xl273"/>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4">
    <w:name w:val="xl274"/>
    <w:basedOn w:val="Normalny"/>
    <w:rsid w:val="000D7AE0"/>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0D7AE0"/>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0D7AE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0D7AE0"/>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0D7AE0"/>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0D7AE0"/>
    <w:pPr>
      <w:spacing w:before="100" w:beforeAutospacing="1" w:after="100" w:afterAutospacing="1" w:line="240" w:lineRule="auto"/>
      <w:jc w:val="both"/>
    </w:pPr>
    <w:rPr>
      <w:i/>
      <w:iCs/>
      <w:color w:val="000000"/>
      <w:sz w:val="12"/>
      <w:szCs w:val="12"/>
    </w:rPr>
  </w:style>
  <w:style w:type="paragraph" w:customStyle="1" w:styleId="xl283">
    <w:name w:val="xl283"/>
    <w:basedOn w:val="Normalny"/>
    <w:rsid w:val="000D7AE0"/>
    <w:pPr>
      <w:spacing w:before="100" w:beforeAutospacing="1" w:after="100" w:afterAutospacing="1" w:line="240" w:lineRule="auto"/>
      <w:jc w:val="both"/>
      <w:textAlignment w:val="center"/>
    </w:pPr>
    <w:rPr>
      <w:color w:val="000000"/>
      <w:sz w:val="12"/>
      <w:szCs w:val="12"/>
    </w:rPr>
  </w:style>
  <w:style w:type="paragraph" w:customStyle="1" w:styleId="xl284">
    <w:name w:val="xl284"/>
    <w:basedOn w:val="Normalny"/>
    <w:rsid w:val="000D7AE0"/>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5">
    <w:name w:val="xl285"/>
    <w:basedOn w:val="Normalny"/>
    <w:rsid w:val="000D7AE0"/>
    <w:pPr>
      <w:shd w:val="clear" w:color="000000" w:fill="FFFFFF"/>
      <w:spacing w:before="100" w:beforeAutospacing="1" w:after="100" w:afterAutospacing="1" w:line="240" w:lineRule="auto"/>
      <w:jc w:val="both"/>
    </w:pPr>
    <w:rPr>
      <w:i/>
      <w:iCs/>
      <w:color w:val="000000"/>
      <w:sz w:val="12"/>
      <w:szCs w:val="12"/>
    </w:rPr>
  </w:style>
  <w:style w:type="paragraph" w:customStyle="1" w:styleId="xl286">
    <w:name w:val="xl286"/>
    <w:basedOn w:val="Normalny"/>
    <w:rsid w:val="000D7AE0"/>
    <w:pPr>
      <w:shd w:val="clear" w:color="000000" w:fill="FFFFFF"/>
      <w:spacing w:before="100" w:beforeAutospacing="1" w:after="100" w:afterAutospacing="1" w:line="240" w:lineRule="auto"/>
      <w:textAlignment w:val="center"/>
    </w:pPr>
    <w:rPr>
      <w:i/>
      <w:iCs/>
      <w:sz w:val="12"/>
      <w:szCs w:val="12"/>
    </w:rPr>
  </w:style>
  <w:style w:type="paragraph" w:customStyle="1" w:styleId="xl287">
    <w:name w:val="xl287"/>
    <w:basedOn w:val="Normalny"/>
    <w:rsid w:val="000D7AE0"/>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8">
    <w:name w:val="xl288"/>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D7AE0"/>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D7AE0"/>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0D7AE0"/>
    <w:pPr>
      <w:spacing w:before="100" w:beforeAutospacing="1" w:after="100" w:afterAutospacing="1" w:line="240" w:lineRule="auto"/>
      <w:jc w:val="right"/>
      <w:textAlignment w:val="center"/>
    </w:pPr>
    <w:rPr>
      <w:color w:val="000000"/>
      <w:sz w:val="12"/>
      <w:szCs w:val="12"/>
    </w:rPr>
  </w:style>
  <w:style w:type="paragraph" w:customStyle="1" w:styleId="xl292">
    <w:name w:val="xl292"/>
    <w:basedOn w:val="Normalny"/>
    <w:rsid w:val="000D7AE0"/>
    <w:pPr>
      <w:spacing w:before="100" w:beforeAutospacing="1" w:after="100" w:afterAutospacing="1" w:line="240" w:lineRule="auto"/>
      <w:textAlignment w:val="center"/>
    </w:pPr>
    <w:rPr>
      <w:b/>
      <w:bCs/>
      <w:i/>
      <w:iCs/>
      <w:color w:val="008000"/>
      <w:sz w:val="28"/>
      <w:szCs w:val="28"/>
    </w:rPr>
  </w:style>
  <w:style w:type="paragraph" w:customStyle="1" w:styleId="xl293">
    <w:name w:val="xl293"/>
    <w:basedOn w:val="Normalny"/>
    <w:rsid w:val="000D7AE0"/>
    <w:pPr>
      <w:spacing w:before="100" w:beforeAutospacing="1" w:after="100" w:afterAutospacing="1" w:line="240" w:lineRule="auto"/>
      <w:ind w:firstLineChars="200" w:firstLine="200"/>
      <w:textAlignment w:val="center"/>
    </w:pPr>
    <w:rPr>
      <w:i/>
      <w:iCs/>
      <w:sz w:val="12"/>
      <w:szCs w:val="12"/>
    </w:rPr>
  </w:style>
  <w:style w:type="paragraph" w:customStyle="1" w:styleId="xl294">
    <w:name w:val="xl294"/>
    <w:basedOn w:val="Normalny"/>
    <w:rsid w:val="000D7AE0"/>
    <w:pPr>
      <w:spacing w:before="100" w:beforeAutospacing="1" w:after="100" w:afterAutospacing="1" w:line="240" w:lineRule="auto"/>
      <w:textAlignment w:val="center"/>
    </w:pPr>
    <w:rPr>
      <w:sz w:val="12"/>
      <w:szCs w:val="12"/>
    </w:rPr>
  </w:style>
  <w:style w:type="paragraph" w:customStyle="1" w:styleId="xl295">
    <w:name w:val="xl295"/>
    <w:basedOn w:val="Normalny"/>
    <w:rsid w:val="000D7AE0"/>
    <w:pPr>
      <w:spacing w:before="100" w:beforeAutospacing="1" w:after="100" w:afterAutospacing="1" w:line="240" w:lineRule="auto"/>
      <w:textAlignment w:val="center"/>
    </w:pPr>
    <w:rPr>
      <w:i/>
      <w:iCs/>
      <w:sz w:val="12"/>
      <w:szCs w:val="12"/>
    </w:rPr>
  </w:style>
  <w:style w:type="paragraph" w:customStyle="1" w:styleId="xl296">
    <w:name w:val="xl296"/>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0D7AE0"/>
    <w:pPr>
      <w:spacing w:before="100" w:beforeAutospacing="1" w:after="100" w:afterAutospacing="1" w:line="240" w:lineRule="auto"/>
      <w:jc w:val="right"/>
      <w:textAlignment w:val="center"/>
    </w:pPr>
    <w:rPr>
      <w:i/>
      <w:iCs/>
      <w:color w:val="000000"/>
      <w:sz w:val="12"/>
      <w:szCs w:val="12"/>
    </w:rPr>
  </w:style>
  <w:style w:type="paragraph" w:customStyle="1" w:styleId="xl298">
    <w:name w:val="xl298"/>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299">
    <w:name w:val="xl299"/>
    <w:basedOn w:val="Normalny"/>
    <w:rsid w:val="000D7AE0"/>
    <w:pPr>
      <w:spacing w:before="100" w:beforeAutospacing="1" w:after="100" w:afterAutospacing="1" w:line="240" w:lineRule="auto"/>
      <w:textAlignment w:val="center"/>
    </w:pPr>
    <w:rPr>
      <w:i/>
      <w:iCs/>
      <w:sz w:val="12"/>
      <w:szCs w:val="12"/>
    </w:rPr>
  </w:style>
  <w:style w:type="paragraph" w:customStyle="1" w:styleId="xl300">
    <w:name w:val="xl300"/>
    <w:basedOn w:val="Normalny"/>
    <w:rsid w:val="000D7AE0"/>
    <w:pPr>
      <w:spacing w:before="100" w:beforeAutospacing="1" w:after="100" w:afterAutospacing="1" w:line="240" w:lineRule="auto"/>
      <w:textAlignment w:val="center"/>
    </w:pPr>
    <w:rPr>
      <w:i/>
      <w:iCs/>
      <w:sz w:val="12"/>
      <w:szCs w:val="12"/>
    </w:rPr>
  </w:style>
  <w:style w:type="paragraph" w:customStyle="1" w:styleId="xl301">
    <w:name w:val="xl301"/>
    <w:basedOn w:val="Normalny"/>
    <w:rsid w:val="000D7AE0"/>
    <w:pPr>
      <w:spacing w:before="100" w:beforeAutospacing="1" w:after="100" w:afterAutospacing="1" w:line="240" w:lineRule="auto"/>
    </w:pPr>
    <w:rPr>
      <w:sz w:val="12"/>
      <w:szCs w:val="12"/>
    </w:rPr>
  </w:style>
  <w:style w:type="paragraph" w:customStyle="1" w:styleId="xl302">
    <w:name w:val="xl302"/>
    <w:basedOn w:val="Normalny"/>
    <w:rsid w:val="000D7AE0"/>
    <w:pPr>
      <w:spacing w:before="100" w:beforeAutospacing="1" w:after="100" w:afterAutospacing="1" w:line="240" w:lineRule="auto"/>
      <w:ind w:firstLineChars="300" w:firstLine="300"/>
    </w:pPr>
    <w:rPr>
      <w:i/>
      <w:iCs/>
      <w:sz w:val="12"/>
      <w:szCs w:val="12"/>
    </w:rPr>
  </w:style>
  <w:style w:type="paragraph" w:customStyle="1" w:styleId="xl303">
    <w:name w:val="xl303"/>
    <w:basedOn w:val="Normalny"/>
    <w:rsid w:val="000D7AE0"/>
    <w:pPr>
      <w:spacing w:before="100" w:beforeAutospacing="1" w:after="100" w:afterAutospacing="1" w:line="240" w:lineRule="auto"/>
      <w:textAlignment w:val="center"/>
    </w:pPr>
    <w:rPr>
      <w:sz w:val="12"/>
      <w:szCs w:val="12"/>
    </w:rPr>
  </w:style>
  <w:style w:type="paragraph" w:customStyle="1" w:styleId="xl304">
    <w:name w:val="xl304"/>
    <w:basedOn w:val="Normalny"/>
    <w:rsid w:val="000D7AE0"/>
    <w:pPr>
      <w:spacing w:before="100" w:beforeAutospacing="1" w:after="100" w:afterAutospacing="1" w:line="240" w:lineRule="auto"/>
      <w:jc w:val="both"/>
      <w:textAlignment w:val="center"/>
    </w:pPr>
    <w:rPr>
      <w:i/>
      <w:iCs/>
      <w:sz w:val="12"/>
      <w:szCs w:val="12"/>
      <w:u w:val="single"/>
    </w:rPr>
  </w:style>
  <w:style w:type="paragraph" w:customStyle="1" w:styleId="xl305">
    <w:name w:val="xl305"/>
    <w:basedOn w:val="Normalny"/>
    <w:rsid w:val="000D7AE0"/>
    <w:pPr>
      <w:spacing w:before="100" w:beforeAutospacing="1" w:after="100" w:afterAutospacing="1" w:line="240" w:lineRule="auto"/>
      <w:textAlignment w:val="center"/>
    </w:pPr>
    <w:rPr>
      <w:i/>
      <w:iCs/>
      <w:color w:val="000000"/>
      <w:sz w:val="12"/>
      <w:szCs w:val="12"/>
    </w:rPr>
  </w:style>
  <w:style w:type="paragraph" w:customStyle="1" w:styleId="xl306">
    <w:name w:val="xl306"/>
    <w:basedOn w:val="Normalny"/>
    <w:rsid w:val="000D7AE0"/>
    <w:pPr>
      <w:shd w:val="clear" w:color="B7CFE8" w:fill="D5E3F2"/>
      <w:spacing w:before="100" w:beforeAutospacing="1" w:after="100" w:afterAutospacing="1" w:line="240" w:lineRule="auto"/>
      <w:textAlignment w:val="center"/>
    </w:pPr>
    <w:rPr>
      <w:b/>
      <w:bCs/>
      <w:sz w:val="14"/>
      <w:szCs w:val="14"/>
    </w:rPr>
  </w:style>
  <w:style w:type="paragraph" w:customStyle="1" w:styleId="xl128">
    <w:name w:val="xl128"/>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9F10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089"/>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089"/>
    <w:pPr>
      <w:spacing w:before="100" w:beforeAutospacing="1" w:after="100" w:afterAutospacing="1" w:line="240" w:lineRule="auto"/>
    </w:pPr>
    <w:rPr>
      <w:b/>
      <w:bCs/>
      <w:sz w:val="12"/>
      <w:szCs w:val="12"/>
    </w:rPr>
  </w:style>
  <w:style w:type="paragraph" w:customStyle="1" w:styleId="xl134">
    <w:name w:val="xl134"/>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089"/>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9F1089"/>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9F1089"/>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089"/>
    <w:pPr>
      <w:spacing w:before="100" w:beforeAutospacing="1" w:after="100" w:afterAutospacing="1" w:line="240" w:lineRule="auto"/>
      <w:jc w:val="center"/>
    </w:pPr>
    <w:rPr>
      <w:b/>
      <w:bCs/>
      <w:sz w:val="12"/>
      <w:szCs w:val="12"/>
    </w:rPr>
  </w:style>
  <w:style w:type="paragraph" w:customStyle="1" w:styleId="xl141">
    <w:name w:val="xl141"/>
    <w:basedOn w:val="Normalny"/>
    <w:rsid w:val="009F1089"/>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089"/>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089"/>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089"/>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089"/>
    <w:pPr>
      <w:spacing w:before="100" w:beforeAutospacing="1" w:after="100" w:afterAutospacing="1" w:line="240" w:lineRule="auto"/>
    </w:pPr>
    <w:rPr>
      <w:b/>
      <w:bCs/>
      <w:sz w:val="12"/>
      <w:szCs w:val="12"/>
    </w:rPr>
  </w:style>
  <w:style w:type="paragraph" w:customStyle="1" w:styleId="xl146">
    <w:name w:val="xl146"/>
    <w:basedOn w:val="Normalny"/>
    <w:rsid w:val="009F1089"/>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089"/>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089"/>
    <w:pPr>
      <w:shd w:val="clear" w:color="000000" w:fill="EAF1F6"/>
      <w:spacing w:before="100" w:beforeAutospacing="1" w:after="100" w:afterAutospacing="1" w:line="240" w:lineRule="auto"/>
    </w:pPr>
    <w:rPr>
      <w:b/>
      <w:bCs/>
      <w:i/>
      <w:iCs/>
      <w:sz w:val="12"/>
      <w:szCs w:val="12"/>
    </w:rPr>
  </w:style>
  <w:style w:type="paragraph" w:customStyle="1" w:styleId="font8">
    <w:name w:val="font8"/>
    <w:basedOn w:val="Normalny"/>
    <w:rsid w:val="00EB08B9"/>
    <w:pPr>
      <w:spacing w:before="100" w:beforeAutospacing="1" w:after="100" w:afterAutospacing="1" w:line="240" w:lineRule="auto"/>
    </w:pPr>
    <w:rPr>
      <w:i/>
      <w:iCs/>
      <w:color w:val="000000"/>
      <w:sz w:val="12"/>
      <w:szCs w:val="12"/>
    </w:rPr>
  </w:style>
  <w:style w:type="paragraph" w:customStyle="1" w:styleId="font9">
    <w:name w:val="font9"/>
    <w:basedOn w:val="Normalny"/>
    <w:rsid w:val="00EB08B9"/>
    <w:pPr>
      <w:spacing w:before="100" w:beforeAutospacing="1" w:after="100" w:afterAutospacing="1" w:line="240" w:lineRule="auto"/>
    </w:pPr>
    <w:rPr>
      <w:i/>
      <w:iCs/>
      <w:color w:val="000000"/>
      <w:sz w:val="12"/>
      <w:szCs w:val="12"/>
    </w:rPr>
  </w:style>
  <w:style w:type="paragraph" w:customStyle="1" w:styleId="xl307">
    <w:name w:val="xl307"/>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08">
    <w:name w:val="xl308"/>
    <w:basedOn w:val="Normalny"/>
    <w:rsid w:val="004F172C"/>
    <w:pPr>
      <w:shd w:val="clear" w:color="000000" w:fill="FFFFFF"/>
      <w:spacing w:before="100" w:beforeAutospacing="1" w:after="100" w:afterAutospacing="1" w:line="240" w:lineRule="auto"/>
      <w:textAlignment w:val="center"/>
    </w:pPr>
    <w:rPr>
      <w:rFonts w:ascii="Arial CE" w:hAnsi="Arial CE" w:cs="Arial CE"/>
      <w:i/>
      <w:iCs/>
      <w:sz w:val="12"/>
      <w:szCs w:val="12"/>
    </w:rPr>
  </w:style>
  <w:style w:type="paragraph" w:customStyle="1" w:styleId="xl309">
    <w:name w:val="xl309"/>
    <w:basedOn w:val="Normalny"/>
    <w:rsid w:val="004F172C"/>
    <w:pPr>
      <w:shd w:val="clear" w:color="000000" w:fill="FFFFFF"/>
      <w:spacing w:before="100" w:beforeAutospacing="1" w:after="100" w:afterAutospacing="1" w:line="240" w:lineRule="auto"/>
      <w:textAlignment w:val="center"/>
    </w:pPr>
    <w:rPr>
      <w:i/>
      <w:iCs/>
      <w:color w:val="000000"/>
      <w:sz w:val="12"/>
      <w:szCs w:val="12"/>
    </w:rPr>
  </w:style>
  <w:style w:type="paragraph" w:customStyle="1" w:styleId="xl310">
    <w:name w:val="xl310"/>
    <w:basedOn w:val="Normalny"/>
    <w:rsid w:val="004F172C"/>
    <w:pPr>
      <w:shd w:val="clear" w:color="000000" w:fill="FFFFFF"/>
      <w:spacing w:before="100" w:beforeAutospacing="1" w:after="100" w:afterAutospacing="1" w:line="240" w:lineRule="auto"/>
      <w:textAlignment w:val="center"/>
    </w:pPr>
    <w:rPr>
      <w:color w:val="000000"/>
      <w:sz w:val="12"/>
      <w:szCs w:val="12"/>
    </w:rPr>
  </w:style>
  <w:style w:type="paragraph" w:customStyle="1" w:styleId="xl311">
    <w:name w:val="xl311"/>
    <w:basedOn w:val="Normalny"/>
    <w:rsid w:val="004F172C"/>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312">
    <w:name w:val="xl312"/>
    <w:basedOn w:val="Normalny"/>
    <w:rsid w:val="004F172C"/>
    <w:pPr>
      <w:spacing w:before="100" w:beforeAutospacing="1" w:after="100" w:afterAutospacing="1" w:line="240" w:lineRule="auto"/>
      <w:textAlignment w:val="center"/>
    </w:pPr>
    <w:rPr>
      <w:color w:val="FF0000"/>
      <w:sz w:val="12"/>
      <w:szCs w:val="12"/>
    </w:rPr>
  </w:style>
  <w:style w:type="paragraph" w:customStyle="1" w:styleId="xl313">
    <w:name w:val="xl313"/>
    <w:basedOn w:val="Normalny"/>
    <w:rsid w:val="004F172C"/>
    <w:pPr>
      <w:spacing w:before="100" w:beforeAutospacing="1" w:after="100" w:afterAutospacing="1" w:line="240" w:lineRule="auto"/>
      <w:textAlignment w:val="center"/>
    </w:pPr>
    <w:rPr>
      <w:color w:val="FF0000"/>
      <w:sz w:val="12"/>
      <w:szCs w:val="12"/>
    </w:rPr>
  </w:style>
  <w:style w:type="paragraph" w:customStyle="1" w:styleId="xl314">
    <w:name w:val="xl314"/>
    <w:basedOn w:val="Normalny"/>
    <w:rsid w:val="004F172C"/>
    <w:pPr>
      <w:spacing w:before="100" w:beforeAutospacing="1" w:after="100" w:afterAutospacing="1" w:line="240" w:lineRule="auto"/>
      <w:jc w:val="right"/>
      <w:textAlignment w:val="center"/>
    </w:pPr>
    <w:rPr>
      <w:color w:val="FF0000"/>
      <w:sz w:val="12"/>
      <w:szCs w:val="12"/>
    </w:rPr>
  </w:style>
  <w:style w:type="paragraph" w:customStyle="1" w:styleId="xl315">
    <w:name w:val="xl315"/>
    <w:basedOn w:val="Normalny"/>
    <w:rsid w:val="004F172C"/>
    <w:pPr>
      <w:spacing w:before="100" w:beforeAutospacing="1" w:after="100" w:afterAutospacing="1" w:line="240" w:lineRule="auto"/>
      <w:textAlignment w:val="center"/>
    </w:pPr>
    <w:rPr>
      <w:rFonts w:ascii="Arial CE" w:hAnsi="Arial CE" w:cs="Arial CE"/>
      <w:i/>
      <w:iCs/>
      <w:color w:val="FF0000"/>
      <w:sz w:val="12"/>
      <w:szCs w:val="12"/>
    </w:rPr>
  </w:style>
  <w:style w:type="paragraph" w:customStyle="1" w:styleId="xl316">
    <w:name w:val="xl316"/>
    <w:basedOn w:val="Normalny"/>
    <w:rsid w:val="004F172C"/>
    <w:pPr>
      <w:spacing w:before="100" w:beforeAutospacing="1" w:after="100" w:afterAutospacing="1" w:line="240" w:lineRule="auto"/>
      <w:jc w:val="right"/>
      <w:textAlignment w:val="center"/>
    </w:pPr>
    <w:rPr>
      <w:i/>
      <w:iCs/>
      <w:color w:val="FF0000"/>
      <w:sz w:val="12"/>
      <w:szCs w:val="12"/>
    </w:rPr>
  </w:style>
  <w:style w:type="paragraph" w:customStyle="1" w:styleId="xl317">
    <w:name w:val="xl317"/>
    <w:basedOn w:val="Normalny"/>
    <w:rsid w:val="004F172C"/>
    <w:pPr>
      <w:spacing w:before="100" w:beforeAutospacing="1" w:after="100" w:afterAutospacing="1" w:line="240" w:lineRule="auto"/>
      <w:jc w:val="right"/>
      <w:textAlignment w:val="center"/>
    </w:pPr>
    <w:rPr>
      <w:i/>
      <w:iCs/>
      <w:color w:val="000000"/>
      <w:sz w:val="12"/>
      <w:szCs w:val="12"/>
    </w:rPr>
  </w:style>
  <w:style w:type="paragraph" w:customStyle="1" w:styleId="xl318">
    <w:name w:val="xl318"/>
    <w:basedOn w:val="Normalny"/>
    <w:rsid w:val="004F172C"/>
    <w:pPr>
      <w:spacing w:before="100" w:beforeAutospacing="1" w:after="100" w:afterAutospacing="1" w:line="240" w:lineRule="auto"/>
      <w:jc w:val="right"/>
      <w:textAlignment w:val="center"/>
    </w:pPr>
    <w:rPr>
      <w:i/>
      <w:iCs/>
      <w:color w:val="000000"/>
      <w:sz w:val="12"/>
      <w:szCs w:val="12"/>
    </w:rPr>
  </w:style>
  <w:style w:type="paragraph" w:styleId="Akapitzlist">
    <w:name w:val="List Paragraph"/>
    <w:basedOn w:val="Normalny"/>
    <w:uiPriority w:val="34"/>
    <w:qFormat/>
    <w:rsid w:val="00713330"/>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97C9F"/>
    <w:pPr>
      <w:spacing w:before="100" w:beforeAutospacing="1" w:after="100" w:afterAutospacing="1" w:line="240" w:lineRule="auto"/>
    </w:pPr>
    <w:rPr>
      <w:rFonts w:ascii="Times New Roman" w:hAnsi="Times New Roman"/>
    </w:rPr>
  </w:style>
  <w:style w:type="paragraph" w:customStyle="1" w:styleId="Default">
    <w:name w:val="Default"/>
    <w:rsid w:val="00D73E3A"/>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54">
      <w:bodyDiv w:val="1"/>
      <w:marLeft w:val="0"/>
      <w:marRight w:val="0"/>
      <w:marTop w:val="0"/>
      <w:marBottom w:val="0"/>
      <w:divBdr>
        <w:top w:val="none" w:sz="0" w:space="0" w:color="auto"/>
        <w:left w:val="none" w:sz="0" w:space="0" w:color="auto"/>
        <w:bottom w:val="none" w:sz="0" w:space="0" w:color="auto"/>
        <w:right w:val="none" w:sz="0" w:space="0" w:color="auto"/>
      </w:divBdr>
    </w:div>
    <w:div w:id="9987372">
      <w:bodyDiv w:val="1"/>
      <w:marLeft w:val="0"/>
      <w:marRight w:val="0"/>
      <w:marTop w:val="0"/>
      <w:marBottom w:val="0"/>
      <w:divBdr>
        <w:top w:val="none" w:sz="0" w:space="0" w:color="auto"/>
        <w:left w:val="none" w:sz="0" w:space="0" w:color="auto"/>
        <w:bottom w:val="none" w:sz="0" w:space="0" w:color="auto"/>
        <w:right w:val="none" w:sz="0" w:space="0" w:color="auto"/>
      </w:divBdr>
    </w:div>
    <w:div w:id="10448853">
      <w:bodyDiv w:val="1"/>
      <w:marLeft w:val="0"/>
      <w:marRight w:val="0"/>
      <w:marTop w:val="0"/>
      <w:marBottom w:val="0"/>
      <w:divBdr>
        <w:top w:val="none" w:sz="0" w:space="0" w:color="auto"/>
        <w:left w:val="none" w:sz="0" w:space="0" w:color="auto"/>
        <w:bottom w:val="none" w:sz="0" w:space="0" w:color="auto"/>
        <w:right w:val="none" w:sz="0" w:space="0" w:color="auto"/>
      </w:divBdr>
    </w:div>
    <w:div w:id="16276402">
      <w:bodyDiv w:val="1"/>
      <w:marLeft w:val="0"/>
      <w:marRight w:val="0"/>
      <w:marTop w:val="0"/>
      <w:marBottom w:val="0"/>
      <w:divBdr>
        <w:top w:val="none" w:sz="0" w:space="0" w:color="auto"/>
        <w:left w:val="none" w:sz="0" w:space="0" w:color="auto"/>
        <w:bottom w:val="none" w:sz="0" w:space="0" w:color="auto"/>
        <w:right w:val="none" w:sz="0" w:space="0" w:color="auto"/>
      </w:divBdr>
    </w:div>
    <w:div w:id="16664497">
      <w:bodyDiv w:val="1"/>
      <w:marLeft w:val="0"/>
      <w:marRight w:val="0"/>
      <w:marTop w:val="0"/>
      <w:marBottom w:val="0"/>
      <w:divBdr>
        <w:top w:val="none" w:sz="0" w:space="0" w:color="auto"/>
        <w:left w:val="none" w:sz="0" w:space="0" w:color="auto"/>
        <w:bottom w:val="none" w:sz="0" w:space="0" w:color="auto"/>
        <w:right w:val="none" w:sz="0" w:space="0" w:color="auto"/>
      </w:divBdr>
    </w:div>
    <w:div w:id="20933848">
      <w:bodyDiv w:val="1"/>
      <w:marLeft w:val="0"/>
      <w:marRight w:val="0"/>
      <w:marTop w:val="0"/>
      <w:marBottom w:val="0"/>
      <w:divBdr>
        <w:top w:val="none" w:sz="0" w:space="0" w:color="auto"/>
        <w:left w:val="none" w:sz="0" w:space="0" w:color="auto"/>
        <w:bottom w:val="none" w:sz="0" w:space="0" w:color="auto"/>
        <w:right w:val="none" w:sz="0" w:space="0" w:color="auto"/>
      </w:divBdr>
    </w:div>
    <w:div w:id="24915448">
      <w:bodyDiv w:val="1"/>
      <w:marLeft w:val="0"/>
      <w:marRight w:val="0"/>
      <w:marTop w:val="0"/>
      <w:marBottom w:val="0"/>
      <w:divBdr>
        <w:top w:val="none" w:sz="0" w:space="0" w:color="auto"/>
        <w:left w:val="none" w:sz="0" w:space="0" w:color="auto"/>
        <w:bottom w:val="none" w:sz="0" w:space="0" w:color="auto"/>
        <w:right w:val="none" w:sz="0" w:space="0" w:color="auto"/>
      </w:divBdr>
    </w:div>
    <w:div w:id="27609426">
      <w:bodyDiv w:val="1"/>
      <w:marLeft w:val="0"/>
      <w:marRight w:val="0"/>
      <w:marTop w:val="0"/>
      <w:marBottom w:val="0"/>
      <w:divBdr>
        <w:top w:val="none" w:sz="0" w:space="0" w:color="auto"/>
        <w:left w:val="none" w:sz="0" w:space="0" w:color="auto"/>
        <w:bottom w:val="none" w:sz="0" w:space="0" w:color="auto"/>
        <w:right w:val="none" w:sz="0" w:space="0" w:color="auto"/>
      </w:divBdr>
    </w:div>
    <w:div w:id="32733087">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8788350">
      <w:bodyDiv w:val="1"/>
      <w:marLeft w:val="0"/>
      <w:marRight w:val="0"/>
      <w:marTop w:val="0"/>
      <w:marBottom w:val="0"/>
      <w:divBdr>
        <w:top w:val="none" w:sz="0" w:space="0" w:color="auto"/>
        <w:left w:val="none" w:sz="0" w:space="0" w:color="auto"/>
        <w:bottom w:val="none" w:sz="0" w:space="0" w:color="auto"/>
        <w:right w:val="none" w:sz="0" w:space="0" w:color="auto"/>
      </w:divBdr>
    </w:div>
    <w:div w:id="59209420">
      <w:bodyDiv w:val="1"/>
      <w:marLeft w:val="0"/>
      <w:marRight w:val="0"/>
      <w:marTop w:val="0"/>
      <w:marBottom w:val="0"/>
      <w:divBdr>
        <w:top w:val="none" w:sz="0" w:space="0" w:color="auto"/>
        <w:left w:val="none" w:sz="0" w:space="0" w:color="auto"/>
        <w:bottom w:val="none" w:sz="0" w:space="0" w:color="auto"/>
        <w:right w:val="none" w:sz="0" w:space="0" w:color="auto"/>
      </w:divBdr>
    </w:div>
    <w:div w:id="61874028">
      <w:bodyDiv w:val="1"/>
      <w:marLeft w:val="0"/>
      <w:marRight w:val="0"/>
      <w:marTop w:val="0"/>
      <w:marBottom w:val="0"/>
      <w:divBdr>
        <w:top w:val="none" w:sz="0" w:space="0" w:color="auto"/>
        <w:left w:val="none" w:sz="0" w:space="0" w:color="auto"/>
        <w:bottom w:val="none" w:sz="0" w:space="0" w:color="auto"/>
        <w:right w:val="none" w:sz="0" w:space="0" w:color="auto"/>
      </w:divBdr>
    </w:div>
    <w:div w:id="62608867">
      <w:bodyDiv w:val="1"/>
      <w:marLeft w:val="0"/>
      <w:marRight w:val="0"/>
      <w:marTop w:val="0"/>
      <w:marBottom w:val="0"/>
      <w:divBdr>
        <w:top w:val="none" w:sz="0" w:space="0" w:color="auto"/>
        <w:left w:val="none" w:sz="0" w:space="0" w:color="auto"/>
        <w:bottom w:val="none" w:sz="0" w:space="0" w:color="auto"/>
        <w:right w:val="none" w:sz="0" w:space="0" w:color="auto"/>
      </w:divBdr>
    </w:div>
    <w:div w:id="62680247">
      <w:bodyDiv w:val="1"/>
      <w:marLeft w:val="0"/>
      <w:marRight w:val="0"/>
      <w:marTop w:val="0"/>
      <w:marBottom w:val="0"/>
      <w:divBdr>
        <w:top w:val="none" w:sz="0" w:space="0" w:color="auto"/>
        <w:left w:val="none" w:sz="0" w:space="0" w:color="auto"/>
        <w:bottom w:val="none" w:sz="0" w:space="0" w:color="auto"/>
        <w:right w:val="none" w:sz="0" w:space="0" w:color="auto"/>
      </w:divBdr>
    </w:div>
    <w:div w:id="64961241">
      <w:bodyDiv w:val="1"/>
      <w:marLeft w:val="0"/>
      <w:marRight w:val="0"/>
      <w:marTop w:val="0"/>
      <w:marBottom w:val="0"/>
      <w:divBdr>
        <w:top w:val="none" w:sz="0" w:space="0" w:color="auto"/>
        <w:left w:val="none" w:sz="0" w:space="0" w:color="auto"/>
        <w:bottom w:val="none" w:sz="0" w:space="0" w:color="auto"/>
        <w:right w:val="none" w:sz="0" w:space="0" w:color="auto"/>
      </w:divBdr>
    </w:div>
    <w:div w:id="73088034">
      <w:bodyDiv w:val="1"/>
      <w:marLeft w:val="0"/>
      <w:marRight w:val="0"/>
      <w:marTop w:val="0"/>
      <w:marBottom w:val="0"/>
      <w:divBdr>
        <w:top w:val="none" w:sz="0" w:space="0" w:color="auto"/>
        <w:left w:val="none" w:sz="0" w:space="0" w:color="auto"/>
        <w:bottom w:val="none" w:sz="0" w:space="0" w:color="auto"/>
        <w:right w:val="none" w:sz="0" w:space="0" w:color="auto"/>
      </w:divBdr>
    </w:div>
    <w:div w:id="74057490">
      <w:bodyDiv w:val="1"/>
      <w:marLeft w:val="0"/>
      <w:marRight w:val="0"/>
      <w:marTop w:val="0"/>
      <w:marBottom w:val="0"/>
      <w:divBdr>
        <w:top w:val="none" w:sz="0" w:space="0" w:color="auto"/>
        <w:left w:val="none" w:sz="0" w:space="0" w:color="auto"/>
        <w:bottom w:val="none" w:sz="0" w:space="0" w:color="auto"/>
        <w:right w:val="none" w:sz="0" w:space="0" w:color="auto"/>
      </w:divBdr>
    </w:div>
    <w:div w:id="81680966">
      <w:bodyDiv w:val="1"/>
      <w:marLeft w:val="0"/>
      <w:marRight w:val="0"/>
      <w:marTop w:val="0"/>
      <w:marBottom w:val="0"/>
      <w:divBdr>
        <w:top w:val="none" w:sz="0" w:space="0" w:color="auto"/>
        <w:left w:val="none" w:sz="0" w:space="0" w:color="auto"/>
        <w:bottom w:val="none" w:sz="0" w:space="0" w:color="auto"/>
        <w:right w:val="none" w:sz="0" w:space="0" w:color="auto"/>
      </w:divBdr>
    </w:div>
    <w:div w:id="85884776">
      <w:bodyDiv w:val="1"/>
      <w:marLeft w:val="0"/>
      <w:marRight w:val="0"/>
      <w:marTop w:val="0"/>
      <w:marBottom w:val="0"/>
      <w:divBdr>
        <w:top w:val="none" w:sz="0" w:space="0" w:color="auto"/>
        <w:left w:val="none" w:sz="0" w:space="0" w:color="auto"/>
        <w:bottom w:val="none" w:sz="0" w:space="0" w:color="auto"/>
        <w:right w:val="none" w:sz="0" w:space="0" w:color="auto"/>
      </w:divBdr>
    </w:div>
    <w:div w:id="86464037">
      <w:bodyDiv w:val="1"/>
      <w:marLeft w:val="0"/>
      <w:marRight w:val="0"/>
      <w:marTop w:val="0"/>
      <w:marBottom w:val="0"/>
      <w:divBdr>
        <w:top w:val="none" w:sz="0" w:space="0" w:color="auto"/>
        <w:left w:val="none" w:sz="0" w:space="0" w:color="auto"/>
        <w:bottom w:val="none" w:sz="0" w:space="0" w:color="auto"/>
        <w:right w:val="none" w:sz="0" w:space="0" w:color="auto"/>
      </w:divBdr>
    </w:div>
    <w:div w:id="93330821">
      <w:bodyDiv w:val="1"/>
      <w:marLeft w:val="0"/>
      <w:marRight w:val="0"/>
      <w:marTop w:val="0"/>
      <w:marBottom w:val="0"/>
      <w:divBdr>
        <w:top w:val="none" w:sz="0" w:space="0" w:color="auto"/>
        <w:left w:val="none" w:sz="0" w:space="0" w:color="auto"/>
        <w:bottom w:val="none" w:sz="0" w:space="0" w:color="auto"/>
        <w:right w:val="none" w:sz="0" w:space="0" w:color="auto"/>
      </w:divBdr>
    </w:div>
    <w:div w:id="94250922">
      <w:bodyDiv w:val="1"/>
      <w:marLeft w:val="0"/>
      <w:marRight w:val="0"/>
      <w:marTop w:val="0"/>
      <w:marBottom w:val="0"/>
      <w:divBdr>
        <w:top w:val="none" w:sz="0" w:space="0" w:color="auto"/>
        <w:left w:val="none" w:sz="0" w:space="0" w:color="auto"/>
        <w:bottom w:val="none" w:sz="0" w:space="0" w:color="auto"/>
        <w:right w:val="none" w:sz="0" w:space="0" w:color="auto"/>
      </w:divBdr>
    </w:div>
    <w:div w:id="102117504">
      <w:bodyDiv w:val="1"/>
      <w:marLeft w:val="0"/>
      <w:marRight w:val="0"/>
      <w:marTop w:val="0"/>
      <w:marBottom w:val="0"/>
      <w:divBdr>
        <w:top w:val="none" w:sz="0" w:space="0" w:color="auto"/>
        <w:left w:val="none" w:sz="0" w:space="0" w:color="auto"/>
        <w:bottom w:val="none" w:sz="0" w:space="0" w:color="auto"/>
        <w:right w:val="none" w:sz="0" w:space="0" w:color="auto"/>
      </w:divBdr>
    </w:div>
    <w:div w:id="118106556">
      <w:bodyDiv w:val="1"/>
      <w:marLeft w:val="0"/>
      <w:marRight w:val="0"/>
      <w:marTop w:val="0"/>
      <w:marBottom w:val="0"/>
      <w:divBdr>
        <w:top w:val="none" w:sz="0" w:space="0" w:color="auto"/>
        <w:left w:val="none" w:sz="0" w:space="0" w:color="auto"/>
        <w:bottom w:val="none" w:sz="0" w:space="0" w:color="auto"/>
        <w:right w:val="none" w:sz="0" w:space="0" w:color="auto"/>
      </w:divBdr>
    </w:div>
    <w:div w:id="119694872">
      <w:bodyDiv w:val="1"/>
      <w:marLeft w:val="0"/>
      <w:marRight w:val="0"/>
      <w:marTop w:val="0"/>
      <w:marBottom w:val="0"/>
      <w:divBdr>
        <w:top w:val="none" w:sz="0" w:space="0" w:color="auto"/>
        <w:left w:val="none" w:sz="0" w:space="0" w:color="auto"/>
        <w:bottom w:val="none" w:sz="0" w:space="0" w:color="auto"/>
        <w:right w:val="none" w:sz="0" w:space="0" w:color="auto"/>
      </w:divBdr>
    </w:div>
    <w:div w:id="128672179">
      <w:bodyDiv w:val="1"/>
      <w:marLeft w:val="0"/>
      <w:marRight w:val="0"/>
      <w:marTop w:val="0"/>
      <w:marBottom w:val="0"/>
      <w:divBdr>
        <w:top w:val="none" w:sz="0" w:space="0" w:color="auto"/>
        <w:left w:val="none" w:sz="0" w:space="0" w:color="auto"/>
        <w:bottom w:val="none" w:sz="0" w:space="0" w:color="auto"/>
        <w:right w:val="none" w:sz="0" w:space="0" w:color="auto"/>
      </w:divBdr>
    </w:div>
    <w:div w:id="152911861">
      <w:bodyDiv w:val="1"/>
      <w:marLeft w:val="0"/>
      <w:marRight w:val="0"/>
      <w:marTop w:val="0"/>
      <w:marBottom w:val="0"/>
      <w:divBdr>
        <w:top w:val="none" w:sz="0" w:space="0" w:color="auto"/>
        <w:left w:val="none" w:sz="0" w:space="0" w:color="auto"/>
        <w:bottom w:val="none" w:sz="0" w:space="0" w:color="auto"/>
        <w:right w:val="none" w:sz="0" w:space="0" w:color="auto"/>
      </w:divBdr>
    </w:div>
    <w:div w:id="157616360">
      <w:bodyDiv w:val="1"/>
      <w:marLeft w:val="0"/>
      <w:marRight w:val="0"/>
      <w:marTop w:val="0"/>
      <w:marBottom w:val="0"/>
      <w:divBdr>
        <w:top w:val="none" w:sz="0" w:space="0" w:color="auto"/>
        <w:left w:val="none" w:sz="0" w:space="0" w:color="auto"/>
        <w:bottom w:val="none" w:sz="0" w:space="0" w:color="auto"/>
        <w:right w:val="none" w:sz="0" w:space="0" w:color="auto"/>
      </w:divBdr>
    </w:div>
    <w:div w:id="164368623">
      <w:bodyDiv w:val="1"/>
      <w:marLeft w:val="0"/>
      <w:marRight w:val="0"/>
      <w:marTop w:val="0"/>
      <w:marBottom w:val="0"/>
      <w:divBdr>
        <w:top w:val="none" w:sz="0" w:space="0" w:color="auto"/>
        <w:left w:val="none" w:sz="0" w:space="0" w:color="auto"/>
        <w:bottom w:val="none" w:sz="0" w:space="0" w:color="auto"/>
        <w:right w:val="none" w:sz="0" w:space="0" w:color="auto"/>
      </w:divBdr>
    </w:div>
    <w:div w:id="164829191">
      <w:bodyDiv w:val="1"/>
      <w:marLeft w:val="0"/>
      <w:marRight w:val="0"/>
      <w:marTop w:val="0"/>
      <w:marBottom w:val="0"/>
      <w:divBdr>
        <w:top w:val="none" w:sz="0" w:space="0" w:color="auto"/>
        <w:left w:val="none" w:sz="0" w:space="0" w:color="auto"/>
        <w:bottom w:val="none" w:sz="0" w:space="0" w:color="auto"/>
        <w:right w:val="none" w:sz="0" w:space="0" w:color="auto"/>
      </w:divBdr>
    </w:div>
    <w:div w:id="16543668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100719">
      <w:bodyDiv w:val="1"/>
      <w:marLeft w:val="0"/>
      <w:marRight w:val="0"/>
      <w:marTop w:val="0"/>
      <w:marBottom w:val="0"/>
      <w:divBdr>
        <w:top w:val="none" w:sz="0" w:space="0" w:color="auto"/>
        <w:left w:val="none" w:sz="0" w:space="0" w:color="auto"/>
        <w:bottom w:val="none" w:sz="0" w:space="0" w:color="auto"/>
        <w:right w:val="none" w:sz="0" w:space="0" w:color="auto"/>
      </w:divBdr>
    </w:div>
    <w:div w:id="176579295">
      <w:bodyDiv w:val="1"/>
      <w:marLeft w:val="0"/>
      <w:marRight w:val="0"/>
      <w:marTop w:val="0"/>
      <w:marBottom w:val="0"/>
      <w:divBdr>
        <w:top w:val="none" w:sz="0" w:space="0" w:color="auto"/>
        <w:left w:val="none" w:sz="0" w:space="0" w:color="auto"/>
        <w:bottom w:val="none" w:sz="0" w:space="0" w:color="auto"/>
        <w:right w:val="none" w:sz="0" w:space="0" w:color="auto"/>
      </w:divBdr>
    </w:div>
    <w:div w:id="177742064">
      <w:bodyDiv w:val="1"/>
      <w:marLeft w:val="0"/>
      <w:marRight w:val="0"/>
      <w:marTop w:val="0"/>
      <w:marBottom w:val="0"/>
      <w:divBdr>
        <w:top w:val="none" w:sz="0" w:space="0" w:color="auto"/>
        <w:left w:val="none" w:sz="0" w:space="0" w:color="auto"/>
        <w:bottom w:val="none" w:sz="0" w:space="0" w:color="auto"/>
        <w:right w:val="none" w:sz="0" w:space="0" w:color="auto"/>
      </w:divBdr>
    </w:div>
    <w:div w:id="183132769">
      <w:bodyDiv w:val="1"/>
      <w:marLeft w:val="0"/>
      <w:marRight w:val="0"/>
      <w:marTop w:val="0"/>
      <w:marBottom w:val="0"/>
      <w:divBdr>
        <w:top w:val="none" w:sz="0" w:space="0" w:color="auto"/>
        <w:left w:val="none" w:sz="0" w:space="0" w:color="auto"/>
        <w:bottom w:val="none" w:sz="0" w:space="0" w:color="auto"/>
        <w:right w:val="none" w:sz="0" w:space="0" w:color="auto"/>
      </w:divBdr>
    </w:div>
    <w:div w:id="183204822">
      <w:bodyDiv w:val="1"/>
      <w:marLeft w:val="0"/>
      <w:marRight w:val="0"/>
      <w:marTop w:val="0"/>
      <w:marBottom w:val="0"/>
      <w:divBdr>
        <w:top w:val="none" w:sz="0" w:space="0" w:color="auto"/>
        <w:left w:val="none" w:sz="0" w:space="0" w:color="auto"/>
        <w:bottom w:val="none" w:sz="0" w:space="0" w:color="auto"/>
        <w:right w:val="none" w:sz="0" w:space="0" w:color="auto"/>
      </w:divBdr>
    </w:div>
    <w:div w:id="183370013">
      <w:bodyDiv w:val="1"/>
      <w:marLeft w:val="0"/>
      <w:marRight w:val="0"/>
      <w:marTop w:val="0"/>
      <w:marBottom w:val="0"/>
      <w:divBdr>
        <w:top w:val="none" w:sz="0" w:space="0" w:color="auto"/>
        <w:left w:val="none" w:sz="0" w:space="0" w:color="auto"/>
        <w:bottom w:val="none" w:sz="0" w:space="0" w:color="auto"/>
        <w:right w:val="none" w:sz="0" w:space="0" w:color="auto"/>
      </w:divBdr>
    </w:div>
    <w:div w:id="184755097">
      <w:bodyDiv w:val="1"/>
      <w:marLeft w:val="0"/>
      <w:marRight w:val="0"/>
      <w:marTop w:val="0"/>
      <w:marBottom w:val="0"/>
      <w:divBdr>
        <w:top w:val="none" w:sz="0" w:space="0" w:color="auto"/>
        <w:left w:val="none" w:sz="0" w:space="0" w:color="auto"/>
        <w:bottom w:val="none" w:sz="0" w:space="0" w:color="auto"/>
        <w:right w:val="none" w:sz="0" w:space="0" w:color="auto"/>
      </w:divBdr>
    </w:div>
    <w:div w:id="185022960">
      <w:bodyDiv w:val="1"/>
      <w:marLeft w:val="0"/>
      <w:marRight w:val="0"/>
      <w:marTop w:val="0"/>
      <w:marBottom w:val="0"/>
      <w:divBdr>
        <w:top w:val="none" w:sz="0" w:space="0" w:color="auto"/>
        <w:left w:val="none" w:sz="0" w:space="0" w:color="auto"/>
        <w:bottom w:val="none" w:sz="0" w:space="0" w:color="auto"/>
        <w:right w:val="none" w:sz="0" w:space="0" w:color="auto"/>
      </w:divBdr>
    </w:div>
    <w:div w:id="192034288">
      <w:bodyDiv w:val="1"/>
      <w:marLeft w:val="0"/>
      <w:marRight w:val="0"/>
      <w:marTop w:val="0"/>
      <w:marBottom w:val="0"/>
      <w:divBdr>
        <w:top w:val="none" w:sz="0" w:space="0" w:color="auto"/>
        <w:left w:val="none" w:sz="0" w:space="0" w:color="auto"/>
        <w:bottom w:val="none" w:sz="0" w:space="0" w:color="auto"/>
        <w:right w:val="none" w:sz="0" w:space="0" w:color="auto"/>
      </w:divBdr>
    </w:div>
    <w:div w:id="192889745">
      <w:bodyDiv w:val="1"/>
      <w:marLeft w:val="0"/>
      <w:marRight w:val="0"/>
      <w:marTop w:val="0"/>
      <w:marBottom w:val="0"/>
      <w:divBdr>
        <w:top w:val="none" w:sz="0" w:space="0" w:color="auto"/>
        <w:left w:val="none" w:sz="0" w:space="0" w:color="auto"/>
        <w:bottom w:val="none" w:sz="0" w:space="0" w:color="auto"/>
        <w:right w:val="none" w:sz="0" w:space="0" w:color="auto"/>
      </w:divBdr>
    </w:div>
    <w:div w:id="208883124">
      <w:bodyDiv w:val="1"/>
      <w:marLeft w:val="0"/>
      <w:marRight w:val="0"/>
      <w:marTop w:val="0"/>
      <w:marBottom w:val="0"/>
      <w:divBdr>
        <w:top w:val="none" w:sz="0" w:space="0" w:color="auto"/>
        <w:left w:val="none" w:sz="0" w:space="0" w:color="auto"/>
        <w:bottom w:val="none" w:sz="0" w:space="0" w:color="auto"/>
        <w:right w:val="none" w:sz="0" w:space="0" w:color="auto"/>
      </w:divBdr>
    </w:div>
    <w:div w:id="209269956">
      <w:bodyDiv w:val="1"/>
      <w:marLeft w:val="0"/>
      <w:marRight w:val="0"/>
      <w:marTop w:val="0"/>
      <w:marBottom w:val="0"/>
      <w:divBdr>
        <w:top w:val="none" w:sz="0" w:space="0" w:color="auto"/>
        <w:left w:val="none" w:sz="0" w:space="0" w:color="auto"/>
        <w:bottom w:val="none" w:sz="0" w:space="0" w:color="auto"/>
        <w:right w:val="none" w:sz="0" w:space="0" w:color="auto"/>
      </w:divBdr>
    </w:div>
    <w:div w:id="214203655">
      <w:bodyDiv w:val="1"/>
      <w:marLeft w:val="0"/>
      <w:marRight w:val="0"/>
      <w:marTop w:val="0"/>
      <w:marBottom w:val="0"/>
      <w:divBdr>
        <w:top w:val="none" w:sz="0" w:space="0" w:color="auto"/>
        <w:left w:val="none" w:sz="0" w:space="0" w:color="auto"/>
        <w:bottom w:val="none" w:sz="0" w:space="0" w:color="auto"/>
        <w:right w:val="none" w:sz="0" w:space="0" w:color="auto"/>
      </w:divBdr>
    </w:div>
    <w:div w:id="217789282">
      <w:bodyDiv w:val="1"/>
      <w:marLeft w:val="0"/>
      <w:marRight w:val="0"/>
      <w:marTop w:val="0"/>
      <w:marBottom w:val="0"/>
      <w:divBdr>
        <w:top w:val="none" w:sz="0" w:space="0" w:color="auto"/>
        <w:left w:val="none" w:sz="0" w:space="0" w:color="auto"/>
        <w:bottom w:val="none" w:sz="0" w:space="0" w:color="auto"/>
        <w:right w:val="none" w:sz="0" w:space="0" w:color="auto"/>
      </w:divBdr>
    </w:div>
    <w:div w:id="219950387">
      <w:bodyDiv w:val="1"/>
      <w:marLeft w:val="0"/>
      <w:marRight w:val="0"/>
      <w:marTop w:val="0"/>
      <w:marBottom w:val="0"/>
      <w:divBdr>
        <w:top w:val="none" w:sz="0" w:space="0" w:color="auto"/>
        <w:left w:val="none" w:sz="0" w:space="0" w:color="auto"/>
        <w:bottom w:val="none" w:sz="0" w:space="0" w:color="auto"/>
        <w:right w:val="none" w:sz="0" w:space="0" w:color="auto"/>
      </w:divBdr>
    </w:div>
    <w:div w:id="22264554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6353440">
      <w:bodyDiv w:val="1"/>
      <w:marLeft w:val="0"/>
      <w:marRight w:val="0"/>
      <w:marTop w:val="0"/>
      <w:marBottom w:val="0"/>
      <w:divBdr>
        <w:top w:val="none" w:sz="0" w:space="0" w:color="auto"/>
        <w:left w:val="none" w:sz="0" w:space="0" w:color="auto"/>
        <w:bottom w:val="none" w:sz="0" w:space="0" w:color="auto"/>
        <w:right w:val="none" w:sz="0" w:space="0" w:color="auto"/>
      </w:divBdr>
    </w:div>
    <w:div w:id="256452077">
      <w:bodyDiv w:val="1"/>
      <w:marLeft w:val="0"/>
      <w:marRight w:val="0"/>
      <w:marTop w:val="0"/>
      <w:marBottom w:val="0"/>
      <w:divBdr>
        <w:top w:val="none" w:sz="0" w:space="0" w:color="auto"/>
        <w:left w:val="none" w:sz="0" w:space="0" w:color="auto"/>
        <w:bottom w:val="none" w:sz="0" w:space="0" w:color="auto"/>
        <w:right w:val="none" w:sz="0" w:space="0" w:color="auto"/>
      </w:divBdr>
    </w:div>
    <w:div w:id="276521524">
      <w:bodyDiv w:val="1"/>
      <w:marLeft w:val="0"/>
      <w:marRight w:val="0"/>
      <w:marTop w:val="0"/>
      <w:marBottom w:val="0"/>
      <w:divBdr>
        <w:top w:val="none" w:sz="0" w:space="0" w:color="auto"/>
        <w:left w:val="none" w:sz="0" w:space="0" w:color="auto"/>
        <w:bottom w:val="none" w:sz="0" w:space="0" w:color="auto"/>
        <w:right w:val="none" w:sz="0" w:space="0" w:color="auto"/>
      </w:divBdr>
    </w:div>
    <w:div w:id="280428916">
      <w:bodyDiv w:val="1"/>
      <w:marLeft w:val="0"/>
      <w:marRight w:val="0"/>
      <w:marTop w:val="0"/>
      <w:marBottom w:val="0"/>
      <w:divBdr>
        <w:top w:val="none" w:sz="0" w:space="0" w:color="auto"/>
        <w:left w:val="none" w:sz="0" w:space="0" w:color="auto"/>
        <w:bottom w:val="none" w:sz="0" w:space="0" w:color="auto"/>
        <w:right w:val="none" w:sz="0" w:space="0" w:color="auto"/>
      </w:divBdr>
    </w:div>
    <w:div w:id="285044226">
      <w:bodyDiv w:val="1"/>
      <w:marLeft w:val="0"/>
      <w:marRight w:val="0"/>
      <w:marTop w:val="0"/>
      <w:marBottom w:val="0"/>
      <w:divBdr>
        <w:top w:val="none" w:sz="0" w:space="0" w:color="auto"/>
        <w:left w:val="none" w:sz="0" w:space="0" w:color="auto"/>
        <w:bottom w:val="none" w:sz="0" w:space="0" w:color="auto"/>
        <w:right w:val="none" w:sz="0" w:space="0" w:color="auto"/>
      </w:divBdr>
    </w:div>
    <w:div w:id="295188911">
      <w:bodyDiv w:val="1"/>
      <w:marLeft w:val="0"/>
      <w:marRight w:val="0"/>
      <w:marTop w:val="0"/>
      <w:marBottom w:val="0"/>
      <w:divBdr>
        <w:top w:val="none" w:sz="0" w:space="0" w:color="auto"/>
        <w:left w:val="none" w:sz="0" w:space="0" w:color="auto"/>
        <w:bottom w:val="none" w:sz="0" w:space="0" w:color="auto"/>
        <w:right w:val="none" w:sz="0" w:space="0" w:color="auto"/>
      </w:divBdr>
    </w:div>
    <w:div w:id="298265284">
      <w:bodyDiv w:val="1"/>
      <w:marLeft w:val="0"/>
      <w:marRight w:val="0"/>
      <w:marTop w:val="0"/>
      <w:marBottom w:val="0"/>
      <w:divBdr>
        <w:top w:val="none" w:sz="0" w:space="0" w:color="auto"/>
        <w:left w:val="none" w:sz="0" w:space="0" w:color="auto"/>
        <w:bottom w:val="none" w:sz="0" w:space="0" w:color="auto"/>
        <w:right w:val="none" w:sz="0" w:space="0" w:color="auto"/>
      </w:divBdr>
    </w:div>
    <w:div w:id="305136066">
      <w:bodyDiv w:val="1"/>
      <w:marLeft w:val="0"/>
      <w:marRight w:val="0"/>
      <w:marTop w:val="0"/>
      <w:marBottom w:val="0"/>
      <w:divBdr>
        <w:top w:val="none" w:sz="0" w:space="0" w:color="auto"/>
        <w:left w:val="none" w:sz="0" w:space="0" w:color="auto"/>
        <w:bottom w:val="none" w:sz="0" w:space="0" w:color="auto"/>
        <w:right w:val="none" w:sz="0" w:space="0" w:color="auto"/>
      </w:divBdr>
    </w:div>
    <w:div w:id="309333919">
      <w:bodyDiv w:val="1"/>
      <w:marLeft w:val="0"/>
      <w:marRight w:val="0"/>
      <w:marTop w:val="0"/>
      <w:marBottom w:val="0"/>
      <w:divBdr>
        <w:top w:val="none" w:sz="0" w:space="0" w:color="auto"/>
        <w:left w:val="none" w:sz="0" w:space="0" w:color="auto"/>
        <w:bottom w:val="none" w:sz="0" w:space="0" w:color="auto"/>
        <w:right w:val="none" w:sz="0" w:space="0" w:color="auto"/>
      </w:divBdr>
    </w:div>
    <w:div w:id="312638320">
      <w:bodyDiv w:val="1"/>
      <w:marLeft w:val="0"/>
      <w:marRight w:val="0"/>
      <w:marTop w:val="0"/>
      <w:marBottom w:val="0"/>
      <w:divBdr>
        <w:top w:val="none" w:sz="0" w:space="0" w:color="auto"/>
        <w:left w:val="none" w:sz="0" w:space="0" w:color="auto"/>
        <w:bottom w:val="none" w:sz="0" w:space="0" w:color="auto"/>
        <w:right w:val="none" w:sz="0" w:space="0" w:color="auto"/>
      </w:divBdr>
    </w:div>
    <w:div w:id="315256853">
      <w:bodyDiv w:val="1"/>
      <w:marLeft w:val="0"/>
      <w:marRight w:val="0"/>
      <w:marTop w:val="0"/>
      <w:marBottom w:val="0"/>
      <w:divBdr>
        <w:top w:val="none" w:sz="0" w:space="0" w:color="auto"/>
        <w:left w:val="none" w:sz="0" w:space="0" w:color="auto"/>
        <w:bottom w:val="none" w:sz="0" w:space="0" w:color="auto"/>
        <w:right w:val="none" w:sz="0" w:space="0" w:color="auto"/>
      </w:divBdr>
    </w:div>
    <w:div w:id="317459248">
      <w:bodyDiv w:val="1"/>
      <w:marLeft w:val="0"/>
      <w:marRight w:val="0"/>
      <w:marTop w:val="0"/>
      <w:marBottom w:val="0"/>
      <w:divBdr>
        <w:top w:val="none" w:sz="0" w:space="0" w:color="auto"/>
        <w:left w:val="none" w:sz="0" w:space="0" w:color="auto"/>
        <w:bottom w:val="none" w:sz="0" w:space="0" w:color="auto"/>
        <w:right w:val="none" w:sz="0" w:space="0" w:color="auto"/>
      </w:divBdr>
    </w:div>
    <w:div w:id="326254993">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1445709">
      <w:bodyDiv w:val="1"/>
      <w:marLeft w:val="0"/>
      <w:marRight w:val="0"/>
      <w:marTop w:val="0"/>
      <w:marBottom w:val="0"/>
      <w:divBdr>
        <w:top w:val="none" w:sz="0" w:space="0" w:color="auto"/>
        <w:left w:val="none" w:sz="0" w:space="0" w:color="auto"/>
        <w:bottom w:val="none" w:sz="0" w:space="0" w:color="auto"/>
        <w:right w:val="none" w:sz="0" w:space="0" w:color="auto"/>
      </w:divBdr>
    </w:div>
    <w:div w:id="334697208">
      <w:bodyDiv w:val="1"/>
      <w:marLeft w:val="0"/>
      <w:marRight w:val="0"/>
      <w:marTop w:val="0"/>
      <w:marBottom w:val="0"/>
      <w:divBdr>
        <w:top w:val="none" w:sz="0" w:space="0" w:color="auto"/>
        <w:left w:val="none" w:sz="0" w:space="0" w:color="auto"/>
        <w:bottom w:val="none" w:sz="0" w:space="0" w:color="auto"/>
        <w:right w:val="none" w:sz="0" w:space="0" w:color="auto"/>
      </w:divBdr>
    </w:div>
    <w:div w:id="335231189">
      <w:bodyDiv w:val="1"/>
      <w:marLeft w:val="0"/>
      <w:marRight w:val="0"/>
      <w:marTop w:val="0"/>
      <w:marBottom w:val="0"/>
      <w:divBdr>
        <w:top w:val="none" w:sz="0" w:space="0" w:color="auto"/>
        <w:left w:val="none" w:sz="0" w:space="0" w:color="auto"/>
        <w:bottom w:val="none" w:sz="0" w:space="0" w:color="auto"/>
        <w:right w:val="none" w:sz="0" w:space="0" w:color="auto"/>
      </w:divBdr>
    </w:div>
    <w:div w:id="339088610">
      <w:bodyDiv w:val="1"/>
      <w:marLeft w:val="0"/>
      <w:marRight w:val="0"/>
      <w:marTop w:val="0"/>
      <w:marBottom w:val="0"/>
      <w:divBdr>
        <w:top w:val="none" w:sz="0" w:space="0" w:color="auto"/>
        <w:left w:val="none" w:sz="0" w:space="0" w:color="auto"/>
        <w:bottom w:val="none" w:sz="0" w:space="0" w:color="auto"/>
        <w:right w:val="none" w:sz="0" w:space="0" w:color="auto"/>
      </w:divBdr>
    </w:div>
    <w:div w:id="343021314">
      <w:bodyDiv w:val="1"/>
      <w:marLeft w:val="0"/>
      <w:marRight w:val="0"/>
      <w:marTop w:val="0"/>
      <w:marBottom w:val="0"/>
      <w:divBdr>
        <w:top w:val="none" w:sz="0" w:space="0" w:color="auto"/>
        <w:left w:val="none" w:sz="0" w:space="0" w:color="auto"/>
        <w:bottom w:val="none" w:sz="0" w:space="0" w:color="auto"/>
        <w:right w:val="none" w:sz="0" w:space="0" w:color="auto"/>
      </w:divBdr>
    </w:div>
    <w:div w:id="347567466">
      <w:bodyDiv w:val="1"/>
      <w:marLeft w:val="0"/>
      <w:marRight w:val="0"/>
      <w:marTop w:val="0"/>
      <w:marBottom w:val="0"/>
      <w:divBdr>
        <w:top w:val="none" w:sz="0" w:space="0" w:color="auto"/>
        <w:left w:val="none" w:sz="0" w:space="0" w:color="auto"/>
        <w:bottom w:val="none" w:sz="0" w:space="0" w:color="auto"/>
        <w:right w:val="none" w:sz="0" w:space="0" w:color="auto"/>
      </w:divBdr>
    </w:div>
    <w:div w:id="349261758">
      <w:bodyDiv w:val="1"/>
      <w:marLeft w:val="0"/>
      <w:marRight w:val="0"/>
      <w:marTop w:val="0"/>
      <w:marBottom w:val="0"/>
      <w:divBdr>
        <w:top w:val="none" w:sz="0" w:space="0" w:color="auto"/>
        <w:left w:val="none" w:sz="0" w:space="0" w:color="auto"/>
        <w:bottom w:val="none" w:sz="0" w:space="0" w:color="auto"/>
        <w:right w:val="none" w:sz="0" w:space="0" w:color="auto"/>
      </w:divBdr>
    </w:div>
    <w:div w:id="351611116">
      <w:bodyDiv w:val="1"/>
      <w:marLeft w:val="0"/>
      <w:marRight w:val="0"/>
      <w:marTop w:val="0"/>
      <w:marBottom w:val="0"/>
      <w:divBdr>
        <w:top w:val="none" w:sz="0" w:space="0" w:color="auto"/>
        <w:left w:val="none" w:sz="0" w:space="0" w:color="auto"/>
        <w:bottom w:val="none" w:sz="0" w:space="0" w:color="auto"/>
        <w:right w:val="none" w:sz="0" w:space="0" w:color="auto"/>
      </w:divBdr>
    </w:div>
    <w:div w:id="356078336">
      <w:bodyDiv w:val="1"/>
      <w:marLeft w:val="0"/>
      <w:marRight w:val="0"/>
      <w:marTop w:val="0"/>
      <w:marBottom w:val="0"/>
      <w:divBdr>
        <w:top w:val="none" w:sz="0" w:space="0" w:color="auto"/>
        <w:left w:val="none" w:sz="0" w:space="0" w:color="auto"/>
        <w:bottom w:val="none" w:sz="0" w:space="0" w:color="auto"/>
        <w:right w:val="none" w:sz="0" w:space="0" w:color="auto"/>
      </w:divBdr>
    </w:div>
    <w:div w:id="357900701">
      <w:bodyDiv w:val="1"/>
      <w:marLeft w:val="0"/>
      <w:marRight w:val="0"/>
      <w:marTop w:val="0"/>
      <w:marBottom w:val="0"/>
      <w:divBdr>
        <w:top w:val="none" w:sz="0" w:space="0" w:color="auto"/>
        <w:left w:val="none" w:sz="0" w:space="0" w:color="auto"/>
        <w:bottom w:val="none" w:sz="0" w:space="0" w:color="auto"/>
        <w:right w:val="none" w:sz="0" w:space="0" w:color="auto"/>
      </w:divBdr>
    </w:div>
    <w:div w:id="359474891">
      <w:bodyDiv w:val="1"/>
      <w:marLeft w:val="0"/>
      <w:marRight w:val="0"/>
      <w:marTop w:val="0"/>
      <w:marBottom w:val="0"/>
      <w:divBdr>
        <w:top w:val="none" w:sz="0" w:space="0" w:color="auto"/>
        <w:left w:val="none" w:sz="0" w:space="0" w:color="auto"/>
        <w:bottom w:val="none" w:sz="0" w:space="0" w:color="auto"/>
        <w:right w:val="none" w:sz="0" w:space="0" w:color="auto"/>
      </w:divBdr>
    </w:div>
    <w:div w:id="360593774">
      <w:bodyDiv w:val="1"/>
      <w:marLeft w:val="0"/>
      <w:marRight w:val="0"/>
      <w:marTop w:val="0"/>
      <w:marBottom w:val="0"/>
      <w:divBdr>
        <w:top w:val="none" w:sz="0" w:space="0" w:color="auto"/>
        <w:left w:val="none" w:sz="0" w:space="0" w:color="auto"/>
        <w:bottom w:val="none" w:sz="0" w:space="0" w:color="auto"/>
        <w:right w:val="none" w:sz="0" w:space="0" w:color="auto"/>
      </w:divBdr>
    </w:div>
    <w:div w:id="360979958">
      <w:bodyDiv w:val="1"/>
      <w:marLeft w:val="0"/>
      <w:marRight w:val="0"/>
      <w:marTop w:val="0"/>
      <w:marBottom w:val="0"/>
      <w:divBdr>
        <w:top w:val="none" w:sz="0" w:space="0" w:color="auto"/>
        <w:left w:val="none" w:sz="0" w:space="0" w:color="auto"/>
        <w:bottom w:val="none" w:sz="0" w:space="0" w:color="auto"/>
        <w:right w:val="none" w:sz="0" w:space="0" w:color="auto"/>
      </w:divBdr>
    </w:div>
    <w:div w:id="365721605">
      <w:bodyDiv w:val="1"/>
      <w:marLeft w:val="0"/>
      <w:marRight w:val="0"/>
      <w:marTop w:val="0"/>
      <w:marBottom w:val="0"/>
      <w:divBdr>
        <w:top w:val="none" w:sz="0" w:space="0" w:color="auto"/>
        <w:left w:val="none" w:sz="0" w:space="0" w:color="auto"/>
        <w:bottom w:val="none" w:sz="0" w:space="0" w:color="auto"/>
        <w:right w:val="none" w:sz="0" w:space="0" w:color="auto"/>
      </w:divBdr>
    </w:div>
    <w:div w:id="367605063">
      <w:bodyDiv w:val="1"/>
      <w:marLeft w:val="0"/>
      <w:marRight w:val="0"/>
      <w:marTop w:val="0"/>
      <w:marBottom w:val="0"/>
      <w:divBdr>
        <w:top w:val="none" w:sz="0" w:space="0" w:color="auto"/>
        <w:left w:val="none" w:sz="0" w:space="0" w:color="auto"/>
        <w:bottom w:val="none" w:sz="0" w:space="0" w:color="auto"/>
        <w:right w:val="none" w:sz="0" w:space="0" w:color="auto"/>
      </w:divBdr>
    </w:div>
    <w:div w:id="369107941">
      <w:bodyDiv w:val="1"/>
      <w:marLeft w:val="0"/>
      <w:marRight w:val="0"/>
      <w:marTop w:val="0"/>
      <w:marBottom w:val="0"/>
      <w:divBdr>
        <w:top w:val="none" w:sz="0" w:space="0" w:color="auto"/>
        <w:left w:val="none" w:sz="0" w:space="0" w:color="auto"/>
        <w:bottom w:val="none" w:sz="0" w:space="0" w:color="auto"/>
        <w:right w:val="none" w:sz="0" w:space="0" w:color="auto"/>
      </w:divBdr>
    </w:div>
    <w:div w:id="372583355">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2560750">
      <w:bodyDiv w:val="1"/>
      <w:marLeft w:val="0"/>
      <w:marRight w:val="0"/>
      <w:marTop w:val="0"/>
      <w:marBottom w:val="0"/>
      <w:divBdr>
        <w:top w:val="none" w:sz="0" w:space="0" w:color="auto"/>
        <w:left w:val="none" w:sz="0" w:space="0" w:color="auto"/>
        <w:bottom w:val="none" w:sz="0" w:space="0" w:color="auto"/>
        <w:right w:val="none" w:sz="0" w:space="0" w:color="auto"/>
      </w:divBdr>
    </w:div>
    <w:div w:id="384448514">
      <w:bodyDiv w:val="1"/>
      <w:marLeft w:val="0"/>
      <w:marRight w:val="0"/>
      <w:marTop w:val="0"/>
      <w:marBottom w:val="0"/>
      <w:divBdr>
        <w:top w:val="none" w:sz="0" w:space="0" w:color="auto"/>
        <w:left w:val="none" w:sz="0" w:space="0" w:color="auto"/>
        <w:bottom w:val="none" w:sz="0" w:space="0" w:color="auto"/>
        <w:right w:val="none" w:sz="0" w:space="0" w:color="auto"/>
      </w:divBdr>
    </w:div>
    <w:div w:id="397704632">
      <w:bodyDiv w:val="1"/>
      <w:marLeft w:val="0"/>
      <w:marRight w:val="0"/>
      <w:marTop w:val="0"/>
      <w:marBottom w:val="0"/>
      <w:divBdr>
        <w:top w:val="none" w:sz="0" w:space="0" w:color="auto"/>
        <w:left w:val="none" w:sz="0" w:space="0" w:color="auto"/>
        <w:bottom w:val="none" w:sz="0" w:space="0" w:color="auto"/>
        <w:right w:val="none" w:sz="0" w:space="0" w:color="auto"/>
      </w:divBdr>
    </w:div>
    <w:div w:id="401755478">
      <w:bodyDiv w:val="1"/>
      <w:marLeft w:val="0"/>
      <w:marRight w:val="0"/>
      <w:marTop w:val="0"/>
      <w:marBottom w:val="0"/>
      <w:divBdr>
        <w:top w:val="none" w:sz="0" w:space="0" w:color="auto"/>
        <w:left w:val="none" w:sz="0" w:space="0" w:color="auto"/>
        <w:bottom w:val="none" w:sz="0" w:space="0" w:color="auto"/>
        <w:right w:val="none" w:sz="0" w:space="0" w:color="auto"/>
      </w:divBdr>
    </w:div>
    <w:div w:id="407652349">
      <w:bodyDiv w:val="1"/>
      <w:marLeft w:val="0"/>
      <w:marRight w:val="0"/>
      <w:marTop w:val="0"/>
      <w:marBottom w:val="0"/>
      <w:divBdr>
        <w:top w:val="none" w:sz="0" w:space="0" w:color="auto"/>
        <w:left w:val="none" w:sz="0" w:space="0" w:color="auto"/>
        <w:bottom w:val="none" w:sz="0" w:space="0" w:color="auto"/>
        <w:right w:val="none" w:sz="0" w:space="0" w:color="auto"/>
      </w:divBdr>
    </w:div>
    <w:div w:id="413821616">
      <w:bodyDiv w:val="1"/>
      <w:marLeft w:val="0"/>
      <w:marRight w:val="0"/>
      <w:marTop w:val="0"/>
      <w:marBottom w:val="0"/>
      <w:divBdr>
        <w:top w:val="none" w:sz="0" w:space="0" w:color="auto"/>
        <w:left w:val="none" w:sz="0" w:space="0" w:color="auto"/>
        <w:bottom w:val="none" w:sz="0" w:space="0" w:color="auto"/>
        <w:right w:val="none" w:sz="0" w:space="0" w:color="auto"/>
      </w:divBdr>
    </w:div>
    <w:div w:id="417554575">
      <w:bodyDiv w:val="1"/>
      <w:marLeft w:val="0"/>
      <w:marRight w:val="0"/>
      <w:marTop w:val="0"/>
      <w:marBottom w:val="0"/>
      <w:divBdr>
        <w:top w:val="none" w:sz="0" w:space="0" w:color="auto"/>
        <w:left w:val="none" w:sz="0" w:space="0" w:color="auto"/>
        <w:bottom w:val="none" w:sz="0" w:space="0" w:color="auto"/>
        <w:right w:val="none" w:sz="0" w:space="0" w:color="auto"/>
      </w:divBdr>
    </w:div>
    <w:div w:id="418136300">
      <w:bodyDiv w:val="1"/>
      <w:marLeft w:val="0"/>
      <w:marRight w:val="0"/>
      <w:marTop w:val="0"/>
      <w:marBottom w:val="0"/>
      <w:divBdr>
        <w:top w:val="none" w:sz="0" w:space="0" w:color="auto"/>
        <w:left w:val="none" w:sz="0" w:space="0" w:color="auto"/>
        <w:bottom w:val="none" w:sz="0" w:space="0" w:color="auto"/>
        <w:right w:val="none" w:sz="0" w:space="0" w:color="auto"/>
      </w:divBdr>
    </w:div>
    <w:div w:id="418329720">
      <w:bodyDiv w:val="1"/>
      <w:marLeft w:val="0"/>
      <w:marRight w:val="0"/>
      <w:marTop w:val="0"/>
      <w:marBottom w:val="0"/>
      <w:divBdr>
        <w:top w:val="none" w:sz="0" w:space="0" w:color="auto"/>
        <w:left w:val="none" w:sz="0" w:space="0" w:color="auto"/>
        <w:bottom w:val="none" w:sz="0" w:space="0" w:color="auto"/>
        <w:right w:val="none" w:sz="0" w:space="0" w:color="auto"/>
      </w:divBdr>
    </w:div>
    <w:div w:id="423184465">
      <w:bodyDiv w:val="1"/>
      <w:marLeft w:val="0"/>
      <w:marRight w:val="0"/>
      <w:marTop w:val="0"/>
      <w:marBottom w:val="0"/>
      <w:divBdr>
        <w:top w:val="none" w:sz="0" w:space="0" w:color="auto"/>
        <w:left w:val="none" w:sz="0" w:space="0" w:color="auto"/>
        <w:bottom w:val="none" w:sz="0" w:space="0" w:color="auto"/>
        <w:right w:val="none" w:sz="0" w:space="0" w:color="auto"/>
      </w:divBdr>
    </w:div>
    <w:div w:id="428549602">
      <w:bodyDiv w:val="1"/>
      <w:marLeft w:val="0"/>
      <w:marRight w:val="0"/>
      <w:marTop w:val="0"/>
      <w:marBottom w:val="0"/>
      <w:divBdr>
        <w:top w:val="none" w:sz="0" w:space="0" w:color="auto"/>
        <w:left w:val="none" w:sz="0" w:space="0" w:color="auto"/>
        <w:bottom w:val="none" w:sz="0" w:space="0" w:color="auto"/>
        <w:right w:val="none" w:sz="0" w:space="0" w:color="auto"/>
      </w:divBdr>
    </w:div>
    <w:div w:id="432634742">
      <w:bodyDiv w:val="1"/>
      <w:marLeft w:val="0"/>
      <w:marRight w:val="0"/>
      <w:marTop w:val="0"/>
      <w:marBottom w:val="0"/>
      <w:divBdr>
        <w:top w:val="none" w:sz="0" w:space="0" w:color="auto"/>
        <w:left w:val="none" w:sz="0" w:space="0" w:color="auto"/>
        <w:bottom w:val="none" w:sz="0" w:space="0" w:color="auto"/>
        <w:right w:val="none" w:sz="0" w:space="0" w:color="auto"/>
      </w:divBdr>
    </w:div>
    <w:div w:id="439498177">
      <w:bodyDiv w:val="1"/>
      <w:marLeft w:val="0"/>
      <w:marRight w:val="0"/>
      <w:marTop w:val="0"/>
      <w:marBottom w:val="0"/>
      <w:divBdr>
        <w:top w:val="none" w:sz="0" w:space="0" w:color="auto"/>
        <w:left w:val="none" w:sz="0" w:space="0" w:color="auto"/>
        <w:bottom w:val="none" w:sz="0" w:space="0" w:color="auto"/>
        <w:right w:val="none" w:sz="0" w:space="0" w:color="auto"/>
      </w:divBdr>
    </w:div>
    <w:div w:id="443958277">
      <w:bodyDiv w:val="1"/>
      <w:marLeft w:val="0"/>
      <w:marRight w:val="0"/>
      <w:marTop w:val="0"/>
      <w:marBottom w:val="0"/>
      <w:divBdr>
        <w:top w:val="none" w:sz="0" w:space="0" w:color="auto"/>
        <w:left w:val="none" w:sz="0" w:space="0" w:color="auto"/>
        <w:bottom w:val="none" w:sz="0" w:space="0" w:color="auto"/>
        <w:right w:val="none" w:sz="0" w:space="0" w:color="auto"/>
      </w:divBdr>
    </w:div>
    <w:div w:id="445583917">
      <w:bodyDiv w:val="1"/>
      <w:marLeft w:val="0"/>
      <w:marRight w:val="0"/>
      <w:marTop w:val="0"/>
      <w:marBottom w:val="0"/>
      <w:divBdr>
        <w:top w:val="none" w:sz="0" w:space="0" w:color="auto"/>
        <w:left w:val="none" w:sz="0" w:space="0" w:color="auto"/>
        <w:bottom w:val="none" w:sz="0" w:space="0" w:color="auto"/>
        <w:right w:val="none" w:sz="0" w:space="0" w:color="auto"/>
      </w:divBdr>
    </w:div>
    <w:div w:id="447242757">
      <w:bodyDiv w:val="1"/>
      <w:marLeft w:val="0"/>
      <w:marRight w:val="0"/>
      <w:marTop w:val="0"/>
      <w:marBottom w:val="0"/>
      <w:divBdr>
        <w:top w:val="none" w:sz="0" w:space="0" w:color="auto"/>
        <w:left w:val="none" w:sz="0" w:space="0" w:color="auto"/>
        <w:bottom w:val="none" w:sz="0" w:space="0" w:color="auto"/>
        <w:right w:val="none" w:sz="0" w:space="0" w:color="auto"/>
      </w:divBdr>
    </w:div>
    <w:div w:id="462777433">
      <w:bodyDiv w:val="1"/>
      <w:marLeft w:val="0"/>
      <w:marRight w:val="0"/>
      <w:marTop w:val="0"/>
      <w:marBottom w:val="0"/>
      <w:divBdr>
        <w:top w:val="none" w:sz="0" w:space="0" w:color="auto"/>
        <w:left w:val="none" w:sz="0" w:space="0" w:color="auto"/>
        <w:bottom w:val="none" w:sz="0" w:space="0" w:color="auto"/>
        <w:right w:val="none" w:sz="0" w:space="0" w:color="auto"/>
      </w:divBdr>
    </w:div>
    <w:div w:id="463542939">
      <w:bodyDiv w:val="1"/>
      <w:marLeft w:val="0"/>
      <w:marRight w:val="0"/>
      <w:marTop w:val="0"/>
      <w:marBottom w:val="0"/>
      <w:divBdr>
        <w:top w:val="none" w:sz="0" w:space="0" w:color="auto"/>
        <w:left w:val="none" w:sz="0" w:space="0" w:color="auto"/>
        <w:bottom w:val="none" w:sz="0" w:space="0" w:color="auto"/>
        <w:right w:val="none" w:sz="0" w:space="0" w:color="auto"/>
      </w:divBdr>
    </w:div>
    <w:div w:id="469204798">
      <w:bodyDiv w:val="1"/>
      <w:marLeft w:val="0"/>
      <w:marRight w:val="0"/>
      <w:marTop w:val="0"/>
      <w:marBottom w:val="0"/>
      <w:divBdr>
        <w:top w:val="none" w:sz="0" w:space="0" w:color="auto"/>
        <w:left w:val="none" w:sz="0" w:space="0" w:color="auto"/>
        <w:bottom w:val="none" w:sz="0" w:space="0" w:color="auto"/>
        <w:right w:val="none" w:sz="0" w:space="0" w:color="auto"/>
      </w:divBdr>
    </w:div>
    <w:div w:id="470100207">
      <w:bodyDiv w:val="1"/>
      <w:marLeft w:val="0"/>
      <w:marRight w:val="0"/>
      <w:marTop w:val="0"/>
      <w:marBottom w:val="0"/>
      <w:divBdr>
        <w:top w:val="none" w:sz="0" w:space="0" w:color="auto"/>
        <w:left w:val="none" w:sz="0" w:space="0" w:color="auto"/>
        <w:bottom w:val="none" w:sz="0" w:space="0" w:color="auto"/>
        <w:right w:val="none" w:sz="0" w:space="0" w:color="auto"/>
      </w:divBdr>
    </w:div>
    <w:div w:id="476381842">
      <w:bodyDiv w:val="1"/>
      <w:marLeft w:val="0"/>
      <w:marRight w:val="0"/>
      <w:marTop w:val="0"/>
      <w:marBottom w:val="0"/>
      <w:divBdr>
        <w:top w:val="none" w:sz="0" w:space="0" w:color="auto"/>
        <w:left w:val="none" w:sz="0" w:space="0" w:color="auto"/>
        <w:bottom w:val="none" w:sz="0" w:space="0" w:color="auto"/>
        <w:right w:val="none" w:sz="0" w:space="0" w:color="auto"/>
      </w:divBdr>
    </w:div>
    <w:div w:id="479149931">
      <w:bodyDiv w:val="1"/>
      <w:marLeft w:val="0"/>
      <w:marRight w:val="0"/>
      <w:marTop w:val="0"/>
      <w:marBottom w:val="0"/>
      <w:divBdr>
        <w:top w:val="none" w:sz="0" w:space="0" w:color="auto"/>
        <w:left w:val="none" w:sz="0" w:space="0" w:color="auto"/>
        <w:bottom w:val="none" w:sz="0" w:space="0" w:color="auto"/>
        <w:right w:val="none" w:sz="0" w:space="0" w:color="auto"/>
      </w:divBdr>
    </w:div>
    <w:div w:id="481583446">
      <w:bodyDiv w:val="1"/>
      <w:marLeft w:val="0"/>
      <w:marRight w:val="0"/>
      <w:marTop w:val="0"/>
      <w:marBottom w:val="0"/>
      <w:divBdr>
        <w:top w:val="none" w:sz="0" w:space="0" w:color="auto"/>
        <w:left w:val="none" w:sz="0" w:space="0" w:color="auto"/>
        <w:bottom w:val="none" w:sz="0" w:space="0" w:color="auto"/>
        <w:right w:val="none" w:sz="0" w:space="0" w:color="auto"/>
      </w:divBdr>
    </w:div>
    <w:div w:id="487064936">
      <w:bodyDiv w:val="1"/>
      <w:marLeft w:val="0"/>
      <w:marRight w:val="0"/>
      <w:marTop w:val="0"/>
      <w:marBottom w:val="0"/>
      <w:divBdr>
        <w:top w:val="none" w:sz="0" w:space="0" w:color="auto"/>
        <w:left w:val="none" w:sz="0" w:space="0" w:color="auto"/>
        <w:bottom w:val="none" w:sz="0" w:space="0" w:color="auto"/>
        <w:right w:val="none" w:sz="0" w:space="0" w:color="auto"/>
      </w:divBdr>
    </w:div>
    <w:div w:id="489639077">
      <w:bodyDiv w:val="1"/>
      <w:marLeft w:val="0"/>
      <w:marRight w:val="0"/>
      <w:marTop w:val="0"/>
      <w:marBottom w:val="0"/>
      <w:divBdr>
        <w:top w:val="none" w:sz="0" w:space="0" w:color="auto"/>
        <w:left w:val="none" w:sz="0" w:space="0" w:color="auto"/>
        <w:bottom w:val="none" w:sz="0" w:space="0" w:color="auto"/>
        <w:right w:val="none" w:sz="0" w:space="0" w:color="auto"/>
      </w:divBdr>
    </w:div>
    <w:div w:id="491334200">
      <w:bodyDiv w:val="1"/>
      <w:marLeft w:val="0"/>
      <w:marRight w:val="0"/>
      <w:marTop w:val="0"/>
      <w:marBottom w:val="0"/>
      <w:divBdr>
        <w:top w:val="none" w:sz="0" w:space="0" w:color="auto"/>
        <w:left w:val="none" w:sz="0" w:space="0" w:color="auto"/>
        <w:bottom w:val="none" w:sz="0" w:space="0" w:color="auto"/>
        <w:right w:val="none" w:sz="0" w:space="0" w:color="auto"/>
      </w:divBdr>
    </w:div>
    <w:div w:id="492337130">
      <w:bodyDiv w:val="1"/>
      <w:marLeft w:val="0"/>
      <w:marRight w:val="0"/>
      <w:marTop w:val="0"/>
      <w:marBottom w:val="0"/>
      <w:divBdr>
        <w:top w:val="none" w:sz="0" w:space="0" w:color="auto"/>
        <w:left w:val="none" w:sz="0" w:space="0" w:color="auto"/>
        <w:bottom w:val="none" w:sz="0" w:space="0" w:color="auto"/>
        <w:right w:val="none" w:sz="0" w:space="0" w:color="auto"/>
      </w:divBdr>
    </w:div>
    <w:div w:id="506212805">
      <w:bodyDiv w:val="1"/>
      <w:marLeft w:val="0"/>
      <w:marRight w:val="0"/>
      <w:marTop w:val="0"/>
      <w:marBottom w:val="0"/>
      <w:divBdr>
        <w:top w:val="none" w:sz="0" w:space="0" w:color="auto"/>
        <w:left w:val="none" w:sz="0" w:space="0" w:color="auto"/>
        <w:bottom w:val="none" w:sz="0" w:space="0" w:color="auto"/>
        <w:right w:val="none" w:sz="0" w:space="0" w:color="auto"/>
      </w:divBdr>
    </w:div>
    <w:div w:id="514609831">
      <w:bodyDiv w:val="1"/>
      <w:marLeft w:val="0"/>
      <w:marRight w:val="0"/>
      <w:marTop w:val="0"/>
      <w:marBottom w:val="0"/>
      <w:divBdr>
        <w:top w:val="none" w:sz="0" w:space="0" w:color="auto"/>
        <w:left w:val="none" w:sz="0" w:space="0" w:color="auto"/>
        <w:bottom w:val="none" w:sz="0" w:space="0" w:color="auto"/>
        <w:right w:val="none" w:sz="0" w:space="0" w:color="auto"/>
      </w:divBdr>
    </w:div>
    <w:div w:id="523255591">
      <w:bodyDiv w:val="1"/>
      <w:marLeft w:val="0"/>
      <w:marRight w:val="0"/>
      <w:marTop w:val="0"/>
      <w:marBottom w:val="0"/>
      <w:divBdr>
        <w:top w:val="none" w:sz="0" w:space="0" w:color="auto"/>
        <w:left w:val="none" w:sz="0" w:space="0" w:color="auto"/>
        <w:bottom w:val="none" w:sz="0" w:space="0" w:color="auto"/>
        <w:right w:val="none" w:sz="0" w:space="0" w:color="auto"/>
      </w:divBdr>
    </w:div>
    <w:div w:id="530656347">
      <w:bodyDiv w:val="1"/>
      <w:marLeft w:val="0"/>
      <w:marRight w:val="0"/>
      <w:marTop w:val="0"/>
      <w:marBottom w:val="0"/>
      <w:divBdr>
        <w:top w:val="none" w:sz="0" w:space="0" w:color="auto"/>
        <w:left w:val="none" w:sz="0" w:space="0" w:color="auto"/>
        <w:bottom w:val="none" w:sz="0" w:space="0" w:color="auto"/>
        <w:right w:val="none" w:sz="0" w:space="0" w:color="auto"/>
      </w:divBdr>
    </w:div>
    <w:div w:id="533154601">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5678312">
      <w:bodyDiv w:val="1"/>
      <w:marLeft w:val="0"/>
      <w:marRight w:val="0"/>
      <w:marTop w:val="0"/>
      <w:marBottom w:val="0"/>
      <w:divBdr>
        <w:top w:val="none" w:sz="0" w:space="0" w:color="auto"/>
        <w:left w:val="none" w:sz="0" w:space="0" w:color="auto"/>
        <w:bottom w:val="none" w:sz="0" w:space="0" w:color="auto"/>
        <w:right w:val="none" w:sz="0" w:space="0" w:color="auto"/>
      </w:divBdr>
    </w:div>
    <w:div w:id="557473735">
      <w:bodyDiv w:val="1"/>
      <w:marLeft w:val="0"/>
      <w:marRight w:val="0"/>
      <w:marTop w:val="0"/>
      <w:marBottom w:val="0"/>
      <w:divBdr>
        <w:top w:val="none" w:sz="0" w:space="0" w:color="auto"/>
        <w:left w:val="none" w:sz="0" w:space="0" w:color="auto"/>
        <w:bottom w:val="none" w:sz="0" w:space="0" w:color="auto"/>
        <w:right w:val="none" w:sz="0" w:space="0" w:color="auto"/>
      </w:divBdr>
    </w:div>
    <w:div w:id="570887924">
      <w:bodyDiv w:val="1"/>
      <w:marLeft w:val="0"/>
      <w:marRight w:val="0"/>
      <w:marTop w:val="0"/>
      <w:marBottom w:val="0"/>
      <w:divBdr>
        <w:top w:val="none" w:sz="0" w:space="0" w:color="auto"/>
        <w:left w:val="none" w:sz="0" w:space="0" w:color="auto"/>
        <w:bottom w:val="none" w:sz="0" w:space="0" w:color="auto"/>
        <w:right w:val="none" w:sz="0" w:space="0" w:color="auto"/>
      </w:divBdr>
    </w:div>
    <w:div w:id="571039881">
      <w:bodyDiv w:val="1"/>
      <w:marLeft w:val="0"/>
      <w:marRight w:val="0"/>
      <w:marTop w:val="0"/>
      <w:marBottom w:val="0"/>
      <w:divBdr>
        <w:top w:val="none" w:sz="0" w:space="0" w:color="auto"/>
        <w:left w:val="none" w:sz="0" w:space="0" w:color="auto"/>
        <w:bottom w:val="none" w:sz="0" w:space="0" w:color="auto"/>
        <w:right w:val="none" w:sz="0" w:space="0" w:color="auto"/>
      </w:divBdr>
    </w:div>
    <w:div w:id="573976760">
      <w:bodyDiv w:val="1"/>
      <w:marLeft w:val="0"/>
      <w:marRight w:val="0"/>
      <w:marTop w:val="0"/>
      <w:marBottom w:val="0"/>
      <w:divBdr>
        <w:top w:val="none" w:sz="0" w:space="0" w:color="auto"/>
        <w:left w:val="none" w:sz="0" w:space="0" w:color="auto"/>
        <w:bottom w:val="none" w:sz="0" w:space="0" w:color="auto"/>
        <w:right w:val="none" w:sz="0" w:space="0" w:color="auto"/>
      </w:divBdr>
    </w:div>
    <w:div w:id="577637603">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3124893">
      <w:bodyDiv w:val="1"/>
      <w:marLeft w:val="0"/>
      <w:marRight w:val="0"/>
      <w:marTop w:val="0"/>
      <w:marBottom w:val="0"/>
      <w:divBdr>
        <w:top w:val="none" w:sz="0" w:space="0" w:color="auto"/>
        <w:left w:val="none" w:sz="0" w:space="0" w:color="auto"/>
        <w:bottom w:val="none" w:sz="0" w:space="0" w:color="auto"/>
        <w:right w:val="none" w:sz="0" w:space="0" w:color="auto"/>
      </w:divBdr>
    </w:div>
    <w:div w:id="593824724">
      <w:bodyDiv w:val="1"/>
      <w:marLeft w:val="0"/>
      <w:marRight w:val="0"/>
      <w:marTop w:val="0"/>
      <w:marBottom w:val="0"/>
      <w:divBdr>
        <w:top w:val="none" w:sz="0" w:space="0" w:color="auto"/>
        <w:left w:val="none" w:sz="0" w:space="0" w:color="auto"/>
        <w:bottom w:val="none" w:sz="0" w:space="0" w:color="auto"/>
        <w:right w:val="none" w:sz="0" w:space="0" w:color="auto"/>
      </w:divBdr>
    </w:div>
    <w:div w:id="599483879">
      <w:bodyDiv w:val="1"/>
      <w:marLeft w:val="0"/>
      <w:marRight w:val="0"/>
      <w:marTop w:val="0"/>
      <w:marBottom w:val="0"/>
      <w:divBdr>
        <w:top w:val="none" w:sz="0" w:space="0" w:color="auto"/>
        <w:left w:val="none" w:sz="0" w:space="0" w:color="auto"/>
        <w:bottom w:val="none" w:sz="0" w:space="0" w:color="auto"/>
        <w:right w:val="none" w:sz="0" w:space="0" w:color="auto"/>
      </w:divBdr>
    </w:div>
    <w:div w:id="600258986">
      <w:bodyDiv w:val="1"/>
      <w:marLeft w:val="0"/>
      <w:marRight w:val="0"/>
      <w:marTop w:val="0"/>
      <w:marBottom w:val="0"/>
      <w:divBdr>
        <w:top w:val="none" w:sz="0" w:space="0" w:color="auto"/>
        <w:left w:val="none" w:sz="0" w:space="0" w:color="auto"/>
        <w:bottom w:val="none" w:sz="0" w:space="0" w:color="auto"/>
        <w:right w:val="none" w:sz="0" w:space="0" w:color="auto"/>
      </w:divBdr>
    </w:div>
    <w:div w:id="604189720">
      <w:bodyDiv w:val="1"/>
      <w:marLeft w:val="0"/>
      <w:marRight w:val="0"/>
      <w:marTop w:val="0"/>
      <w:marBottom w:val="0"/>
      <w:divBdr>
        <w:top w:val="none" w:sz="0" w:space="0" w:color="auto"/>
        <w:left w:val="none" w:sz="0" w:space="0" w:color="auto"/>
        <w:bottom w:val="none" w:sz="0" w:space="0" w:color="auto"/>
        <w:right w:val="none" w:sz="0" w:space="0" w:color="auto"/>
      </w:divBdr>
    </w:div>
    <w:div w:id="612903127">
      <w:bodyDiv w:val="1"/>
      <w:marLeft w:val="0"/>
      <w:marRight w:val="0"/>
      <w:marTop w:val="0"/>
      <w:marBottom w:val="0"/>
      <w:divBdr>
        <w:top w:val="none" w:sz="0" w:space="0" w:color="auto"/>
        <w:left w:val="none" w:sz="0" w:space="0" w:color="auto"/>
        <w:bottom w:val="none" w:sz="0" w:space="0" w:color="auto"/>
        <w:right w:val="none" w:sz="0" w:space="0" w:color="auto"/>
      </w:divBdr>
    </w:div>
    <w:div w:id="625698719">
      <w:bodyDiv w:val="1"/>
      <w:marLeft w:val="0"/>
      <w:marRight w:val="0"/>
      <w:marTop w:val="0"/>
      <w:marBottom w:val="0"/>
      <w:divBdr>
        <w:top w:val="none" w:sz="0" w:space="0" w:color="auto"/>
        <w:left w:val="none" w:sz="0" w:space="0" w:color="auto"/>
        <w:bottom w:val="none" w:sz="0" w:space="0" w:color="auto"/>
        <w:right w:val="none" w:sz="0" w:space="0" w:color="auto"/>
      </w:divBdr>
    </w:div>
    <w:div w:id="625815256">
      <w:bodyDiv w:val="1"/>
      <w:marLeft w:val="0"/>
      <w:marRight w:val="0"/>
      <w:marTop w:val="0"/>
      <w:marBottom w:val="0"/>
      <w:divBdr>
        <w:top w:val="none" w:sz="0" w:space="0" w:color="auto"/>
        <w:left w:val="none" w:sz="0" w:space="0" w:color="auto"/>
        <w:bottom w:val="none" w:sz="0" w:space="0" w:color="auto"/>
        <w:right w:val="none" w:sz="0" w:space="0" w:color="auto"/>
      </w:divBdr>
    </w:div>
    <w:div w:id="627709930">
      <w:bodyDiv w:val="1"/>
      <w:marLeft w:val="0"/>
      <w:marRight w:val="0"/>
      <w:marTop w:val="0"/>
      <w:marBottom w:val="0"/>
      <w:divBdr>
        <w:top w:val="none" w:sz="0" w:space="0" w:color="auto"/>
        <w:left w:val="none" w:sz="0" w:space="0" w:color="auto"/>
        <w:bottom w:val="none" w:sz="0" w:space="0" w:color="auto"/>
        <w:right w:val="none" w:sz="0" w:space="0" w:color="auto"/>
      </w:divBdr>
    </w:div>
    <w:div w:id="635992082">
      <w:bodyDiv w:val="1"/>
      <w:marLeft w:val="0"/>
      <w:marRight w:val="0"/>
      <w:marTop w:val="0"/>
      <w:marBottom w:val="0"/>
      <w:divBdr>
        <w:top w:val="none" w:sz="0" w:space="0" w:color="auto"/>
        <w:left w:val="none" w:sz="0" w:space="0" w:color="auto"/>
        <w:bottom w:val="none" w:sz="0" w:space="0" w:color="auto"/>
        <w:right w:val="none" w:sz="0" w:space="0" w:color="auto"/>
      </w:divBdr>
    </w:div>
    <w:div w:id="638613696">
      <w:bodyDiv w:val="1"/>
      <w:marLeft w:val="0"/>
      <w:marRight w:val="0"/>
      <w:marTop w:val="0"/>
      <w:marBottom w:val="0"/>
      <w:divBdr>
        <w:top w:val="none" w:sz="0" w:space="0" w:color="auto"/>
        <w:left w:val="none" w:sz="0" w:space="0" w:color="auto"/>
        <w:bottom w:val="none" w:sz="0" w:space="0" w:color="auto"/>
        <w:right w:val="none" w:sz="0" w:space="0" w:color="auto"/>
      </w:divBdr>
    </w:div>
    <w:div w:id="642196184">
      <w:bodyDiv w:val="1"/>
      <w:marLeft w:val="0"/>
      <w:marRight w:val="0"/>
      <w:marTop w:val="0"/>
      <w:marBottom w:val="0"/>
      <w:divBdr>
        <w:top w:val="none" w:sz="0" w:space="0" w:color="auto"/>
        <w:left w:val="none" w:sz="0" w:space="0" w:color="auto"/>
        <w:bottom w:val="none" w:sz="0" w:space="0" w:color="auto"/>
        <w:right w:val="none" w:sz="0" w:space="0" w:color="auto"/>
      </w:divBdr>
    </w:div>
    <w:div w:id="642462442">
      <w:bodyDiv w:val="1"/>
      <w:marLeft w:val="0"/>
      <w:marRight w:val="0"/>
      <w:marTop w:val="0"/>
      <w:marBottom w:val="0"/>
      <w:divBdr>
        <w:top w:val="none" w:sz="0" w:space="0" w:color="auto"/>
        <w:left w:val="none" w:sz="0" w:space="0" w:color="auto"/>
        <w:bottom w:val="none" w:sz="0" w:space="0" w:color="auto"/>
        <w:right w:val="none" w:sz="0" w:space="0" w:color="auto"/>
      </w:divBdr>
    </w:div>
    <w:div w:id="653097385">
      <w:bodyDiv w:val="1"/>
      <w:marLeft w:val="0"/>
      <w:marRight w:val="0"/>
      <w:marTop w:val="0"/>
      <w:marBottom w:val="0"/>
      <w:divBdr>
        <w:top w:val="none" w:sz="0" w:space="0" w:color="auto"/>
        <w:left w:val="none" w:sz="0" w:space="0" w:color="auto"/>
        <w:bottom w:val="none" w:sz="0" w:space="0" w:color="auto"/>
        <w:right w:val="none" w:sz="0" w:space="0" w:color="auto"/>
      </w:divBdr>
    </w:div>
    <w:div w:id="660700107">
      <w:bodyDiv w:val="1"/>
      <w:marLeft w:val="0"/>
      <w:marRight w:val="0"/>
      <w:marTop w:val="0"/>
      <w:marBottom w:val="0"/>
      <w:divBdr>
        <w:top w:val="none" w:sz="0" w:space="0" w:color="auto"/>
        <w:left w:val="none" w:sz="0" w:space="0" w:color="auto"/>
        <w:bottom w:val="none" w:sz="0" w:space="0" w:color="auto"/>
        <w:right w:val="none" w:sz="0" w:space="0" w:color="auto"/>
      </w:divBdr>
    </w:div>
    <w:div w:id="661658466">
      <w:bodyDiv w:val="1"/>
      <w:marLeft w:val="0"/>
      <w:marRight w:val="0"/>
      <w:marTop w:val="0"/>
      <w:marBottom w:val="0"/>
      <w:divBdr>
        <w:top w:val="none" w:sz="0" w:space="0" w:color="auto"/>
        <w:left w:val="none" w:sz="0" w:space="0" w:color="auto"/>
        <w:bottom w:val="none" w:sz="0" w:space="0" w:color="auto"/>
        <w:right w:val="none" w:sz="0" w:space="0" w:color="auto"/>
      </w:divBdr>
    </w:div>
    <w:div w:id="663902180">
      <w:bodyDiv w:val="1"/>
      <w:marLeft w:val="0"/>
      <w:marRight w:val="0"/>
      <w:marTop w:val="0"/>
      <w:marBottom w:val="0"/>
      <w:divBdr>
        <w:top w:val="none" w:sz="0" w:space="0" w:color="auto"/>
        <w:left w:val="none" w:sz="0" w:space="0" w:color="auto"/>
        <w:bottom w:val="none" w:sz="0" w:space="0" w:color="auto"/>
        <w:right w:val="none" w:sz="0" w:space="0" w:color="auto"/>
      </w:divBdr>
    </w:div>
    <w:div w:id="674651714">
      <w:bodyDiv w:val="1"/>
      <w:marLeft w:val="0"/>
      <w:marRight w:val="0"/>
      <w:marTop w:val="0"/>
      <w:marBottom w:val="0"/>
      <w:divBdr>
        <w:top w:val="none" w:sz="0" w:space="0" w:color="auto"/>
        <w:left w:val="none" w:sz="0" w:space="0" w:color="auto"/>
        <w:bottom w:val="none" w:sz="0" w:space="0" w:color="auto"/>
        <w:right w:val="none" w:sz="0" w:space="0" w:color="auto"/>
      </w:divBdr>
    </w:div>
    <w:div w:id="680546002">
      <w:bodyDiv w:val="1"/>
      <w:marLeft w:val="0"/>
      <w:marRight w:val="0"/>
      <w:marTop w:val="0"/>
      <w:marBottom w:val="0"/>
      <w:divBdr>
        <w:top w:val="none" w:sz="0" w:space="0" w:color="auto"/>
        <w:left w:val="none" w:sz="0" w:space="0" w:color="auto"/>
        <w:bottom w:val="none" w:sz="0" w:space="0" w:color="auto"/>
        <w:right w:val="none" w:sz="0" w:space="0" w:color="auto"/>
      </w:divBdr>
    </w:div>
    <w:div w:id="690691189">
      <w:bodyDiv w:val="1"/>
      <w:marLeft w:val="0"/>
      <w:marRight w:val="0"/>
      <w:marTop w:val="0"/>
      <w:marBottom w:val="0"/>
      <w:divBdr>
        <w:top w:val="none" w:sz="0" w:space="0" w:color="auto"/>
        <w:left w:val="none" w:sz="0" w:space="0" w:color="auto"/>
        <w:bottom w:val="none" w:sz="0" w:space="0" w:color="auto"/>
        <w:right w:val="none" w:sz="0" w:space="0" w:color="auto"/>
      </w:divBdr>
    </w:div>
    <w:div w:id="690691766">
      <w:bodyDiv w:val="1"/>
      <w:marLeft w:val="0"/>
      <w:marRight w:val="0"/>
      <w:marTop w:val="0"/>
      <w:marBottom w:val="0"/>
      <w:divBdr>
        <w:top w:val="none" w:sz="0" w:space="0" w:color="auto"/>
        <w:left w:val="none" w:sz="0" w:space="0" w:color="auto"/>
        <w:bottom w:val="none" w:sz="0" w:space="0" w:color="auto"/>
        <w:right w:val="none" w:sz="0" w:space="0" w:color="auto"/>
      </w:divBdr>
    </w:div>
    <w:div w:id="706684457">
      <w:bodyDiv w:val="1"/>
      <w:marLeft w:val="0"/>
      <w:marRight w:val="0"/>
      <w:marTop w:val="0"/>
      <w:marBottom w:val="0"/>
      <w:divBdr>
        <w:top w:val="none" w:sz="0" w:space="0" w:color="auto"/>
        <w:left w:val="none" w:sz="0" w:space="0" w:color="auto"/>
        <w:bottom w:val="none" w:sz="0" w:space="0" w:color="auto"/>
        <w:right w:val="none" w:sz="0" w:space="0" w:color="auto"/>
      </w:divBdr>
    </w:div>
    <w:div w:id="710422445">
      <w:bodyDiv w:val="1"/>
      <w:marLeft w:val="0"/>
      <w:marRight w:val="0"/>
      <w:marTop w:val="0"/>
      <w:marBottom w:val="0"/>
      <w:divBdr>
        <w:top w:val="none" w:sz="0" w:space="0" w:color="auto"/>
        <w:left w:val="none" w:sz="0" w:space="0" w:color="auto"/>
        <w:bottom w:val="none" w:sz="0" w:space="0" w:color="auto"/>
        <w:right w:val="none" w:sz="0" w:space="0" w:color="auto"/>
      </w:divBdr>
    </w:div>
    <w:div w:id="712116673">
      <w:bodyDiv w:val="1"/>
      <w:marLeft w:val="0"/>
      <w:marRight w:val="0"/>
      <w:marTop w:val="0"/>
      <w:marBottom w:val="0"/>
      <w:divBdr>
        <w:top w:val="none" w:sz="0" w:space="0" w:color="auto"/>
        <w:left w:val="none" w:sz="0" w:space="0" w:color="auto"/>
        <w:bottom w:val="none" w:sz="0" w:space="0" w:color="auto"/>
        <w:right w:val="none" w:sz="0" w:space="0" w:color="auto"/>
      </w:divBdr>
    </w:div>
    <w:div w:id="716125873">
      <w:bodyDiv w:val="1"/>
      <w:marLeft w:val="0"/>
      <w:marRight w:val="0"/>
      <w:marTop w:val="0"/>
      <w:marBottom w:val="0"/>
      <w:divBdr>
        <w:top w:val="none" w:sz="0" w:space="0" w:color="auto"/>
        <w:left w:val="none" w:sz="0" w:space="0" w:color="auto"/>
        <w:bottom w:val="none" w:sz="0" w:space="0" w:color="auto"/>
        <w:right w:val="none" w:sz="0" w:space="0" w:color="auto"/>
      </w:divBdr>
    </w:div>
    <w:div w:id="71966906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5028024">
      <w:bodyDiv w:val="1"/>
      <w:marLeft w:val="0"/>
      <w:marRight w:val="0"/>
      <w:marTop w:val="0"/>
      <w:marBottom w:val="0"/>
      <w:divBdr>
        <w:top w:val="none" w:sz="0" w:space="0" w:color="auto"/>
        <w:left w:val="none" w:sz="0" w:space="0" w:color="auto"/>
        <w:bottom w:val="none" w:sz="0" w:space="0" w:color="auto"/>
        <w:right w:val="none" w:sz="0" w:space="0" w:color="auto"/>
      </w:divBdr>
    </w:div>
    <w:div w:id="726029271">
      <w:bodyDiv w:val="1"/>
      <w:marLeft w:val="0"/>
      <w:marRight w:val="0"/>
      <w:marTop w:val="0"/>
      <w:marBottom w:val="0"/>
      <w:divBdr>
        <w:top w:val="none" w:sz="0" w:space="0" w:color="auto"/>
        <w:left w:val="none" w:sz="0" w:space="0" w:color="auto"/>
        <w:bottom w:val="none" w:sz="0" w:space="0" w:color="auto"/>
        <w:right w:val="none" w:sz="0" w:space="0" w:color="auto"/>
      </w:divBdr>
    </w:div>
    <w:div w:id="736173669">
      <w:bodyDiv w:val="1"/>
      <w:marLeft w:val="0"/>
      <w:marRight w:val="0"/>
      <w:marTop w:val="0"/>
      <w:marBottom w:val="0"/>
      <w:divBdr>
        <w:top w:val="none" w:sz="0" w:space="0" w:color="auto"/>
        <w:left w:val="none" w:sz="0" w:space="0" w:color="auto"/>
        <w:bottom w:val="none" w:sz="0" w:space="0" w:color="auto"/>
        <w:right w:val="none" w:sz="0" w:space="0" w:color="auto"/>
      </w:divBdr>
    </w:div>
    <w:div w:id="745079068">
      <w:bodyDiv w:val="1"/>
      <w:marLeft w:val="0"/>
      <w:marRight w:val="0"/>
      <w:marTop w:val="0"/>
      <w:marBottom w:val="0"/>
      <w:divBdr>
        <w:top w:val="none" w:sz="0" w:space="0" w:color="auto"/>
        <w:left w:val="none" w:sz="0" w:space="0" w:color="auto"/>
        <w:bottom w:val="none" w:sz="0" w:space="0" w:color="auto"/>
        <w:right w:val="none" w:sz="0" w:space="0" w:color="auto"/>
      </w:divBdr>
    </w:div>
    <w:div w:id="746536670">
      <w:bodyDiv w:val="1"/>
      <w:marLeft w:val="0"/>
      <w:marRight w:val="0"/>
      <w:marTop w:val="0"/>
      <w:marBottom w:val="0"/>
      <w:divBdr>
        <w:top w:val="none" w:sz="0" w:space="0" w:color="auto"/>
        <w:left w:val="none" w:sz="0" w:space="0" w:color="auto"/>
        <w:bottom w:val="none" w:sz="0" w:space="0" w:color="auto"/>
        <w:right w:val="none" w:sz="0" w:space="0" w:color="auto"/>
      </w:divBdr>
    </w:div>
    <w:div w:id="76915638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4841">
      <w:bodyDiv w:val="1"/>
      <w:marLeft w:val="0"/>
      <w:marRight w:val="0"/>
      <w:marTop w:val="0"/>
      <w:marBottom w:val="0"/>
      <w:divBdr>
        <w:top w:val="none" w:sz="0" w:space="0" w:color="auto"/>
        <w:left w:val="none" w:sz="0" w:space="0" w:color="auto"/>
        <w:bottom w:val="none" w:sz="0" w:space="0" w:color="auto"/>
        <w:right w:val="none" w:sz="0" w:space="0" w:color="auto"/>
      </w:divBdr>
    </w:div>
    <w:div w:id="788091924">
      <w:bodyDiv w:val="1"/>
      <w:marLeft w:val="0"/>
      <w:marRight w:val="0"/>
      <w:marTop w:val="0"/>
      <w:marBottom w:val="0"/>
      <w:divBdr>
        <w:top w:val="none" w:sz="0" w:space="0" w:color="auto"/>
        <w:left w:val="none" w:sz="0" w:space="0" w:color="auto"/>
        <w:bottom w:val="none" w:sz="0" w:space="0" w:color="auto"/>
        <w:right w:val="none" w:sz="0" w:space="0" w:color="auto"/>
      </w:divBdr>
    </w:div>
    <w:div w:id="796029128">
      <w:bodyDiv w:val="1"/>
      <w:marLeft w:val="0"/>
      <w:marRight w:val="0"/>
      <w:marTop w:val="0"/>
      <w:marBottom w:val="0"/>
      <w:divBdr>
        <w:top w:val="none" w:sz="0" w:space="0" w:color="auto"/>
        <w:left w:val="none" w:sz="0" w:space="0" w:color="auto"/>
        <w:bottom w:val="none" w:sz="0" w:space="0" w:color="auto"/>
        <w:right w:val="none" w:sz="0" w:space="0" w:color="auto"/>
      </w:divBdr>
    </w:div>
    <w:div w:id="799491477">
      <w:bodyDiv w:val="1"/>
      <w:marLeft w:val="0"/>
      <w:marRight w:val="0"/>
      <w:marTop w:val="0"/>
      <w:marBottom w:val="0"/>
      <w:divBdr>
        <w:top w:val="none" w:sz="0" w:space="0" w:color="auto"/>
        <w:left w:val="none" w:sz="0" w:space="0" w:color="auto"/>
        <w:bottom w:val="none" w:sz="0" w:space="0" w:color="auto"/>
        <w:right w:val="none" w:sz="0" w:space="0" w:color="auto"/>
      </w:divBdr>
    </w:div>
    <w:div w:id="802844806">
      <w:bodyDiv w:val="1"/>
      <w:marLeft w:val="0"/>
      <w:marRight w:val="0"/>
      <w:marTop w:val="0"/>
      <w:marBottom w:val="0"/>
      <w:divBdr>
        <w:top w:val="none" w:sz="0" w:space="0" w:color="auto"/>
        <w:left w:val="none" w:sz="0" w:space="0" w:color="auto"/>
        <w:bottom w:val="none" w:sz="0" w:space="0" w:color="auto"/>
        <w:right w:val="none" w:sz="0" w:space="0" w:color="auto"/>
      </w:divBdr>
    </w:div>
    <w:div w:id="807018897">
      <w:bodyDiv w:val="1"/>
      <w:marLeft w:val="0"/>
      <w:marRight w:val="0"/>
      <w:marTop w:val="0"/>
      <w:marBottom w:val="0"/>
      <w:divBdr>
        <w:top w:val="none" w:sz="0" w:space="0" w:color="auto"/>
        <w:left w:val="none" w:sz="0" w:space="0" w:color="auto"/>
        <w:bottom w:val="none" w:sz="0" w:space="0" w:color="auto"/>
        <w:right w:val="none" w:sz="0" w:space="0" w:color="auto"/>
      </w:divBdr>
    </w:div>
    <w:div w:id="808281234">
      <w:bodyDiv w:val="1"/>
      <w:marLeft w:val="0"/>
      <w:marRight w:val="0"/>
      <w:marTop w:val="0"/>
      <w:marBottom w:val="0"/>
      <w:divBdr>
        <w:top w:val="none" w:sz="0" w:space="0" w:color="auto"/>
        <w:left w:val="none" w:sz="0" w:space="0" w:color="auto"/>
        <w:bottom w:val="none" w:sz="0" w:space="0" w:color="auto"/>
        <w:right w:val="none" w:sz="0" w:space="0" w:color="auto"/>
      </w:divBdr>
    </w:div>
    <w:div w:id="813913351">
      <w:bodyDiv w:val="1"/>
      <w:marLeft w:val="0"/>
      <w:marRight w:val="0"/>
      <w:marTop w:val="0"/>
      <w:marBottom w:val="0"/>
      <w:divBdr>
        <w:top w:val="none" w:sz="0" w:space="0" w:color="auto"/>
        <w:left w:val="none" w:sz="0" w:space="0" w:color="auto"/>
        <w:bottom w:val="none" w:sz="0" w:space="0" w:color="auto"/>
        <w:right w:val="none" w:sz="0" w:space="0" w:color="auto"/>
      </w:divBdr>
    </w:div>
    <w:div w:id="826480798">
      <w:bodyDiv w:val="1"/>
      <w:marLeft w:val="0"/>
      <w:marRight w:val="0"/>
      <w:marTop w:val="0"/>
      <w:marBottom w:val="0"/>
      <w:divBdr>
        <w:top w:val="none" w:sz="0" w:space="0" w:color="auto"/>
        <w:left w:val="none" w:sz="0" w:space="0" w:color="auto"/>
        <w:bottom w:val="none" w:sz="0" w:space="0" w:color="auto"/>
        <w:right w:val="none" w:sz="0" w:space="0" w:color="auto"/>
      </w:divBdr>
    </w:div>
    <w:div w:id="827326926">
      <w:bodyDiv w:val="1"/>
      <w:marLeft w:val="0"/>
      <w:marRight w:val="0"/>
      <w:marTop w:val="0"/>
      <w:marBottom w:val="0"/>
      <w:divBdr>
        <w:top w:val="none" w:sz="0" w:space="0" w:color="auto"/>
        <w:left w:val="none" w:sz="0" w:space="0" w:color="auto"/>
        <w:bottom w:val="none" w:sz="0" w:space="0" w:color="auto"/>
        <w:right w:val="none" w:sz="0" w:space="0" w:color="auto"/>
      </w:divBdr>
    </w:div>
    <w:div w:id="835459251">
      <w:bodyDiv w:val="1"/>
      <w:marLeft w:val="0"/>
      <w:marRight w:val="0"/>
      <w:marTop w:val="0"/>
      <w:marBottom w:val="0"/>
      <w:divBdr>
        <w:top w:val="none" w:sz="0" w:space="0" w:color="auto"/>
        <w:left w:val="none" w:sz="0" w:space="0" w:color="auto"/>
        <w:bottom w:val="none" w:sz="0" w:space="0" w:color="auto"/>
        <w:right w:val="none" w:sz="0" w:space="0" w:color="auto"/>
      </w:divBdr>
    </w:div>
    <w:div w:id="837111076">
      <w:bodyDiv w:val="1"/>
      <w:marLeft w:val="0"/>
      <w:marRight w:val="0"/>
      <w:marTop w:val="0"/>
      <w:marBottom w:val="0"/>
      <w:divBdr>
        <w:top w:val="none" w:sz="0" w:space="0" w:color="auto"/>
        <w:left w:val="none" w:sz="0" w:space="0" w:color="auto"/>
        <w:bottom w:val="none" w:sz="0" w:space="0" w:color="auto"/>
        <w:right w:val="none" w:sz="0" w:space="0" w:color="auto"/>
      </w:divBdr>
    </w:div>
    <w:div w:id="849182321">
      <w:bodyDiv w:val="1"/>
      <w:marLeft w:val="0"/>
      <w:marRight w:val="0"/>
      <w:marTop w:val="0"/>
      <w:marBottom w:val="0"/>
      <w:divBdr>
        <w:top w:val="none" w:sz="0" w:space="0" w:color="auto"/>
        <w:left w:val="none" w:sz="0" w:space="0" w:color="auto"/>
        <w:bottom w:val="none" w:sz="0" w:space="0" w:color="auto"/>
        <w:right w:val="none" w:sz="0" w:space="0" w:color="auto"/>
      </w:divBdr>
    </w:div>
    <w:div w:id="850216569">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7524680">
      <w:bodyDiv w:val="1"/>
      <w:marLeft w:val="0"/>
      <w:marRight w:val="0"/>
      <w:marTop w:val="0"/>
      <w:marBottom w:val="0"/>
      <w:divBdr>
        <w:top w:val="none" w:sz="0" w:space="0" w:color="auto"/>
        <w:left w:val="none" w:sz="0" w:space="0" w:color="auto"/>
        <w:bottom w:val="none" w:sz="0" w:space="0" w:color="auto"/>
        <w:right w:val="none" w:sz="0" w:space="0" w:color="auto"/>
      </w:divBdr>
    </w:div>
    <w:div w:id="867718006">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40777">
      <w:bodyDiv w:val="1"/>
      <w:marLeft w:val="0"/>
      <w:marRight w:val="0"/>
      <w:marTop w:val="0"/>
      <w:marBottom w:val="0"/>
      <w:divBdr>
        <w:top w:val="none" w:sz="0" w:space="0" w:color="auto"/>
        <w:left w:val="none" w:sz="0" w:space="0" w:color="auto"/>
        <w:bottom w:val="none" w:sz="0" w:space="0" w:color="auto"/>
        <w:right w:val="none" w:sz="0" w:space="0" w:color="auto"/>
      </w:divBdr>
    </w:div>
    <w:div w:id="882326860">
      <w:bodyDiv w:val="1"/>
      <w:marLeft w:val="0"/>
      <w:marRight w:val="0"/>
      <w:marTop w:val="0"/>
      <w:marBottom w:val="0"/>
      <w:divBdr>
        <w:top w:val="none" w:sz="0" w:space="0" w:color="auto"/>
        <w:left w:val="none" w:sz="0" w:space="0" w:color="auto"/>
        <w:bottom w:val="none" w:sz="0" w:space="0" w:color="auto"/>
        <w:right w:val="none" w:sz="0" w:space="0" w:color="auto"/>
      </w:divBdr>
    </w:div>
    <w:div w:id="884408642">
      <w:bodyDiv w:val="1"/>
      <w:marLeft w:val="0"/>
      <w:marRight w:val="0"/>
      <w:marTop w:val="0"/>
      <w:marBottom w:val="0"/>
      <w:divBdr>
        <w:top w:val="none" w:sz="0" w:space="0" w:color="auto"/>
        <w:left w:val="none" w:sz="0" w:space="0" w:color="auto"/>
        <w:bottom w:val="none" w:sz="0" w:space="0" w:color="auto"/>
        <w:right w:val="none" w:sz="0" w:space="0" w:color="auto"/>
      </w:divBdr>
    </w:div>
    <w:div w:id="896164083">
      <w:bodyDiv w:val="1"/>
      <w:marLeft w:val="0"/>
      <w:marRight w:val="0"/>
      <w:marTop w:val="0"/>
      <w:marBottom w:val="0"/>
      <w:divBdr>
        <w:top w:val="none" w:sz="0" w:space="0" w:color="auto"/>
        <w:left w:val="none" w:sz="0" w:space="0" w:color="auto"/>
        <w:bottom w:val="none" w:sz="0" w:space="0" w:color="auto"/>
        <w:right w:val="none" w:sz="0" w:space="0" w:color="auto"/>
      </w:divBdr>
    </w:div>
    <w:div w:id="898783599">
      <w:bodyDiv w:val="1"/>
      <w:marLeft w:val="0"/>
      <w:marRight w:val="0"/>
      <w:marTop w:val="0"/>
      <w:marBottom w:val="0"/>
      <w:divBdr>
        <w:top w:val="none" w:sz="0" w:space="0" w:color="auto"/>
        <w:left w:val="none" w:sz="0" w:space="0" w:color="auto"/>
        <w:bottom w:val="none" w:sz="0" w:space="0" w:color="auto"/>
        <w:right w:val="none" w:sz="0" w:space="0" w:color="auto"/>
      </w:divBdr>
    </w:div>
    <w:div w:id="904801428">
      <w:bodyDiv w:val="1"/>
      <w:marLeft w:val="0"/>
      <w:marRight w:val="0"/>
      <w:marTop w:val="0"/>
      <w:marBottom w:val="0"/>
      <w:divBdr>
        <w:top w:val="none" w:sz="0" w:space="0" w:color="auto"/>
        <w:left w:val="none" w:sz="0" w:space="0" w:color="auto"/>
        <w:bottom w:val="none" w:sz="0" w:space="0" w:color="auto"/>
        <w:right w:val="none" w:sz="0" w:space="0" w:color="auto"/>
      </w:divBdr>
    </w:div>
    <w:div w:id="904947959">
      <w:bodyDiv w:val="1"/>
      <w:marLeft w:val="0"/>
      <w:marRight w:val="0"/>
      <w:marTop w:val="0"/>
      <w:marBottom w:val="0"/>
      <w:divBdr>
        <w:top w:val="none" w:sz="0" w:space="0" w:color="auto"/>
        <w:left w:val="none" w:sz="0" w:space="0" w:color="auto"/>
        <w:bottom w:val="none" w:sz="0" w:space="0" w:color="auto"/>
        <w:right w:val="none" w:sz="0" w:space="0" w:color="auto"/>
      </w:divBdr>
    </w:div>
    <w:div w:id="907031933">
      <w:bodyDiv w:val="1"/>
      <w:marLeft w:val="0"/>
      <w:marRight w:val="0"/>
      <w:marTop w:val="0"/>
      <w:marBottom w:val="0"/>
      <w:divBdr>
        <w:top w:val="none" w:sz="0" w:space="0" w:color="auto"/>
        <w:left w:val="none" w:sz="0" w:space="0" w:color="auto"/>
        <w:bottom w:val="none" w:sz="0" w:space="0" w:color="auto"/>
        <w:right w:val="none" w:sz="0" w:space="0" w:color="auto"/>
      </w:divBdr>
    </w:div>
    <w:div w:id="908080685">
      <w:bodyDiv w:val="1"/>
      <w:marLeft w:val="0"/>
      <w:marRight w:val="0"/>
      <w:marTop w:val="0"/>
      <w:marBottom w:val="0"/>
      <w:divBdr>
        <w:top w:val="none" w:sz="0" w:space="0" w:color="auto"/>
        <w:left w:val="none" w:sz="0" w:space="0" w:color="auto"/>
        <w:bottom w:val="none" w:sz="0" w:space="0" w:color="auto"/>
        <w:right w:val="none" w:sz="0" w:space="0" w:color="auto"/>
      </w:divBdr>
    </w:div>
    <w:div w:id="908152009">
      <w:bodyDiv w:val="1"/>
      <w:marLeft w:val="0"/>
      <w:marRight w:val="0"/>
      <w:marTop w:val="0"/>
      <w:marBottom w:val="0"/>
      <w:divBdr>
        <w:top w:val="none" w:sz="0" w:space="0" w:color="auto"/>
        <w:left w:val="none" w:sz="0" w:space="0" w:color="auto"/>
        <w:bottom w:val="none" w:sz="0" w:space="0" w:color="auto"/>
        <w:right w:val="none" w:sz="0" w:space="0" w:color="auto"/>
      </w:divBdr>
    </w:div>
    <w:div w:id="908273506">
      <w:bodyDiv w:val="1"/>
      <w:marLeft w:val="0"/>
      <w:marRight w:val="0"/>
      <w:marTop w:val="0"/>
      <w:marBottom w:val="0"/>
      <w:divBdr>
        <w:top w:val="none" w:sz="0" w:space="0" w:color="auto"/>
        <w:left w:val="none" w:sz="0" w:space="0" w:color="auto"/>
        <w:bottom w:val="none" w:sz="0" w:space="0" w:color="auto"/>
        <w:right w:val="none" w:sz="0" w:space="0" w:color="auto"/>
      </w:divBdr>
    </w:div>
    <w:div w:id="910388474">
      <w:bodyDiv w:val="1"/>
      <w:marLeft w:val="0"/>
      <w:marRight w:val="0"/>
      <w:marTop w:val="0"/>
      <w:marBottom w:val="0"/>
      <w:divBdr>
        <w:top w:val="none" w:sz="0" w:space="0" w:color="auto"/>
        <w:left w:val="none" w:sz="0" w:space="0" w:color="auto"/>
        <w:bottom w:val="none" w:sz="0" w:space="0" w:color="auto"/>
        <w:right w:val="none" w:sz="0" w:space="0" w:color="auto"/>
      </w:divBdr>
    </w:div>
    <w:div w:id="913201978">
      <w:bodyDiv w:val="1"/>
      <w:marLeft w:val="0"/>
      <w:marRight w:val="0"/>
      <w:marTop w:val="0"/>
      <w:marBottom w:val="0"/>
      <w:divBdr>
        <w:top w:val="none" w:sz="0" w:space="0" w:color="auto"/>
        <w:left w:val="none" w:sz="0" w:space="0" w:color="auto"/>
        <w:bottom w:val="none" w:sz="0" w:space="0" w:color="auto"/>
        <w:right w:val="none" w:sz="0" w:space="0" w:color="auto"/>
      </w:divBdr>
    </w:div>
    <w:div w:id="914097090">
      <w:bodyDiv w:val="1"/>
      <w:marLeft w:val="0"/>
      <w:marRight w:val="0"/>
      <w:marTop w:val="0"/>
      <w:marBottom w:val="0"/>
      <w:divBdr>
        <w:top w:val="none" w:sz="0" w:space="0" w:color="auto"/>
        <w:left w:val="none" w:sz="0" w:space="0" w:color="auto"/>
        <w:bottom w:val="none" w:sz="0" w:space="0" w:color="auto"/>
        <w:right w:val="none" w:sz="0" w:space="0" w:color="auto"/>
      </w:divBdr>
    </w:div>
    <w:div w:id="9198711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34946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4433663">
      <w:bodyDiv w:val="1"/>
      <w:marLeft w:val="0"/>
      <w:marRight w:val="0"/>
      <w:marTop w:val="0"/>
      <w:marBottom w:val="0"/>
      <w:divBdr>
        <w:top w:val="none" w:sz="0" w:space="0" w:color="auto"/>
        <w:left w:val="none" w:sz="0" w:space="0" w:color="auto"/>
        <w:bottom w:val="none" w:sz="0" w:space="0" w:color="auto"/>
        <w:right w:val="none" w:sz="0" w:space="0" w:color="auto"/>
      </w:divBdr>
    </w:div>
    <w:div w:id="937099862">
      <w:bodyDiv w:val="1"/>
      <w:marLeft w:val="0"/>
      <w:marRight w:val="0"/>
      <w:marTop w:val="0"/>
      <w:marBottom w:val="0"/>
      <w:divBdr>
        <w:top w:val="none" w:sz="0" w:space="0" w:color="auto"/>
        <w:left w:val="none" w:sz="0" w:space="0" w:color="auto"/>
        <w:bottom w:val="none" w:sz="0" w:space="0" w:color="auto"/>
        <w:right w:val="none" w:sz="0" w:space="0" w:color="auto"/>
      </w:divBdr>
    </w:div>
    <w:div w:id="943079146">
      <w:bodyDiv w:val="1"/>
      <w:marLeft w:val="0"/>
      <w:marRight w:val="0"/>
      <w:marTop w:val="0"/>
      <w:marBottom w:val="0"/>
      <w:divBdr>
        <w:top w:val="none" w:sz="0" w:space="0" w:color="auto"/>
        <w:left w:val="none" w:sz="0" w:space="0" w:color="auto"/>
        <w:bottom w:val="none" w:sz="0" w:space="0" w:color="auto"/>
        <w:right w:val="none" w:sz="0" w:space="0" w:color="auto"/>
      </w:divBdr>
    </w:div>
    <w:div w:id="944658304">
      <w:bodyDiv w:val="1"/>
      <w:marLeft w:val="0"/>
      <w:marRight w:val="0"/>
      <w:marTop w:val="0"/>
      <w:marBottom w:val="0"/>
      <w:divBdr>
        <w:top w:val="none" w:sz="0" w:space="0" w:color="auto"/>
        <w:left w:val="none" w:sz="0" w:space="0" w:color="auto"/>
        <w:bottom w:val="none" w:sz="0" w:space="0" w:color="auto"/>
        <w:right w:val="none" w:sz="0" w:space="0" w:color="auto"/>
      </w:divBdr>
    </w:div>
    <w:div w:id="947279636">
      <w:bodyDiv w:val="1"/>
      <w:marLeft w:val="0"/>
      <w:marRight w:val="0"/>
      <w:marTop w:val="0"/>
      <w:marBottom w:val="0"/>
      <w:divBdr>
        <w:top w:val="none" w:sz="0" w:space="0" w:color="auto"/>
        <w:left w:val="none" w:sz="0" w:space="0" w:color="auto"/>
        <w:bottom w:val="none" w:sz="0" w:space="0" w:color="auto"/>
        <w:right w:val="none" w:sz="0" w:space="0" w:color="auto"/>
      </w:divBdr>
    </w:div>
    <w:div w:id="947350027">
      <w:bodyDiv w:val="1"/>
      <w:marLeft w:val="0"/>
      <w:marRight w:val="0"/>
      <w:marTop w:val="0"/>
      <w:marBottom w:val="0"/>
      <w:divBdr>
        <w:top w:val="none" w:sz="0" w:space="0" w:color="auto"/>
        <w:left w:val="none" w:sz="0" w:space="0" w:color="auto"/>
        <w:bottom w:val="none" w:sz="0" w:space="0" w:color="auto"/>
        <w:right w:val="none" w:sz="0" w:space="0" w:color="auto"/>
      </w:divBdr>
    </w:div>
    <w:div w:id="948244821">
      <w:bodyDiv w:val="1"/>
      <w:marLeft w:val="0"/>
      <w:marRight w:val="0"/>
      <w:marTop w:val="0"/>
      <w:marBottom w:val="0"/>
      <w:divBdr>
        <w:top w:val="none" w:sz="0" w:space="0" w:color="auto"/>
        <w:left w:val="none" w:sz="0" w:space="0" w:color="auto"/>
        <w:bottom w:val="none" w:sz="0" w:space="0" w:color="auto"/>
        <w:right w:val="none" w:sz="0" w:space="0" w:color="auto"/>
      </w:divBdr>
    </w:div>
    <w:div w:id="948512248">
      <w:bodyDiv w:val="1"/>
      <w:marLeft w:val="0"/>
      <w:marRight w:val="0"/>
      <w:marTop w:val="0"/>
      <w:marBottom w:val="0"/>
      <w:divBdr>
        <w:top w:val="none" w:sz="0" w:space="0" w:color="auto"/>
        <w:left w:val="none" w:sz="0" w:space="0" w:color="auto"/>
        <w:bottom w:val="none" w:sz="0" w:space="0" w:color="auto"/>
        <w:right w:val="none" w:sz="0" w:space="0" w:color="auto"/>
      </w:divBdr>
    </w:div>
    <w:div w:id="951396194">
      <w:bodyDiv w:val="1"/>
      <w:marLeft w:val="0"/>
      <w:marRight w:val="0"/>
      <w:marTop w:val="0"/>
      <w:marBottom w:val="0"/>
      <w:divBdr>
        <w:top w:val="none" w:sz="0" w:space="0" w:color="auto"/>
        <w:left w:val="none" w:sz="0" w:space="0" w:color="auto"/>
        <w:bottom w:val="none" w:sz="0" w:space="0" w:color="auto"/>
        <w:right w:val="none" w:sz="0" w:space="0" w:color="auto"/>
      </w:divBdr>
    </w:div>
    <w:div w:id="951549678">
      <w:bodyDiv w:val="1"/>
      <w:marLeft w:val="0"/>
      <w:marRight w:val="0"/>
      <w:marTop w:val="0"/>
      <w:marBottom w:val="0"/>
      <w:divBdr>
        <w:top w:val="none" w:sz="0" w:space="0" w:color="auto"/>
        <w:left w:val="none" w:sz="0" w:space="0" w:color="auto"/>
        <w:bottom w:val="none" w:sz="0" w:space="0" w:color="auto"/>
        <w:right w:val="none" w:sz="0" w:space="0" w:color="auto"/>
      </w:divBdr>
    </w:div>
    <w:div w:id="956641848">
      <w:bodyDiv w:val="1"/>
      <w:marLeft w:val="0"/>
      <w:marRight w:val="0"/>
      <w:marTop w:val="0"/>
      <w:marBottom w:val="0"/>
      <w:divBdr>
        <w:top w:val="none" w:sz="0" w:space="0" w:color="auto"/>
        <w:left w:val="none" w:sz="0" w:space="0" w:color="auto"/>
        <w:bottom w:val="none" w:sz="0" w:space="0" w:color="auto"/>
        <w:right w:val="none" w:sz="0" w:space="0" w:color="auto"/>
      </w:divBdr>
    </w:div>
    <w:div w:id="957294397">
      <w:bodyDiv w:val="1"/>
      <w:marLeft w:val="0"/>
      <w:marRight w:val="0"/>
      <w:marTop w:val="0"/>
      <w:marBottom w:val="0"/>
      <w:divBdr>
        <w:top w:val="none" w:sz="0" w:space="0" w:color="auto"/>
        <w:left w:val="none" w:sz="0" w:space="0" w:color="auto"/>
        <w:bottom w:val="none" w:sz="0" w:space="0" w:color="auto"/>
        <w:right w:val="none" w:sz="0" w:space="0" w:color="auto"/>
      </w:divBdr>
    </w:div>
    <w:div w:id="963000993">
      <w:bodyDiv w:val="1"/>
      <w:marLeft w:val="0"/>
      <w:marRight w:val="0"/>
      <w:marTop w:val="0"/>
      <w:marBottom w:val="0"/>
      <w:divBdr>
        <w:top w:val="none" w:sz="0" w:space="0" w:color="auto"/>
        <w:left w:val="none" w:sz="0" w:space="0" w:color="auto"/>
        <w:bottom w:val="none" w:sz="0" w:space="0" w:color="auto"/>
        <w:right w:val="none" w:sz="0" w:space="0" w:color="auto"/>
      </w:divBdr>
    </w:div>
    <w:div w:id="965046226">
      <w:bodyDiv w:val="1"/>
      <w:marLeft w:val="0"/>
      <w:marRight w:val="0"/>
      <w:marTop w:val="0"/>
      <w:marBottom w:val="0"/>
      <w:divBdr>
        <w:top w:val="none" w:sz="0" w:space="0" w:color="auto"/>
        <w:left w:val="none" w:sz="0" w:space="0" w:color="auto"/>
        <w:bottom w:val="none" w:sz="0" w:space="0" w:color="auto"/>
        <w:right w:val="none" w:sz="0" w:space="0" w:color="auto"/>
      </w:divBdr>
    </w:div>
    <w:div w:id="970786765">
      <w:bodyDiv w:val="1"/>
      <w:marLeft w:val="0"/>
      <w:marRight w:val="0"/>
      <w:marTop w:val="0"/>
      <w:marBottom w:val="0"/>
      <w:divBdr>
        <w:top w:val="none" w:sz="0" w:space="0" w:color="auto"/>
        <w:left w:val="none" w:sz="0" w:space="0" w:color="auto"/>
        <w:bottom w:val="none" w:sz="0" w:space="0" w:color="auto"/>
        <w:right w:val="none" w:sz="0" w:space="0" w:color="auto"/>
      </w:divBdr>
    </w:div>
    <w:div w:id="97093623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2083852">
      <w:bodyDiv w:val="1"/>
      <w:marLeft w:val="0"/>
      <w:marRight w:val="0"/>
      <w:marTop w:val="0"/>
      <w:marBottom w:val="0"/>
      <w:divBdr>
        <w:top w:val="none" w:sz="0" w:space="0" w:color="auto"/>
        <w:left w:val="none" w:sz="0" w:space="0" w:color="auto"/>
        <w:bottom w:val="none" w:sz="0" w:space="0" w:color="auto"/>
        <w:right w:val="none" w:sz="0" w:space="0" w:color="auto"/>
      </w:divBdr>
    </w:div>
    <w:div w:id="988442646">
      <w:bodyDiv w:val="1"/>
      <w:marLeft w:val="0"/>
      <w:marRight w:val="0"/>
      <w:marTop w:val="0"/>
      <w:marBottom w:val="0"/>
      <w:divBdr>
        <w:top w:val="none" w:sz="0" w:space="0" w:color="auto"/>
        <w:left w:val="none" w:sz="0" w:space="0" w:color="auto"/>
        <w:bottom w:val="none" w:sz="0" w:space="0" w:color="auto"/>
        <w:right w:val="none" w:sz="0" w:space="0" w:color="auto"/>
      </w:divBdr>
    </w:div>
    <w:div w:id="997078806">
      <w:bodyDiv w:val="1"/>
      <w:marLeft w:val="0"/>
      <w:marRight w:val="0"/>
      <w:marTop w:val="0"/>
      <w:marBottom w:val="0"/>
      <w:divBdr>
        <w:top w:val="none" w:sz="0" w:space="0" w:color="auto"/>
        <w:left w:val="none" w:sz="0" w:space="0" w:color="auto"/>
        <w:bottom w:val="none" w:sz="0" w:space="0" w:color="auto"/>
        <w:right w:val="none" w:sz="0" w:space="0" w:color="auto"/>
      </w:divBdr>
    </w:div>
    <w:div w:id="1002662340">
      <w:bodyDiv w:val="1"/>
      <w:marLeft w:val="0"/>
      <w:marRight w:val="0"/>
      <w:marTop w:val="0"/>
      <w:marBottom w:val="0"/>
      <w:divBdr>
        <w:top w:val="none" w:sz="0" w:space="0" w:color="auto"/>
        <w:left w:val="none" w:sz="0" w:space="0" w:color="auto"/>
        <w:bottom w:val="none" w:sz="0" w:space="0" w:color="auto"/>
        <w:right w:val="none" w:sz="0" w:space="0" w:color="auto"/>
      </w:divBdr>
    </w:div>
    <w:div w:id="1009790029">
      <w:bodyDiv w:val="1"/>
      <w:marLeft w:val="0"/>
      <w:marRight w:val="0"/>
      <w:marTop w:val="0"/>
      <w:marBottom w:val="0"/>
      <w:divBdr>
        <w:top w:val="none" w:sz="0" w:space="0" w:color="auto"/>
        <w:left w:val="none" w:sz="0" w:space="0" w:color="auto"/>
        <w:bottom w:val="none" w:sz="0" w:space="0" w:color="auto"/>
        <w:right w:val="none" w:sz="0" w:space="0" w:color="auto"/>
      </w:divBdr>
    </w:div>
    <w:div w:id="1035500309">
      <w:bodyDiv w:val="1"/>
      <w:marLeft w:val="0"/>
      <w:marRight w:val="0"/>
      <w:marTop w:val="0"/>
      <w:marBottom w:val="0"/>
      <w:divBdr>
        <w:top w:val="none" w:sz="0" w:space="0" w:color="auto"/>
        <w:left w:val="none" w:sz="0" w:space="0" w:color="auto"/>
        <w:bottom w:val="none" w:sz="0" w:space="0" w:color="auto"/>
        <w:right w:val="none" w:sz="0" w:space="0" w:color="auto"/>
      </w:divBdr>
    </w:div>
    <w:div w:id="1039821484">
      <w:bodyDiv w:val="1"/>
      <w:marLeft w:val="0"/>
      <w:marRight w:val="0"/>
      <w:marTop w:val="0"/>
      <w:marBottom w:val="0"/>
      <w:divBdr>
        <w:top w:val="none" w:sz="0" w:space="0" w:color="auto"/>
        <w:left w:val="none" w:sz="0" w:space="0" w:color="auto"/>
        <w:bottom w:val="none" w:sz="0" w:space="0" w:color="auto"/>
        <w:right w:val="none" w:sz="0" w:space="0" w:color="auto"/>
      </w:divBdr>
    </w:div>
    <w:div w:id="1042829489">
      <w:bodyDiv w:val="1"/>
      <w:marLeft w:val="0"/>
      <w:marRight w:val="0"/>
      <w:marTop w:val="0"/>
      <w:marBottom w:val="0"/>
      <w:divBdr>
        <w:top w:val="none" w:sz="0" w:space="0" w:color="auto"/>
        <w:left w:val="none" w:sz="0" w:space="0" w:color="auto"/>
        <w:bottom w:val="none" w:sz="0" w:space="0" w:color="auto"/>
        <w:right w:val="none" w:sz="0" w:space="0" w:color="auto"/>
      </w:divBdr>
    </w:div>
    <w:div w:id="1043793804">
      <w:bodyDiv w:val="1"/>
      <w:marLeft w:val="0"/>
      <w:marRight w:val="0"/>
      <w:marTop w:val="0"/>
      <w:marBottom w:val="0"/>
      <w:divBdr>
        <w:top w:val="none" w:sz="0" w:space="0" w:color="auto"/>
        <w:left w:val="none" w:sz="0" w:space="0" w:color="auto"/>
        <w:bottom w:val="none" w:sz="0" w:space="0" w:color="auto"/>
        <w:right w:val="none" w:sz="0" w:space="0" w:color="auto"/>
      </w:divBdr>
    </w:div>
    <w:div w:id="1051224577">
      <w:bodyDiv w:val="1"/>
      <w:marLeft w:val="0"/>
      <w:marRight w:val="0"/>
      <w:marTop w:val="0"/>
      <w:marBottom w:val="0"/>
      <w:divBdr>
        <w:top w:val="none" w:sz="0" w:space="0" w:color="auto"/>
        <w:left w:val="none" w:sz="0" w:space="0" w:color="auto"/>
        <w:bottom w:val="none" w:sz="0" w:space="0" w:color="auto"/>
        <w:right w:val="none" w:sz="0" w:space="0" w:color="auto"/>
      </w:divBdr>
    </w:div>
    <w:div w:id="1064640109">
      <w:bodyDiv w:val="1"/>
      <w:marLeft w:val="0"/>
      <w:marRight w:val="0"/>
      <w:marTop w:val="0"/>
      <w:marBottom w:val="0"/>
      <w:divBdr>
        <w:top w:val="none" w:sz="0" w:space="0" w:color="auto"/>
        <w:left w:val="none" w:sz="0" w:space="0" w:color="auto"/>
        <w:bottom w:val="none" w:sz="0" w:space="0" w:color="auto"/>
        <w:right w:val="none" w:sz="0" w:space="0" w:color="auto"/>
      </w:divBdr>
    </w:div>
    <w:div w:id="1067068579">
      <w:bodyDiv w:val="1"/>
      <w:marLeft w:val="0"/>
      <w:marRight w:val="0"/>
      <w:marTop w:val="0"/>
      <w:marBottom w:val="0"/>
      <w:divBdr>
        <w:top w:val="none" w:sz="0" w:space="0" w:color="auto"/>
        <w:left w:val="none" w:sz="0" w:space="0" w:color="auto"/>
        <w:bottom w:val="none" w:sz="0" w:space="0" w:color="auto"/>
        <w:right w:val="none" w:sz="0" w:space="0" w:color="auto"/>
      </w:divBdr>
    </w:div>
    <w:div w:id="1068311310">
      <w:bodyDiv w:val="1"/>
      <w:marLeft w:val="0"/>
      <w:marRight w:val="0"/>
      <w:marTop w:val="0"/>
      <w:marBottom w:val="0"/>
      <w:divBdr>
        <w:top w:val="none" w:sz="0" w:space="0" w:color="auto"/>
        <w:left w:val="none" w:sz="0" w:space="0" w:color="auto"/>
        <w:bottom w:val="none" w:sz="0" w:space="0" w:color="auto"/>
        <w:right w:val="none" w:sz="0" w:space="0" w:color="auto"/>
      </w:divBdr>
    </w:div>
    <w:div w:id="1070687027">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7551347">
      <w:bodyDiv w:val="1"/>
      <w:marLeft w:val="0"/>
      <w:marRight w:val="0"/>
      <w:marTop w:val="0"/>
      <w:marBottom w:val="0"/>
      <w:divBdr>
        <w:top w:val="none" w:sz="0" w:space="0" w:color="auto"/>
        <w:left w:val="none" w:sz="0" w:space="0" w:color="auto"/>
        <w:bottom w:val="none" w:sz="0" w:space="0" w:color="auto"/>
        <w:right w:val="none" w:sz="0" w:space="0" w:color="auto"/>
      </w:divBdr>
    </w:div>
    <w:div w:id="1078750469">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37098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2945801">
      <w:bodyDiv w:val="1"/>
      <w:marLeft w:val="0"/>
      <w:marRight w:val="0"/>
      <w:marTop w:val="0"/>
      <w:marBottom w:val="0"/>
      <w:divBdr>
        <w:top w:val="none" w:sz="0" w:space="0" w:color="auto"/>
        <w:left w:val="none" w:sz="0" w:space="0" w:color="auto"/>
        <w:bottom w:val="none" w:sz="0" w:space="0" w:color="auto"/>
        <w:right w:val="none" w:sz="0" w:space="0" w:color="auto"/>
      </w:divBdr>
    </w:div>
    <w:div w:id="1084958829">
      <w:bodyDiv w:val="1"/>
      <w:marLeft w:val="0"/>
      <w:marRight w:val="0"/>
      <w:marTop w:val="0"/>
      <w:marBottom w:val="0"/>
      <w:divBdr>
        <w:top w:val="none" w:sz="0" w:space="0" w:color="auto"/>
        <w:left w:val="none" w:sz="0" w:space="0" w:color="auto"/>
        <w:bottom w:val="none" w:sz="0" w:space="0" w:color="auto"/>
        <w:right w:val="none" w:sz="0" w:space="0" w:color="auto"/>
      </w:divBdr>
    </w:div>
    <w:div w:id="1085226292">
      <w:bodyDiv w:val="1"/>
      <w:marLeft w:val="0"/>
      <w:marRight w:val="0"/>
      <w:marTop w:val="0"/>
      <w:marBottom w:val="0"/>
      <w:divBdr>
        <w:top w:val="none" w:sz="0" w:space="0" w:color="auto"/>
        <w:left w:val="none" w:sz="0" w:space="0" w:color="auto"/>
        <w:bottom w:val="none" w:sz="0" w:space="0" w:color="auto"/>
        <w:right w:val="none" w:sz="0" w:space="0" w:color="auto"/>
      </w:divBdr>
    </w:div>
    <w:div w:id="1087766645">
      <w:bodyDiv w:val="1"/>
      <w:marLeft w:val="0"/>
      <w:marRight w:val="0"/>
      <w:marTop w:val="0"/>
      <w:marBottom w:val="0"/>
      <w:divBdr>
        <w:top w:val="none" w:sz="0" w:space="0" w:color="auto"/>
        <w:left w:val="none" w:sz="0" w:space="0" w:color="auto"/>
        <w:bottom w:val="none" w:sz="0" w:space="0" w:color="auto"/>
        <w:right w:val="none" w:sz="0" w:space="0" w:color="auto"/>
      </w:divBdr>
    </w:div>
    <w:div w:id="1088381721">
      <w:bodyDiv w:val="1"/>
      <w:marLeft w:val="0"/>
      <w:marRight w:val="0"/>
      <w:marTop w:val="0"/>
      <w:marBottom w:val="0"/>
      <w:divBdr>
        <w:top w:val="none" w:sz="0" w:space="0" w:color="auto"/>
        <w:left w:val="none" w:sz="0" w:space="0" w:color="auto"/>
        <w:bottom w:val="none" w:sz="0" w:space="0" w:color="auto"/>
        <w:right w:val="none" w:sz="0" w:space="0" w:color="auto"/>
      </w:divBdr>
    </w:div>
    <w:div w:id="1095902028">
      <w:bodyDiv w:val="1"/>
      <w:marLeft w:val="0"/>
      <w:marRight w:val="0"/>
      <w:marTop w:val="0"/>
      <w:marBottom w:val="0"/>
      <w:divBdr>
        <w:top w:val="none" w:sz="0" w:space="0" w:color="auto"/>
        <w:left w:val="none" w:sz="0" w:space="0" w:color="auto"/>
        <w:bottom w:val="none" w:sz="0" w:space="0" w:color="auto"/>
        <w:right w:val="none" w:sz="0" w:space="0" w:color="auto"/>
      </w:divBdr>
    </w:div>
    <w:div w:id="1097410156">
      <w:bodyDiv w:val="1"/>
      <w:marLeft w:val="0"/>
      <w:marRight w:val="0"/>
      <w:marTop w:val="0"/>
      <w:marBottom w:val="0"/>
      <w:divBdr>
        <w:top w:val="none" w:sz="0" w:space="0" w:color="auto"/>
        <w:left w:val="none" w:sz="0" w:space="0" w:color="auto"/>
        <w:bottom w:val="none" w:sz="0" w:space="0" w:color="auto"/>
        <w:right w:val="none" w:sz="0" w:space="0" w:color="auto"/>
      </w:divBdr>
    </w:div>
    <w:div w:id="1106385617">
      <w:bodyDiv w:val="1"/>
      <w:marLeft w:val="0"/>
      <w:marRight w:val="0"/>
      <w:marTop w:val="0"/>
      <w:marBottom w:val="0"/>
      <w:divBdr>
        <w:top w:val="none" w:sz="0" w:space="0" w:color="auto"/>
        <w:left w:val="none" w:sz="0" w:space="0" w:color="auto"/>
        <w:bottom w:val="none" w:sz="0" w:space="0" w:color="auto"/>
        <w:right w:val="none" w:sz="0" w:space="0" w:color="auto"/>
      </w:divBdr>
    </w:div>
    <w:div w:id="1109470313">
      <w:bodyDiv w:val="1"/>
      <w:marLeft w:val="0"/>
      <w:marRight w:val="0"/>
      <w:marTop w:val="0"/>
      <w:marBottom w:val="0"/>
      <w:divBdr>
        <w:top w:val="none" w:sz="0" w:space="0" w:color="auto"/>
        <w:left w:val="none" w:sz="0" w:space="0" w:color="auto"/>
        <w:bottom w:val="none" w:sz="0" w:space="0" w:color="auto"/>
        <w:right w:val="none" w:sz="0" w:space="0" w:color="auto"/>
      </w:divBdr>
    </w:div>
    <w:div w:id="1125126239">
      <w:bodyDiv w:val="1"/>
      <w:marLeft w:val="0"/>
      <w:marRight w:val="0"/>
      <w:marTop w:val="0"/>
      <w:marBottom w:val="0"/>
      <w:divBdr>
        <w:top w:val="none" w:sz="0" w:space="0" w:color="auto"/>
        <w:left w:val="none" w:sz="0" w:space="0" w:color="auto"/>
        <w:bottom w:val="none" w:sz="0" w:space="0" w:color="auto"/>
        <w:right w:val="none" w:sz="0" w:space="0" w:color="auto"/>
      </w:divBdr>
    </w:div>
    <w:div w:id="1125657221">
      <w:bodyDiv w:val="1"/>
      <w:marLeft w:val="0"/>
      <w:marRight w:val="0"/>
      <w:marTop w:val="0"/>
      <w:marBottom w:val="0"/>
      <w:divBdr>
        <w:top w:val="none" w:sz="0" w:space="0" w:color="auto"/>
        <w:left w:val="none" w:sz="0" w:space="0" w:color="auto"/>
        <w:bottom w:val="none" w:sz="0" w:space="0" w:color="auto"/>
        <w:right w:val="none" w:sz="0" w:space="0" w:color="auto"/>
      </w:divBdr>
    </w:div>
    <w:div w:id="1126267761">
      <w:bodyDiv w:val="1"/>
      <w:marLeft w:val="0"/>
      <w:marRight w:val="0"/>
      <w:marTop w:val="0"/>
      <w:marBottom w:val="0"/>
      <w:divBdr>
        <w:top w:val="none" w:sz="0" w:space="0" w:color="auto"/>
        <w:left w:val="none" w:sz="0" w:space="0" w:color="auto"/>
        <w:bottom w:val="none" w:sz="0" w:space="0" w:color="auto"/>
        <w:right w:val="none" w:sz="0" w:space="0" w:color="auto"/>
      </w:divBdr>
    </w:div>
    <w:div w:id="1133476652">
      <w:bodyDiv w:val="1"/>
      <w:marLeft w:val="0"/>
      <w:marRight w:val="0"/>
      <w:marTop w:val="0"/>
      <w:marBottom w:val="0"/>
      <w:divBdr>
        <w:top w:val="none" w:sz="0" w:space="0" w:color="auto"/>
        <w:left w:val="none" w:sz="0" w:space="0" w:color="auto"/>
        <w:bottom w:val="none" w:sz="0" w:space="0" w:color="auto"/>
        <w:right w:val="none" w:sz="0" w:space="0" w:color="auto"/>
      </w:divBdr>
    </w:div>
    <w:div w:id="1140004045">
      <w:bodyDiv w:val="1"/>
      <w:marLeft w:val="0"/>
      <w:marRight w:val="0"/>
      <w:marTop w:val="0"/>
      <w:marBottom w:val="0"/>
      <w:divBdr>
        <w:top w:val="none" w:sz="0" w:space="0" w:color="auto"/>
        <w:left w:val="none" w:sz="0" w:space="0" w:color="auto"/>
        <w:bottom w:val="none" w:sz="0" w:space="0" w:color="auto"/>
        <w:right w:val="none" w:sz="0" w:space="0" w:color="auto"/>
      </w:divBdr>
    </w:div>
    <w:div w:id="1143162832">
      <w:bodyDiv w:val="1"/>
      <w:marLeft w:val="0"/>
      <w:marRight w:val="0"/>
      <w:marTop w:val="0"/>
      <w:marBottom w:val="0"/>
      <w:divBdr>
        <w:top w:val="none" w:sz="0" w:space="0" w:color="auto"/>
        <w:left w:val="none" w:sz="0" w:space="0" w:color="auto"/>
        <w:bottom w:val="none" w:sz="0" w:space="0" w:color="auto"/>
        <w:right w:val="none" w:sz="0" w:space="0" w:color="auto"/>
      </w:divBdr>
    </w:div>
    <w:div w:id="1149248877">
      <w:bodyDiv w:val="1"/>
      <w:marLeft w:val="0"/>
      <w:marRight w:val="0"/>
      <w:marTop w:val="0"/>
      <w:marBottom w:val="0"/>
      <w:divBdr>
        <w:top w:val="none" w:sz="0" w:space="0" w:color="auto"/>
        <w:left w:val="none" w:sz="0" w:space="0" w:color="auto"/>
        <w:bottom w:val="none" w:sz="0" w:space="0" w:color="auto"/>
        <w:right w:val="none" w:sz="0" w:space="0" w:color="auto"/>
      </w:divBdr>
    </w:div>
    <w:div w:id="1160583789">
      <w:bodyDiv w:val="1"/>
      <w:marLeft w:val="0"/>
      <w:marRight w:val="0"/>
      <w:marTop w:val="0"/>
      <w:marBottom w:val="0"/>
      <w:divBdr>
        <w:top w:val="none" w:sz="0" w:space="0" w:color="auto"/>
        <w:left w:val="none" w:sz="0" w:space="0" w:color="auto"/>
        <w:bottom w:val="none" w:sz="0" w:space="0" w:color="auto"/>
        <w:right w:val="none" w:sz="0" w:space="0" w:color="auto"/>
      </w:divBdr>
    </w:div>
    <w:div w:id="1162160905">
      <w:bodyDiv w:val="1"/>
      <w:marLeft w:val="0"/>
      <w:marRight w:val="0"/>
      <w:marTop w:val="0"/>
      <w:marBottom w:val="0"/>
      <w:divBdr>
        <w:top w:val="none" w:sz="0" w:space="0" w:color="auto"/>
        <w:left w:val="none" w:sz="0" w:space="0" w:color="auto"/>
        <w:bottom w:val="none" w:sz="0" w:space="0" w:color="auto"/>
        <w:right w:val="none" w:sz="0" w:space="0" w:color="auto"/>
      </w:divBdr>
    </w:div>
    <w:div w:id="1165971426">
      <w:bodyDiv w:val="1"/>
      <w:marLeft w:val="0"/>
      <w:marRight w:val="0"/>
      <w:marTop w:val="0"/>
      <w:marBottom w:val="0"/>
      <w:divBdr>
        <w:top w:val="none" w:sz="0" w:space="0" w:color="auto"/>
        <w:left w:val="none" w:sz="0" w:space="0" w:color="auto"/>
        <w:bottom w:val="none" w:sz="0" w:space="0" w:color="auto"/>
        <w:right w:val="none" w:sz="0" w:space="0" w:color="auto"/>
      </w:divBdr>
    </w:div>
    <w:div w:id="1170101031">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951330">
      <w:bodyDiv w:val="1"/>
      <w:marLeft w:val="0"/>
      <w:marRight w:val="0"/>
      <w:marTop w:val="0"/>
      <w:marBottom w:val="0"/>
      <w:divBdr>
        <w:top w:val="none" w:sz="0" w:space="0" w:color="auto"/>
        <w:left w:val="none" w:sz="0" w:space="0" w:color="auto"/>
        <w:bottom w:val="none" w:sz="0" w:space="0" w:color="auto"/>
        <w:right w:val="none" w:sz="0" w:space="0" w:color="auto"/>
      </w:divBdr>
    </w:div>
    <w:div w:id="1176649952">
      <w:bodyDiv w:val="1"/>
      <w:marLeft w:val="0"/>
      <w:marRight w:val="0"/>
      <w:marTop w:val="0"/>
      <w:marBottom w:val="0"/>
      <w:divBdr>
        <w:top w:val="none" w:sz="0" w:space="0" w:color="auto"/>
        <w:left w:val="none" w:sz="0" w:space="0" w:color="auto"/>
        <w:bottom w:val="none" w:sz="0" w:space="0" w:color="auto"/>
        <w:right w:val="none" w:sz="0" w:space="0" w:color="auto"/>
      </w:divBdr>
    </w:div>
    <w:div w:id="1184975204">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4422786">
      <w:bodyDiv w:val="1"/>
      <w:marLeft w:val="0"/>
      <w:marRight w:val="0"/>
      <w:marTop w:val="0"/>
      <w:marBottom w:val="0"/>
      <w:divBdr>
        <w:top w:val="none" w:sz="0" w:space="0" w:color="auto"/>
        <w:left w:val="none" w:sz="0" w:space="0" w:color="auto"/>
        <w:bottom w:val="none" w:sz="0" w:space="0" w:color="auto"/>
        <w:right w:val="none" w:sz="0" w:space="0" w:color="auto"/>
      </w:divBdr>
    </w:div>
    <w:div w:id="1195003784">
      <w:bodyDiv w:val="1"/>
      <w:marLeft w:val="0"/>
      <w:marRight w:val="0"/>
      <w:marTop w:val="0"/>
      <w:marBottom w:val="0"/>
      <w:divBdr>
        <w:top w:val="none" w:sz="0" w:space="0" w:color="auto"/>
        <w:left w:val="none" w:sz="0" w:space="0" w:color="auto"/>
        <w:bottom w:val="none" w:sz="0" w:space="0" w:color="auto"/>
        <w:right w:val="none" w:sz="0" w:space="0" w:color="auto"/>
      </w:divBdr>
    </w:div>
    <w:div w:id="1214973747">
      <w:bodyDiv w:val="1"/>
      <w:marLeft w:val="0"/>
      <w:marRight w:val="0"/>
      <w:marTop w:val="0"/>
      <w:marBottom w:val="0"/>
      <w:divBdr>
        <w:top w:val="none" w:sz="0" w:space="0" w:color="auto"/>
        <w:left w:val="none" w:sz="0" w:space="0" w:color="auto"/>
        <w:bottom w:val="none" w:sz="0" w:space="0" w:color="auto"/>
        <w:right w:val="none" w:sz="0" w:space="0" w:color="auto"/>
      </w:divBdr>
    </w:div>
    <w:div w:id="1226454700">
      <w:bodyDiv w:val="1"/>
      <w:marLeft w:val="0"/>
      <w:marRight w:val="0"/>
      <w:marTop w:val="0"/>
      <w:marBottom w:val="0"/>
      <w:divBdr>
        <w:top w:val="none" w:sz="0" w:space="0" w:color="auto"/>
        <w:left w:val="none" w:sz="0" w:space="0" w:color="auto"/>
        <w:bottom w:val="none" w:sz="0" w:space="0" w:color="auto"/>
        <w:right w:val="none" w:sz="0" w:space="0" w:color="auto"/>
      </w:divBdr>
    </w:div>
    <w:div w:id="1228690428">
      <w:bodyDiv w:val="1"/>
      <w:marLeft w:val="0"/>
      <w:marRight w:val="0"/>
      <w:marTop w:val="0"/>
      <w:marBottom w:val="0"/>
      <w:divBdr>
        <w:top w:val="none" w:sz="0" w:space="0" w:color="auto"/>
        <w:left w:val="none" w:sz="0" w:space="0" w:color="auto"/>
        <w:bottom w:val="none" w:sz="0" w:space="0" w:color="auto"/>
        <w:right w:val="none" w:sz="0" w:space="0" w:color="auto"/>
      </w:divBdr>
    </w:div>
    <w:div w:id="1231699298">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0019395">
      <w:bodyDiv w:val="1"/>
      <w:marLeft w:val="0"/>
      <w:marRight w:val="0"/>
      <w:marTop w:val="0"/>
      <w:marBottom w:val="0"/>
      <w:divBdr>
        <w:top w:val="none" w:sz="0" w:space="0" w:color="auto"/>
        <w:left w:val="none" w:sz="0" w:space="0" w:color="auto"/>
        <w:bottom w:val="none" w:sz="0" w:space="0" w:color="auto"/>
        <w:right w:val="none" w:sz="0" w:space="0" w:color="auto"/>
      </w:divBdr>
    </w:div>
    <w:div w:id="1246764435">
      <w:bodyDiv w:val="1"/>
      <w:marLeft w:val="0"/>
      <w:marRight w:val="0"/>
      <w:marTop w:val="0"/>
      <w:marBottom w:val="0"/>
      <w:divBdr>
        <w:top w:val="none" w:sz="0" w:space="0" w:color="auto"/>
        <w:left w:val="none" w:sz="0" w:space="0" w:color="auto"/>
        <w:bottom w:val="none" w:sz="0" w:space="0" w:color="auto"/>
        <w:right w:val="none" w:sz="0" w:space="0" w:color="auto"/>
      </w:divBdr>
    </w:div>
    <w:div w:id="1246845492">
      <w:bodyDiv w:val="1"/>
      <w:marLeft w:val="0"/>
      <w:marRight w:val="0"/>
      <w:marTop w:val="0"/>
      <w:marBottom w:val="0"/>
      <w:divBdr>
        <w:top w:val="none" w:sz="0" w:space="0" w:color="auto"/>
        <w:left w:val="none" w:sz="0" w:space="0" w:color="auto"/>
        <w:bottom w:val="none" w:sz="0" w:space="0" w:color="auto"/>
        <w:right w:val="none" w:sz="0" w:space="0" w:color="auto"/>
      </w:divBdr>
    </w:div>
    <w:div w:id="1247113539">
      <w:bodyDiv w:val="1"/>
      <w:marLeft w:val="0"/>
      <w:marRight w:val="0"/>
      <w:marTop w:val="0"/>
      <w:marBottom w:val="0"/>
      <w:divBdr>
        <w:top w:val="none" w:sz="0" w:space="0" w:color="auto"/>
        <w:left w:val="none" w:sz="0" w:space="0" w:color="auto"/>
        <w:bottom w:val="none" w:sz="0" w:space="0" w:color="auto"/>
        <w:right w:val="none" w:sz="0" w:space="0" w:color="auto"/>
      </w:divBdr>
    </w:div>
    <w:div w:id="1248880332">
      <w:bodyDiv w:val="1"/>
      <w:marLeft w:val="0"/>
      <w:marRight w:val="0"/>
      <w:marTop w:val="0"/>
      <w:marBottom w:val="0"/>
      <w:divBdr>
        <w:top w:val="none" w:sz="0" w:space="0" w:color="auto"/>
        <w:left w:val="none" w:sz="0" w:space="0" w:color="auto"/>
        <w:bottom w:val="none" w:sz="0" w:space="0" w:color="auto"/>
        <w:right w:val="none" w:sz="0" w:space="0" w:color="auto"/>
      </w:divBdr>
    </w:div>
    <w:div w:id="1260943339">
      <w:bodyDiv w:val="1"/>
      <w:marLeft w:val="0"/>
      <w:marRight w:val="0"/>
      <w:marTop w:val="0"/>
      <w:marBottom w:val="0"/>
      <w:divBdr>
        <w:top w:val="none" w:sz="0" w:space="0" w:color="auto"/>
        <w:left w:val="none" w:sz="0" w:space="0" w:color="auto"/>
        <w:bottom w:val="none" w:sz="0" w:space="0" w:color="auto"/>
        <w:right w:val="none" w:sz="0" w:space="0" w:color="auto"/>
      </w:divBdr>
    </w:div>
    <w:div w:id="1265649597">
      <w:bodyDiv w:val="1"/>
      <w:marLeft w:val="0"/>
      <w:marRight w:val="0"/>
      <w:marTop w:val="0"/>
      <w:marBottom w:val="0"/>
      <w:divBdr>
        <w:top w:val="none" w:sz="0" w:space="0" w:color="auto"/>
        <w:left w:val="none" w:sz="0" w:space="0" w:color="auto"/>
        <w:bottom w:val="none" w:sz="0" w:space="0" w:color="auto"/>
        <w:right w:val="none" w:sz="0" w:space="0" w:color="auto"/>
      </w:divBdr>
    </w:div>
    <w:div w:id="1270434546">
      <w:bodyDiv w:val="1"/>
      <w:marLeft w:val="0"/>
      <w:marRight w:val="0"/>
      <w:marTop w:val="0"/>
      <w:marBottom w:val="0"/>
      <w:divBdr>
        <w:top w:val="none" w:sz="0" w:space="0" w:color="auto"/>
        <w:left w:val="none" w:sz="0" w:space="0" w:color="auto"/>
        <w:bottom w:val="none" w:sz="0" w:space="0" w:color="auto"/>
        <w:right w:val="none" w:sz="0" w:space="0" w:color="auto"/>
      </w:divBdr>
    </w:div>
    <w:div w:id="1272085595">
      <w:bodyDiv w:val="1"/>
      <w:marLeft w:val="0"/>
      <w:marRight w:val="0"/>
      <w:marTop w:val="0"/>
      <w:marBottom w:val="0"/>
      <w:divBdr>
        <w:top w:val="none" w:sz="0" w:space="0" w:color="auto"/>
        <w:left w:val="none" w:sz="0" w:space="0" w:color="auto"/>
        <w:bottom w:val="none" w:sz="0" w:space="0" w:color="auto"/>
        <w:right w:val="none" w:sz="0" w:space="0" w:color="auto"/>
      </w:divBdr>
    </w:div>
    <w:div w:id="1274167114">
      <w:bodyDiv w:val="1"/>
      <w:marLeft w:val="0"/>
      <w:marRight w:val="0"/>
      <w:marTop w:val="0"/>
      <w:marBottom w:val="0"/>
      <w:divBdr>
        <w:top w:val="none" w:sz="0" w:space="0" w:color="auto"/>
        <w:left w:val="none" w:sz="0" w:space="0" w:color="auto"/>
        <w:bottom w:val="none" w:sz="0" w:space="0" w:color="auto"/>
        <w:right w:val="none" w:sz="0" w:space="0" w:color="auto"/>
      </w:divBdr>
    </w:div>
    <w:div w:id="1274703356">
      <w:bodyDiv w:val="1"/>
      <w:marLeft w:val="0"/>
      <w:marRight w:val="0"/>
      <w:marTop w:val="0"/>
      <w:marBottom w:val="0"/>
      <w:divBdr>
        <w:top w:val="none" w:sz="0" w:space="0" w:color="auto"/>
        <w:left w:val="none" w:sz="0" w:space="0" w:color="auto"/>
        <w:bottom w:val="none" w:sz="0" w:space="0" w:color="auto"/>
        <w:right w:val="none" w:sz="0" w:space="0" w:color="auto"/>
      </w:divBdr>
    </w:div>
    <w:div w:id="1276794940">
      <w:bodyDiv w:val="1"/>
      <w:marLeft w:val="0"/>
      <w:marRight w:val="0"/>
      <w:marTop w:val="0"/>
      <w:marBottom w:val="0"/>
      <w:divBdr>
        <w:top w:val="none" w:sz="0" w:space="0" w:color="auto"/>
        <w:left w:val="none" w:sz="0" w:space="0" w:color="auto"/>
        <w:bottom w:val="none" w:sz="0" w:space="0" w:color="auto"/>
        <w:right w:val="none" w:sz="0" w:space="0" w:color="auto"/>
      </w:divBdr>
    </w:div>
    <w:div w:id="1279142694">
      <w:bodyDiv w:val="1"/>
      <w:marLeft w:val="0"/>
      <w:marRight w:val="0"/>
      <w:marTop w:val="0"/>
      <w:marBottom w:val="0"/>
      <w:divBdr>
        <w:top w:val="none" w:sz="0" w:space="0" w:color="auto"/>
        <w:left w:val="none" w:sz="0" w:space="0" w:color="auto"/>
        <w:bottom w:val="none" w:sz="0" w:space="0" w:color="auto"/>
        <w:right w:val="none" w:sz="0" w:space="0" w:color="auto"/>
      </w:divBdr>
    </w:div>
    <w:div w:id="1281574362">
      <w:bodyDiv w:val="1"/>
      <w:marLeft w:val="0"/>
      <w:marRight w:val="0"/>
      <w:marTop w:val="0"/>
      <w:marBottom w:val="0"/>
      <w:divBdr>
        <w:top w:val="none" w:sz="0" w:space="0" w:color="auto"/>
        <w:left w:val="none" w:sz="0" w:space="0" w:color="auto"/>
        <w:bottom w:val="none" w:sz="0" w:space="0" w:color="auto"/>
        <w:right w:val="none" w:sz="0" w:space="0" w:color="auto"/>
      </w:divBdr>
    </w:div>
    <w:div w:id="1282571418">
      <w:bodyDiv w:val="1"/>
      <w:marLeft w:val="0"/>
      <w:marRight w:val="0"/>
      <w:marTop w:val="0"/>
      <w:marBottom w:val="0"/>
      <w:divBdr>
        <w:top w:val="none" w:sz="0" w:space="0" w:color="auto"/>
        <w:left w:val="none" w:sz="0" w:space="0" w:color="auto"/>
        <w:bottom w:val="none" w:sz="0" w:space="0" w:color="auto"/>
        <w:right w:val="none" w:sz="0" w:space="0" w:color="auto"/>
      </w:divBdr>
    </w:div>
    <w:div w:id="1307007661">
      <w:bodyDiv w:val="1"/>
      <w:marLeft w:val="0"/>
      <w:marRight w:val="0"/>
      <w:marTop w:val="0"/>
      <w:marBottom w:val="0"/>
      <w:divBdr>
        <w:top w:val="none" w:sz="0" w:space="0" w:color="auto"/>
        <w:left w:val="none" w:sz="0" w:space="0" w:color="auto"/>
        <w:bottom w:val="none" w:sz="0" w:space="0" w:color="auto"/>
        <w:right w:val="none" w:sz="0" w:space="0" w:color="auto"/>
      </w:divBdr>
    </w:div>
    <w:div w:id="1309280335">
      <w:bodyDiv w:val="1"/>
      <w:marLeft w:val="0"/>
      <w:marRight w:val="0"/>
      <w:marTop w:val="0"/>
      <w:marBottom w:val="0"/>
      <w:divBdr>
        <w:top w:val="none" w:sz="0" w:space="0" w:color="auto"/>
        <w:left w:val="none" w:sz="0" w:space="0" w:color="auto"/>
        <w:bottom w:val="none" w:sz="0" w:space="0" w:color="auto"/>
        <w:right w:val="none" w:sz="0" w:space="0" w:color="auto"/>
      </w:divBdr>
    </w:div>
    <w:div w:id="1319383735">
      <w:bodyDiv w:val="1"/>
      <w:marLeft w:val="0"/>
      <w:marRight w:val="0"/>
      <w:marTop w:val="0"/>
      <w:marBottom w:val="0"/>
      <w:divBdr>
        <w:top w:val="none" w:sz="0" w:space="0" w:color="auto"/>
        <w:left w:val="none" w:sz="0" w:space="0" w:color="auto"/>
        <w:bottom w:val="none" w:sz="0" w:space="0" w:color="auto"/>
        <w:right w:val="none" w:sz="0" w:space="0" w:color="auto"/>
      </w:divBdr>
    </w:div>
    <w:div w:id="1323460659">
      <w:bodyDiv w:val="1"/>
      <w:marLeft w:val="0"/>
      <w:marRight w:val="0"/>
      <w:marTop w:val="0"/>
      <w:marBottom w:val="0"/>
      <w:divBdr>
        <w:top w:val="none" w:sz="0" w:space="0" w:color="auto"/>
        <w:left w:val="none" w:sz="0" w:space="0" w:color="auto"/>
        <w:bottom w:val="none" w:sz="0" w:space="0" w:color="auto"/>
        <w:right w:val="none" w:sz="0" w:space="0" w:color="auto"/>
      </w:divBdr>
    </w:div>
    <w:div w:id="1323465917">
      <w:bodyDiv w:val="1"/>
      <w:marLeft w:val="0"/>
      <w:marRight w:val="0"/>
      <w:marTop w:val="0"/>
      <w:marBottom w:val="0"/>
      <w:divBdr>
        <w:top w:val="none" w:sz="0" w:space="0" w:color="auto"/>
        <w:left w:val="none" w:sz="0" w:space="0" w:color="auto"/>
        <w:bottom w:val="none" w:sz="0" w:space="0" w:color="auto"/>
        <w:right w:val="none" w:sz="0" w:space="0" w:color="auto"/>
      </w:divBdr>
    </w:div>
    <w:div w:id="1323581106">
      <w:bodyDiv w:val="1"/>
      <w:marLeft w:val="0"/>
      <w:marRight w:val="0"/>
      <w:marTop w:val="0"/>
      <w:marBottom w:val="0"/>
      <w:divBdr>
        <w:top w:val="none" w:sz="0" w:space="0" w:color="auto"/>
        <w:left w:val="none" w:sz="0" w:space="0" w:color="auto"/>
        <w:bottom w:val="none" w:sz="0" w:space="0" w:color="auto"/>
        <w:right w:val="none" w:sz="0" w:space="0" w:color="auto"/>
      </w:divBdr>
    </w:div>
    <w:div w:id="1328940770">
      <w:bodyDiv w:val="1"/>
      <w:marLeft w:val="0"/>
      <w:marRight w:val="0"/>
      <w:marTop w:val="0"/>
      <w:marBottom w:val="0"/>
      <w:divBdr>
        <w:top w:val="none" w:sz="0" w:space="0" w:color="auto"/>
        <w:left w:val="none" w:sz="0" w:space="0" w:color="auto"/>
        <w:bottom w:val="none" w:sz="0" w:space="0" w:color="auto"/>
        <w:right w:val="none" w:sz="0" w:space="0" w:color="auto"/>
      </w:divBdr>
    </w:div>
    <w:div w:id="1333139732">
      <w:bodyDiv w:val="1"/>
      <w:marLeft w:val="0"/>
      <w:marRight w:val="0"/>
      <w:marTop w:val="0"/>
      <w:marBottom w:val="0"/>
      <w:divBdr>
        <w:top w:val="none" w:sz="0" w:space="0" w:color="auto"/>
        <w:left w:val="none" w:sz="0" w:space="0" w:color="auto"/>
        <w:bottom w:val="none" w:sz="0" w:space="0" w:color="auto"/>
        <w:right w:val="none" w:sz="0" w:space="0" w:color="auto"/>
      </w:divBdr>
    </w:div>
    <w:div w:id="1336497954">
      <w:bodyDiv w:val="1"/>
      <w:marLeft w:val="0"/>
      <w:marRight w:val="0"/>
      <w:marTop w:val="0"/>
      <w:marBottom w:val="0"/>
      <w:divBdr>
        <w:top w:val="none" w:sz="0" w:space="0" w:color="auto"/>
        <w:left w:val="none" w:sz="0" w:space="0" w:color="auto"/>
        <w:bottom w:val="none" w:sz="0" w:space="0" w:color="auto"/>
        <w:right w:val="none" w:sz="0" w:space="0" w:color="auto"/>
      </w:divBdr>
    </w:div>
    <w:div w:id="1342007557">
      <w:bodyDiv w:val="1"/>
      <w:marLeft w:val="0"/>
      <w:marRight w:val="0"/>
      <w:marTop w:val="0"/>
      <w:marBottom w:val="0"/>
      <w:divBdr>
        <w:top w:val="none" w:sz="0" w:space="0" w:color="auto"/>
        <w:left w:val="none" w:sz="0" w:space="0" w:color="auto"/>
        <w:bottom w:val="none" w:sz="0" w:space="0" w:color="auto"/>
        <w:right w:val="none" w:sz="0" w:space="0" w:color="auto"/>
      </w:divBdr>
    </w:div>
    <w:div w:id="1343506058">
      <w:bodyDiv w:val="1"/>
      <w:marLeft w:val="0"/>
      <w:marRight w:val="0"/>
      <w:marTop w:val="0"/>
      <w:marBottom w:val="0"/>
      <w:divBdr>
        <w:top w:val="none" w:sz="0" w:space="0" w:color="auto"/>
        <w:left w:val="none" w:sz="0" w:space="0" w:color="auto"/>
        <w:bottom w:val="none" w:sz="0" w:space="0" w:color="auto"/>
        <w:right w:val="none" w:sz="0" w:space="0" w:color="auto"/>
      </w:divBdr>
    </w:div>
    <w:div w:id="1355306681">
      <w:bodyDiv w:val="1"/>
      <w:marLeft w:val="0"/>
      <w:marRight w:val="0"/>
      <w:marTop w:val="0"/>
      <w:marBottom w:val="0"/>
      <w:divBdr>
        <w:top w:val="none" w:sz="0" w:space="0" w:color="auto"/>
        <w:left w:val="none" w:sz="0" w:space="0" w:color="auto"/>
        <w:bottom w:val="none" w:sz="0" w:space="0" w:color="auto"/>
        <w:right w:val="none" w:sz="0" w:space="0" w:color="auto"/>
      </w:divBdr>
    </w:div>
    <w:div w:id="1356155533">
      <w:bodyDiv w:val="1"/>
      <w:marLeft w:val="0"/>
      <w:marRight w:val="0"/>
      <w:marTop w:val="0"/>
      <w:marBottom w:val="0"/>
      <w:divBdr>
        <w:top w:val="none" w:sz="0" w:space="0" w:color="auto"/>
        <w:left w:val="none" w:sz="0" w:space="0" w:color="auto"/>
        <w:bottom w:val="none" w:sz="0" w:space="0" w:color="auto"/>
        <w:right w:val="none" w:sz="0" w:space="0" w:color="auto"/>
      </w:divBdr>
    </w:div>
    <w:div w:id="1368675723">
      <w:bodyDiv w:val="1"/>
      <w:marLeft w:val="0"/>
      <w:marRight w:val="0"/>
      <w:marTop w:val="0"/>
      <w:marBottom w:val="0"/>
      <w:divBdr>
        <w:top w:val="none" w:sz="0" w:space="0" w:color="auto"/>
        <w:left w:val="none" w:sz="0" w:space="0" w:color="auto"/>
        <w:bottom w:val="none" w:sz="0" w:space="0" w:color="auto"/>
        <w:right w:val="none" w:sz="0" w:space="0" w:color="auto"/>
      </w:divBdr>
    </w:div>
    <w:div w:id="1376008182">
      <w:bodyDiv w:val="1"/>
      <w:marLeft w:val="0"/>
      <w:marRight w:val="0"/>
      <w:marTop w:val="0"/>
      <w:marBottom w:val="0"/>
      <w:divBdr>
        <w:top w:val="none" w:sz="0" w:space="0" w:color="auto"/>
        <w:left w:val="none" w:sz="0" w:space="0" w:color="auto"/>
        <w:bottom w:val="none" w:sz="0" w:space="0" w:color="auto"/>
        <w:right w:val="none" w:sz="0" w:space="0" w:color="auto"/>
      </w:divBdr>
    </w:div>
    <w:div w:id="138047782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5272565">
      <w:bodyDiv w:val="1"/>
      <w:marLeft w:val="0"/>
      <w:marRight w:val="0"/>
      <w:marTop w:val="0"/>
      <w:marBottom w:val="0"/>
      <w:divBdr>
        <w:top w:val="none" w:sz="0" w:space="0" w:color="auto"/>
        <w:left w:val="none" w:sz="0" w:space="0" w:color="auto"/>
        <w:bottom w:val="none" w:sz="0" w:space="0" w:color="auto"/>
        <w:right w:val="none" w:sz="0" w:space="0" w:color="auto"/>
      </w:divBdr>
    </w:div>
    <w:div w:id="1402100065">
      <w:bodyDiv w:val="1"/>
      <w:marLeft w:val="0"/>
      <w:marRight w:val="0"/>
      <w:marTop w:val="0"/>
      <w:marBottom w:val="0"/>
      <w:divBdr>
        <w:top w:val="none" w:sz="0" w:space="0" w:color="auto"/>
        <w:left w:val="none" w:sz="0" w:space="0" w:color="auto"/>
        <w:bottom w:val="none" w:sz="0" w:space="0" w:color="auto"/>
        <w:right w:val="none" w:sz="0" w:space="0" w:color="auto"/>
      </w:divBdr>
    </w:div>
    <w:div w:id="1405839801">
      <w:bodyDiv w:val="1"/>
      <w:marLeft w:val="0"/>
      <w:marRight w:val="0"/>
      <w:marTop w:val="0"/>
      <w:marBottom w:val="0"/>
      <w:divBdr>
        <w:top w:val="none" w:sz="0" w:space="0" w:color="auto"/>
        <w:left w:val="none" w:sz="0" w:space="0" w:color="auto"/>
        <w:bottom w:val="none" w:sz="0" w:space="0" w:color="auto"/>
        <w:right w:val="none" w:sz="0" w:space="0" w:color="auto"/>
      </w:divBdr>
    </w:div>
    <w:div w:id="1405950703">
      <w:bodyDiv w:val="1"/>
      <w:marLeft w:val="0"/>
      <w:marRight w:val="0"/>
      <w:marTop w:val="0"/>
      <w:marBottom w:val="0"/>
      <w:divBdr>
        <w:top w:val="none" w:sz="0" w:space="0" w:color="auto"/>
        <w:left w:val="none" w:sz="0" w:space="0" w:color="auto"/>
        <w:bottom w:val="none" w:sz="0" w:space="0" w:color="auto"/>
        <w:right w:val="none" w:sz="0" w:space="0" w:color="auto"/>
      </w:divBdr>
    </w:div>
    <w:div w:id="1412193888">
      <w:bodyDiv w:val="1"/>
      <w:marLeft w:val="0"/>
      <w:marRight w:val="0"/>
      <w:marTop w:val="0"/>
      <w:marBottom w:val="0"/>
      <w:divBdr>
        <w:top w:val="none" w:sz="0" w:space="0" w:color="auto"/>
        <w:left w:val="none" w:sz="0" w:space="0" w:color="auto"/>
        <w:bottom w:val="none" w:sz="0" w:space="0" w:color="auto"/>
        <w:right w:val="none" w:sz="0" w:space="0" w:color="auto"/>
      </w:divBdr>
    </w:div>
    <w:div w:id="1419398883">
      <w:bodyDiv w:val="1"/>
      <w:marLeft w:val="0"/>
      <w:marRight w:val="0"/>
      <w:marTop w:val="0"/>
      <w:marBottom w:val="0"/>
      <w:divBdr>
        <w:top w:val="none" w:sz="0" w:space="0" w:color="auto"/>
        <w:left w:val="none" w:sz="0" w:space="0" w:color="auto"/>
        <w:bottom w:val="none" w:sz="0" w:space="0" w:color="auto"/>
        <w:right w:val="none" w:sz="0" w:space="0" w:color="auto"/>
      </w:divBdr>
    </w:div>
    <w:div w:id="1420059881">
      <w:bodyDiv w:val="1"/>
      <w:marLeft w:val="0"/>
      <w:marRight w:val="0"/>
      <w:marTop w:val="0"/>
      <w:marBottom w:val="0"/>
      <w:divBdr>
        <w:top w:val="none" w:sz="0" w:space="0" w:color="auto"/>
        <w:left w:val="none" w:sz="0" w:space="0" w:color="auto"/>
        <w:bottom w:val="none" w:sz="0" w:space="0" w:color="auto"/>
        <w:right w:val="none" w:sz="0" w:space="0" w:color="auto"/>
      </w:divBdr>
    </w:div>
    <w:div w:id="1433748355">
      <w:bodyDiv w:val="1"/>
      <w:marLeft w:val="0"/>
      <w:marRight w:val="0"/>
      <w:marTop w:val="0"/>
      <w:marBottom w:val="0"/>
      <w:divBdr>
        <w:top w:val="none" w:sz="0" w:space="0" w:color="auto"/>
        <w:left w:val="none" w:sz="0" w:space="0" w:color="auto"/>
        <w:bottom w:val="none" w:sz="0" w:space="0" w:color="auto"/>
        <w:right w:val="none" w:sz="0" w:space="0" w:color="auto"/>
      </w:divBdr>
    </w:div>
    <w:div w:id="1435324302">
      <w:bodyDiv w:val="1"/>
      <w:marLeft w:val="0"/>
      <w:marRight w:val="0"/>
      <w:marTop w:val="0"/>
      <w:marBottom w:val="0"/>
      <w:divBdr>
        <w:top w:val="none" w:sz="0" w:space="0" w:color="auto"/>
        <w:left w:val="none" w:sz="0" w:space="0" w:color="auto"/>
        <w:bottom w:val="none" w:sz="0" w:space="0" w:color="auto"/>
        <w:right w:val="none" w:sz="0" w:space="0" w:color="auto"/>
      </w:divBdr>
    </w:div>
    <w:div w:id="1435976980">
      <w:bodyDiv w:val="1"/>
      <w:marLeft w:val="0"/>
      <w:marRight w:val="0"/>
      <w:marTop w:val="0"/>
      <w:marBottom w:val="0"/>
      <w:divBdr>
        <w:top w:val="none" w:sz="0" w:space="0" w:color="auto"/>
        <w:left w:val="none" w:sz="0" w:space="0" w:color="auto"/>
        <w:bottom w:val="none" w:sz="0" w:space="0" w:color="auto"/>
        <w:right w:val="none" w:sz="0" w:space="0" w:color="auto"/>
      </w:divBdr>
    </w:div>
    <w:div w:id="1439830629">
      <w:bodyDiv w:val="1"/>
      <w:marLeft w:val="0"/>
      <w:marRight w:val="0"/>
      <w:marTop w:val="0"/>
      <w:marBottom w:val="0"/>
      <w:divBdr>
        <w:top w:val="none" w:sz="0" w:space="0" w:color="auto"/>
        <w:left w:val="none" w:sz="0" w:space="0" w:color="auto"/>
        <w:bottom w:val="none" w:sz="0" w:space="0" w:color="auto"/>
        <w:right w:val="none" w:sz="0" w:space="0" w:color="auto"/>
      </w:divBdr>
    </w:div>
    <w:div w:id="1440297781">
      <w:bodyDiv w:val="1"/>
      <w:marLeft w:val="0"/>
      <w:marRight w:val="0"/>
      <w:marTop w:val="0"/>
      <w:marBottom w:val="0"/>
      <w:divBdr>
        <w:top w:val="none" w:sz="0" w:space="0" w:color="auto"/>
        <w:left w:val="none" w:sz="0" w:space="0" w:color="auto"/>
        <w:bottom w:val="none" w:sz="0" w:space="0" w:color="auto"/>
        <w:right w:val="none" w:sz="0" w:space="0" w:color="auto"/>
      </w:divBdr>
    </w:div>
    <w:div w:id="1446196352">
      <w:bodyDiv w:val="1"/>
      <w:marLeft w:val="0"/>
      <w:marRight w:val="0"/>
      <w:marTop w:val="0"/>
      <w:marBottom w:val="0"/>
      <w:divBdr>
        <w:top w:val="none" w:sz="0" w:space="0" w:color="auto"/>
        <w:left w:val="none" w:sz="0" w:space="0" w:color="auto"/>
        <w:bottom w:val="none" w:sz="0" w:space="0" w:color="auto"/>
        <w:right w:val="none" w:sz="0" w:space="0" w:color="auto"/>
      </w:divBdr>
    </w:div>
    <w:div w:id="1447891130">
      <w:bodyDiv w:val="1"/>
      <w:marLeft w:val="0"/>
      <w:marRight w:val="0"/>
      <w:marTop w:val="0"/>
      <w:marBottom w:val="0"/>
      <w:divBdr>
        <w:top w:val="none" w:sz="0" w:space="0" w:color="auto"/>
        <w:left w:val="none" w:sz="0" w:space="0" w:color="auto"/>
        <w:bottom w:val="none" w:sz="0" w:space="0" w:color="auto"/>
        <w:right w:val="none" w:sz="0" w:space="0" w:color="auto"/>
      </w:divBdr>
    </w:div>
    <w:div w:id="1453549692">
      <w:bodyDiv w:val="1"/>
      <w:marLeft w:val="0"/>
      <w:marRight w:val="0"/>
      <w:marTop w:val="0"/>
      <w:marBottom w:val="0"/>
      <w:divBdr>
        <w:top w:val="none" w:sz="0" w:space="0" w:color="auto"/>
        <w:left w:val="none" w:sz="0" w:space="0" w:color="auto"/>
        <w:bottom w:val="none" w:sz="0" w:space="0" w:color="auto"/>
        <w:right w:val="none" w:sz="0" w:space="0" w:color="auto"/>
      </w:divBdr>
    </w:div>
    <w:div w:id="1454790207">
      <w:bodyDiv w:val="1"/>
      <w:marLeft w:val="0"/>
      <w:marRight w:val="0"/>
      <w:marTop w:val="0"/>
      <w:marBottom w:val="0"/>
      <w:divBdr>
        <w:top w:val="none" w:sz="0" w:space="0" w:color="auto"/>
        <w:left w:val="none" w:sz="0" w:space="0" w:color="auto"/>
        <w:bottom w:val="none" w:sz="0" w:space="0" w:color="auto"/>
        <w:right w:val="none" w:sz="0" w:space="0" w:color="auto"/>
      </w:divBdr>
    </w:div>
    <w:div w:id="1462576967">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6983">
      <w:bodyDiv w:val="1"/>
      <w:marLeft w:val="0"/>
      <w:marRight w:val="0"/>
      <w:marTop w:val="0"/>
      <w:marBottom w:val="0"/>
      <w:divBdr>
        <w:top w:val="none" w:sz="0" w:space="0" w:color="auto"/>
        <w:left w:val="none" w:sz="0" w:space="0" w:color="auto"/>
        <w:bottom w:val="none" w:sz="0" w:space="0" w:color="auto"/>
        <w:right w:val="none" w:sz="0" w:space="0" w:color="auto"/>
      </w:divBdr>
    </w:div>
    <w:div w:id="1470322101">
      <w:bodyDiv w:val="1"/>
      <w:marLeft w:val="0"/>
      <w:marRight w:val="0"/>
      <w:marTop w:val="0"/>
      <w:marBottom w:val="0"/>
      <w:divBdr>
        <w:top w:val="none" w:sz="0" w:space="0" w:color="auto"/>
        <w:left w:val="none" w:sz="0" w:space="0" w:color="auto"/>
        <w:bottom w:val="none" w:sz="0" w:space="0" w:color="auto"/>
        <w:right w:val="none" w:sz="0" w:space="0" w:color="auto"/>
      </w:divBdr>
    </w:div>
    <w:div w:id="1472013094">
      <w:bodyDiv w:val="1"/>
      <w:marLeft w:val="0"/>
      <w:marRight w:val="0"/>
      <w:marTop w:val="0"/>
      <w:marBottom w:val="0"/>
      <w:divBdr>
        <w:top w:val="none" w:sz="0" w:space="0" w:color="auto"/>
        <w:left w:val="none" w:sz="0" w:space="0" w:color="auto"/>
        <w:bottom w:val="none" w:sz="0" w:space="0" w:color="auto"/>
        <w:right w:val="none" w:sz="0" w:space="0" w:color="auto"/>
      </w:divBdr>
    </w:div>
    <w:div w:id="1476290622">
      <w:bodyDiv w:val="1"/>
      <w:marLeft w:val="0"/>
      <w:marRight w:val="0"/>
      <w:marTop w:val="0"/>
      <w:marBottom w:val="0"/>
      <w:divBdr>
        <w:top w:val="none" w:sz="0" w:space="0" w:color="auto"/>
        <w:left w:val="none" w:sz="0" w:space="0" w:color="auto"/>
        <w:bottom w:val="none" w:sz="0" w:space="0" w:color="auto"/>
        <w:right w:val="none" w:sz="0" w:space="0" w:color="auto"/>
      </w:divBdr>
    </w:div>
    <w:div w:id="1491143472">
      <w:bodyDiv w:val="1"/>
      <w:marLeft w:val="0"/>
      <w:marRight w:val="0"/>
      <w:marTop w:val="0"/>
      <w:marBottom w:val="0"/>
      <w:divBdr>
        <w:top w:val="none" w:sz="0" w:space="0" w:color="auto"/>
        <w:left w:val="none" w:sz="0" w:space="0" w:color="auto"/>
        <w:bottom w:val="none" w:sz="0" w:space="0" w:color="auto"/>
        <w:right w:val="none" w:sz="0" w:space="0" w:color="auto"/>
      </w:divBdr>
    </w:div>
    <w:div w:id="1494106604">
      <w:bodyDiv w:val="1"/>
      <w:marLeft w:val="0"/>
      <w:marRight w:val="0"/>
      <w:marTop w:val="0"/>
      <w:marBottom w:val="0"/>
      <w:divBdr>
        <w:top w:val="none" w:sz="0" w:space="0" w:color="auto"/>
        <w:left w:val="none" w:sz="0" w:space="0" w:color="auto"/>
        <w:bottom w:val="none" w:sz="0" w:space="0" w:color="auto"/>
        <w:right w:val="none" w:sz="0" w:space="0" w:color="auto"/>
      </w:divBdr>
    </w:div>
    <w:div w:id="1494642378">
      <w:bodyDiv w:val="1"/>
      <w:marLeft w:val="0"/>
      <w:marRight w:val="0"/>
      <w:marTop w:val="0"/>
      <w:marBottom w:val="0"/>
      <w:divBdr>
        <w:top w:val="none" w:sz="0" w:space="0" w:color="auto"/>
        <w:left w:val="none" w:sz="0" w:space="0" w:color="auto"/>
        <w:bottom w:val="none" w:sz="0" w:space="0" w:color="auto"/>
        <w:right w:val="none" w:sz="0" w:space="0" w:color="auto"/>
      </w:divBdr>
    </w:div>
    <w:div w:id="1497845926">
      <w:bodyDiv w:val="1"/>
      <w:marLeft w:val="0"/>
      <w:marRight w:val="0"/>
      <w:marTop w:val="0"/>
      <w:marBottom w:val="0"/>
      <w:divBdr>
        <w:top w:val="none" w:sz="0" w:space="0" w:color="auto"/>
        <w:left w:val="none" w:sz="0" w:space="0" w:color="auto"/>
        <w:bottom w:val="none" w:sz="0" w:space="0" w:color="auto"/>
        <w:right w:val="none" w:sz="0" w:space="0" w:color="auto"/>
      </w:divBdr>
    </w:div>
    <w:div w:id="1504664877">
      <w:bodyDiv w:val="1"/>
      <w:marLeft w:val="0"/>
      <w:marRight w:val="0"/>
      <w:marTop w:val="0"/>
      <w:marBottom w:val="0"/>
      <w:divBdr>
        <w:top w:val="none" w:sz="0" w:space="0" w:color="auto"/>
        <w:left w:val="none" w:sz="0" w:space="0" w:color="auto"/>
        <w:bottom w:val="none" w:sz="0" w:space="0" w:color="auto"/>
        <w:right w:val="none" w:sz="0" w:space="0" w:color="auto"/>
      </w:divBdr>
    </w:div>
    <w:div w:id="1507787494">
      <w:bodyDiv w:val="1"/>
      <w:marLeft w:val="0"/>
      <w:marRight w:val="0"/>
      <w:marTop w:val="0"/>
      <w:marBottom w:val="0"/>
      <w:divBdr>
        <w:top w:val="none" w:sz="0" w:space="0" w:color="auto"/>
        <w:left w:val="none" w:sz="0" w:space="0" w:color="auto"/>
        <w:bottom w:val="none" w:sz="0" w:space="0" w:color="auto"/>
        <w:right w:val="none" w:sz="0" w:space="0" w:color="auto"/>
      </w:divBdr>
    </w:div>
    <w:div w:id="1511331719">
      <w:bodyDiv w:val="1"/>
      <w:marLeft w:val="0"/>
      <w:marRight w:val="0"/>
      <w:marTop w:val="0"/>
      <w:marBottom w:val="0"/>
      <w:divBdr>
        <w:top w:val="none" w:sz="0" w:space="0" w:color="auto"/>
        <w:left w:val="none" w:sz="0" w:space="0" w:color="auto"/>
        <w:bottom w:val="none" w:sz="0" w:space="0" w:color="auto"/>
        <w:right w:val="none" w:sz="0" w:space="0" w:color="auto"/>
      </w:divBdr>
    </w:div>
    <w:div w:id="1512792666">
      <w:bodyDiv w:val="1"/>
      <w:marLeft w:val="0"/>
      <w:marRight w:val="0"/>
      <w:marTop w:val="0"/>
      <w:marBottom w:val="0"/>
      <w:divBdr>
        <w:top w:val="none" w:sz="0" w:space="0" w:color="auto"/>
        <w:left w:val="none" w:sz="0" w:space="0" w:color="auto"/>
        <w:bottom w:val="none" w:sz="0" w:space="0" w:color="auto"/>
        <w:right w:val="none" w:sz="0" w:space="0" w:color="auto"/>
      </w:divBdr>
    </w:div>
    <w:div w:id="1515264475">
      <w:bodyDiv w:val="1"/>
      <w:marLeft w:val="0"/>
      <w:marRight w:val="0"/>
      <w:marTop w:val="0"/>
      <w:marBottom w:val="0"/>
      <w:divBdr>
        <w:top w:val="none" w:sz="0" w:space="0" w:color="auto"/>
        <w:left w:val="none" w:sz="0" w:space="0" w:color="auto"/>
        <w:bottom w:val="none" w:sz="0" w:space="0" w:color="auto"/>
        <w:right w:val="none" w:sz="0" w:space="0" w:color="auto"/>
      </w:divBdr>
    </w:div>
    <w:div w:id="1515924666">
      <w:bodyDiv w:val="1"/>
      <w:marLeft w:val="0"/>
      <w:marRight w:val="0"/>
      <w:marTop w:val="0"/>
      <w:marBottom w:val="0"/>
      <w:divBdr>
        <w:top w:val="none" w:sz="0" w:space="0" w:color="auto"/>
        <w:left w:val="none" w:sz="0" w:space="0" w:color="auto"/>
        <w:bottom w:val="none" w:sz="0" w:space="0" w:color="auto"/>
        <w:right w:val="none" w:sz="0" w:space="0" w:color="auto"/>
      </w:divBdr>
    </w:div>
    <w:div w:id="1517499527">
      <w:bodyDiv w:val="1"/>
      <w:marLeft w:val="0"/>
      <w:marRight w:val="0"/>
      <w:marTop w:val="0"/>
      <w:marBottom w:val="0"/>
      <w:divBdr>
        <w:top w:val="none" w:sz="0" w:space="0" w:color="auto"/>
        <w:left w:val="none" w:sz="0" w:space="0" w:color="auto"/>
        <w:bottom w:val="none" w:sz="0" w:space="0" w:color="auto"/>
        <w:right w:val="none" w:sz="0" w:space="0" w:color="auto"/>
      </w:divBdr>
    </w:div>
    <w:div w:id="1534613001">
      <w:bodyDiv w:val="1"/>
      <w:marLeft w:val="0"/>
      <w:marRight w:val="0"/>
      <w:marTop w:val="0"/>
      <w:marBottom w:val="0"/>
      <w:divBdr>
        <w:top w:val="none" w:sz="0" w:space="0" w:color="auto"/>
        <w:left w:val="none" w:sz="0" w:space="0" w:color="auto"/>
        <w:bottom w:val="none" w:sz="0" w:space="0" w:color="auto"/>
        <w:right w:val="none" w:sz="0" w:space="0" w:color="auto"/>
      </w:divBdr>
    </w:div>
    <w:div w:id="1561667777">
      <w:bodyDiv w:val="1"/>
      <w:marLeft w:val="0"/>
      <w:marRight w:val="0"/>
      <w:marTop w:val="0"/>
      <w:marBottom w:val="0"/>
      <w:divBdr>
        <w:top w:val="none" w:sz="0" w:space="0" w:color="auto"/>
        <w:left w:val="none" w:sz="0" w:space="0" w:color="auto"/>
        <w:bottom w:val="none" w:sz="0" w:space="0" w:color="auto"/>
        <w:right w:val="none" w:sz="0" w:space="0" w:color="auto"/>
      </w:divBdr>
    </w:div>
    <w:div w:id="1563903658">
      <w:bodyDiv w:val="1"/>
      <w:marLeft w:val="0"/>
      <w:marRight w:val="0"/>
      <w:marTop w:val="0"/>
      <w:marBottom w:val="0"/>
      <w:divBdr>
        <w:top w:val="none" w:sz="0" w:space="0" w:color="auto"/>
        <w:left w:val="none" w:sz="0" w:space="0" w:color="auto"/>
        <w:bottom w:val="none" w:sz="0" w:space="0" w:color="auto"/>
        <w:right w:val="none" w:sz="0" w:space="0" w:color="auto"/>
      </w:divBdr>
    </w:div>
    <w:div w:id="1564675772">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8952075">
      <w:bodyDiv w:val="1"/>
      <w:marLeft w:val="0"/>
      <w:marRight w:val="0"/>
      <w:marTop w:val="0"/>
      <w:marBottom w:val="0"/>
      <w:divBdr>
        <w:top w:val="none" w:sz="0" w:space="0" w:color="auto"/>
        <w:left w:val="none" w:sz="0" w:space="0" w:color="auto"/>
        <w:bottom w:val="none" w:sz="0" w:space="0" w:color="auto"/>
        <w:right w:val="none" w:sz="0" w:space="0" w:color="auto"/>
      </w:divBdr>
    </w:div>
    <w:div w:id="1587570657">
      <w:bodyDiv w:val="1"/>
      <w:marLeft w:val="0"/>
      <w:marRight w:val="0"/>
      <w:marTop w:val="0"/>
      <w:marBottom w:val="0"/>
      <w:divBdr>
        <w:top w:val="none" w:sz="0" w:space="0" w:color="auto"/>
        <w:left w:val="none" w:sz="0" w:space="0" w:color="auto"/>
        <w:bottom w:val="none" w:sz="0" w:space="0" w:color="auto"/>
        <w:right w:val="none" w:sz="0" w:space="0" w:color="auto"/>
      </w:divBdr>
    </w:div>
    <w:div w:id="1587958245">
      <w:bodyDiv w:val="1"/>
      <w:marLeft w:val="0"/>
      <w:marRight w:val="0"/>
      <w:marTop w:val="0"/>
      <w:marBottom w:val="0"/>
      <w:divBdr>
        <w:top w:val="none" w:sz="0" w:space="0" w:color="auto"/>
        <w:left w:val="none" w:sz="0" w:space="0" w:color="auto"/>
        <w:bottom w:val="none" w:sz="0" w:space="0" w:color="auto"/>
        <w:right w:val="none" w:sz="0" w:space="0" w:color="auto"/>
      </w:divBdr>
    </w:div>
    <w:div w:id="1597058002">
      <w:bodyDiv w:val="1"/>
      <w:marLeft w:val="0"/>
      <w:marRight w:val="0"/>
      <w:marTop w:val="0"/>
      <w:marBottom w:val="0"/>
      <w:divBdr>
        <w:top w:val="none" w:sz="0" w:space="0" w:color="auto"/>
        <w:left w:val="none" w:sz="0" w:space="0" w:color="auto"/>
        <w:bottom w:val="none" w:sz="0" w:space="0" w:color="auto"/>
        <w:right w:val="none" w:sz="0" w:space="0" w:color="auto"/>
      </w:divBdr>
    </w:div>
    <w:div w:id="1597900755">
      <w:bodyDiv w:val="1"/>
      <w:marLeft w:val="0"/>
      <w:marRight w:val="0"/>
      <w:marTop w:val="0"/>
      <w:marBottom w:val="0"/>
      <w:divBdr>
        <w:top w:val="none" w:sz="0" w:space="0" w:color="auto"/>
        <w:left w:val="none" w:sz="0" w:space="0" w:color="auto"/>
        <w:bottom w:val="none" w:sz="0" w:space="0" w:color="auto"/>
        <w:right w:val="none" w:sz="0" w:space="0" w:color="auto"/>
      </w:divBdr>
    </w:div>
    <w:div w:id="1598707820">
      <w:bodyDiv w:val="1"/>
      <w:marLeft w:val="0"/>
      <w:marRight w:val="0"/>
      <w:marTop w:val="0"/>
      <w:marBottom w:val="0"/>
      <w:divBdr>
        <w:top w:val="none" w:sz="0" w:space="0" w:color="auto"/>
        <w:left w:val="none" w:sz="0" w:space="0" w:color="auto"/>
        <w:bottom w:val="none" w:sz="0" w:space="0" w:color="auto"/>
        <w:right w:val="none" w:sz="0" w:space="0" w:color="auto"/>
      </w:divBdr>
    </w:div>
    <w:div w:id="1601839046">
      <w:bodyDiv w:val="1"/>
      <w:marLeft w:val="0"/>
      <w:marRight w:val="0"/>
      <w:marTop w:val="0"/>
      <w:marBottom w:val="0"/>
      <w:divBdr>
        <w:top w:val="none" w:sz="0" w:space="0" w:color="auto"/>
        <w:left w:val="none" w:sz="0" w:space="0" w:color="auto"/>
        <w:bottom w:val="none" w:sz="0" w:space="0" w:color="auto"/>
        <w:right w:val="none" w:sz="0" w:space="0" w:color="auto"/>
      </w:divBdr>
    </w:div>
    <w:div w:id="1602301572">
      <w:bodyDiv w:val="1"/>
      <w:marLeft w:val="0"/>
      <w:marRight w:val="0"/>
      <w:marTop w:val="0"/>
      <w:marBottom w:val="0"/>
      <w:divBdr>
        <w:top w:val="none" w:sz="0" w:space="0" w:color="auto"/>
        <w:left w:val="none" w:sz="0" w:space="0" w:color="auto"/>
        <w:bottom w:val="none" w:sz="0" w:space="0" w:color="auto"/>
        <w:right w:val="none" w:sz="0" w:space="0" w:color="auto"/>
      </w:divBdr>
    </w:div>
    <w:div w:id="1606615681">
      <w:bodyDiv w:val="1"/>
      <w:marLeft w:val="0"/>
      <w:marRight w:val="0"/>
      <w:marTop w:val="0"/>
      <w:marBottom w:val="0"/>
      <w:divBdr>
        <w:top w:val="none" w:sz="0" w:space="0" w:color="auto"/>
        <w:left w:val="none" w:sz="0" w:space="0" w:color="auto"/>
        <w:bottom w:val="none" w:sz="0" w:space="0" w:color="auto"/>
        <w:right w:val="none" w:sz="0" w:space="0" w:color="auto"/>
      </w:divBdr>
    </w:div>
    <w:div w:id="1617758903">
      <w:bodyDiv w:val="1"/>
      <w:marLeft w:val="0"/>
      <w:marRight w:val="0"/>
      <w:marTop w:val="0"/>
      <w:marBottom w:val="0"/>
      <w:divBdr>
        <w:top w:val="none" w:sz="0" w:space="0" w:color="auto"/>
        <w:left w:val="none" w:sz="0" w:space="0" w:color="auto"/>
        <w:bottom w:val="none" w:sz="0" w:space="0" w:color="auto"/>
        <w:right w:val="none" w:sz="0" w:space="0" w:color="auto"/>
      </w:divBdr>
    </w:div>
    <w:div w:id="1622179807">
      <w:bodyDiv w:val="1"/>
      <w:marLeft w:val="0"/>
      <w:marRight w:val="0"/>
      <w:marTop w:val="0"/>
      <w:marBottom w:val="0"/>
      <w:divBdr>
        <w:top w:val="none" w:sz="0" w:space="0" w:color="auto"/>
        <w:left w:val="none" w:sz="0" w:space="0" w:color="auto"/>
        <w:bottom w:val="none" w:sz="0" w:space="0" w:color="auto"/>
        <w:right w:val="none" w:sz="0" w:space="0" w:color="auto"/>
      </w:divBdr>
    </w:div>
    <w:div w:id="1627467605">
      <w:bodyDiv w:val="1"/>
      <w:marLeft w:val="0"/>
      <w:marRight w:val="0"/>
      <w:marTop w:val="0"/>
      <w:marBottom w:val="0"/>
      <w:divBdr>
        <w:top w:val="none" w:sz="0" w:space="0" w:color="auto"/>
        <w:left w:val="none" w:sz="0" w:space="0" w:color="auto"/>
        <w:bottom w:val="none" w:sz="0" w:space="0" w:color="auto"/>
        <w:right w:val="none" w:sz="0" w:space="0" w:color="auto"/>
      </w:divBdr>
    </w:div>
    <w:div w:id="1640577194">
      <w:bodyDiv w:val="1"/>
      <w:marLeft w:val="0"/>
      <w:marRight w:val="0"/>
      <w:marTop w:val="0"/>
      <w:marBottom w:val="0"/>
      <w:divBdr>
        <w:top w:val="none" w:sz="0" w:space="0" w:color="auto"/>
        <w:left w:val="none" w:sz="0" w:space="0" w:color="auto"/>
        <w:bottom w:val="none" w:sz="0" w:space="0" w:color="auto"/>
        <w:right w:val="none" w:sz="0" w:space="0" w:color="auto"/>
      </w:divBdr>
    </w:div>
    <w:div w:id="164280841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777543">
      <w:bodyDiv w:val="1"/>
      <w:marLeft w:val="0"/>
      <w:marRight w:val="0"/>
      <w:marTop w:val="0"/>
      <w:marBottom w:val="0"/>
      <w:divBdr>
        <w:top w:val="none" w:sz="0" w:space="0" w:color="auto"/>
        <w:left w:val="none" w:sz="0" w:space="0" w:color="auto"/>
        <w:bottom w:val="none" w:sz="0" w:space="0" w:color="auto"/>
        <w:right w:val="none" w:sz="0" w:space="0" w:color="auto"/>
      </w:divBdr>
    </w:div>
    <w:div w:id="1660620862">
      <w:bodyDiv w:val="1"/>
      <w:marLeft w:val="0"/>
      <w:marRight w:val="0"/>
      <w:marTop w:val="0"/>
      <w:marBottom w:val="0"/>
      <w:divBdr>
        <w:top w:val="none" w:sz="0" w:space="0" w:color="auto"/>
        <w:left w:val="none" w:sz="0" w:space="0" w:color="auto"/>
        <w:bottom w:val="none" w:sz="0" w:space="0" w:color="auto"/>
        <w:right w:val="none" w:sz="0" w:space="0" w:color="auto"/>
      </w:divBdr>
    </w:div>
    <w:div w:id="1664697259">
      <w:bodyDiv w:val="1"/>
      <w:marLeft w:val="0"/>
      <w:marRight w:val="0"/>
      <w:marTop w:val="0"/>
      <w:marBottom w:val="0"/>
      <w:divBdr>
        <w:top w:val="none" w:sz="0" w:space="0" w:color="auto"/>
        <w:left w:val="none" w:sz="0" w:space="0" w:color="auto"/>
        <w:bottom w:val="none" w:sz="0" w:space="0" w:color="auto"/>
        <w:right w:val="none" w:sz="0" w:space="0" w:color="auto"/>
      </w:divBdr>
    </w:div>
    <w:div w:id="1665086739">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2634924">
      <w:bodyDiv w:val="1"/>
      <w:marLeft w:val="0"/>
      <w:marRight w:val="0"/>
      <w:marTop w:val="0"/>
      <w:marBottom w:val="0"/>
      <w:divBdr>
        <w:top w:val="none" w:sz="0" w:space="0" w:color="auto"/>
        <w:left w:val="none" w:sz="0" w:space="0" w:color="auto"/>
        <w:bottom w:val="none" w:sz="0" w:space="0" w:color="auto"/>
        <w:right w:val="none" w:sz="0" w:space="0" w:color="auto"/>
      </w:divBdr>
    </w:div>
    <w:div w:id="1704210089">
      <w:bodyDiv w:val="1"/>
      <w:marLeft w:val="0"/>
      <w:marRight w:val="0"/>
      <w:marTop w:val="0"/>
      <w:marBottom w:val="0"/>
      <w:divBdr>
        <w:top w:val="none" w:sz="0" w:space="0" w:color="auto"/>
        <w:left w:val="none" w:sz="0" w:space="0" w:color="auto"/>
        <w:bottom w:val="none" w:sz="0" w:space="0" w:color="auto"/>
        <w:right w:val="none" w:sz="0" w:space="0" w:color="auto"/>
      </w:divBdr>
    </w:div>
    <w:div w:id="1707488457">
      <w:bodyDiv w:val="1"/>
      <w:marLeft w:val="0"/>
      <w:marRight w:val="0"/>
      <w:marTop w:val="0"/>
      <w:marBottom w:val="0"/>
      <w:divBdr>
        <w:top w:val="none" w:sz="0" w:space="0" w:color="auto"/>
        <w:left w:val="none" w:sz="0" w:space="0" w:color="auto"/>
        <w:bottom w:val="none" w:sz="0" w:space="0" w:color="auto"/>
        <w:right w:val="none" w:sz="0" w:space="0" w:color="auto"/>
      </w:divBdr>
    </w:div>
    <w:div w:id="1721201586">
      <w:bodyDiv w:val="1"/>
      <w:marLeft w:val="0"/>
      <w:marRight w:val="0"/>
      <w:marTop w:val="0"/>
      <w:marBottom w:val="0"/>
      <w:divBdr>
        <w:top w:val="none" w:sz="0" w:space="0" w:color="auto"/>
        <w:left w:val="none" w:sz="0" w:space="0" w:color="auto"/>
        <w:bottom w:val="none" w:sz="0" w:space="0" w:color="auto"/>
        <w:right w:val="none" w:sz="0" w:space="0" w:color="auto"/>
      </w:divBdr>
    </w:div>
    <w:div w:id="1727610171">
      <w:bodyDiv w:val="1"/>
      <w:marLeft w:val="0"/>
      <w:marRight w:val="0"/>
      <w:marTop w:val="0"/>
      <w:marBottom w:val="0"/>
      <w:divBdr>
        <w:top w:val="none" w:sz="0" w:space="0" w:color="auto"/>
        <w:left w:val="none" w:sz="0" w:space="0" w:color="auto"/>
        <w:bottom w:val="none" w:sz="0" w:space="0" w:color="auto"/>
        <w:right w:val="none" w:sz="0" w:space="0" w:color="auto"/>
      </w:divBdr>
    </w:div>
    <w:div w:id="1730032152">
      <w:bodyDiv w:val="1"/>
      <w:marLeft w:val="0"/>
      <w:marRight w:val="0"/>
      <w:marTop w:val="0"/>
      <w:marBottom w:val="0"/>
      <w:divBdr>
        <w:top w:val="none" w:sz="0" w:space="0" w:color="auto"/>
        <w:left w:val="none" w:sz="0" w:space="0" w:color="auto"/>
        <w:bottom w:val="none" w:sz="0" w:space="0" w:color="auto"/>
        <w:right w:val="none" w:sz="0" w:space="0" w:color="auto"/>
      </w:divBdr>
    </w:div>
    <w:div w:id="1734112367">
      <w:bodyDiv w:val="1"/>
      <w:marLeft w:val="0"/>
      <w:marRight w:val="0"/>
      <w:marTop w:val="0"/>
      <w:marBottom w:val="0"/>
      <w:divBdr>
        <w:top w:val="none" w:sz="0" w:space="0" w:color="auto"/>
        <w:left w:val="none" w:sz="0" w:space="0" w:color="auto"/>
        <w:bottom w:val="none" w:sz="0" w:space="0" w:color="auto"/>
        <w:right w:val="none" w:sz="0" w:space="0" w:color="auto"/>
      </w:divBdr>
    </w:div>
    <w:div w:id="1734347151">
      <w:bodyDiv w:val="1"/>
      <w:marLeft w:val="0"/>
      <w:marRight w:val="0"/>
      <w:marTop w:val="0"/>
      <w:marBottom w:val="0"/>
      <w:divBdr>
        <w:top w:val="none" w:sz="0" w:space="0" w:color="auto"/>
        <w:left w:val="none" w:sz="0" w:space="0" w:color="auto"/>
        <w:bottom w:val="none" w:sz="0" w:space="0" w:color="auto"/>
        <w:right w:val="none" w:sz="0" w:space="0" w:color="auto"/>
      </w:divBdr>
    </w:div>
    <w:div w:id="1735813504">
      <w:bodyDiv w:val="1"/>
      <w:marLeft w:val="0"/>
      <w:marRight w:val="0"/>
      <w:marTop w:val="0"/>
      <w:marBottom w:val="0"/>
      <w:divBdr>
        <w:top w:val="none" w:sz="0" w:space="0" w:color="auto"/>
        <w:left w:val="none" w:sz="0" w:space="0" w:color="auto"/>
        <w:bottom w:val="none" w:sz="0" w:space="0" w:color="auto"/>
        <w:right w:val="none" w:sz="0" w:space="0" w:color="auto"/>
      </w:divBdr>
    </w:div>
    <w:div w:id="1736539082">
      <w:bodyDiv w:val="1"/>
      <w:marLeft w:val="0"/>
      <w:marRight w:val="0"/>
      <w:marTop w:val="0"/>
      <w:marBottom w:val="0"/>
      <w:divBdr>
        <w:top w:val="none" w:sz="0" w:space="0" w:color="auto"/>
        <w:left w:val="none" w:sz="0" w:space="0" w:color="auto"/>
        <w:bottom w:val="none" w:sz="0" w:space="0" w:color="auto"/>
        <w:right w:val="none" w:sz="0" w:space="0" w:color="auto"/>
      </w:divBdr>
    </w:div>
    <w:div w:id="1743484947">
      <w:bodyDiv w:val="1"/>
      <w:marLeft w:val="0"/>
      <w:marRight w:val="0"/>
      <w:marTop w:val="0"/>
      <w:marBottom w:val="0"/>
      <w:divBdr>
        <w:top w:val="none" w:sz="0" w:space="0" w:color="auto"/>
        <w:left w:val="none" w:sz="0" w:space="0" w:color="auto"/>
        <w:bottom w:val="none" w:sz="0" w:space="0" w:color="auto"/>
        <w:right w:val="none" w:sz="0" w:space="0" w:color="auto"/>
      </w:divBdr>
    </w:div>
    <w:div w:id="1743985945">
      <w:bodyDiv w:val="1"/>
      <w:marLeft w:val="0"/>
      <w:marRight w:val="0"/>
      <w:marTop w:val="0"/>
      <w:marBottom w:val="0"/>
      <w:divBdr>
        <w:top w:val="none" w:sz="0" w:space="0" w:color="auto"/>
        <w:left w:val="none" w:sz="0" w:space="0" w:color="auto"/>
        <w:bottom w:val="none" w:sz="0" w:space="0" w:color="auto"/>
        <w:right w:val="none" w:sz="0" w:space="0" w:color="auto"/>
      </w:divBdr>
    </w:div>
    <w:div w:id="1748726057">
      <w:bodyDiv w:val="1"/>
      <w:marLeft w:val="0"/>
      <w:marRight w:val="0"/>
      <w:marTop w:val="0"/>
      <w:marBottom w:val="0"/>
      <w:divBdr>
        <w:top w:val="none" w:sz="0" w:space="0" w:color="auto"/>
        <w:left w:val="none" w:sz="0" w:space="0" w:color="auto"/>
        <w:bottom w:val="none" w:sz="0" w:space="0" w:color="auto"/>
        <w:right w:val="none" w:sz="0" w:space="0" w:color="auto"/>
      </w:divBdr>
    </w:div>
    <w:div w:id="1749960482">
      <w:bodyDiv w:val="1"/>
      <w:marLeft w:val="0"/>
      <w:marRight w:val="0"/>
      <w:marTop w:val="0"/>
      <w:marBottom w:val="0"/>
      <w:divBdr>
        <w:top w:val="none" w:sz="0" w:space="0" w:color="auto"/>
        <w:left w:val="none" w:sz="0" w:space="0" w:color="auto"/>
        <w:bottom w:val="none" w:sz="0" w:space="0" w:color="auto"/>
        <w:right w:val="none" w:sz="0" w:space="0" w:color="auto"/>
      </w:divBdr>
    </w:div>
    <w:div w:id="1753815508">
      <w:bodyDiv w:val="1"/>
      <w:marLeft w:val="0"/>
      <w:marRight w:val="0"/>
      <w:marTop w:val="0"/>
      <w:marBottom w:val="0"/>
      <w:divBdr>
        <w:top w:val="none" w:sz="0" w:space="0" w:color="auto"/>
        <w:left w:val="none" w:sz="0" w:space="0" w:color="auto"/>
        <w:bottom w:val="none" w:sz="0" w:space="0" w:color="auto"/>
        <w:right w:val="none" w:sz="0" w:space="0" w:color="auto"/>
      </w:divBdr>
    </w:div>
    <w:div w:id="1765489286">
      <w:bodyDiv w:val="1"/>
      <w:marLeft w:val="0"/>
      <w:marRight w:val="0"/>
      <w:marTop w:val="0"/>
      <w:marBottom w:val="0"/>
      <w:divBdr>
        <w:top w:val="none" w:sz="0" w:space="0" w:color="auto"/>
        <w:left w:val="none" w:sz="0" w:space="0" w:color="auto"/>
        <w:bottom w:val="none" w:sz="0" w:space="0" w:color="auto"/>
        <w:right w:val="none" w:sz="0" w:space="0" w:color="auto"/>
      </w:divBdr>
    </w:div>
    <w:div w:id="1771778880">
      <w:bodyDiv w:val="1"/>
      <w:marLeft w:val="0"/>
      <w:marRight w:val="0"/>
      <w:marTop w:val="0"/>
      <w:marBottom w:val="0"/>
      <w:divBdr>
        <w:top w:val="none" w:sz="0" w:space="0" w:color="auto"/>
        <w:left w:val="none" w:sz="0" w:space="0" w:color="auto"/>
        <w:bottom w:val="none" w:sz="0" w:space="0" w:color="auto"/>
        <w:right w:val="none" w:sz="0" w:space="0" w:color="auto"/>
      </w:divBdr>
    </w:div>
    <w:div w:id="1773012816">
      <w:bodyDiv w:val="1"/>
      <w:marLeft w:val="0"/>
      <w:marRight w:val="0"/>
      <w:marTop w:val="0"/>
      <w:marBottom w:val="0"/>
      <w:divBdr>
        <w:top w:val="none" w:sz="0" w:space="0" w:color="auto"/>
        <w:left w:val="none" w:sz="0" w:space="0" w:color="auto"/>
        <w:bottom w:val="none" w:sz="0" w:space="0" w:color="auto"/>
        <w:right w:val="none" w:sz="0" w:space="0" w:color="auto"/>
      </w:divBdr>
    </w:div>
    <w:div w:id="1776289826">
      <w:bodyDiv w:val="1"/>
      <w:marLeft w:val="0"/>
      <w:marRight w:val="0"/>
      <w:marTop w:val="0"/>
      <w:marBottom w:val="0"/>
      <w:divBdr>
        <w:top w:val="none" w:sz="0" w:space="0" w:color="auto"/>
        <w:left w:val="none" w:sz="0" w:space="0" w:color="auto"/>
        <w:bottom w:val="none" w:sz="0" w:space="0" w:color="auto"/>
        <w:right w:val="none" w:sz="0" w:space="0" w:color="auto"/>
      </w:divBdr>
    </w:div>
    <w:div w:id="1777434088">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696005">
      <w:bodyDiv w:val="1"/>
      <w:marLeft w:val="0"/>
      <w:marRight w:val="0"/>
      <w:marTop w:val="0"/>
      <w:marBottom w:val="0"/>
      <w:divBdr>
        <w:top w:val="none" w:sz="0" w:space="0" w:color="auto"/>
        <w:left w:val="none" w:sz="0" w:space="0" w:color="auto"/>
        <w:bottom w:val="none" w:sz="0" w:space="0" w:color="auto"/>
        <w:right w:val="none" w:sz="0" w:space="0" w:color="auto"/>
      </w:divBdr>
    </w:div>
    <w:div w:id="1799447406">
      <w:bodyDiv w:val="1"/>
      <w:marLeft w:val="0"/>
      <w:marRight w:val="0"/>
      <w:marTop w:val="0"/>
      <w:marBottom w:val="0"/>
      <w:divBdr>
        <w:top w:val="none" w:sz="0" w:space="0" w:color="auto"/>
        <w:left w:val="none" w:sz="0" w:space="0" w:color="auto"/>
        <w:bottom w:val="none" w:sz="0" w:space="0" w:color="auto"/>
        <w:right w:val="none" w:sz="0" w:space="0" w:color="auto"/>
      </w:divBdr>
    </w:div>
    <w:div w:id="1804544117">
      <w:bodyDiv w:val="1"/>
      <w:marLeft w:val="0"/>
      <w:marRight w:val="0"/>
      <w:marTop w:val="0"/>
      <w:marBottom w:val="0"/>
      <w:divBdr>
        <w:top w:val="none" w:sz="0" w:space="0" w:color="auto"/>
        <w:left w:val="none" w:sz="0" w:space="0" w:color="auto"/>
        <w:bottom w:val="none" w:sz="0" w:space="0" w:color="auto"/>
        <w:right w:val="none" w:sz="0" w:space="0" w:color="auto"/>
      </w:divBdr>
    </w:div>
    <w:div w:id="1811558689">
      <w:bodyDiv w:val="1"/>
      <w:marLeft w:val="0"/>
      <w:marRight w:val="0"/>
      <w:marTop w:val="0"/>
      <w:marBottom w:val="0"/>
      <w:divBdr>
        <w:top w:val="none" w:sz="0" w:space="0" w:color="auto"/>
        <w:left w:val="none" w:sz="0" w:space="0" w:color="auto"/>
        <w:bottom w:val="none" w:sz="0" w:space="0" w:color="auto"/>
        <w:right w:val="none" w:sz="0" w:space="0" w:color="auto"/>
      </w:divBdr>
    </w:div>
    <w:div w:id="1819106476">
      <w:bodyDiv w:val="1"/>
      <w:marLeft w:val="0"/>
      <w:marRight w:val="0"/>
      <w:marTop w:val="0"/>
      <w:marBottom w:val="0"/>
      <w:divBdr>
        <w:top w:val="none" w:sz="0" w:space="0" w:color="auto"/>
        <w:left w:val="none" w:sz="0" w:space="0" w:color="auto"/>
        <w:bottom w:val="none" w:sz="0" w:space="0" w:color="auto"/>
        <w:right w:val="none" w:sz="0" w:space="0" w:color="auto"/>
      </w:divBdr>
    </w:div>
    <w:div w:id="1821847454">
      <w:bodyDiv w:val="1"/>
      <w:marLeft w:val="0"/>
      <w:marRight w:val="0"/>
      <w:marTop w:val="0"/>
      <w:marBottom w:val="0"/>
      <w:divBdr>
        <w:top w:val="none" w:sz="0" w:space="0" w:color="auto"/>
        <w:left w:val="none" w:sz="0" w:space="0" w:color="auto"/>
        <w:bottom w:val="none" w:sz="0" w:space="0" w:color="auto"/>
        <w:right w:val="none" w:sz="0" w:space="0" w:color="auto"/>
      </w:divBdr>
    </w:div>
    <w:div w:id="1829976371">
      <w:bodyDiv w:val="1"/>
      <w:marLeft w:val="0"/>
      <w:marRight w:val="0"/>
      <w:marTop w:val="0"/>
      <w:marBottom w:val="0"/>
      <w:divBdr>
        <w:top w:val="none" w:sz="0" w:space="0" w:color="auto"/>
        <w:left w:val="none" w:sz="0" w:space="0" w:color="auto"/>
        <w:bottom w:val="none" w:sz="0" w:space="0" w:color="auto"/>
        <w:right w:val="none" w:sz="0" w:space="0" w:color="auto"/>
      </w:divBdr>
    </w:div>
    <w:div w:id="1830322163">
      <w:bodyDiv w:val="1"/>
      <w:marLeft w:val="0"/>
      <w:marRight w:val="0"/>
      <w:marTop w:val="0"/>
      <w:marBottom w:val="0"/>
      <w:divBdr>
        <w:top w:val="none" w:sz="0" w:space="0" w:color="auto"/>
        <w:left w:val="none" w:sz="0" w:space="0" w:color="auto"/>
        <w:bottom w:val="none" w:sz="0" w:space="0" w:color="auto"/>
        <w:right w:val="none" w:sz="0" w:space="0" w:color="auto"/>
      </w:divBdr>
    </w:div>
    <w:div w:id="183614931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2039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569758">
      <w:bodyDiv w:val="1"/>
      <w:marLeft w:val="0"/>
      <w:marRight w:val="0"/>
      <w:marTop w:val="0"/>
      <w:marBottom w:val="0"/>
      <w:divBdr>
        <w:top w:val="none" w:sz="0" w:space="0" w:color="auto"/>
        <w:left w:val="none" w:sz="0" w:space="0" w:color="auto"/>
        <w:bottom w:val="none" w:sz="0" w:space="0" w:color="auto"/>
        <w:right w:val="none" w:sz="0" w:space="0" w:color="auto"/>
      </w:divBdr>
    </w:div>
    <w:div w:id="1856573066">
      <w:bodyDiv w:val="1"/>
      <w:marLeft w:val="0"/>
      <w:marRight w:val="0"/>
      <w:marTop w:val="0"/>
      <w:marBottom w:val="0"/>
      <w:divBdr>
        <w:top w:val="none" w:sz="0" w:space="0" w:color="auto"/>
        <w:left w:val="none" w:sz="0" w:space="0" w:color="auto"/>
        <w:bottom w:val="none" w:sz="0" w:space="0" w:color="auto"/>
        <w:right w:val="none" w:sz="0" w:space="0" w:color="auto"/>
      </w:divBdr>
    </w:div>
    <w:div w:id="1861773386">
      <w:bodyDiv w:val="1"/>
      <w:marLeft w:val="0"/>
      <w:marRight w:val="0"/>
      <w:marTop w:val="0"/>
      <w:marBottom w:val="0"/>
      <w:divBdr>
        <w:top w:val="none" w:sz="0" w:space="0" w:color="auto"/>
        <w:left w:val="none" w:sz="0" w:space="0" w:color="auto"/>
        <w:bottom w:val="none" w:sz="0" w:space="0" w:color="auto"/>
        <w:right w:val="none" w:sz="0" w:space="0" w:color="auto"/>
      </w:divBdr>
    </w:div>
    <w:div w:id="1868564242">
      <w:bodyDiv w:val="1"/>
      <w:marLeft w:val="0"/>
      <w:marRight w:val="0"/>
      <w:marTop w:val="0"/>
      <w:marBottom w:val="0"/>
      <w:divBdr>
        <w:top w:val="none" w:sz="0" w:space="0" w:color="auto"/>
        <w:left w:val="none" w:sz="0" w:space="0" w:color="auto"/>
        <w:bottom w:val="none" w:sz="0" w:space="0" w:color="auto"/>
        <w:right w:val="none" w:sz="0" w:space="0" w:color="auto"/>
      </w:divBdr>
    </w:div>
    <w:div w:id="1871794053">
      <w:bodyDiv w:val="1"/>
      <w:marLeft w:val="0"/>
      <w:marRight w:val="0"/>
      <w:marTop w:val="0"/>
      <w:marBottom w:val="0"/>
      <w:divBdr>
        <w:top w:val="none" w:sz="0" w:space="0" w:color="auto"/>
        <w:left w:val="none" w:sz="0" w:space="0" w:color="auto"/>
        <w:bottom w:val="none" w:sz="0" w:space="0" w:color="auto"/>
        <w:right w:val="none" w:sz="0" w:space="0" w:color="auto"/>
      </w:divBdr>
    </w:div>
    <w:div w:id="1873953578">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9513430">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907259457">
      <w:bodyDiv w:val="1"/>
      <w:marLeft w:val="0"/>
      <w:marRight w:val="0"/>
      <w:marTop w:val="0"/>
      <w:marBottom w:val="0"/>
      <w:divBdr>
        <w:top w:val="none" w:sz="0" w:space="0" w:color="auto"/>
        <w:left w:val="none" w:sz="0" w:space="0" w:color="auto"/>
        <w:bottom w:val="none" w:sz="0" w:space="0" w:color="auto"/>
        <w:right w:val="none" w:sz="0" w:space="0" w:color="auto"/>
      </w:divBdr>
    </w:div>
    <w:div w:id="1907567524">
      <w:bodyDiv w:val="1"/>
      <w:marLeft w:val="0"/>
      <w:marRight w:val="0"/>
      <w:marTop w:val="0"/>
      <w:marBottom w:val="0"/>
      <w:divBdr>
        <w:top w:val="none" w:sz="0" w:space="0" w:color="auto"/>
        <w:left w:val="none" w:sz="0" w:space="0" w:color="auto"/>
        <w:bottom w:val="none" w:sz="0" w:space="0" w:color="auto"/>
        <w:right w:val="none" w:sz="0" w:space="0" w:color="auto"/>
      </w:divBdr>
    </w:div>
    <w:div w:id="1907954607">
      <w:bodyDiv w:val="1"/>
      <w:marLeft w:val="0"/>
      <w:marRight w:val="0"/>
      <w:marTop w:val="0"/>
      <w:marBottom w:val="0"/>
      <w:divBdr>
        <w:top w:val="none" w:sz="0" w:space="0" w:color="auto"/>
        <w:left w:val="none" w:sz="0" w:space="0" w:color="auto"/>
        <w:bottom w:val="none" w:sz="0" w:space="0" w:color="auto"/>
        <w:right w:val="none" w:sz="0" w:space="0" w:color="auto"/>
      </w:divBdr>
    </w:div>
    <w:div w:id="1912351149">
      <w:bodyDiv w:val="1"/>
      <w:marLeft w:val="0"/>
      <w:marRight w:val="0"/>
      <w:marTop w:val="0"/>
      <w:marBottom w:val="0"/>
      <w:divBdr>
        <w:top w:val="none" w:sz="0" w:space="0" w:color="auto"/>
        <w:left w:val="none" w:sz="0" w:space="0" w:color="auto"/>
        <w:bottom w:val="none" w:sz="0" w:space="0" w:color="auto"/>
        <w:right w:val="none" w:sz="0" w:space="0" w:color="auto"/>
      </w:divBdr>
    </w:div>
    <w:div w:id="1913849647">
      <w:bodyDiv w:val="1"/>
      <w:marLeft w:val="0"/>
      <w:marRight w:val="0"/>
      <w:marTop w:val="0"/>
      <w:marBottom w:val="0"/>
      <w:divBdr>
        <w:top w:val="none" w:sz="0" w:space="0" w:color="auto"/>
        <w:left w:val="none" w:sz="0" w:space="0" w:color="auto"/>
        <w:bottom w:val="none" w:sz="0" w:space="0" w:color="auto"/>
        <w:right w:val="none" w:sz="0" w:space="0" w:color="auto"/>
      </w:divBdr>
    </w:div>
    <w:div w:id="1914046368">
      <w:bodyDiv w:val="1"/>
      <w:marLeft w:val="0"/>
      <w:marRight w:val="0"/>
      <w:marTop w:val="0"/>
      <w:marBottom w:val="0"/>
      <w:divBdr>
        <w:top w:val="none" w:sz="0" w:space="0" w:color="auto"/>
        <w:left w:val="none" w:sz="0" w:space="0" w:color="auto"/>
        <w:bottom w:val="none" w:sz="0" w:space="0" w:color="auto"/>
        <w:right w:val="none" w:sz="0" w:space="0" w:color="auto"/>
      </w:divBdr>
    </w:div>
    <w:div w:id="1916669479">
      <w:bodyDiv w:val="1"/>
      <w:marLeft w:val="0"/>
      <w:marRight w:val="0"/>
      <w:marTop w:val="0"/>
      <w:marBottom w:val="0"/>
      <w:divBdr>
        <w:top w:val="none" w:sz="0" w:space="0" w:color="auto"/>
        <w:left w:val="none" w:sz="0" w:space="0" w:color="auto"/>
        <w:bottom w:val="none" w:sz="0" w:space="0" w:color="auto"/>
        <w:right w:val="none" w:sz="0" w:space="0" w:color="auto"/>
      </w:divBdr>
    </w:div>
    <w:div w:id="1918128731">
      <w:bodyDiv w:val="1"/>
      <w:marLeft w:val="0"/>
      <w:marRight w:val="0"/>
      <w:marTop w:val="0"/>
      <w:marBottom w:val="0"/>
      <w:divBdr>
        <w:top w:val="none" w:sz="0" w:space="0" w:color="auto"/>
        <w:left w:val="none" w:sz="0" w:space="0" w:color="auto"/>
        <w:bottom w:val="none" w:sz="0" w:space="0" w:color="auto"/>
        <w:right w:val="none" w:sz="0" w:space="0" w:color="auto"/>
      </w:divBdr>
    </w:div>
    <w:div w:id="1918904821">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
    <w:div w:id="1931500606">
      <w:bodyDiv w:val="1"/>
      <w:marLeft w:val="0"/>
      <w:marRight w:val="0"/>
      <w:marTop w:val="0"/>
      <w:marBottom w:val="0"/>
      <w:divBdr>
        <w:top w:val="none" w:sz="0" w:space="0" w:color="auto"/>
        <w:left w:val="none" w:sz="0" w:space="0" w:color="auto"/>
        <w:bottom w:val="none" w:sz="0" w:space="0" w:color="auto"/>
        <w:right w:val="none" w:sz="0" w:space="0" w:color="auto"/>
      </w:divBdr>
    </w:div>
    <w:div w:id="1932351368">
      <w:bodyDiv w:val="1"/>
      <w:marLeft w:val="0"/>
      <w:marRight w:val="0"/>
      <w:marTop w:val="0"/>
      <w:marBottom w:val="0"/>
      <w:divBdr>
        <w:top w:val="none" w:sz="0" w:space="0" w:color="auto"/>
        <w:left w:val="none" w:sz="0" w:space="0" w:color="auto"/>
        <w:bottom w:val="none" w:sz="0" w:space="0" w:color="auto"/>
        <w:right w:val="none" w:sz="0" w:space="0" w:color="auto"/>
      </w:divBdr>
    </w:div>
    <w:div w:id="1935626859">
      <w:bodyDiv w:val="1"/>
      <w:marLeft w:val="0"/>
      <w:marRight w:val="0"/>
      <w:marTop w:val="0"/>
      <w:marBottom w:val="0"/>
      <w:divBdr>
        <w:top w:val="none" w:sz="0" w:space="0" w:color="auto"/>
        <w:left w:val="none" w:sz="0" w:space="0" w:color="auto"/>
        <w:bottom w:val="none" w:sz="0" w:space="0" w:color="auto"/>
        <w:right w:val="none" w:sz="0" w:space="0" w:color="auto"/>
      </w:divBdr>
    </w:div>
    <w:div w:id="1939679444">
      <w:bodyDiv w:val="1"/>
      <w:marLeft w:val="0"/>
      <w:marRight w:val="0"/>
      <w:marTop w:val="0"/>
      <w:marBottom w:val="0"/>
      <w:divBdr>
        <w:top w:val="none" w:sz="0" w:space="0" w:color="auto"/>
        <w:left w:val="none" w:sz="0" w:space="0" w:color="auto"/>
        <w:bottom w:val="none" w:sz="0" w:space="0" w:color="auto"/>
        <w:right w:val="none" w:sz="0" w:space="0" w:color="auto"/>
      </w:divBdr>
    </w:div>
    <w:div w:id="1940093779">
      <w:bodyDiv w:val="1"/>
      <w:marLeft w:val="0"/>
      <w:marRight w:val="0"/>
      <w:marTop w:val="0"/>
      <w:marBottom w:val="0"/>
      <w:divBdr>
        <w:top w:val="none" w:sz="0" w:space="0" w:color="auto"/>
        <w:left w:val="none" w:sz="0" w:space="0" w:color="auto"/>
        <w:bottom w:val="none" w:sz="0" w:space="0" w:color="auto"/>
        <w:right w:val="none" w:sz="0" w:space="0" w:color="auto"/>
      </w:divBdr>
    </w:div>
    <w:div w:id="1942032534">
      <w:bodyDiv w:val="1"/>
      <w:marLeft w:val="0"/>
      <w:marRight w:val="0"/>
      <w:marTop w:val="0"/>
      <w:marBottom w:val="0"/>
      <w:divBdr>
        <w:top w:val="none" w:sz="0" w:space="0" w:color="auto"/>
        <w:left w:val="none" w:sz="0" w:space="0" w:color="auto"/>
        <w:bottom w:val="none" w:sz="0" w:space="0" w:color="auto"/>
        <w:right w:val="none" w:sz="0" w:space="0" w:color="auto"/>
      </w:divBdr>
    </w:div>
    <w:div w:id="1948586826">
      <w:bodyDiv w:val="1"/>
      <w:marLeft w:val="0"/>
      <w:marRight w:val="0"/>
      <w:marTop w:val="0"/>
      <w:marBottom w:val="0"/>
      <w:divBdr>
        <w:top w:val="none" w:sz="0" w:space="0" w:color="auto"/>
        <w:left w:val="none" w:sz="0" w:space="0" w:color="auto"/>
        <w:bottom w:val="none" w:sz="0" w:space="0" w:color="auto"/>
        <w:right w:val="none" w:sz="0" w:space="0" w:color="auto"/>
      </w:divBdr>
    </w:div>
    <w:div w:id="1950354920">
      <w:bodyDiv w:val="1"/>
      <w:marLeft w:val="0"/>
      <w:marRight w:val="0"/>
      <w:marTop w:val="0"/>
      <w:marBottom w:val="0"/>
      <w:divBdr>
        <w:top w:val="none" w:sz="0" w:space="0" w:color="auto"/>
        <w:left w:val="none" w:sz="0" w:space="0" w:color="auto"/>
        <w:bottom w:val="none" w:sz="0" w:space="0" w:color="auto"/>
        <w:right w:val="none" w:sz="0" w:space="0" w:color="auto"/>
      </w:divBdr>
    </w:div>
    <w:div w:id="1950503361">
      <w:bodyDiv w:val="1"/>
      <w:marLeft w:val="0"/>
      <w:marRight w:val="0"/>
      <w:marTop w:val="0"/>
      <w:marBottom w:val="0"/>
      <w:divBdr>
        <w:top w:val="none" w:sz="0" w:space="0" w:color="auto"/>
        <w:left w:val="none" w:sz="0" w:space="0" w:color="auto"/>
        <w:bottom w:val="none" w:sz="0" w:space="0" w:color="auto"/>
        <w:right w:val="none" w:sz="0" w:space="0" w:color="auto"/>
      </w:divBdr>
    </w:div>
    <w:div w:id="1951356756">
      <w:bodyDiv w:val="1"/>
      <w:marLeft w:val="0"/>
      <w:marRight w:val="0"/>
      <w:marTop w:val="0"/>
      <w:marBottom w:val="0"/>
      <w:divBdr>
        <w:top w:val="none" w:sz="0" w:space="0" w:color="auto"/>
        <w:left w:val="none" w:sz="0" w:space="0" w:color="auto"/>
        <w:bottom w:val="none" w:sz="0" w:space="0" w:color="auto"/>
        <w:right w:val="none" w:sz="0" w:space="0" w:color="auto"/>
      </w:divBdr>
    </w:div>
    <w:div w:id="1968273440">
      <w:bodyDiv w:val="1"/>
      <w:marLeft w:val="0"/>
      <w:marRight w:val="0"/>
      <w:marTop w:val="0"/>
      <w:marBottom w:val="0"/>
      <w:divBdr>
        <w:top w:val="none" w:sz="0" w:space="0" w:color="auto"/>
        <w:left w:val="none" w:sz="0" w:space="0" w:color="auto"/>
        <w:bottom w:val="none" w:sz="0" w:space="0" w:color="auto"/>
        <w:right w:val="none" w:sz="0" w:space="0" w:color="auto"/>
      </w:divBdr>
    </w:div>
    <w:div w:id="1970237519">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006534">
      <w:bodyDiv w:val="1"/>
      <w:marLeft w:val="0"/>
      <w:marRight w:val="0"/>
      <w:marTop w:val="0"/>
      <w:marBottom w:val="0"/>
      <w:divBdr>
        <w:top w:val="none" w:sz="0" w:space="0" w:color="auto"/>
        <w:left w:val="none" w:sz="0" w:space="0" w:color="auto"/>
        <w:bottom w:val="none" w:sz="0" w:space="0" w:color="auto"/>
        <w:right w:val="none" w:sz="0" w:space="0" w:color="auto"/>
      </w:divBdr>
    </w:div>
    <w:div w:id="1987126750">
      <w:bodyDiv w:val="1"/>
      <w:marLeft w:val="0"/>
      <w:marRight w:val="0"/>
      <w:marTop w:val="0"/>
      <w:marBottom w:val="0"/>
      <w:divBdr>
        <w:top w:val="none" w:sz="0" w:space="0" w:color="auto"/>
        <w:left w:val="none" w:sz="0" w:space="0" w:color="auto"/>
        <w:bottom w:val="none" w:sz="0" w:space="0" w:color="auto"/>
        <w:right w:val="none" w:sz="0" w:space="0" w:color="auto"/>
      </w:divBdr>
    </w:div>
    <w:div w:id="1988586684">
      <w:bodyDiv w:val="1"/>
      <w:marLeft w:val="0"/>
      <w:marRight w:val="0"/>
      <w:marTop w:val="0"/>
      <w:marBottom w:val="0"/>
      <w:divBdr>
        <w:top w:val="none" w:sz="0" w:space="0" w:color="auto"/>
        <w:left w:val="none" w:sz="0" w:space="0" w:color="auto"/>
        <w:bottom w:val="none" w:sz="0" w:space="0" w:color="auto"/>
        <w:right w:val="none" w:sz="0" w:space="0" w:color="auto"/>
      </w:divBdr>
    </w:div>
    <w:div w:id="1990019304">
      <w:bodyDiv w:val="1"/>
      <w:marLeft w:val="0"/>
      <w:marRight w:val="0"/>
      <w:marTop w:val="0"/>
      <w:marBottom w:val="0"/>
      <w:divBdr>
        <w:top w:val="none" w:sz="0" w:space="0" w:color="auto"/>
        <w:left w:val="none" w:sz="0" w:space="0" w:color="auto"/>
        <w:bottom w:val="none" w:sz="0" w:space="0" w:color="auto"/>
        <w:right w:val="none" w:sz="0" w:space="0" w:color="auto"/>
      </w:divBdr>
    </w:div>
    <w:div w:id="1998994778">
      <w:bodyDiv w:val="1"/>
      <w:marLeft w:val="0"/>
      <w:marRight w:val="0"/>
      <w:marTop w:val="0"/>
      <w:marBottom w:val="0"/>
      <w:divBdr>
        <w:top w:val="none" w:sz="0" w:space="0" w:color="auto"/>
        <w:left w:val="none" w:sz="0" w:space="0" w:color="auto"/>
        <w:bottom w:val="none" w:sz="0" w:space="0" w:color="auto"/>
        <w:right w:val="none" w:sz="0" w:space="0" w:color="auto"/>
      </w:divBdr>
    </w:div>
    <w:div w:id="2003192712">
      <w:bodyDiv w:val="1"/>
      <w:marLeft w:val="0"/>
      <w:marRight w:val="0"/>
      <w:marTop w:val="0"/>
      <w:marBottom w:val="0"/>
      <w:divBdr>
        <w:top w:val="none" w:sz="0" w:space="0" w:color="auto"/>
        <w:left w:val="none" w:sz="0" w:space="0" w:color="auto"/>
        <w:bottom w:val="none" w:sz="0" w:space="0" w:color="auto"/>
        <w:right w:val="none" w:sz="0" w:space="0" w:color="auto"/>
      </w:divBdr>
    </w:div>
    <w:div w:id="2017347266">
      <w:bodyDiv w:val="1"/>
      <w:marLeft w:val="0"/>
      <w:marRight w:val="0"/>
      <w:marTop w:val="0"/>
      <w:marBottom w:val="0"/>
      <w:divBdr>
        <w:top w:val="none" w:sz="0" w:space="0" w:color="auto"/>
        <w:left w:val="none" w:sz="0" w:space="0" w:color="auto"/>
        <w:bottom w:val="none" w:sz="0" w:space="0" w:color="auto"/>
        <w:right w:val="none" w:sz="0" w:space="0" w:color="auto"/>
      </w:divBdr>
    </w:div>
    <w:div w:id="2018074067">
      <w:bodyDiv w:val="1"/>
      <w:marLeft w:val="0"/>
      <w:marRight w:val="0"/>
      <w:marTop w:val="0"/>
      <w:marBottom w:val="0"/>
      <w:divBdr>
        <w:top w:val="none" w:sz="0" w:space="0" w:color="auto"/>
        <w:left w:val="none" w:sz="0" w:space="0" w:color="auto"/>
        <w:bottom w:val="none" w:sz="0" w:space="0" w:color="auto"/>
        <w:right w:val="none" w:sz="0" w:space="0" w:color="auto"/>
      </w:divBdr>
    </w:div>
    <w:div w:id="2026905145">
      <w:bodyDiv w:val="1"/>
      <w:marLeft w:val="0"/>
      <w:marRight w:val="0"/>
      <w:marTop w:val="0"/>
      <w:marBottom w:val="0"/>
      <w:divBdr>
        <w:top w:val="none" w:sz="0" w:space="0" w:color="auto"/>
        <w:left w:val="none" w:sz="0" w:space="0" w:color="auto"/>
        <w:bottom w:val="none" w:sz="0" w:space="0" w:color="auto"/>
        <w:right w:val="none" w:sz="0" w:space="0" w:color="auto"/>
      </w:divBdr>
    </w:div>
    <w:div w:id="2027442495">
      <w:bodyDiv w:val="1"/>
      <w:marLeft w:val="0"/>
      <w:marRight w:val="0"/>
      <w:marTop w:val="0"/>
      <w:marBottom w:val="0"/>
      <w:divBdr>
        <w:top w:val="none" w:sz="0" w:space="0" w:color="auto"/>
        <w:left w:val="none" w:sz="0" w:space="0" w:color="auto"/>
        <w:bottom w:val="none" w:sz="0" w:space="0" w:color="auto"/>
        <w:right w:val="none" w:sz="0" w:space="0" w:color="auto"/>
      </w:divBdr>
    </w:div>
    <w:div w:id="2031878279">
      <w:bodyDiv w:val="1"/>
      <w:marLeft w:val="0"/>
      <w:marRight w:val="0"/>
      <w:marTop w:val="0"/>
      <w:marBottom w:val="0"/>
      <w:divBdr>
        <w:top w:val="none" w:sz="0" w:space="0" w:color="auto"/>
        <w:left w:val="none" w:sz="0" w:space="0" w:color="auto"/>
        <w:bottom w:val="none" w:sz="0" w:space="0" w:color="auto"/>
        <w:right w:val="none" w:sz="0" w:space="0" w:color="auto"/>
      </w:divBdr>
    </w:div>
    <w:div w:id="2034723823">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7174222">
      <w:bodyDiv w:val="1"/>
      <w:marLeft w:val="0"/>
      <w:marRight w:val="0"/>
      <w:marTop w:val="0"/>
      <w:marBottom w:val="0"/>
      <w:divBdr>
        <w:top w:val="none" w:sz="0" w:space="0" w:color="auto"/>
        <w:left w:val="none" w:sz="0" w:space="0" w:color="auto"/>
        <w:bottom w:val="none" w:sz="0" w:space="0" w:color="auto"/>
        <w:right w:val="none" w:sz="0" w:space="0" w:color="auto"/>
      </w:divBdr>
    </w:div>
    <w:div w:id="2061008028">
      <w:bodyDiv w:val="1"/>
      <w:marLeft w:val="0"/>
      <w:marRight w:val="0"/>
      <w:marTop w:val="0"/>
      <w:marBottom w:val="0"/>
      <w:divBdr>
        <w:top w:val="none" w:sz="0" w:space="0" w:color="auto"/>
        <w:left w:val="none" w:sz="0" w:space="0" w:color="auto"/>
        <w:bottom w:val="none" w:sz="0" w:space="0" w:color="auto"/>
        <w:right w:val="none" w:sz="0" w:space="0" w:color="auto"/>
      </w:divBdr>
    </w:div>
    <w:div w:id="2076540412">
      <w:bodyDiv w:val="1"/>
      <w:marLeft w:val="0"/>
      <w:marRight w:val="0"/>
      <w:marTop w:val="0"/>
      <w:marBottom w:val="0"/>
      <w:divBdr>
        <w:top w:val="none" w:sz="0" w:space="0" w:color="auto"/>
        <w:left w:val="none" w:sz="0" w:space="0" w:color="auto"/>
        <w:bottom w:val="none" w:sz="0" w:space="0" w:color="auto"/>
        <w:right w:val="none" w:sz="0" w:space="0" w:color="auto"/>
      </w:divBdr>
    </w:div>
    <w:div w:id="2078084887">
      <w:bodyDiv w:val="1"/>
      <w:marLeft w:val="0"/>
      <w:marRight w:val="0"/>
      <w:marTop w:val="0"/>
      <w:marBottom w:val="0"/>
      <w:divBdr>
        <w:top w:val="none" w:sz="0" w:space="0" w:color="auto"/>
        <w:left w:val="none" w:sz="0" w:space="0" w:color="auto"/>
        <w:bottom w:val="none" w:sz="0" w:space="0" w:color="auto"/>
        <w:right w:val="none" w:sz="0" w:space="0" w:color="auto"/>
      </w:divBdr>
    </w:div>
    <w:div w:id="2082478120">
      <w:bodyDiv w:val="1"/>
      <w:marLeft w:val="0"/>
      <w:marRight w:val="0"/>
      <w:marTop w:val="0"/>
      <w:marBottom w:val="0"/>
      <w:divBdr>
        <w:top w:val="none" w:sz="0" w:space="0" w:color="auto"/>
        <w:left w:val="none" w:sz="0" w:space="0" w:color="auto"/>
        <w:bottom w:val="none" w:sz="0" w:space="0" w:color="auto"/>
        <w:right w:val="none" w:sz="0" w:space="0" w:color="auto"/>
      </w:divBdr>
    </w:div>
    <w:div w:id="2086493108">
      <w:bodyDiv w:val="1"/>
      <w:marLeft w:val="0"/>
      <w:marRight w:val="0"/>
      <w:marTop w:val="0"/>
      <w:marBottom w:val="0"/>
      <w:divBdr>
        <w:top w:val="none" w:sz="0" w:space="0" w:color="auto"/>
        <w:left w:val="none" w:sz="0" w:space="0" w:color="auto"/>
        <w:bottom w:val="none" w:sz="0" w:space="0" w:color="auto"/>
        <w:right w:val="none" w:sz="0" w:space="0" w:color="auto"/>
      </w:divBdr>
    </w:div>
    <w:div w:id="2094860797">
      <w:bodyDiv w:val="1"/>
      <w:marLeft w:val="0"/>
      <w:marRight w:val="0"/>
      <w:marTop w:val="0"/>
      <w:marBottom w:val="0"/>
      <w:divBdr>
        <w:top w:val="none" w:sz="0" w:space="0" w:color="auto"/>
        <w:left w:val="none" w:sz="0" w:space="0" w:color="auto"/>
        <w:bottom w:val="none" w:sz="0" w:space="0" w:color="auto"/>
        <w:right w:val="none" w:sz="0" w:space="0" w:color="auto"/>
      </w:divBdr>
    </w:div>
    <w:div w:id="2100176404">
      <w:bodyDiv w:val="1"/>
      <w:marLeft w:val="0"/>
      <w:marRight w:val="0"/>
      <w:marTop w:val="0"/>
      <w:marBottom w:val="0"/>
      <w:divBdr>
        <w:top w:val="none" w:sz="0" w:space="0" w:color="auto"/>
        <w:left w:val="none" w:sz="0" w:space="0" w:color="auto"/>
        <w:bottom w:val="none" w:sz="0" w:space="0" w:color="auto"/>
        <w:right w:val="none" w:sz="0" w:space="0" w:color="auto"/>
      </w:divBdr>
    </w:div>
    <w:div w:id="2102411738">
      <w:bodyDiv w:val="1"/>
      <w:marLeft w:val="0"/>
      <w:marRight w:val="0"/>
      <w:marTop w:val="0"/>
      <w:marBottom w:val="0"/>
      <w:divBdr>
        <w:top w:val="none" w:sz="0" w:space="0" w:color="auto"/>
        <w:left w:val="none" w:sz="0" w:space="0" w:color="auto"/>
        <w:bottom w:val="none" w:sz="0" w:space="0" w:color="auto"/>
        <w:right w:val="none" w:sz="0" w:space="0" w:color="auto"/>
      </w:divBdr>
    </w:div>
    <w:div w:id="2106995658">
      <w:bodyDiv w:val="1"/>
      <w:marLeft w:val="0"/>
      <w:marRight w:val="0"/>
      <w:marTop w:val="0"/>
      <w:marBottom w:val="0"/>
      <w:divBdr>
        <w:top w:val="none" w:sz="0" w:space="0" w:color="auto"/>
        <w:left w:val="none" w:sz="0" w:space="0" w:color="auto"/>
        <w:bottom w:val="none" w:sz="0" w:space="0" w:color="auto"/>
        <w:right w:val="none" w:sz="0" w:space="0" w:color="auto"/>
      </w:divBdr>
    </w:div>
    <w:div w:id="2115904969">
      <w:bodyDiv w:val="1"/>
      <w:marLeft w:val="0"/>
      <w:marRight w:val="0"/>
      <w:marTop w:val="0"/>
      <w:marBottom w:val="0"/>
      <w:divBdr>
        <w:top w:val="none" w:sz="0" w:space="0" w:color="auto"/>
        <w:left w:val="none" w:sz="0" w:space="0" w:color="auto"/>
        <w:bottom w:val="none" w:sz="0" w:space="0" w:color="auto"/>
        <w:right w:val="none" w:sz="0" w:space="0" w:color="auto"/>
      </w:divBdr>
    </w:div>
    <w:div w:id="2117410181">
      <w:bodyDiv w:val="1"/>
      <w:marLeft w:val="0"/>
      <w:marRight w:val="0"/>
      <w:marTop w:val="0"/>
      <w:marBottom w:val="0"/>
      <w:divBdr>
        <w:top w:val="none" w:sz="0" w:space="0" w:color="auto"/>
        <w:left w:val="none" w:sz="0" w:space="0" w:color="auto"/>
        <w:bottom w:val="none" w:sz="0" w:space="0" w:color="auto"/>
        <w:right w:val="none" w:sz="0" w:space="0" w:color="auto"/>
      </w:divBdr>
    </w:div>
    <w:div w:id="2122800743">
      <w:bodyDiv w:val="1"/>
      <w:marLeft w:val="0"/>
      <w:marRight w:val="0"/>
      <w:marTop w:val="0"/>
      <w:marBottom w:val="0"/>
      <w:divBdr>
        <w:top w:val="none" w:sz="0" w:space="0" w:color="auto"/>
        <w:left w:val="none" w:sz="0" w:space="0" w:color="auto"/>
        <w:bottom w:val="none" w:sz="0" w:space="0" w:color="auto"/>
        <w:right w:val="none" w:sz="0" w:space="0" w:color="auto"/>
      </w:divBdr>
    </w:div>
    <w:div w:id="2132047747">
      <w:bodyDiv w:val="1"/>
      <w:marLeft w:val="0"/>
      <w:marRight w:val="0"/>
      <w:marTop w:val="0"/>
      <w:marBottom w:val="0"/>
      <w:divBdr>
        <w:top w:val="none" w:sz="0" w:space="0" w:color="auto"/>
        <w:left w:val="none" w:sz="0" w:space="0" w:color="auto"/>
        <w:bottom w:val="none" w:sz="0" w:space="0" w:color="auto"/>
        <w:right w:val="none" w:sz="0" w:space="0" w:color="auto"/>
      </w:divBdr>
    </w:div>
    <w:div w:id="2132941649">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174523">
      <w:bodyDiv w:val="1"/>
      <w:marLeft w:val="0"/>
      <w:marRight w:val="0"/>
      <w:marTop w:val="0"/>
      <w:marBottom w:val="0"/>
      <w:divBdr>
        <w:top w:val="none" w:sz="0" w:space="0" w:color="auto"/>
        <w:left w:val="none" w:sz="0" w:space="0" w:color="auto"/>
        <w:bottom w:val="none" w:sz="0" w:space="0" w:color="auto"/>
        <w:right w:val="none" w:sz="0" w:space="0" w:color="auto"/>
      </w:divBdr>
    </w:div>
    <w:div w:id="214022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footer" Target="footer1.xml"/><Relationship Id="rId12" Type="http://schemas.openxmlformats.org/officeDocument/2006/relationships/image" Target="media/image2.emf"/><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NUL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35127</Words>
  <Characters>210763</Characters>
  <Application>Microsoft Office Word</Application>
  <DocSecurity>0</DocSecurity>
  <Lines>1756</Lines>
  <Paragraphs>490</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245400</CharactersWithSpaces>
  <SharedDoc>false</SharedDoc>
  <HLinks>
    <vt:vector size="216" baseType="variant">
      <vt:variant>
        <vt:i4>2031675</vt:i4>
      </vt:variant>
      <vt:variant>
        <vt:i4>212</vt:i4>
      </vt:variant>
      <vt:variant>
        <vt:i4>0</vt:i4>
      </vt:variant>
      <vt:variant>
        <vt:i4>5</vt:i4>
      </vt:variant>
      <vt:variant>
        <vt:lpwstr/>
      </vt:variant>
      <vt:variant>
        <vt:lpwstr>_Toc335897441</vt:lpwstr>
      </vt:variant>
      <vt:variant>
        <vt:i4>2031675</vt:i4>
      </vt:variant>
      <vt:variant>
        <vt:i4>206</vt:i4>
      </vt:variant>
      <vt:variant>
        <vt:i4>0</vt:i4>
      </vt:variant>
      <vt:variant>
        <vt:i4>5</vt:i4>
      </vt:variant>
      <vt:variant>
        <vt:lpwstr/>
      </vt:variant>
      <vt:variant>
        <vt:lpwstr>_Toc335897440</vt:lpwstr>
      </vt:variant>
      <vt:variant>
        <vt:i4>1572923</vt:i4>
      </vt:variant>
      <vt:variant>
        <vt:i4>200</vt:i4>
      </vt:variant>
      <vt:variant>
        <vt:i4>0</vt:i4>
      </vt:variant>
      <vt:variant>
        <vt:i4>5</vt:i4>
      </vt:variant>
      <vt:variant>
        <vt:lpwstr/>
      </vt:variant>
      <vt:variant>
        <vt:lpwstr>_Toc335897439</vt:lpwstr>
      </vt:variant>
      <vt:variant>
        <vt:i4>1572923</vt:i4>
      </vt:variant>
      <vt:variant>
        <vt:i4>194</vt:i4>
      </vt:variant>
      <vt:variant>
        <vt:i4>0</vt:i4>
      </vt:variant>
      <vt:variant>
        <vt:i4>5</vt:i4>
      </vt:variant>
      <vt:variant>
        <vt:lpwstr/>
      </vt:variant>
      <vt:variant>
        <vt:lpwstr>_Toc335897438</vt:lpwstr>
      </vt:variant>
      <vt:variant>
        <vt:i4>1572923</vt:i4>
      </vt:variant>
      <vt:variant>
        <vt:i4>188</vt:i4>
      </vt:variant>
      <vt:variant>
        <vt:i4>0</vt:i4>
      </vt:variant>
      <vt:variant>
        <vt:i4>5</vt:i4>
      </vt:variant>
      <vt:variant>
        <vt:lpwstr/>
      </vt:variant>
      <vt:variant>
        <vt:lpwstr>_Toc335897437</vt:lpwstr>
      </vt:variant>
      <vt:variant>
        <vt:i4>1572923</vt:i4>
      </vt:variant>
      <vt:variant>
        <vt:i4>182</vt:i4>
      </vt:variant>
      <vt:variant>
        <vt:i4>0</vt:i4>
      </vt:variant>
      <vt:variant>
        <vt:i4>5</vt:i4>
      </vt:variant>
      <vt:variant>
        <vt:lpwstr/>
      </vt:variant>
      <vt:variant>
        <vt:lpwstr>_Toc335897436</vt:lpwstr>
      </vt:variant>
      <vt:variant>
        <vt:i4>1572923</vt:i4>
      </vt:variant>
      <vt:variant>
        <vt:i4>176</vt:i4>
      </vt:variant>
      <vt:variant>
        <vt:i4>0</vt:i4>
      </vt:variant>
      <vt:variant>
        <vt:i4>5</vt:i4>
      </vt:variant>
      <vt:variant>
        <vt:lpwstr/>
      </vt:variant>
      <vt:variant>
        <vt:lpwstr>_Toc335897435</vt:lpwstr>
      </vt:variant>
      <vt:variant>
        <vt:i4>1572923</vt:i4>
      </vt:variant>
      <vt:variant>
        <vt:i4>170</vt:i4>
      </vt:variant>
      <vt:variant>
        <vt:i4>0</vt:i4>
      </vt:variant>
      <vt:variant>
        <vt:i4>5</vt:i4>
      </vt:variant>
      <vt:variant>
        <vt:lpwstr/>
      </vt:variant>
      <vt:variant>
        <vt:lpwstr>_Toc335897434</vt:lpwstr>
      </vt:variant>
      <vt:variant>
        <vt:i4>1572923</vt:i4>
      </vt:variant>
      <vt:variant>
        <vt:i4>164</vt:i4>
      </vt:variant>
      <vt:variant>
        <vt:i4>0</vt:i4>
      </vt:variant>
      <vt:variant>
        <vt:i4>5</vt:i4>
      </vt:variant>
      <vt:variant>
        <vt:lpwstr/>
      </vt:variant>
      <vt:variant>
        <vt:lpwstr>_Toc335897433</vt:lpwstr>
      </vt:variant>
      <vt:variant>
        <vt:i4>1572923</vt:i4>
      </vt:variant>
      <vt:variant>
        <vt:i4>158</vt:i4>
      </vt:variant>
      <vt:variant>
        <vt:i4>0</vt:i4>
      </vt:variant>
      <vt:variant>
        <vt:i4>5</vt:i4>
      </vt:variant>
      <vt:variant>
        <vt:lpwstr/>
      </vt:variant>
      <vt:variant>
        <vt:lpwstr>_Toc335897432</vt:lpwstr>
      </vt:variant>
      <vt:variant>
        <vt:i4>1572923</vt:i4>
      </vt:variant>
      <vt:variant>
        <vt:i4>152</vt:i4>
      </vt:variant>
      <vt:variant>
        <vt:i4>0</vt:i4>
      </vt:variant>
      <vt:variant>
        <vt:i4>5</vt:i4>
      </vt:variant>
      <vt:variant>
        <vt:lpwstr/>
      </vt:variant>
      <vt:variant>
        <vt:lpwstr>_Toc335897431</vt:lpwstr>
      </vt:variant>
      <vt:variant>
        <vt:i4>1572923</vt:i4>
      </vt:variant>
      <vt:variant>
        <vt:i4>146</vt:i4>
      </vt:variant>
      <vt:variant>
        <vt:i4>0</vt:i4>
      </vt:variant>
      <vt:variant>
        <vt:i4>5</vt:i4>
      </vt:variant>
      <vt:variant>
        <vt:lpwstr/>
      </vt:variant>
      <vt:variant>
        <vt:lpwstr>_Toc335897430</vt:lpwstr>
      </vt:variant>
      <vt:variant>
        <vt:i4>1638459</vt:i4>
      </vt:variant>
      <vt:variant>
        <vt:i4>140</vt:i4>
      </vt:variant>
      <vt:variant>
        <vt:i4>0</vt:i4>
      </vt:variant>
      <vt:variant>
        <vt:i4>5</vt:i4>
      </vt:variant>
      <vt:variant>
        <vt:lpwstr/>
      </vt:variant>
      <vt:variant>
        <vt:lpwstr>_Toc335897429</vt:lpwstr>
      </vt:variant>
      <vt:variant>
        <vt:i4>1638459</vt:i4>
      </vt:variant>
      <vt:variant>
        <vt:i4>134</vt:i4>
      </vt:variant>
      <vt:variant>
        <vt:i4>0</vt:i4>
      </vt:variant>
      <vt:variant>
        <vt:i4>5</vt:i4>
      </vt:variant>
      <vt:variant>
        <vt:lpwstr/>
      </vt:variant>
      <vt:variant>
        <vt:lpwstr>_Toc335897428</vt:lpwstr>
      </vt:variant>
      <vt:variant>
        <vt:i4>1638459</vt:i4>
      </vt:variant>
      <vt:variant>
        <vt:i4>128</vt:i4>
      </vt:variant>
      <vt:variant>
        <vt:i4>0</vt:i4>
      </vt:variant>
      <vt:variant>
        <vt:i4>5</vt:i4>
      </vt:variant>
      <vt:variant>
        <vt:lpwstr/>
      </vt:variant>
      <vt:variant>
        <vt:lpwstr>_Toc335897427</vt:lpwstr>
      </vt:variant>
      <vt:variant>
        <vt:i4>1638459</vt:i4>
      </vt:variant>
      <vt:variant>
        <vt:i4>122</vt:i4>
      </vt:variant>
      <vt:variant>
        <vt:i4>0</vt:i4>
      </vt:variant>
      <vt:variant>
        <vt:i4>5</vt:i4>
      </vt:variant>
      <vt:variant>
        <vt:lpwstr/>
      </vt:variant>
      <vt:variant>
        <vt:lpwstr>_Toc335897426</vt:lpwstr>
      </vt:variant>
      <vt:variant>
        <vt:i4>1638459</vt:i4>
      </vt:variant>
      <vt:variant>
        <vt:i4>116</vt:i4>
      </vt:variant>
      <vt:variant>
        <vt:i4>0</vt:i4>
      </vt:variant>
      <vt:variant>
        <vt:i4>5</vt:i4>
      </vt:variant>
      <vt:variant>
        <vt:lpwstr/>
      </vt:variant>
      <vt:variant>
        <vt:lpwstr>_Toc335897425</vt:lpwstr>
      </vt:variant>
      <vt:variant>
        <vt:i4>1638459</vt:i4>
      </vt:variant>
      <vt:variant>
        <vt:i4>110</vt:i4>
      </vt:variant>
      <vt:variant>
        <vt:i4>0</vt:i4>
      </vt:variant>
      <vt:variant>
        <vt:i4>5</vt:i4>
      </vt:variant>
      <vt:variant>
        <vt:lpwstr/>
      </vt:variant>
      <vt:variant>
        <vt:lpwstr>_Toc335897424</vt:lpwstr>
      </vt:variant>
      <vt:variant>
        <vt:i4>1638459</vt:i4>
      </vt:variant>
      <vt:variant>
        <vt:i4>104</vt:i4>
      </vt:variant>
      <vt:variant>
        <vt:i4>0</vt:i4>
      </vt:variant>
      <vt:variant>
        <vt:i4>5</vt:i4>
      </vt:variant>
      <vt:variant>
        <vt:lpwstr/>
      </vt:variant>
      <vt:variant>
        <vt:lpwstr>_Toc335897423</vt:lpwstr>
      </vt:variant>
      <vt:variant>
        <vt:i4>1638459</vt:i4>
      </vt:variant>
      <vt:variant>
        <vt:i4>98</vt:i4>
      </vt:variant>
      <vt:variant>
        <vt:i4>0</vt:i4>
      </vt:variant>
      <vt:variant>
        <vt:i4>5</vt:i4>
      </vt:variant>
      <vt:variant>
        <vt:lpwstr/>
      </vt:variant>
      <vt:variant>
        <vt:lpwstr>_Toc335897422</vt:lpwstr>
      </vt:variant>
      <vt:variant>
        <vt:i4>1638459</vt:i4>
      </vt:variant>
      <vt:variant>
        <vt:i4>92</vt:i4>
      </vt:variant>
      <vt:variant>
        <vt:i4>0</vt:i4>
      </vt:variant>
      <vt:variant>
        <vt:i4>5</vt:i4>
      </vt:variant>
      <vt:variant>
        <vt:lpwstr/>
      </vt:variant>
      <vt:variant>
        <vt:lpwstr>_Toc335897421</vt:lpwstr>
      </vt:variant>
      <vt:variant>
        <vt:i4>1638459</vt:i4>
      </vt:variant>
      <vt:variant>
        <vt:i4>86</vt:i4>
      </vt:variant>
      <vt:variant>
        <vt:i4>0</vt:i4>
      </vt:variant>
      <vt:variant>
        <vt:i4>5</vt:i4>
      </vt:variant>
      <vt:variant>
        <vt:lpwstr/>
      </vt:variant>
      <vt:variant>
        <vt:lpwstr>_Toc335897420</vt:lpwstr>
      </vt:variant>
      <vt:variant>
        <vt:i4>1703995</vt:i4>
      </vt:variant>
      <vt:variant>
        <vt:i4>80</vt:i4>
      </vt:variant>
      <vt:variant>
        <vt:i4>0</vt:i4>
      </vt:variant>
      <vt:variant>
        <vt:i4>5</vt:i4>
      </vt:variant>
      <vt:variant>
        <vt:lpwstr/>
      </vt:variant>
      <vt:variant>
        <vt:lpwstr>_Toc335897419</vt:lpwstr>
      </vt:variant>
      <vt:variant>
        <vt:i4>1703995</vt:i4>
      </vt:variant>
      <vt:variant>
        <vt:i4>74</vt:i4>
      </vt:variant>
      <vt:variant>
        <vt:i4>0</vt:i4>
      </vt:variant>
      <vt:variant>
        <vt:i4>5</vt:i4>
      </vt:variant>
      <vt:variant>
        <vt:lpwstr/>
      </vt:variant>
      <vt:variant>
        <vt:lpwstr>_Toc335897418</vt:lpwstr>
      </vt:variant>
      <vt:variant>
        <vt:i4>1703995</vt:i4>
      </vt:variant>
      <vt:variant>
        <vt:i4>68</vt:i4>
      </vt:variant>
      <vt:variant>
        <vt:i4>0</vt:i4>
      </vt:variant>
      <vt:variant>
        <vt:i4>5</vt:i4>
      </vt:variant>
      <vt:variant>
        <vt:lpwstr/>
      </vt:variant>
      <vt:variant>
        <vt:lpwstr>_Toc335897417</vt:lpwstr>
      </vt:variant>
      <vt:variant>
        <vt:i4>1703995</vt:i4>
      </vt:variant>
      <vt:variant>
        <vt:i4>62</vt:i4>
      </vt:variant>
      <vt:variant>
        <vt:i4>0</vt:i4>
      </vt:variant>
      <vt:variant>
        <vt:i4>5</vt:i4>
      </vt:variant>
      <vt:variant>
        <vt:lpwstr/>
      </vt:variant>
      <vt:variant>
        <vt:lpwstr>_Toc335897416</vt:lpwstr>
      </vt:variant>
      <vt:variant>
        <vt:i4>1703995</vt:i4>
      </vt:variant>
      <vt:variant>
        <vt:i4>56</vt:i4>
      </vt:variant>
      <vt:variant>
        <vt:i4>0</vt:i4>
      </vt:variant>
      <vt:variant>
        <vt:i4>5</vt:i4>
      </vt:variant>
      <vt:variant>
        <vt:lpwstr/>
      </vt:variant>
      <vt:variant>
        <vt:lpwstr>_Toc335897415</vt:lpwstr>
      </vt:variant>
      <vt:variant>
        <vt:i4>1703995</vt:i4>
      </vt:variant>
      <vt:variant>
        <vt:i4>50</vt:i4>
      </vt:variant>
      <vt:variant>
        <vt:i4>0</vt:i4>
      </vt:variant>
      <vt:variant>
        <vt:i4>5</vt:i4>
      </vt:variant>
      <vt:variant>
        <vt:lpwstr/>
      </vt:variant>
      <vt:variant>
        <vt:lpwstr>_Toc335897414</vt:lpwstr>
      </vt:variant>
      <vt:variant>
        <vt:i4>1703995</vt:i4>
      </vt:variant>
      <vt:variant>
        <vt:i4>44</vt:i4>
      </vt:variant>
      <vt:variant>
        <vt:i4>0</vt:i4>
      </vt:variant>
      <vt:variant>
        <vt:i4>5</vt:i4>
      </vt:variant>
      <vt:variant>
        <vt:lpwstr/>
      </vt:variant>
      <vt:variant>
        <vt:lpwstr>_Toc335897413</vt:lpwstr>
      </vt:variant>
      <vt:variant>
        <vt:i4>1703995</vt:i4>
      </vt:variant>
      <vt:variant>
        <vt:i4>38</vt:i4>
      </vt:variant>
      <vt:variant>
        <vt:i4>0</vt:i4>
      </vt:variant>
      <vt:variant>
        <vt:i4>5</vt:i4>
      </vt:variant>
      <vt:variant>
        <vt:lpwstr/>
      </vt:variant>
      <vt:variant>
        <vt:lpwstr>_Toc335897412</vt:lpwstr>
      </vt:variant>
      <vt:variant>
        <vt:i4>1703995</vt:i4>
      </vt:variant>
      <vt:variant>
        <vt:i4>32</vt:i4>
      </vt:variant>
      <vt:variant>
        <vt:i4>0</vt:i4>
      </vt:variant>
      <vt:variant>
        <vt:i4>5</vt:i4>
      </vt:variant>
      <vt:variant>
        <vt:lpwstr/>
      </vt:variant>
      <vt:variant>
        <vt:lpwstr>_Toc335897411</vt:lpwstr>
      </vt:variant>
      <vt:variant>
        <vt:i4>1703995</vt:i4>
      </vt:variant>
      <vt:variant>
        <vt:i4>26</vt:i4>
      </vt:variant>
      <vt:variant>
        <vt:i4>0</vt:i4>
      </vt:variant>
      <vt:variant>
        <vt:i4>5</vt:i4>
      </vt:variant>
      <vt:variant>
        <vt:lpwstr/>
      </vt:variant>
      <vt:variant>
        <vt:lpwstr>_Toc335897410</vt:lpwstr>
      </vt:variant>
      <vt:variant>
        <vt:i4>1769531</vt:i4>
      </vt:variant>
      <vt:variant>
        <vt:i4>20</vt:i4>
      </vt:variant>
      <vt:variant>
        <vt:i4>0</vt:i4>
      </vt:variant>
      <vt:variant>
        <vt:i4>5</vt:i4>
      </vt:variant>
      <vt:variant>
        <vt:lpwstr/>
      </vt:variant>
      <vt:variant>
        <vt:lpwstr>_Toc335897409</vt:lpwstr>
      </vt:variant>
      <vt:variant>
        <vt:i4>1769531</vt:i4>
      </vt:variant>
      <vt:variant>
        <vt:i4>14</vt:i4>
      </vt:variant>
      <vt:variant>
        <vt:i4>0</vt:i4>
      </vt:variant>
      <vt:variant>
        <vt:i4>5</vt:i4>
      </vt:variant>
      <vt:variant>
        <vt:lpwstr/>
      </vt:variant>
      <vt:variant>
        <vt:lpwstr>_Toc335897408</vt:lpwstr>
      </vt:variant>
      <vt:variant>
        <vt:i4>1769531</vt:i4>
      </vt:variant>
      <vt:variant>
        <vt:i4>8</vt:i4>
      </vt:variant>
      <vt:variant>
        <vt:i4>0</vt:i4>
      </vt:variant>
      <vt:variant>
        <vt:i4>5</vt:i4>
      </vt:variant>
      <vt:variant>
        <vt:lpwstr/>
      </vt:variant>
      <vt:variant>
        <vt:lpwstr>_Toc335897407</vt:lpwstr>
      </vt:variant>
      <vt:variant>
        <vt:i4>1769531</vt:i4>
      </vt:variant>
      <vt:variant>
        <vt:i4>2</vt:i4>
      </vt:variant>
      <vt:variant>
        <vt:i4>0</vt:i4>
      </vt:variant>
      <vt:variant>
        <vt:i4>5</vt:i4>
      </vt:variant>
      <vt:variant>
        <vt:lpwstr/>
      </vt:variant>
      <vt:variant>
        <vt:lpwstr>_Toc335897406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Wilanów</dc:title>
  <dc:creator>Biuro Planowania Budżetowego</dc:creator>
  <cp:lastModifiedBy>Stasiuk Anna</cp:lastModifiedBy>
  <cp:revision>32</cp:revision>
  <cp:lastPrinted>2023-09-27T11:54:00Z</cp:lastPrinted>
  <dcterms:created xsi:type="dcterms:W3CDTF">2021-08-18T12:26:00Z</dcterms:created>
  <dcterms:modified xsi:type="dcterms:W3CDTF">2023-09-27T11:55:00Z</dcterms:modified>
</cp:coreProperties>
</file>