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71" w:rsidRDefault="00F82BA7" w:rsidP="00D76F35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207971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BE74C5">
        <w:rPr>
          <w:b/>
          <w:i/>
          <w:sz w:val="48"/>
          <w:szCs w:val="48"/>
        </w:rPr>
        <w:t>2024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D76F35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6373B3">
        <w:rPr>
          <w:b/>
          <w:i/>
          <w:sz w:val="48"/>
          <w:szCs w:val="48"/>
        </w:rPr>
        <w:t>V</w:t>
      </w:r>
      <w:r w:rsidR="00B54AF4">
        <w:rPr>
          <w:b/>
          <w:i/>
          <w:sz w:val="48"/>
          <w:szCs w:val="48"/>
        </w:rPr>
        <w:t>II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7B1E4E">
        <w:rPr>
          <w:b/>
          <w:i/>
          <w:sz w:val="48"/>
          <w:szCs w:val="48"/>
        </w:rPr>
        <w:t>PRAGA</w:t>
      </w:r>
      <w:r w:rsidR="00056F73">
        <w:rPr>
          <w:b/>
          <w:i/>
          <w:sz w:val="48"/>
          <w:szCs w:val="48"/>
        </w:rPr>
        <w:t xml:space="preserve"> -</w:t>
      </w:r>
      <w:r w:rsidR="007B1E4E">
        <w:rPr>
          <w:b/>
          <w:i/>
          <w:sz w:val="48"/>
          <w:szCs w:val="48"/>
        </w:rPr>
        <w:t xml:space="preserve"> PÓŁNOC</w:t>
      </w:r>
    </w:p>
    <w:p w:rsidR="008E7C03" w:rsidRDefault="000339EF" w:rsidP="00D76F35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BE74C5">
        <w:rPr>
          <w:b/>
          <w:i/>
          <w:sz w:val="32"/>
          <w:szCs w:val="32"/>
        </w:rPr>
        <w:t>GRUDZIEŃ 2023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D76F35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5B53AB" w:rsidRDefault="0070121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53805476" w:history="1">
        <w:r w:rsidR="005B53AB" w:rsidRPr="00587180">
          <w:rPr>
            <w:rStyle w:val="Hipercze"/>
          </w:rPr>
          <w:t>1.</w:t>
        </w:r>
        <w:r w:rsidR="005B53AB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5B53AB" w:rsidRPr="00587180">
          <w:rPr>
            <w:rStyle w:val="Hipercze"/>
          </w:rPr>
          <w:t>WPROWADZENIE</w:t>
        </w:r>
        <w:r w:rsidR="005B53AB">
          <w:rPr>
            <w:webHidden/>
          </w:rPr>
          <w:tab/>
        </w:r>
        <w:r w:rsidR="005B53AB">
          <w:rPr>
            <w:webHidden/>
          </w:rPr>
          <w:fldChar w:fldCharType="begin"/>
        </w:r>
        <w:r w:rsidR="005B53AB">
          <w:rPr>
            <w:webHidden/>
          </w:rPr>
          <w:instrText xml:space="preserve"> PAGEREF _Toc153805476 \h </w:instrText>
        </w:r>
        <w:r w:rsidR="005B53AB">
          <w:rPr>
            <w:webHidden/>
          </w:rPr>
        </w:r>
        <w:r w:rsidR="005B53AB">
          <w:rPr>
            <w:webHidden/>
          </w:rPr>
          <w:fldChar w:fldCharType="separate"/>
        </w:r>
        <w:r w:rsidR="005B53AB">
          <w:rPr>
            <w:webHidden/>
          </w:rPr>
          <w:t>5</w:t>
        </w:r>
        <w:r w:rsidR="005B53AB">
          <w:rPr>
            <w:webHidden/>
          </w:rPr>
          <w:fldChar w:fldCharType="end"/>
        </w:r>
      </w:hyperlink>
    </w:p>
    <w:p w:rsidR="005B53AB" w:rsidRDefault="005B53A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3805477" w:history="1">
        <w:r w:rsidRPr="00587180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587180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5478" w:history="1">
        <w:r w:rsidRPr="00587180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87180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05479" w:history="1">
        <w:r w:rsidRPr="00587180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87180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480" w:history="1">
        <w:r w:rsidRPr="00587180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87180">
          <w:rPr>
            <w:rStyle w:val="Hipercze"/>
          </w:rPr>
          <w:t>Plan dochodów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481" w:history="1">
        <w:r w:rsidRPr="00587180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87180">
          <w:rPr>
            <w:rStyle w:val="Hipercze"/>
          </w:rPr>
          <w:t>Plan dochodów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05482" w:history="1">
        <w:r w:rsidRPr="00587180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87180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05483" w:history="1">
        <w:r w:rsidRPr="00587180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87180">
          <w:rPr>
            <w:rStyle w:val="Hipercze"/>
          </w:rPr>
          <w:t>PLAN WYDATKÓW INWESTYCYJNYCH - SPIS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05484" w:history="1">
        <w:r w:rsidRPr="00587180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87180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485" w:history="1">
        <w:r w:rsidRPr="00587180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87180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486" w:history="1">
        <w:r w:rsidRPr="00587180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87180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487" w:history="1">
        <w:r w:rsidRPr="00587180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87180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_Toc153805487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488" w:history="1">
        <w:r w:rsidRPr="00587180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87180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489" w:history="1">
        <w:r w:rsidRPr="00587180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87180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490" w:history="1">
        <w:r w:rsidRPr="00587180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87180">
          <w:rPr>
            <w:rStyle w:val="Hipercze"/>
          </w:rPr>
          <w:t>Edukacyjna opieka wychowawcza - 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5491" w:history="1">
        <w:r w:rsidRPr="00587180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87180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_Toc153805491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492" w:history="1">
        <w:r w:rsidRPr="00587180">
          <w:rPr>
            <w:rStyle w:val="Hipercze"/>
          </w:rPr>
          <w:t>2.2.1. Wydatki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493" w:history="1">
        <w:r w:rsidRPr="00587180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_Toc153805493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494" w:history="1">
        <w:r w:rsidRPr="00587180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_Toc153805494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3805495" w:history="1">
        <w:r w:rsidRPr="00587180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587180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_Toc153805495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5496" w:history="1">
        <w:r w:rsidRPr="00587180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87180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5497" w:history="1">
        <w:r w:rsidRPr="00587180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87180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5498" w:history="1">
        <w:r w:rsidRPr="00587180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87180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3805499" w:history="1">
        <w:r w:rsidRPr="00587180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587180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5500" w:history="1">
        <w:r w:rsidRPr="00587180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87180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5501" w:history="1">
        <w:r w:rsidRPr="00587180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87180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502" w:history="1">
        <w:r w:rsidRPr="00587180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87180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503" w:history="1">
        <w:r w:rsidRPr="00587180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87180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504" w:history="1">
        <w:r w:rsidRPr="00587180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87180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505" w:history="1">
        <w:r w:rsidRPr="00587180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87180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82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506" w:history="1">
        <w:r w:rsidRPr="00587180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87180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507" w:history="1">
        <w:r w:rsidRPr="00587180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87180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508" w:history="1">
        <w:r w:rsidRPr="00587180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87180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509" w:history="1">
        <w:r w:rsidRPr="00587180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87180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510" w:history="1">
        <w:r w:rsidRPr="00587180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87180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511" w:history="1">
        <w:r w:rsidRPr="00587180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87180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5512" w:history="1">
        <w:r w:rsidRPr="00587180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87180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5B53AB" w:rsidRDefault="005B53A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5513" w:history="1">
        <w:r w:rsidRPr="00587180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87180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8E7C03" w:rsidRDefault="00701219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12041D" w:rsidRDefault="008B090D" w:rsidP="00D76F35">
      <w:pPr>
        <w:pStyle w:val="Nagwek1"/>
        <w:spacing w:before="11000"/>
      </w:pPr>
      <w:bookmarkStart w:id="1" w:name="_Toc153805476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7CCE" w:rsidRPr="00F33D8A" w:rsidRDefault="00A57CCE" w:rsidP="00A57CC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:rsidR="00A57CCE" w:rsidRPr="00F33D8A" w:rsidRDefault="00A57CCE" w:rsidP="00A57CCE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A57CCE" w:rsidRPr="00F33D8A" w:rsidRDefault="00A57CCE" w:rsidP="00A57CC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8B4159">
        <w:rPr>
          <w:rFonts w:asciiTheme="minorHAnsi" w:hAnsiTheme="minorHAnsi" w:cstheme="minorHAnsi"/>
          <w:b/>
          <w:iCs/>
          <w:sz w:val="22"/>
          <w:szCs w:val="22"/>
        </w:rPr>
        <w:t>Praga-Północ</w:t>
      </w:r>
    </w:p>
    <w:p w:rsidR="00A57CCE" w:rsidRPr="00F33D8A" w:rsidRDefault="00A57CCE" w:rsidP="00A57CC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A57CCE" w:rsidRPr="00F33D8A" w:rsidRDefault="00A57CCE" w:rsidP="00A57CC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8B4159">
        <w:rPr>
          <w:rFonts w:asciiTheme="minorHAnsi" w:eastAsiaTheme="minorEastAsia" w:hAnsiTheme="minorHAnsi" w:cstheme="minorHAnsi"/>
          <w:color w:val="000000"/>
          <w:sz w:val="22"/>
          <w:szCs w:val="22"/>
        </w:rPr>
        <w:t>Praga-Północ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wynoszą </w:t>
      </w:r>
      <w:r w:rsidRPr="008B415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498,8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A57CCE" w:rsidRPr="00F33D8A" w:rsidRDefault="00A57CCE" w:rsidP="00A57CC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>Prawo oświatowe (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Dz. U. z 2023 r. </w:t>
      </w:r>
      <w:r>
        <w:rPr>
          <w:rFonts w:asciiTheme="minorHAnsi" w:hAnsiTheme="minorHAnsi" w:cstheme="minorHAnsi"/>
          <w:iCs/>
          <w:sz w:val="22"/>
          <w:szCs w:val="22"/>
        </w:rPr>
        <w:t xml:space="preserve">poz. 900, 1672, </w:t>
      </w:r>
      <w:r w:rsidRPr="008E035A">
        <w:rPr>
          <w:rFonts w:asciiTheme="minorHAnsi" w:hAnsiTheme="minorHAnsi" w:cstheme="minorHAnsi"/>
          <w:iCs/>
          <w:sz w:val="22"/>
          <w:szCs w:val="22"/>
        </w:rPr>
        <w:t>1718</w:t>
      </w:r>
      <w:r>
        <w:rPr>
          <w:rFonts w:asciiTheme="minorHAnsi" w:hAnsiTheme="minorHAnsi" w:cstheme="minorHAnsi"/>
          <w:iCs/>
          <w:sz w:val="22"/>
          <w:szCs w:val="22"/>
        </w:rPr>
        <w:t xml:space="preserve"> i 2005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) 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tbl>
      <w:tblPr>
        <w:tblW w:w="8650" w:type="dxa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6"/>
      </w:tblGrid>
      <w:tr w:rsidR="00A57CCE" w:rsidRPr="00F33D8A" w:rsidTr="00A57CCE">
        <w:tc>
          <w:tcPr>
            <w:tcW w:w="6379" w:type="dxa"/>
            <w:gridSpan w:val="2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1" w:type="dxa"/>
            <w:gridSpan w:val="2"/>
            <w:shd w:val="clear" w:color="auto" w:fill="auto"/>
            <w:vAlign w:val="bottom"/>
          </w:tcPr>
          <w:p w:rsidR="00A57CCE" w:rsidRPr="00F33D8A" w:rsidRDefault="00A57CCE" w:rsidP="00A57CCE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7CCE" w:rsidRPr="00F33D8A" w:rsidTr="00A57CCE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8B415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Praga-Północ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B415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498.806.293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A57CCE" w:rsidRPr="00F33D8A" w:rsidTr="00A57CCE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A57CCE" w:rsidRPr="00F33D8A" w:rsidRDefault="00A57CCE" w:rsidP="00A57CCE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57CCE" w:rsidRPr="00F33D8A" w:rsidRDefault="00A57CCE" w:rsidP="00A57CC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57CCE" w:rsidRPr="00F33D8A" w:rsidTr="00A57CCE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B415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442.773.389 zł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A57CCE" w:rsidRPr="00F33D8A" w:rsidTr="00A57CCE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B415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56.032.904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A57CCE" w:rsidRPr="00F33D8A" w:rsidTr="00A57CCE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8B415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Praga-Północ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B415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10.001.585 zł</w:t>
            </w:r>
          </w:p>
        </w:tc>
      </w:tr>
      <w:tr w:rsidR="00A57CCE" w:rsidRPr="00F33D8A" w:rsidTr="00A57CCE">
        <w:trPr>
          <w:gridAfter w:val="1"/>
          <w:wAfter w:w="286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A57CCE" w:rsidRDefault="00A57CCE" w:rsidP="00A57CC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A57CCE" w:rsidRDefault="00A57CCE" w:rsidP="00A57CC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A57CCE" w:rsidRPr="00F33D8A" w:rsidRDefault="00A57CCE" w:rsidP="00A57CC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A57CCE" w:rsidRPr="00F33D8A" w:rsidRDefault="00A57CCE" w:rsidP="00A57CC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8B4159">
        <w:rPr>
          <w:rFonts w:asciiTheme="minorHAnsi" w:hAnsiTheme="minorHAnsi" w:cstheme="minorHAnsi"/>
          <w:b/>
          <w:iCs/>
          <w:sz w:val="22"/>
          <w:szCs w:val="22"/>
        </w:rPr>
        <w:t>Praga-Północ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A57CCE" w:rsidRPr="00F33D8A" w:rsidRDefault="00A57CCE" w:rsidP="00A57CCE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A57CCE" w:rsidRDefault="00A57CCE" w:rsidP="00A57CCE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Na 2024 r. plan dochodów dzielnicy </w:t>
      </w:r>
      <w:r w:rsidRPr="008B4159">
        <w:rPr>
          <w:rFonts w:asciiTheme="minorHAnsi" w:eastAsia="Times New Roman" w:hAnsiTheme="minorHAnsi" w:cstheme="minorHAnsi"/>
          <w:iCs/>
          <w:lang w:eastAsia="pl-PL"/>
        </w:rPr>
        <w:t>Praga-Północ</w:t>
      </w: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8B4159">
        <w:rPr>
          <w:rFonts w:asciiTheme="minorHAnsi" w:eastAsia="Times New Roman" w:hAnsiTheme="minorHAnsi" w:cstheme="minorHAnsi"/>
          <w:b/>
          <w:iCs/>
          <w:lang w:eastAsia="pl-PL"/>
        </w:rPr>
        <w:t>99,2</w:t>
      </w:r>
      <w:r w:rsidRPr="00F33D8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F33D8A">
        <w:rPr>
          <w:rFonts w:asciiTheme="minorHAnsi" w:eastAsia="Times New Roman" w:hAnsiTheme="minorHAnsi" w:cstheme="minorHAnsi"/>
          <w:iCs/>
          <w:lang w:eastAsia="pl-PL"/>
        </w:rPr>
        <w:t>(</w:t>
      </w:r>
      <w:r w:rsidRPr="008E035A">
        <w:rPr>
          <w:rFonts w:asciiTheme="minorHAnsi" w:hAnsiTheme="minorHAnsi" w:cstheme="minorHAnsi"/>
          <w:iCs/>
        </w:rPr>
        <w:t xml:space="preserve">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i 2005</w:t>
      </w:r>
      <w:r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A57CCE" w:rsidRPr="00F33D8A" w:rsidRDefault="00A57CCE" w:rsidP="00A57CCE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br w:type="page"/>
      </w:r>
    </w:p>
    <w:p w:rsidR="00A57CCE" w:rsidRPr="00F33D8A" w:rsidRDefault="00A57CCE" w:rsidP="00A57CCE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bookmarkStart w:id="2" w:name="_Hlk147406868"/>
      <w:r>
        <w:rPr>
          <w:rFonts w:asciiTheme="minorHAnsi" w:hAnsiTheme="minorHAnsi" w:cstheme="minorHAnsi"/>
          <w:iCs/>
        </w:rPr>
        <w:lastRenderedPageBreak/>
        <w:t>Plan dochodów ujęty w załączniku dzielnicowym do budżetu m.st. Warszawy na 2024 r. dotyczący dzielnicy</w:t>
      </w:r>
      <w:bookmarkEnd w:id="2"/>
      <w:r w:rsidRPr="00F33D8A">
        <w:rPr>
          <w:rFonts w:asciiTheme="minorHAnsi" w:hAnsiTheme="minorHAnsi" w:cstheme="minorHAnsi"/>
          <w:iCs/>
        </w:rPr>
        <w:t xml:space="preserve"> </w:t>
      </w:r>
      <w:r w:rsidRPr="008B4159">
        <w:rPr>
          <w:rFonts w:asciiTheme="minorHAnsi" w:eastAsiaTheme="minorEastAsia" w:hAnsiTheme="minorHAnsi" w:cstheme="minorHAnsi"/>
          <w:color w:val="000000"/>
          <w:lang w:eastAsia="pl-PL"/>
        </w:rPr>
        <w:t>Praga-Północ</w:t>
      </w:r>
      <w:r w:rsidRPr="00F33D8A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</w:t>
      </w:r>
      <w:r>
        <w:rPr>
          <w:rFonts w:asciiTheme="minorHAnsi" w:hAnsiTheme="minorHAnsi" w:cstheme="minorHAnsi"/>
          <w:iCs/>
        </w:rPr>
        <w:br/>
        <w:t xml:space="preserve">z </w:t>
      </w:r>
      <w:r w:rsidRPr="008B4159">
        <w:rPr>
          <w:rFonts w:asciiTheme="minorHAnsi" w:eastAsiaTheme="minorEastAsia" w:hAnsiTheme="minorHAnsi" w:cstheme="minorHAnsi"/>
          <w:color w:val="000000"/>
          <w:lang w:eastAsia="pl-PL"/>
        </w:rPr>
        <w:t>zarządzania mieniem, wpływów z usług oraz opłat za zajęcie pasa drogowego.</w:t>
      </w:r>
      <w:r w:rsidRPr="00F33D8A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</w:r>
      <w:r w:rsidRPr="00F33D8A">
        <w:rPr>
          <w:rFonts w:asciiTheme="minorHAnsi" w:hAnsiTheme="minorHAnsi" w:cstheme="minorHAnsi"/>
          <w:iCs/>
        </w:rPr>
        <w:t xml:space="preserve">W zakresie dochodów majątkowych plan zakłada uzyskanie </w:t>
      </w:r>
      <w:r w:rsidRPr="008B4159">
        <w:rPr>
          <w:rFonts w:asciiTheme="minorHAnsi" w:eastAsiaTheme="minorEastAsia" w:hAnsiTheme="minorHAnsi" w:cstheme="minorHAnsi"/>
          <w:color w:val="000000"/>
          <w:lang w:eastAsia="pl-PL"/>
        </w:rPr>
        <w:t xml:space="preserve">ich z środków na inwestycje pozyskanych z innych źródeł oraz wpływów </w:t>
      </w:r>
      <w:r w:rsidRPr="008B4159">
        <w:rPr>
          <w:rFonts w:eastAsiaTheme="minorEastAsia" w:cs="Calibri"/>
          <w:color w:val="000000"/>
          <w:lang w:eastAsia="pl-PL"/>
          <w14:ligatures w14:val="standardContextual"/>
        </w:rPr>
        <w:t>z przekształcenia prawa użytkowania wieczystego w prawo własności.</w:t>
      </w:r>
    </w:p>
    <w:p w:rsidR="00A57CCE" w:rsidRDefault="00A57CCE" w:rsidP="00A57CCE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t>Środki gromadzone na wydzielonych rachunkach jednostek budżetowych prowadzących działalność określoną w ustawie z 14 grudnia 2016 r. Prawo oświatowe (</w:t>
      </w:r>
      <w:r w:rsidRPr="008E035A">
        <w:rPr>
          <w:rFonts w:asciiTheme="minorHAnsi" w:hAnsiTheme="minorHAnsi" w:cstheme="minorHAnsi"/>
          <w:iCs/>
        </w:rPr>
        <w:t xml:space="preserve">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  <w:t>i 2005</w:t>
      </w:r>
      <w:r w:rsidRPr="00F33D8A">
        <w:rPr>
          <w:rFonts w:asciiTheme="minorHAnsi" w:hAnsiTheme="minorHAnsi" w:cstheme="minorHAnsi"/>
          <w:iCs/>
        </w:rPr>
        <w:t>) w głównej mierze obejmują wpłaty od rodziców za wyżywienie oraz z tytułu najmu i dzierżawy pomieszczeń w obiektach oświatowych.</w:t>
      </w:r>
    </w:p>
    <w:p w:rsidR="00A57CCE" w:rsidRPr="00F33D8A" w:rsidRDefault="00A57CCE" w:rsidP="00A57CCE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</w:p>
    <w:p w:rsidR="00A57CCE" w:rsidRPr="00F33D8A" w:rsidRDefault="00A57CCE" w:rsidP="00A57CCE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F33D8A">
        <w:rPr>
          <w:rFonts w:asciiTheme="minorHAnsi" w:hAnsiTheme="minorHAnsi" w:cstheme="minorHAnsi"/>
          <w:iCs/>
        </w:rPr>
        <w:tab/>
      </w:r>
      <w:r w:rsidRPr="00F33D8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A57CCE" w:rsidRPr="00F33D8A" w:rsidTr="00A57CCE">
        <w:tc>
          <w:tcPr>
            <w:tcW w:w="5211" w:type="dxa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8B415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Praga-Północ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B415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99.219.747 zł</w:t>
            </w:r>
          </w:p>
        </w:tc>
      </w:tr>
      <w:tr w:rsidR="00A57CCE" w:rsidRPr="00F33D8A" w:rsidTr="00A57CCE">
        <w:tc>
          <w:tcPr>
            <w:tcW w:w="5211" w:type="dxa"/>
            <w:shd w:val="clear" w:color="auto" w:fill="auto"/>
            <w:vAlign w:val="center"/>
          </w:tcPr>
          <w:p w:rsidR="00A57CCE" w:rsidRPr="00F33D8A" w:rsidRDefault="00A57CCE" w:rsidP="00A57CCE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7CCE" w:rsidRPr="00F33D8A" w:rsidRDefault="00A57CCE" w:rsidP="00A57CC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57CCE" w:rsidRPr="00F33D8A" w:rsidTr="00A57CCE">
        <w:tc>
          <w:tcPr>
            <w:tcW w:w="5211" w:type="dxa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B415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97.417.500 zł</w:t>
            </w:r>
          </w:p>
        </w:tc>
      </w:tr>
      <w:tr w:rsidR="00A57CCE" w:rsidRPr="00F33D8A" w:rsidTr="00A57CCE">
        <w:tc>
          <w:tcPr>
            <w:tcW w:w="5211" w:type="dxa"/>
            <w:shd w:val="clear" w:color="auto" w:fill="auto"/>
            <w:vAlign w:val="center"/>
          </w:tcPr>
          <w:p w:rsidR="00A57CCE" w:rsidRPr="00F33D8A" w:rsidRDefault="00A57CCE" w:rsidP="00A57CCE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7CCE" w:rsidRPr="00F33D8A" w:rsidRDefault="00A57CCE" w:rsidP="00A57CC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57CCE" w:rsidRPr="00F33D8A" w:rsidTr="00A57CCE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A57CCE" w:rsidRPr="00F33D8A" w:rsidRDefault="00A57CCE" w:rsidP="00A57CCE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8B415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7CCE" w:rsidRPr="00F33D8A" w:rsidRDefault="00A57CCE" w:rsidP="00A57CC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8B415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55.466.037 zł</w:t>
            </w:r>
          </w:p>
        </w:tc>
      </w:tr>
      <w:tr w:rsidR="00A57CCE" w:rsidRPr="00F33D8A" w:rsidTr="00A57CCE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A57CCE" w:rsidRPr="00F33D8A" w:rsidRDefault="00A57CCE" w:rsidP="00A57CCE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8B415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7CCE" w:rsidRPr="00F33D8A" w:rsidRDefault="00A57CCE" w:rsidP="00A57CC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8B415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35.663.963 zł</w:t>
            </w:r>
          </w:p>
        </w:tc>
      </w:tr>
      <w:tr w:rsidR="00A57CCE" w:rsidRPr="00F33D8A" w:rsidTr="00A57CCE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A57CCE" w:rsidRPr="00F33D8A" w:rsidRDefault="00A57CCE" w:rsidP="00A57CCE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8B415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7CCE" w:rsidRPr="00F33D8A" w:rsidRDefault="00A57CCE" w:rsidP="00A57CC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8B415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</w:t>
            </w:r>
            <w:r w:rsidR="00A0548F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B415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000</w:t>
            </w:r>
            <w:r w:rsidR="00A0548F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B415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000 zł</w:t>
            </w:r>
          </w:p>
        </w:tc>
      </w:tr>
      <w:tr w:rsidR="00A57CCE" w:rsidRPr="00F33D8A" w:rsidTr="00A57CCE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A57CCE" w:rsidRPr="00F33D8A" w:rsidRDefault="00A57CCE" w:rsidP="00A57CCE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CCE" w:rsidRPr="00F33D8A" w:rsidRDefault="00A57CCE" w:rsidP="00A57CC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57CCE" w:rsidRPr="00F33D8A" w:rsidTr="00A57CCE">
        <w:tc>
          <w:tcPr>
            <w:tcW w:w="5211" w:type="dxa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B415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1.802.247</w:t>
            </w:r>
            <w:r w:rsidRPr="008B4159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A57CCE" w:rsidRPr="00F33D8A" w:rsidTr="00A57CCE">
        <w:tc>
          <w:tcPr>
            <w:tcW w:w="5211" w:type="dxa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57CCE" w:rsidRPr="00F33D8A" w:rsidTr="00A57CCE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A57CCE" w:rsidRPr="00D95FFA" w:rsidRDefault="00A57CCE" w:rsidP="00A57CCE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8B415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środki na inwestycje pozyskane z innych źródeł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7CCE" w:rsidRPr="00E3531C" w:rsidRDefault="00A57CCE" w:rsidP="00A57CCE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8B415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1.172.247 zł</w:t>
            </w:r>
          </w:p>
        </w:tc>
      </w:tr>
      <w:tr w:rsidR="00A57CCE" w:rsidRPr="00F33D8A" w:rsidTr="00A57CCE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A57CCE" w:rsidRPr="008B4159" w:rsidRDefault="00A57CCE" w:rsidP="00A0548F">
            <w:pPr>
              <w:autoSpaceDE w:val="0"/>
              <w:autoSpaceDN w:val="0"/>
              <w:adjustRightInd w:val="0"/>
              <w:spacing w:line="240" w:lineRule="auto"/>
              <w:ind w:firstLine="883"/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</w:pPr>
            <w:r w:rsidRPr="008B4159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- wpływy z przekształcenia prawa</w:t>
            </w:r>
          </w:p>
          <w:p w:rsidR="00A57CCE" w:rsidRPr="00D95FFA" w:rsidRDefault="00A57CCE" w:rsidP="00A57CCE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8B4159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 użytkowania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7CCE" w:rsidRPr="00E3531C" w:rsidRDefault="00A57CCE" w:rsidP="00A57CCE">
            <w:pPr>
              <w:spacing w:before="120"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8B4159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630.000 zł</w:t>
            </w:r>
          </w:p>
        </w:tc>
      </w:tr>
      <w:tr w:rsidR="00A57CCE" w:rsidRPr="00F33D8A" w:rsidTr="00A57CCE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A57CCE" w:rsidRPr="00D95FFA" w:rsidRDefault="00A57CCE" w:rsidP="00A57CCE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CCE" w:rsidRPr="00E3531C" w:rsidRDefault="00A57CCE" w:rsidP="00A57CCE">
            <w:pPr>
              <w:spacing w:before="120"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57CCE" w:rsidRPr="00F33D8A" w:rsidTr="00A57CCE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A57CCE" w:rsidRPr="00E3531C" w:rsidRDefault="00A57CCE" w:rsidP="00A57CCE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CCE" w:rsidRPr="00E3531C" w:rsidRDefault="00A57CCE" w:rsidP="00A57CCE">
            <w:pPr>
              <w:spacing w:before="120" w:after="60" w:line="300" w:lineRule="auto"/>
              <w:ind w:left="885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57CCE" w:rsidRPr="00F33D8A" w:rsidTr="00A57CCE">
        <w:tc>
          <w:tcPr>
            <w:tcW w:w="5211" w:type="dxa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A57CCE" w:rsidRPr="00F33D8A" w:rsidRDefault="00A57CCE" w:rsidP="00A57CCE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A57CCE" w:rsidRPr="00F33D8A" w:rsidRDefault="00A57CCE" w:rsidP="00A57CC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B415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10.001.585 zł</w:t>
            </w:r>
          </w:p>
        </w:tc>
      </w:tr>
    </w:tbl>
    <w:p w:rsidR="00A57CCE" w:rsidRPr="00F33D8A" w:rsidRDefault="00A57CCE" w:rsidP="00A57CC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A57CCE" w:rsidRPr="00F33D8A" w:rsidRDefault="00A57CCE" w:rsidP="00A57CCE">
      <w:pPr>
        <w:spacing w:before="120" w:after="120" w:line="300" w:lineRule="auto"/>
        <w:ind w:left="567" w:hanging="567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8B415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Praga-Północ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A57CCE" w:rsidRPr="00F33D8A" w:rsidRDefault="00A57CCE" w:rsidP="00A57CCE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2024 r. dokonano na podstawie propozycji Zarządu Dzielnicy.</w:t>
      </w:r>
    </w:p>
    <w:p w:rsidR="00A57CCE" w:rsidRPr="00F33D8A" w:rsidRDefault="00A57CCE" w:rsidP="00A57CC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8B4159">
        <w:rPr>
          <w:rFonts w:asciiTheme="minorHAnsi" w:eastAsiaTheme="minorEastAsia" w:hAnsiTheme="minorHAnsi" w:cstheme="minorHAnsi"/>
          <w:color w:val="000000"/>
          <w:sz w:val="22"/>
          <w:szCs w:val="22"/>
        </w:rPr>
        <w:t>Praga-Północ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 układzie klasyfikacji budżetowej wg działów:</w:t>
      </w:r>
    </w:p>
    <w:p w:rsidR="00A57CCE" w:rsidRPr="00F33D8A" w:rsidRDefault="00A57CCE" w:rsidP="00A57CC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42940" cy="318643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318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CE" w:rsidRPr="00F33D8A" w:rsidRDefault="00A57CCE" w:rsidP="00A57CC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8B4159">
        <w:rPr>
          <w:rFonts w:asciiTheme="minorHAnsi" w:eastAsiaTheme="minorEastAsia" w:hAnsiTheme="minorHAnsi" w:cstheme="minorHAnsi"/>
          <w:color w:val="000000"/>
          <w:sz w:val="22"/>
          <w:szCs w:val="22"/>
        </w:rPr>
        <w:t>Praga-Północ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 układzie zadaniowym wg sfer:</w:t>
      </w:r>
    </w:p>
    <w:p w:rsidR="00A57CCE" w:rsidRPr="00F33D8A" w:rsidRDefault="00A57CCE" w:rsidP="00A57CC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35955" cy="240347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CE" w:rsidRPr="00F33D8A" w:rsidRDefault="00A57CCE" w:rsidP="00A57CC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A57CCE" w:rsidRPr="00F33D8A" w:rsidRDefault="00A57CCE" w:rsidP="00A57CCE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2.   </w:t>
      </w:r>
      <w:r>
        <w:rPr>
          <w:rFonts w:asciiTheme="minorHAnsi" w:hAnsiTheme="minorHAnsi" w:cstheme="minorHAnsi"/>
          <w:b/>
          <w:iCs/>
          <w:sz w:val="22"/>
          <w:szCs w:val="22"/>
        </w:rPr>
        <w:t>Z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ałączniki dzielnicowe do budżetu m.st. Warszawy na 2024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r. a ogólne założenia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polityki budżetowej Miasta</w:t>
      </w:r>
    </w:p>
    <w:p w:rsidR="00A57CCE" w:rsidRPr="008E035A" w:rsidRDefault="00A57CCE" w:rsidP="00A57CCE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8E035A">
        <w:rPr>
          <w:rFonts w:asciiTheme="minorHAnsi" w:hAnsiTheme="minorHAnsi" w:cstheme="minorHAnsi"/>
          <w:b/>
          <w:sz w:val="22"/>
          <w:szCs w:val="22"/>
        </w:rPr>
        <w:t>ałączniki dzielnicowe do budżetu m.st. Warszawy na 2024 r. zostały opracowane w oparciu o przewidywane możliwości finansowe Miasta w 2024 r., które w szczególności są zdeterminowane negatywnymi dla dochodów Miasta skutkami zmian w podatku dochodowym od osób fizycznych PIT obowiązującymi od 2022 r. wprowadzonymi z inicjatywy rządowej w ramach pakietu rozwiązań prawnych zwanych Polskim Ładem.</w:t>
      </w:r>
      <w:r w:rsidRPr="008E035A">
        <w:rPr>
          <w:rFonts w:asciiTheme="minorHAnsi" w:hAnsiTheme="minorHAnsi" w:cstheme="minorHAnsi"/>
          <w:sz w:val="22"/>
          <w:szCs w:val="22"/>
        </w:rPr>
        <w:t xml:space="preserve"> Jak się szacuje w konsekwencji Polskiego Ładu m.st. Warszawa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latach 2022-2023 zostało pozbawione dochodów z PIT rzędu </w:t>
      </w:r>
      <w:r>
        <w:rPr>
          <w:rFonts w:asciiTheme="minorHAnsi" w:hAnsiTheme="minorHAnsi" w:cstheme="minorHAnsi"/>
          <w:b/>
          <w:sz w:val="22"/>
          <w:szCs w:val="22"/>
        </w:rPr>
        <w:t>5,1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przy rekompensatach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na łączną kwotę niecałych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co oznacza zaledwie </w:t>
      </w:r>
      <w:r>
        <w:rPr>
          <w:rFonts w:asciiTheme="minorHAnsi" w:hAnsiTheme="minorHAnsi" w:cstheme="minorHAnsi"/>
          <w:b/>
          <w:sz w:val="22"/>
          <w:szCs w:val="22"/>
        </w:rPr>
        <w:t>29</w:t>
      </w:r>
      <w:r w:rsidRPr="008E035A">
        <w:rPr>
          <w:rFonts w:asciiTheme="minorHAnsi" w:hAnsiTheme="minorHAnsi" w:cstheme="minorHAnsi"/>
          <w:b/>
          <w:sz w:val="22"/>
          <w:szCs w:val="22"/>
        </w:rPr>
        <w:t>%</w:t>
      </w:r>
      <w:r w:rsidRPr="008E035A">
        <w:rPr>
          <w:rFonts w:asciiTheme="minorHAnsi" w:hAnsiTheme="minorHAnsi" w:cstheme="minorHAnsi"/>
          <w:sz w:val="22"/>
          <w:szCs w:val="22"/>
        </w:rPr>
        <w:t xml:space="preserve"> poziom substytucji utraty dochodów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i w rezultacie ograniczenie dochodów Miasta o </w:t>
      </w:r>
      <w:r>
        <w:rPr>
          <w:rFonts w:asciiTheme="minorHAnsi" w:hAnsiTheme="minorHAnsi" w:cstheme="minorHAnsi"/>
          <w:b/>
          <w:sz w:val="22"/>
          <w:szCs w:val="22"/>
        </w:rPr>
        <w:t>3,6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dla lat 2022-2023, przy czym te negatywne skutki dotyczyć będą również budżetów kolejnych lat. Na podstawie </w:t>
      </w:r>
      <w:r>
        <w:rPr>
          <w:rFonts w:asciiTheme="minorHAnsi" w:hAnsiTheme="minorHAnsi" w:cstheme="minorHAnsi"/>
          <w:sz w:val="22"/>
          <w:szCs w:val="22"/>
        </w:rPr>
        <w:t xml:space="preserve">wysokości dochodów z udziału </w:t>
      </w:r>
      <w:r>
        <w:rPr>
          <w:rFonts w:asciiTheme="minorHAnsi" w:hAnsiTheme="minorHAnsi" w:cstheme="minorHAnsi"/>
          <w:sz w:val="22"/>
          <w:szCs w:val="22"/>
        </w:rPr>
        <w:br/>
        <w:t xml:space="preserve">w PIT zaplanowanych przez Ministerstwo Finansów dla m.st. Warszawy </w:t>
      </w:r>
      <w:r>
        <w:rPr>
          <w:rFonts w:asciiTheme="minorHAnsi" w:hAnsiTheme="minorHAnsi" w:cstheme="minorHAnsi"/>
          <w:sz w:val="22"/>
          <w:szCs w:val="22"/>
        </w:rPr>
        <w:br/>
        <w:t>na 2024 r.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oraz </w:t>
      </w:r>
      <w:r w:rsidRPr="008E035A">
        <w:rPr>
          <w:rFonts w:asciiTheme="minorHAnsi" w:hAnsiTheme="minorHAnsi" w:cstheme="minorHAnsi"/>
          <w:sz w:val="22"/>
          <w:szCs w:val="22"/>
        </w:rPr>
        <w:t xml:space="preserve">aktualnej prognozy makroekonomicznej Ministerstwa Finansów przedstawionej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projekcie budżetu państwa na 2024 r.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, że ubytek dochodów m.st. Warszawy z PIT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2024 r. spowodowany przepisami Polskiego Ładu wyniesie </w:t>
      </w:r>
      <w:r>
        <w:rPr>
          <w:rFonts w:asciiTheme="minorHAnsi" w:hAnsiTheme="minorHAnsi" w:cstheme="minorHAnsi"/>
          <w:b/>
          <w:sz w:val="22"/>
          <w:szCs w:val="22"/>
        </w:rPr>
        <w:t>1,3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w stosunku do sytuacji gdyby takich zmian nie wprowadzono. Negatywne dla dochodów m.st. Warszawy skutki Polskiego Ładu nałożyły się na wcześniej wdrożone zmiany prawne w PIT ograniczające dochody Miasta,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tj. preferencje dla formy zryczałtowanej podatku, w której JST nie partycypują oraz tzw.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5 Kaczyńskiego, których negatywny skutek dla dochodów Miasta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 na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rocznie. Łącznie negatywne dla dochodów m.st. Warszawy z PIT skutki zmian prawnych dla 2024 r. wynoszą </w:t>
      </w:r>
      <w:r>
        <w:rPr>
          <w:rFonts w:asciiTheme="minorHAnsi" w:hAnsiTheme="minorHAnsi" w:cstheme="minorHAnsi"/>
          <w:b/>
          <w:sz w:val="22"/>
          <w:szCs w:val="22"/>
        </w:rPr>
        <w:t>2,8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>
        <w:rPr>
          <w:rFonts w:asciiTheme="minorHAnsi" w:hAnsiTheme="minorHAnsi" w:cstheme="minorHAnsi"/>
          <w:sz w:val="22"/>
          <w:szCs w:val="22"/>
        </w:rPr>
        <w:t>. Jednocześnie w związku z przepisami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projektu tzw. ustawy okołobudżetowej na 2024 r.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zgodnie z informacją przedstawioną przez Ministerstwo Finansów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E035A">
        <w:rPr>
          <w:rFonts w:asciiTheme="minorHAnsi" w:hAnsiTheme="minorHAnsi" w:cstheme="minorHAnsi"/>
          <w:sz w:val="22"/>
          <w:szCs w:val="22"/>
        </w:rPr>
        <w:t xml:space="preserve">samorządy w 2024 r. </w:t>
      </w:r>
      <w:r>
        <w:rPr>
          <w:rFonts w:asciiTheme="minorHAnsi" w:hAnsiTheme="minorHAnsi" w:cstheme="minorHAnsi"/>
          <w:sz w:val="22"/>
          <w:szCs w:val="22"/>
        </w:rPr>
        <w:t>nie otrzymają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subwencji rozwojowej jako rekompensaty z tytułu ograniczenia dochodów z PIT.</w:t>
      </w:r>
      <w:r w:rsidRPr="008E035A">
        <w:rPr>
          <w:rFonts w:asciiTheme="minorHAnsi" w:hAnsiTheme="minorHAnsi" w:cstheme="minorHAnsi"/>
          <w:sz w:val="22"/>
          <w:szCs w:val="22"/>
        </w:rPr>
        <w:t xml:space="preserve"> W 2024 r. w stosunku do 2023 r. radykalnie wzrośnie obciążenie budżetu m.st. Warszawy obowiązkową wpłatą do budżetu państwa z tytułu tzw. Janosikowego, której wysokość wzrośnie z </w:t>
      </w:r>
      <w:r w:rsidRPr="008E035A">
        <w:rPr>
          <w:rFonts w:asciiTheme="minorHAnsi" w:hAnsiTheme="minorHAnsi" w:cstheme="minorHAnsi"/>
          <w:b/>
          <w:sz w:val="22"/>
          <w:szCs w:val="22"/>
        </w:rPr>
        <w:t>1,4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do </w:t>
      </w:r>
      <w:r w:rsidRPr="008E035A">
        <w:rPr>
          <w:rFonts w:asciiTheme="minorHAnsi" w:hAnsiTheme="minorHAnsi" w:cstheme="minorHAnsi"/>
          <w:b/>
          <w:sz w:val="22"/>
          <w:szCs w:val="22"/>
        </w:rPr>
        <w:t>2,1 mld zł</w:t>
      </w:r>
      <w:r w:rsidRPr="008E035A">
        <w:rPr>
          <w:rFonts w:asciiTheme="minorHAnsi" w:hAnsiTheme="minorHAnsi" w:cstheme="minorHAnsi"/>
          <w:sz w:val="22"/>
          <w:szCs w:val="22"/>
        </w:rPr>
        <w:t>. Wzrost kwoty wpłaty sięgnie blisko 50%.</w:t>
      </w:r>
    </w:p>
    <w:p w:rsidR="00A57CCE" w:rsidRPr="008E035A" w:rsidRDefault="00A57CCE" w:rsidP="00A57CCE">
      <w:pPr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8E035A">
        <w:rPr>
          <w:rFonts w:asciiTheme="minorHAnsi" w:hAnsiTheme="minorHAnsi" w:cstheme="minorHAnsi"/>
          <w:sz w:val="22"/>
          <w:szCs w:val="22"/>
        </w:rPr>
        <w:t xml:space="preserve">la zapewnienia sfinansowania podstawowego zakresu obligatoryjnych zadań m.st. Warszawy, w tym kontynuacji programu inwestycyjnego, niezbędny </w:t>
      </w:r>
      <w:r>
        <w:rPr>
          <w:rFonts w:asciiTheme="minorHAnsi" w:hAnsiTheme="minorHAnsi" w:cstheme="minorHAnsi"/>
          <w:sz w:val="22"/>
          <w:szCs w:val="22"/>
        </w:rPr>
        <w:t xml:space="preserve">zaplanowany </w:t>
      </w:r>
      <w:r w:rsidRPr="008E035A">
        <w:rPr>
          <w:rFonts w:asciiTheme="minorHAnsi" w:hAnsiTheme="minorHAnsi" w:cstheme="minorHAnsi"/>
          <w:sz w:val="22"/>
          <w:szCs w:val="22"/>
        </w:rPr>
        <w:t xml:space="preserve">poziom wydatków w 2024 r. </w:t>
      </w:r>
      <w:r>
        <w:rPr>
          <w:rFonts w:asciiTheme="minorHAnsi" w:hAnsiTheme="minorHAnsi" w:cstheme="minorHAnsi"/>
          <w:sz w:val="22"/>
          <w:szCs w:val="22"/>
        </w:rPr>
        <w:t>wynosi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27,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Niestety w związku ze znaczącym ograniczeniem dochodów z PIT na skutek zmian prawnych bez adekwatnych rekompensat dochody budżetowe w 2024 r. będą znacznie niższe,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co w rezultacie spowoduje wystąpienie w 2024 r. </w:t>
      </w:r>
      <w:r w:rsidRPr="008E035A">
        <w:rPr>
          <w:rFonts w:asciiTheme="minorHAnsi" w:hAnsiTheme="minorHAnsi" w:cstheme="minorHAnsi"/>
          <w:b/>
          <w:sz w:val="22"/>
          <w:szCs w:val="22"/>
        </w:rPr>
        <w:t>deficytu budżetowego</w:t>
      </w:r>
      <w:r w:rsidRPr="008E035A">
        <w:rPr>
          <w:rFonts w:asciiTheme="minorHAnsi" w:hAnsiTheme="minorHAnsi" w:cstheme="minorHAnsi"/>
          <w:sz w:val="22"/>
          <w:szCs w:val="22"/>
        </w:rPr>
        <w:t xml:space="preserve"> rzędu </w:t>
      </w:r>
      <w:r>
        <w:rPr>
          <w:rFonts w:asciiTheme="minorHAnsi" w:hAnsiTheme="minorHAnsi" w:cstheme="minorHAnsi"/>
          <w:b/>
          <w:sz w:val="22"/>
          <w:szCs w:val="22"/>
        </w:rPr>
        <w:t>3,3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konsekwencji w celu utrzymania w 2024 r. zdolności m.st. Warszawy do pełnienia swoich ustawowych funkcji oraz dla zachowania dotychczasowego programu inwestycyjnego konieczne będzie zaciągnięcie w 2024 r. nowego długu w kwocie </w:t>
      </w:r>
      <w:r>
        <w:rPr>
          <w:rFonts w:asciiTheme="minorHAnsi" w:hAnsiTheme="minorHAnsi" w:cstheme="minorHAnsi"/>
          <w:b/>
          <w:sz w:val="22"/>
          <w:szCs w:val="22"/>
        </w:rPr>
        <w:t>2,8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 będzie także możliwości doprowadzenia do równowagi wydatków bieżących z dochodami bieżącymi. Planowany jest 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deficyt operacyjny na poziomie </w:t>
      </w:r>
      <w:r>
        <w:rPr>
          <w:rFonts w:asciiTheme="minorHAnsi" w:hAnsiTheme="minorHAnsi" w:cstheme="minorHAnsi"/>
          <w:b/>
          <w:sz w:val="22"/>
          <w:szCs w:val="22"/>
        </w:rPr>
        <w:t>0,8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oznaczający że wydatki stałe nie mają pokrycia w cyklicznych dochodach budżetowych. Z uwagi na wymogi formalne dotyczące finansów JST oraz ze względu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lastRenderedPageBreak/>
        <w:t>na trwałe obniżenie potencjału ekonomicznego budżetu Miasta utrzymanie takiego poziomu nierównowagi budżetowej w dłuższym okresie nie będzie możliwe.</w:t>
      </w:r>
    </w:p>
    <w:p w:rsidR="00A57CCE" w:rsidRPr="008E035A" w:rsidRDefault="00A57CCE" w:rsidP="00A57CCE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 xml:space="preserve">W warunkach znacznych ograniczeń budżetowych wywołanych czynnikami zewnętrznymi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w postaci zmian prawnych dotyczących podatku PIT bez jednoczesnego wprowadzenia adekwatnego systemu rekompensat dla JST, priorytetem jest </w:t>
      </w:r>
      <w:r>
        <w:rPr>
          <w:rFonts w:asciiTheme="minorHAnsi" w:hAnsiTheme="minorHAnsi" w:cstheme="minorHAnsi"/>
          <w:sz w:val="22"/>
          <w:szCs w:val="22"/>
        </w:rPr>
        <w:t xml:space="preserve">zapewnienie </w:t>
      </w:r>
      <w:r w:rsidRPr="008E035A">
        <w:rPr>
          <w:rFonts w:asciiTheme="minorHAnsi" w:hAnsiTheme="minorHAnsi" w:cstheme="minorHAnsi"/>
          <w:sz w:val="22"/>
          <w:szCs w:val="22"/>
        </w:rPr>
        <w:t>w 2024 r. finansowania zadań dzielnic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 xml:space="preserve">poziomie 2023 r. w ujęciu realnym </w:t>
      </w:r>
      <w:r w:rsidRPr="008E035A">
        <w:rPr>
          <w:rFonts w:asciiTheme="minorHAnsi" w:hAnsiTheme="minorHAnsi" w:cstheme="minorHAnsi"/>
          <w:sz w:val="22"/>
          <w:szCs w:val="22"/>
        </w:rPr>
        <w:t>z zastosowaniem parametrycznej metody ustalania wysokości środków do dyspozycji dzielnic na realizację zadań bieżących, opartej na następujących zasadach:</w:t>
      </w:r>
    </w:p>
    <w:p w:rsidR="00A57CCE" w:rsidRPr="00F140A7" w:rsidRDefault="00A57CCE" w:rsidP="00A57CCE">
      <w:pPr>
        <w:pStyle w:val="Akapitzlist"/>
        <w:numPr>
          <w:ilvl w:val="0"/>
          <w:numId w:val="36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uczniów i zunifikowanych dla dzielnic parametrów finansowych przypadających na jednego ucznia, z uwzględnieniem skutków podwyżek wynagrodzeń nauczycieli w wymiarze zaplanowanym w projekcie budżetu państwa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 xml:space="preserve">na 2024 r., tj. o 12,3% oraz z uwzględnieniem weryfikacji współczynników przeliczeniowych uczniów i podwyższenia stawek przypadających na jednego ucznia przeliczeniowego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>w przedszkolach i oddziałach przedszkolnych w szkołach podstawowych oraz w szkołach podstawowych do poziomu przyjętego dla liceów ogólnokształcących, tj. 9.135 zł,</w:t>
      </w:r>
    </w:p>
    <w:p w:rsidR="00A57CCE" w:rsidRPr="00F140A7" w:rsidRDefault="00A57CCE" w:rsidP="00A57CCE">
      <w:pPr>
        <w:pStyle w:val="Akapitzlist"/>
        <w:numPr>
          <w:ilvl w:val="0"/>
          <w:numId w:val="36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mieszkańców i wydatków przypadających </w:t>
      </w:r>
      <w:r w:rsidRPr="00F140A7">
        <w:rPr>
          <w:rFonts w:asciiTheme="minorHAnsi" w:hAnsiTheme="minorHAnsi" w:cstheme="minorHAnsi"/>
        </w:rPr>
        <w:br/>
        <w:t>na jednego mieszkańca,</w:t>
      </w:r>
    </w:p>
    <w:p w:rsidR="00A57CCE" w:rsidRPr="00F140A7" w:rsidRDefault="00A57CCE" w:rsidP="00A57CCE">
      <w:pPr>
        <w:pStyle w:val="Akapitzlist"/>
        <w:numPr>
          <w:ilvl w:val="0"/>
          <w:numId w:val="36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korekcie naliczenia w zakresie zasobu lokalowego,</w:t>
      </w:r>
    </w:p>
    <w:p w:rsidR="00A57CCE" w:rsidRPr="00F140A7" w:rsidRDefault="00A57CCE" w:rsidP="00A57CCE">
      <w:pPr>
        <w:pStyle w:val="Akapitzlist"/>
        <w:numPr>
          <w:ilvl w:val="0"/>
          <w:numId w:val="36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utrzymaniu nominalnego poziomu funduszu wynagrodzeń z regulacją na poziomie 6,6% odpowiadającą wskaźnikowi przyjętemu dla pracowni</w:t>
      </w:r>
      <w:r>
        <w:rPr>
          <w:rFonts w:asciiTheme="minorHAnsi" w:hAnsiTheme="minorHAnsi" w:cstheme="minorHAnsi"/>
        </w:rPr>
        <w:t>ków państwowej sfery budżetowej.</w:t>
      </w:r>
    </w:p>
    <w:p w:rsidR="00A57CCE" w:rsidRDefault="00A57CCE" w:rsidP="00A57CCE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  <w:r w:rsidRPr="008E035A">
        <w:rPr>
          <w:rFonts w:asciiTheme="minorHAnsi" w:hAnsiTheme="minorHAnsi" w:cstheme="minorHAnsi"/>
          <w:color w:val="auto"/>
          <w:sz w:val="22"/>
          <w:szCs w:val="22"/>
        </w:rPr>
        <w:t>W zakresie wydatków majątkowych założono dostosowanie realizacji projektów inwestycyjnych do możliwości finansowych Miasta.</w:t>
      </w:r>
    </w:p>
    <w:p w:rsidR="00A57CCE" w:rsidRPr="00F33D8A" w:rsidRDefault="00A57CCE" w:rsidP="00A57CCE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3.   Najważniejsze zasady ustalania wysokości środków do dyspozycji dzielnic na realizację zadań 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bieżących</w:t>
      </w:r>
    </w:p>
    <w:p w:rsidR="00A57CCE" w:rsidRPr="00F33D8A" w:rsidRDefault="00A57CCE" w:rsidP="00A57CCE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B</w:t>
      </w:r>
      <w:r w:rsidRPr="00F33D8A">
        <w:rPr>
          <w:rFonts w:asciiTheme="minorHAnsi" w:hAnsiTheme="minorHAnsi" w:cstheme="minorHAnsi"/>
          <w:iCs/>
          <w:sz w:val="22"/>
          <w:szCs w:val="22"/>
        </w:rPr>
        <w:t>udżet m.st. Warszawy na 2024</w:t>
      </w:r>
      <w:r>
        <w:rPr>
          <w:rFonts w:asciiTheme="minorHAnsi" w:hAnsiTheme="minorHAnsi" w:cstheme="minorHAnsi"/>
          <w:iCs/>
          <w:sz w:val="22"/>
          <w:szCs w:val="22"/>
        </w:rPr>
        <w:t xml:space="preserve"> r. opracowywany został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:rsidR="00A57CCE" w:rsidRPr="00F33D8A" w:rsidRDefault="00A57CCE" w:rsidP="00A57CC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A57CCE" w:rsidRPr="00F33D8A" w:rsidRDefault="00A57CCE" w:rsidP="00A57CCE">
      <w:pPr>
        <w:pStyle w:val="Akapitzlist"/>
        <w:numPr>
          <w:ilvl w:val="0"/>
          <w:numId w:val="33"/>
        </w:numPr>
        <w:spacing w:after="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t>dwie grupy określania środków do dyspozycji obejmujące:</w:t>
      </w:r>
    </w:p>
    <w:p w:rsidR="00A57CCE" w:rsidRPr="00F33D8A" w:rsidRDefault="00A57CCE" w:rsidP="00A57CCE">
      <w:pPr>
        <w:numPr>
          <w:ilvl w:val="0"/>
          <w:numId w:val="34"/>
        </w:numPr>
        <w:tabs>
          <w:tab w:val="clear" w:pos="1080"/>
          <w:tab w:val="num" w:pos="993"/>
        </w:tabs>
        <w:spacing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>w zakresie edukacji (opisane w pkt 3.1),</w:t>
      </w:r>
    </w:p>
    <w:p w:rsidR="00A57CCE" w:rsidRPr="00F33D8A" w:rsidRDefault="00A57CCE" w:rsidP="00A57CCE">
      <w:pPr>
        <w:numPr>
          <w:ilvl w:val="0"/>
          <w:numId w:val="34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A57CCE" w:rsidRPr="00F33D8A" w:rsidRDefault="00A57CCE" w:rsidP="00A57CCE">
      <w:pPr>
        <w:numPr>
          <w:ilvl w:val="0"/>
          <w:numId w:val="10"/>
        </w:numPr>
        <w:tabs>
          <w:tab w:val="clear" w:pos="1080"/>
          <w:tab w:val="num" w:pos="567"/>
        </w:tabs>
        <w:spacing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A57CCE" w:rsidRPr="00F33D8A" w:rsidRDefault="00A57CCE" w:rsidP="00A57CCE">
      <w:pPr>
        <w:numPr>
          <w:ilvl w:val="0"/>
          <w:numId w:val="35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A57CCE" w:rsidRDefault="00A57CCE" w:rsidP="00A57CCE">
      <w:pPr>
        <w:numPr>
          <w:ilvl w:val="0"/>
          <w:numId w:val="35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A57CCE" w:rsidRPr="00F33D8A" w:rsidRDefault="00A57CCE" w:rsidP="00A57CCE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F33D8A">
        <w:rPr>
          <w:rFonts w:asciiTheme="minorHAnsi" w:hAnsiTheme="minorHAnsi" w:cstheme="minorHAnsi"/>
          <w:b/>
          <w:iCs/>
        </w:rPr>
        <w:lastRenderedPageBreak/>
        <w:t xml:space="preserve">3.1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</w:rPr>
        <w:br/>
      </w:r>
      <w:r w:rsidRPr="00F33D8A">
        <w:rPr>
          <w:rFonts w:asciiTheme="minorHAnsi" w:hAnsiTheme="minorHAnsi" w:cstheme="minorHAnsi"/>
          <w:b/>
          <w:iCs/>
        </w:rPr>
        <w:t>z zakresu edukacji</w:t>
      </w:r>
    </w:p>
    <w:p w:rsidR="00A57CCE" w:rsidRPr="00F33D8A" w:rsidRDefault="00A57CCE" w:rsidP="00A57CC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F33D8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A57CCE" w:rsidRDefault="00A57CCE" w:rsidP="00A57CC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:rsidR="00A57CCE" w:rsidRPr="00F33D8A" w:rsidRDefault="00A57CCE" w:rsidP="00A57CC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 xml:space="preserve">Przy naliczeniu środków do dyspozycji dzielnic na 2024 r. na realizację zadań bieżących w zakresie edukacji przyjęto </w:t>
      </w:r>
      <w:r>
        <w:rPr>
          <w:rFonts w:asciiTheme="minorHAnsi" w:hAnsiTheme="minorHAnsi" w:cstheme="minorHAnsi"/>
          <w:bCs/>
          <w:sz w:val="22"/>
          <w:szCs w:val="22"/>
        </w:rPr>
        <w:t>zunifikowaną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dla całego m.st. Warszawy </w:t>
      </w:r>
      <w:r>
        <w:rPr>
          <w:rFonts w:asciiTheme="minorHAnsi" w:hAnsiTheme="minorHAnsi" w:cstheme="minorHAnsi"/>
          <w:bCs/>
          <w:sz w:val="22"/>
          <w:szCs w:val="22"/>
        </w:rPr>
        <w:t xml:space="preserve">wysokość 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na jednego ucznia przeliczeniowego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A57CCE" w:rsidRDefault="00A57CCE" w:rsidP="00A57CC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A57CCE" w:rsidRPr="00F33D8A" w:rsidRDefault="00A57CCE" w:rsidP="00A57CC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8B415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Praga-Północ</w:t>
      </w:r>
    </w:p>
    <w:p w:rsidR="00A57CCE" w:rsidRPr="00F33D8A" w:rsidRDefault="00A57CCE" w:rsidP="00A57CC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8B4159">
        <w:rPr>
          <w:rFonts w:asciiTheme="minorHAnsi" w:eastAsiaTheme="minorEastAsia" w:hAnsiTheme="minorHAnsi" w:cstheme="minorHAnsi"/>
          <w:color w:val="000000"/>
          <w:sz w:val="22"/>
          <w:szCs w:val="22"/>
        </w:rPr>
        <w:t>Praga-Północ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A57CCE" w:rsidRPr="00F33D8A" w:rsidRDefault="00A57CCE" w:rsidP="00A57CC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Liczba uczniów w latach 20</w:t>
      </w:r>
      <w:r>
        <w:rPr>
          <w:rFonts w:asciiTheme="minorHAnsi" w:hAnsiTheme="minorHAnsi" w:cstheme="minorHAnsi"/>
          <w:iCs/>
          <w:sz w:val="22"/>
          <w:szCs w:val="22"/>
        </w:rPr>
        <w:t>23-2024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8B4159">
        <w:rPr>
          <w:rFonts w:asciiTheme="minorHAnsi" w:hAnsiTheme="minorHAnsi" w:cstheme="minorHAnsi"/>
          <w:iCs/>
          <w:sz w:val="22"/>
          <w:szCs w:val="22"/>
        </w:rPr>
        <w:t>Praga-Północ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A57CCE" w:rsidRPr="00F33D8A" w:rsidRDefault="00A57CCE" w:rsidP="00A57CC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49925" cy="1468755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CE" w:rsidRPr="00F33D8A" w:rsidRDefault="00A57CCE" w:rsidP="00A57CC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E079DF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E079DF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A57CCE" w:rsidRDefault="00A57CCE" w:rsidP="00A57CC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A57CCE" w:rsidRPr="00F33D8A" w:rsidRDefault="00A57CCE" w:rsidP="00A57CC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lastRenderedPageBreak/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3-2024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8B4159">
        <w:rPr>
          <w:rFonts w:asciiTheme="minorHAnsi" w:hAnsiTheme="minorHAnsi" w:cstheme="minorHAnsi"/>
          <w:iCs/>
          <w:sz w:val="22"/>
          <w:szCs w:val="22"/>
        </w:rPr>
        <w:t>Praga-Północ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A57CCE" w:rsidRPr="00F33D8A" w:rsidRDefault="00A57CCE" w:rsidP="00A57CC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49925" cy="1468755"/>
            <wp:effectExtent l="0" t="0" r="317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CE" w:rsidRPr="00E079DF" w:rsidRDefault="00A57CCE" w:rsidP="00A57CC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E079DF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E079DF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A57CCE" w:rsidRPr="00E079DF" w:rsidRDefault="00A57CCE" w:rsidP="00A57CC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0540C" wp14:editId="7B950063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099175" cy="445273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4D60" w:rsidRPr="00E079DF" w:rsidRDefault="00FD4D60" w:rsidP="00A57CC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0540C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19.1pt;width:480.25pt;height:35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" filled="f">
                <v:textbox>
                  <w:txbxContent>
                    <w:p w:rsidR="00FD4D60" w:rsidRPr="00E079DF" w:rsidRDefault="00FD4D60" w:rsidP="00A57CC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7CCE" w:rsidRPr="00E079DF" w:rsidRDefault="00A57CCE" w:rsidP="00A57CC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8B4159">
        <w:rPr>
          <w:rFonts w:asciiTheme="minorHAnsi" w:eastAsiaTheme="minorEastAsia" w:hAnsiTheme="minorHAnsi" w:cstheme="minorHAnsi"/>
          <w:color w:val="000000"/>
          <w:sz w:val="22"/>
          <w:szCs w:val="22"/>
        </w:rPr>
        <w:t>Praga-Północ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B415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199,7</w:t>
      </w:r>
      <w:r w:rsidRPr="00E079DF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</w:p>
    <w:p w:rsidR="00A57CCE" w:rsidRPr="00E079DF" w:rsidRDefault="00A57CCE" w:rsidP="00A57CC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A57CCE" w:rsidRPr="00F33D8A" w:rsidRDefault="00A57CCE" w:rsidP="00A57CCE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>3.2   Ustalanie wysokości środków do dyspozycji dzielnic w związ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ku z realizacją zadań bieżących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A57CCE" w:rsidRPr="00F33D8A" w:rsidRDefault="00A57CCE" w:rsidP="00A57CC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A57CCE" w:rsidRDefault="00A57CCE" w:rsidP="00A57CCE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Bazę </w:t>
      </w:r>
      <w:r>
        <w:rPr>
          <w:rFonts w:asciiTheme="minorHAnsi" w:hAnsiTheme="minorHAnsi" w:cstheme="minorHAnsi"/>
          <w:iCs/>
          <w:sz w:val="22"/>
          <w:szCs w:val="22"/>
        </w:rPr>
        <w:t>na 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</w:t>
      </w:r>
      <w:r>
        <w:rPr>
          <w:rFonts w:asciiTheme="minorHAnsi" w:hAnsiTheme="minorHAnsi" w:cstheme="minorHAnsi"/>
          <w:iCs/>
          <w:sz w:val="22"/>
          <w:szCs w:val="22"/>
        </w:rPr>
        <w:t>dzielnicowych do budżetu na 2023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wg stanu na </w:t>
      </w:r>
      <w:r>
        <w:rPr>
          <w:rFonts w:asciiTheme="minorHAnsi" w:hAnsiTheme="minorHAnsi" w:cstheme="minorHAnsi"/>
          <w:iCs/>
          <w:sz w:val="22"/>
          <w:szCs w:val="22"/>
        </w:rPr>
        <w:t>22 czerwca 2023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A57CCE" w:rsidRDefault="00A57CCE" w:rsidP="00A57CCE">
      <w:pPr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>Przy naliczeniu środków na rok 2024 utrzymane zostały stawki na mieszkańca na poziomie roku 2023 wg planu na 22 czerwca 2023 r.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z uwzględnieniem aktualnej liczby mieszkańców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w poszczególnych dzielnicach.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W zakresie wynagrodzeń uwzględniono dodatkową regulację wynoszącą 6,6%</w:t>
      </w:r>
      <w:r>
        <w:rPr>
          <w:rFonts w:asciiTheme="minorHAnsi" w:hAnsiTheme="minorHAnsi" w:cstheme="minorHAnsi"/>
          <w:b/>
          <w:sz w:val="22"/>
          <w:szCs w:val="22"/>
        </w:rPr>
        <w:t xml:space="preserve"> w stosunku do planu na 2023 r.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wg stanu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na 22 czerwca 2023 r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tj. na </w:t>
      </w:r>
      <w:r>
        <w:rPr>
          <w:rFonts w:asciiTheme="minorHAnsi" w:hAnsiTheme="minorHAnsi" w:cstheme="minorHAnsi"/>
          <w:b/>
          <w:sz w:val="22"/>
          <w:szCs w:val="22"/>
        </w:rPr>
        <w:t xml:space="preserve">analogicznym </w:t>
      </w:r>
      <w:r w:rsidRPr="008E035A">
        <w:rPr>
          <w:rFonts w:asciiTheme="minorHAnsi" w:hAnsiTheme="minorHAnsi" w:cstheme="minorHAnsi"/>
          <w:b/>
          <w:sz w:val="22"/>
          <w:szCs w:val="22"/>
        </w:rPr>
        <w:t>poziomie</w:t>
      </w:r>
      <w:r w:rsidRPr="0050427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do poziomu określonego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w projekcie ustawy budżetowej państwa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>na 2024 r.</w:t>
      </w:r>
    </w:p>
    <w:p w:rsidR="00A57CCE" w:rsidRDefault="00A57CCE" w:rsidP="00A57CC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CC05E" wp14:editId="1BAC86EE">
                <wp:simplePos x="0" y="0"/>
                <wp:positionH relativeFrom="margin">
                  <wp:posOffset>-243205</wp:posOffset>
                </wp:positionH>
                <wp:positionV relativeFrom="paragraph">
                  <wp:posOffset>-64325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4D60" w:rsidRDefault="00FD4D60" w:rsidP="00A57C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CC05E" id="Pole tekstowe 2" o:spid="_x0000_s1027" type="#_x0000_t202" style="position:absolute;margin-left:-19.15pt;margin-top:-5.05pt;width:480.2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9X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" filled="f">
                <v:textbox>
                  <w:txbxContent>
                    <w:p w:rsidR="00FD4D60" w:rsidRDefault="00FD4D60" w:rsidP="00A57CCE"/>
                  </w:txbxContent>
                </v:textbox>
                <w10:wrap anchorx="margin"/>
              </v:shape>
            </w:pict>
          </mc:Fallback>
        </mc:AlternateConten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8B4159">
        <w:rPr>
          <w:rFonts w:asciiTheme="minorHAnsi" w:eastAsiaTheme="minorEastAsia" w:hAnsiTheme="minorHAnsi" w:cstheme="minorHAnsi"/>
          <w:color w:val="000000"/>
          <w:sz w:val="22"/>
          <w:szCs w:val="22"/>
        </w:rPr>
        <w:t>Praga-Północ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B415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230,4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F33D8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A57CCE" w:rsidRPr="00F33D8A" w:rsidRDefault="00A57CCE" w:rsidP="00A57CCE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3.3   Ustalanie wysokości środków do dyspozycji dzielnic w związku z mechanizmem korekty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w zakresie realizacji zadań bieżących z obszaru zasobu lokalowego</w:t>
      </w:r>
    </w:p>
    <w:p w:rsidR="00A57CCE" w:rsidRPr="00F33D8A" w:rsidRDefault="00A57CCE" w:rsidP="00A57CC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:rsidR="00A57CCE" w:rsidRPr="00F33D8A" w:rsidRDefault="00A57CCE" w:rsidP="00A57CC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A57CCE" w:rsidRPr="00F33D8A" w:rsidRDefault="00A57CCE" w:rsidP="00A57CCE">
      <w:pPr>
        <w:pStyle w:val="Akapitzlist"/>
        <w:numPr>
          <w:ilvl w:val="0"/>
          <w:numId w:val="29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A57CCE" w:rsidRPr="00F33D8A" w:rsidRDefault="00A57CCE" w:rsidP="00A57CCE">
      <w:pPr>
        <w:pStyle w:val="Akapitzlist"/>
        <w:numPr>
          <w:ilvl w:val="0"/>
          <w:numId w:val="29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A57CCE" w:rsidRPr="00F33D8A" w:rsidRDefault="00A57CCE" w:rsidP="00A57CCE">
      <w:pPr>
        <w:pStyle w:val="Akapitzlist"/>
        <w:numPr>
          <w:ilvl w:val="0"/>
          <w:numId w:val="29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A57CCE" w:rsidRPr="00F33D8A" w:rsidRDefault="00A57CCE" w:rsidP="00A57CC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3" w:name="OLE_LINK7"/>
      <w:bookmarkStart w:id="4" w:name="OLE_LINK8"/>
      <w:r w:rsidRPr="00F33D8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3"/>
      <w:bookmarkEnd w:id="4"/>
      <w:r w:rsidRPr="00F33D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A57CCE" w:rsidRDefault="00A57CCE" w:rsidP="00A57CC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ww. wskaźników. Przeliczenie kwot przy zastosowaniu wskaźników tworzy nowy komponent przeliczeniowy. Różnica między kwotą wyjściową dla dzielnicy (przed przeliczeniem wskaźnikami)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a kwotą po przeliczeniu, jest kwotą docelową. </w:t>
      </w:r>
    </w:p>
    <w:p w:rsidR="00A57CCE" w:rsidRDefault="00A57CCE" w:rsidP="00A57CC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A57CCE" w:rsidRPr="00F33D8A" w:rsidRDefault="00A57CCE" w:rsidP="00A57CC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11574" wp14:editId="3E60D76F">
                <wp:simplePos x="0" y="0"/>
                <wp:positionH relativeFrom="margin">
                  <wp:posOffset>-175894</wp:posOffset>
                </wp:positionH>
                <wp:positionV relativeFrom="paragraph">
                  <wp:posOffset>257175</wp:posOffset>
                </wp:positionV>
                <wp:extent cx="6026150" cy="692150"/>
                <wp:effectExtent l="0" t="0" r="12700" b="1270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4D60" w:rsidRDefault="00FD4D60" w:rsidP="00A57C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11574" id="Pole tekstowe 4" o:spid="_x0000_s1028" type="#_x0000_t202" style="position:absolute;margin-left:-13.85pt;margin-top:20.25pt;width:474.5pt;height:5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" filled="f">
                <v:textbox>
                  <w:txbxContent>
                    <w:p w:rsidR="00FD4D60" w:rsidRDefault="00FD4D60" w:rsidP="00A57CCE"/>
                  </w:txbxContent>
                </v:textbox>
                <w10:wrap anchorx="margin"/>
              </v:shape>
            </w:pict>
          </mc:Fallback>
        </mc:AlternateContent>
      </w:r>
    </w:p>
    <w:p w:rsidR="00A57CCE" w:rsidRDefault="00A57CCE" w:rsidP="00A57CC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8B4159">
        <w:rPr>
          <w:rFonts w:asciiTheme="minorHAnsi" w:eastAsiaTheme="minorEastAsia" w:hAnsiTheme="minorHAnsi" w:cstheme="minorHAnsi"/>
          <w:color w:val="000000"/>
          <w:sz w:val="22"/>
          <w:szCs w:val="22"/>
        </w:rPr>
        <w:t>Praga-Północ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="00A0548F">
        <w:rPr>
          <w:rFonts w:asciiTheme="minorHAnsi" w:hAnsiTheme="minorHAnsi" w:cstheme="minorHAnsi"/>
          <w:iCs/>
          <w:sz w:val="22"/>
          <w:szCs w:val="22"/>
        </w:rPr>
        <w:br/>
      </w:r>
      <w:r w:rsidRPr="008B415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+4</w:t>
      </w:r>
      <w:r w:rsidRPr="008B4159">
        <w:rPr>
          <w:rFonts w:ascii="Calibri" w:eastAsiaTheme="minorEastAsia" w:hAnsi="Calibri" w:cs="Calibri"/>
          <w:b/>
          <w:bCs/>
          <w:color w:val="000000"/>
          <w:sz w:val="22"/>
          <w:szCs w:val="22"/>
          <w14:ligatures w14:val="standardContextual"/>
        </w:rPr>
        <w:t xml:space="preserve"> 762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F33D8A">
        <w:rPr>
          <w:rFonts w:asciiTheme="minorHAnsi" w:hAnsiTheme="minorHAnsi" w:cstheme="minorHAnsi"/>
          <w:iCs/>
          <w:sz w:val="22"/>
          <w:szCs w:val="22"/>
        </w:rPr>
        <w:t>.</w:t>
      </w:r>
    </w:p>
    <w:p w:rsidR="00A57CCE" w:rsidRDefault="00A57CCE" w:rsidP="00A57CCE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A57CCE" w:rsidRPr="00F33D8A" w:rsidRDefault="00A57CCE" w:rsidP="00A57CCE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>3.4   Ustalanie wysokości środków do dyspozycji dzielnic w zw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iązku z mechanizmem zapewnienia 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środków na realizację zadań bieżących na poziomie nie niższym niż w roku poprzednim</w:t>
      </w:r>
    </w:p>
    <w:p w:rsidR="00A57CCE" w:rsidRDefault="00A57CCE" w:rsidP="00A57CCE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z korektą w </w:t>
      </w:r>
      <w:r>
        <w:rPr>
          <w:rFonts w:asciiTheme="minorHAnsi" w:hAnsiTheme="minorHAnsi" w:cstheme="minorHAnsi"/>
          <w:bCs/>
          <w:sz w:val="22"/>
          <w:szCs w:val="22"/>
        </w:rPr>
        <w:t>zakresie zasobu komunalnego, byłaby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niższa niż p</w:t>
      </w:r>
      <w:r>
        <w:rPr>
          <w:rFonts w:asciiTheme="minorHAnsi" w:hAnsiTheme="minorHAnsi" w:cstheme="minorHAnsi"/>
          <w:bCs/>
          <w:sz w:val="22"/>
          <w:szCs w:val="22"/>
        </w:rPr>
        <w:t>lanowane wydatki bieżące na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zgodne z uchwałą nr </w:t>
      </w:r>
      <w:r>
        <w:rPr>
          <w:rFonts w:asciiTheme="minorHAnsi" w:hAnsiTheme="minorHAnsi" w:cstheme="minorHAnsi"/>
          <w:bCs/>
          <w:sz w:val="22"/>
          <w:szCs w:val="22"/>
        </w:rPr>
        <w:t>LXXXIII/2723/2023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Rady m.st. Warszawy </w:t>
      </w:r>
      <w:r>
        <w:rPr>
          <w:rFonts w:asciiTheme="minorHAnsi" w:hAnsiTheme="minorHAnsi" w:cstheme="minorHAnsi"/>
          <w:bCs/>
          <w:sz w:val="22"/>
          <w:szCs w:val="22"/>
        </w:rPr>
        <w:t>z 22 czerwca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CC69EE">
        <w:rPr>
          <w:rFonts w:asciiTheme="minorHAnsi" w:hAnsiTheme="minorHAnsi" w:cstheme="minorHAnsi"/>
          <w:bCs/>
          <w:sz w:val="22"/>
          <w:szCs w:val="22"/>
        </w:rPr>
        <w:t xml:space="preserve">w sprawie zmian w budżecie miasta stołecznego Warszawy na 2023 rok.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A57CCE" w:rsidRPr="00F33D8A" w:rsidRDefault="00A57CCE" w:rsidP="00A57CCE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Wysokość korekty ustalono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</w:t>
      </w:r>
      <w:r>
        <w:rPr>
          <w:rFonts w:asciiTheme="minorHAnsi" w:hAnsiTheme="minorHAnsi" w:cstheme="minorHAnsi"/>
          <w:bCs/>
          <w:sz w:val="22"/>
          <w:szCs w:val="22"/>
        </w:rPr>
        <w:t>tków bieżących dzielnicy na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zgodnych z uchwałą nr </w:t>
      </w:r>
      <w:r>
        <w:rPr>
          <w:rFonts w:asciiTheme="minorHAnsi" w:hAnsiTheme="minorHAnsi" w:cstheme="minorHAnsi"/>
          <w:bCs/>
          <w:sz w:val="22"/>
          <w:szCs w:val="22"/>
        </w:rPr>
        <w:t>LXXXIII/2723/2023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Rady m.st. Warszawy z 2</w:t>
      </w:r>
      <w:r>
        <w:rPr>
          <w:rFonts w:asciiTheme="minorHAnsi" w:hAnsiTheme="minorHAnsi" w:cstheme="minorHAnsi"/>
          <w:bCs/>
          <w:sz w:val="22"/>
          <w:szCs w:val="22"/>
        </w:rPr>
        <w:t>2 czerwca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a środkami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do dyspozycji naliczonymi na 2023 r. zgodnie z zasadami opisanymi w pkt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3.1-3.3.</w:t>
      </w:r>
    </w:p>
    <w:p w:rsidR="00A57CCE" w:rsidRDefault="00A57CCE" w:rsidP="00A57CCE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 xml:space="preserve">W wyniku zastosowania mechanizmu wyrównawczego, na etapie naliczania środków do dyspozycji dzielnic </w:t>
      </w:r>
      <w:r>
        <w:rPr>
          <w:rFonts w:asciiTheme="minorHAnsi" w:hAnsiTheme="minorHAnsi" w:cstheme="minorHAnsi"/>
          <w:bCs/>
          <w:sz w:val="22"/>
          <w:szCs w:val="22"/>
        </w:rPr>
        <w:t>na 2024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ich wysokość została zapewniona na</w:t>
      </w:r>
      <w:r>
        <w:rPr>
          <w:rFonts w:asciiTheme="minorHAnsi" w:hAnsiTheme="minorHAnsi" w:cstheme="minorHAnsi"/>
          <w:bCs/>
          <w:sz w:val="22"/>
          <w:szCs w:val="22"/>
        </w:rPr>
        <w:t xml:space="preserve"> poziomie nie niższym niż w 2023 r. wg stanu na 22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czerwca </w:t>
      </w:r>
      <w:r>
        <w:rPr>
          <w:rFonts w:asciiTheme="minorHAnsi" w:hAnsiTheme="minorHAnsi" w:cstheme="minorHAnsi"/>
          <w:bCs/>
          <w:sz w:val="22"/>
          <w:szCs w:val="22"/>
        </w:rPr>
        <w:t>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F33D8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A57CCE" w:rsidRPr="00F33D8A" w:rsidRDefault="00A57CCE" w:rsidP="00A57CCE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5A46D" wp14:editId="38F1C10A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4D60" w:rsidRDefault="00FD4D60" w:rsidP="00A57C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5A46D" id="Pole tekstowe 5" o:spid="_x0000_s1029" type="#_x0000_t202" style="position:absolute;margin-left:429.05pt;margin-top:17.75pt;width:480.25pt;height:58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" filled="f">
                <v:textbox>
                  <w:txbxContent>
                    <w:p w:rsidR="00FD4D60" w:rsidRDefault="00FD4D60" w:rsidP="00A57CCE"/>
                  </w:txbxContent>
                </v:textbox>
                <w10:wrap anchorx="margin"/>
              </v:shape>
            </w:pict>
          </mc:Fallback>
        </mc:AlternateContent>
      </w:r>
    </w:p>
    <w:p w:rsidR="00A57CCE" w:rsidRPr="00F33D8A" w:rsidRDefault="00A57CCE" w:rsidP="00A57CC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B4159">
        <w:rPr>
          <w:rFonts w:asciiTheme="minorHAnsi" w:eastAsiaTheme="minorEastAsia" w:hAnsiTheme="minorHAnsi" w:cstheme="minorHAnsi"/>
          <w:color w:val="000000"/>
          <w:sz w:val="22"/>
          <w:szCs w:val="22"/>
        </w:rPr>
        <w:t>W związku z mechanizmem zapewnienia wysokości środków na realizację zadań bieżących na poziomie nie niższym niż w roku poprzednim, nie zaistniała konieczność wprowadzenia korekty środków dla dzielnicy Praga-Północ</w:t>
      </w:r>
    </w:p>
    <w:p w:rsidR="00A57CCE" w:rsidRPr="00F33D8A" w:rsidRDefault="00A57CCE" w:rsidP="00A57CC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A57CCE" w:rsidRPr="00F33D8A" w:rsidRDefault="00A57CCE" w:rsidP="00A57CC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>4.   PODSUMOWANIE</w:t>
      </w:r>
    </w:p>
    <w:p w:rsidR="00A57CCE" w:rsidRPr="00F33D8A" w:rsidRDefault="00A57CCE" w:rsidP="00A57CCE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8B4159">
        <w:rPr>
          <w:rFonts w:asciiTheme="minorHAnsi" w:eastAsiaTheme="minorEastAsia" w:hAnsiTheme="minorHAnsi" w:cstheme="minorHAnsi"/>
          <w:color w:val="000000"/>
          <w:sz w:val="22"/>
          <w:szCs w:val="22"/>
        </w:rPr>
        <w:t>Praga-Północ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B53AB"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>w 20</w:t>
      </w:r>
      <w:r>
        <w:rPr>
          <w:rFonts w:asciiTheme="minorHAnsi" w:hAnsiTheme="minorHAnsi" w:cstheme="minorHAnsi"/>
          <w:iCs/>
          <w:sz w:val="22"/>
          <w:szCs w:val="22"/>
        </w:rPr>
        <w:t>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A57CCE" w:rsidRPr="00F33D8A" w:rsidTr="00A57CCE">
        <w:tc>
          <w:tcPr>
            <w:tcW w:w="6379" w:type="dxa"/>
            <w:gridSpan w:val="3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:rsidR="00A57CCE" w:rsidRPr="00F33D8A" w:rsidRDefault="00A57CCE" w:rsidP="00A57CCE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877580" wp14:editId="40B3734F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368300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D4D60" w:rsidRPr="0070738F" w:rsidRDefault="00FD4D60" w:rsidP="00A57CCE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77580" id="Pole tekstowe 1" o:spid="_x0000_s1030" type="#_x0000_t202" style="position:absolute;margin-left:82.25pt;margin-top:29pt;width:18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" filled="f" stroked="f" strokeweight=".5pt">
                      <v:textbox>
                        <w:txbxContent>
                          <w:p w:rsidR="00FD4D60" w:rsidRPr="0070738F" w:rsidRDefault="00FD4D60" w:rsidP="00A57CCE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57CCE" w:rsidRPr="00F33D8A" w:rsidTr="00A57CCE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8B415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Praga-Północ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B415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498.806.293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A57CCE" w:rsidRPr="00F33D8A" w:rsidTr="00A57CCE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A57CCE" w:rsidRPr="00F33D8A" w:rsidRDefault="00A57CCE" w:rsidP="00A57CCE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z tego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57CCE" w:rsidRPr="00F33D8A" w:rsidRDefault="00A57CCE" w:rsidP="00A57CC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57CCE" w:rsidRPr="00F33D8A" w:rsidTr="00A57CCE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B4159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442.773.389 zł</w:t>
            </w:r>
          </w:p>
        </w:tc>
      </w:tr>
      <w:tr w:rsidR="00A57CCE" w:rsidRPr="00F33D8A" w:rsidTr="00A57CCE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B41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56.032.904 zł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A57CCE" w:rsidRPr="00F33D8A" w:rsidTr="00A57CCE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8B415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Praga-Północ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B415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10.001.585 zł</w:t>
            </w:r>
          </w:p>
        </w:tc>
      </w:tr>
      <w:tr w:rsidR="00A57CCE" w:rsidRPr="00F33D8A" w:rsidTr="00A57CCE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A57CCE" w:rsidRPr="00F33D8A" w:rsidTr="00A57CCE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8B415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Praga-Północ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B415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99.219.747 zł</w:t>
            </w:r>
          </w:p>
        </w:tc>
      </w:tr>
      <w:tr w:rsidR="00A57CCE" w:rsidRPr="00F33D8A" w:rsidTr="00A57CCE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A57CCE" w:rsidRPr="00F33D8A" w:rsidRDefault="00A57CCE" w:rsidP="00A57CCE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A57CCE" w:rsidRPr="00F33D8A" w:rsidRDefault="00A57CCE" w:rsidP="00A57CC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57CCE" w:rsidRPr="00F33D8A" w:rsidTr="00A57CCE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B41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97.417.500 zł</w:t>
            </w:r>
          </w:p>
        </w:tc>
      </w:tr>
      <w:tr w:rsidR="00A57CCE" w:rsidRPr="00F33D8A" w:rsidTr="00A57CCE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A57CCE" w:rsidRPr="00F33D8A" w:rsidRDefault="00A57CCE" w:rsidP="00A57CC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B4159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1.802.247 zł</w:t>
            </w:r>
          </w:p>
        </w:tc>
      </w:tr>
    </w:tbl>
    <w:p w:rsidR="00A57CCE" w:rsidRPr="00F33D8A" w:rsidRDefault="00A57CCE" w:rsidP="00A57CCE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A57CCE" w:rsidRPr="00F33D8A" w:rsidRDefault="00A57CCE" w:rsidP="00A57CCE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A57CCE" w:rsidRPr="00F33D8A" w:rsidRDefault="00A57CCE" w:rsidP="00A57CCE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A57CCE" w:rsidRDefault="00A57CCE" w:rsidP="00A57CCE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A57CCE" w:rsidRDefault="00A57CCE" w:rsidP="00A57CCE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A57CCE" w:rsidRPr="00F33D8A" w:rsidRDefault="00A57CCE" w:rsidP="00A57CCE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A57CCE" w:rsidRPr="00F33D8A" w:rsidRDefault="00A57CCE" w:rsidP="00A57CCE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A57CCE" w:rsidRPr="00F33D8A" w:rsidRDefault="00A57CCE" w:rsidP="00A57CCE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A57CCE" w:rsidRPr="00F33D8A" w:rsidRDefault="00A57CCE" w:rsidP="00A57CCE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A57CCE" w:rsidRPr="00F33D8A" w:rsidRDefault="00A57CCE" w:rsidP="00A57CC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B4159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* Dodatkowo kwotę 653.421 zł na realizację zadań budżetu obywatelskiego ujęto w planach finansowych innych jednostek organizacyjnych - realizatorów tych zadań, natomiast w budżecie Dzielnicy ujęto kwotę 269.000 zł stanowiącą finansowanie realizacji zadań budżetu obywatelskiego wybranych w ramach puli środków ogólnomiejskich.</w:t>
      </w:r>
    </w:p>
    <w:p w:rsidR="00867021" w:rsidRDefault="00867021" w:rsidP="00394256"/>
    <w:p w:rsidR="00292E05" w:rsidRDefault="00292E05" w:rsidP="00394256">
      <w:pPr>
        <w:sectPr w:rsidR="00292E05" w:rsidSect="00004971">
          <w:head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D76F35">
      <w:pPr>
        <w:pStyle w:val="Nagwek1"/>
        <w:spacing w:before="11000"/>
      </w:pPr>
      <w:bookmarkStart w:id="5" w:name="_Toc224547506"/>
      <w:bookmarkStart w:id="6" w:name="_Toc224547708"/>
      <w:bookmarkStart w:id="7" w:name="_Toc224548660"/>
      <w:bookmarkStart w:id="8" w:name="_Toc153805477"/>
      <w:r>
        <w:lastRenderedPageBreak/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5"/>
      <w:bookmarkEnd w:id="6"/>
      <w:bookmarkEnd w:id="7"/>
      <w:r>
        <w:t>CZNIK DZIELNICOWY</w:t>
      </w:r>
      <w:bookmarkEnd w:id="8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D76F35">
      <w:pPr>
        <w:pStyle w:val="Nagwek2"/>
        <w:spacing w:before="11000"/>
        <w:jc w:val="right"/>
      </w:pPr>
      <w:bookmarkStart w:id="9" w:name="_Toc153805478"/>
      <w:r>
        <w:lastRenderedPageBreak/>
        <w:t>2.1</w:t>
      </w:r>
      <w:r w:rsidRPr="0012041D">
        <w:t>.</w:t>
      </w:r>
      <w:r w:rsidRPr="0012041D">
        <w:tab/>
      </w:r>
      <w:r>
        <w:t>Informacje obowiązkowe</w:t>
      </w:r>
      <w:bookmarkEnd w:id="9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0" w:name="_Toc224547507"/>
      <w:bookmarkStart w:id="11" w:name="_Toc224547709"/>
      <w:bookmarkStart w:id="12" w:name="_Toc224548661"/>
      <w:bookmarkStart w:id="13" w:name="_Toc153805479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10"/>
      <w:bookmarkEnd w:id="11"/>
      <w:bookmarkEnd w:id="12"/>
      <w:bookmarkEnd w:id="13"/>
    </w:p>
    <w:p w:rsidR="008E7C03" w:rsidRDefault="00003B75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759DE">
        <w:rPr>
          <w:sz w:val="16"/>
          <w:szCs w:val="16"/>
        </w:rPr>
        <w:t xml:space="preserve"> nr VII</w:t>
      </w:r>
      <w:r w:rsidR="00500C7D">
        <w:rPr>
          <w:sz w:val="16"/>
          <w:szCs w:val="16"/>
        </w:rPr>
        <w:t>/1</w:t>
      </w:r>
    </w:p>
    <w:p w:rsidR="00FE5B78" w:rsidRDefault="00FE5B78" w:rsidP="00FE5B78">
      <w:pPr>
        <w:ind w:firstLine="6804"/>
        <w:rPr>
          <w:sz w:val="16"/>
          <w:szCs w:val="16"/>
        </w:rPr>
      </w:pPr>
      <w:bookmarkStart w:id="14" w:name="_Toc224548662"/>
      <w:r>
        <w:rPr>
          <w:sz w:val="16"/>
          <w:szCs w:val="16"/>
        </w:rPr>
        <w:t>do uchwały nr XCII/3017/2023</w:t>
      </w:r>
    </w:p>
    <w:p w:rsidR="00FE5B78" w:rsidRDefault="00FE5B78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E5B78" w:rsidRDefault="00FE5B78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8E7C03" w:rsidP="008E7C03">
      <w:pPr>
        <w:pStyle w:val="Nagwek5"/>
      </w:pPr>
      <w:bookmarkStart w:id="15" w:name="_Toc153805480"/>
      <w:r>
        <w:t>A.1.</w:t>
      </w:r>
      <w:r>
        <w:tab/>
      </w:r>
      <w:r w:rsidR="00BE74C5">
        <w:t>Plan dochodów wg źródeł</w:t>
      </w:r>
      <w:bookmarkEnd w:id="14"/>
      <w:bookmarkEnd w:id="1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A57CCE" w:rsidRPr="00A57CCE" w:rsidTr="00A57CCE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A57CCE" w:rsidRPr="00A57CCE" w:rsidTr="00A57CCE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57CCE">
              <w:rPr>
                <w:sz w:val="10"/>
                <w:szCs w:val="10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57CCE">
              <w:rPr>
                <w:sz w:val="10"/>
                <w:szCs w:val="10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57CCE">
              <w:rPr>
                <w:sz w:val="10"/>
                <w:szCs w:val="10"/>
              </w:rPr>
              <w:t>3</w:t>
            </w:r>
          </w:p>
        </w:tc>
      </w:tr>
      <w:tr w:rsidR="00A57CCE" w:rsidRPr="00A57CCE" w:rsidTr="00A57CC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99 219 747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498 806 293</w:t>
            </w:r>
          </w:p>
        </w:tc>
      </w:tr>
      <w:tr w:rsidR="00A57CCE" w:rsidRPr="00A57CCE" w:rsidTr="00A57CC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97 417 500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80 777 689</w:t>
            </w:r>
          </w:p>
        </w:tc>
      </w:tr>
      <w:tr w:rsidR="00A57CCE" w:rsidRPr="00A57CCE" w:rsidTr="00A57CC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97 417 500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80 777 689</w:t>
            </w:r>
          </w:p>
        </w:tc>
      </w:tr>
      <w:tr w:rsidR="00A57CCE" w:rsidRPr="00A57CCE" w:rsidTr="00A57CC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1 000 000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55 466 037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38 826 226</w:t>
            </w:r>
          </w:p>
        </w:tc>
      </w:tr>
      <w:tr w:rsidR="00A57CCE" w:rsidRPr="00A57CCE" w:rsidTr="00A57CC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105 000</w:t>
            </w:r>
          </w:p>
        </w:tc>
      </w:tr>
      <w:tr w:rsidR="00A57CCE" w:rsidRPr="00A57CCE" w:rsidTr="00A57CC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1 700 000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1 190 000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53 616 037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37 531 226</w:t>
            </w:r>
          </w:p>
        </w:tc>
      </w:tr>
      <w:tr w:rsidR="00A57CCE" w:rsidRPr="00A57CCE" w:rsidTr="00A57CC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40 951 463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40 951 463</w:t>
            </w:r>
          </w:p>
        </w:tc>
      </w:tr>
      <w:tr w:rsidR="00A57CCE" w:rsidRPr="00A57CCE" w:rsidTr="00A57CC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1 000</w:t>
            </w:r>
          </w:p>
        </w:tc>
      </w:tr>
      <w:tr w:rsidR="00A57CCE" w:rsidRPr="00A57CCE" w:rsidTr="00A57CC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2 396 400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2 396 400</w:t>
            </w:r>
          </w:p>
        </w:tc>
      </w:tr>
      <w:tr w:rsidR="00A57CCE" w:rsidRPr="00A57CCE" w:rsidTr="00A57CC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835 800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835 800</w:t>
            </w:r>
          </w:p>
        </w:tc>
      </w:tr>
      <w:tr w:rsidR="00A57CCE" w:rsidRPr="00A57CCE" w:rsidTr="00A57CC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1 454 000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1 454 000</w:t>
            </w:r>
          </w:p>
        </w:tc>
      </w:tr>
      <w:tr w:rsidR="00A57CCE" w:rsidRPr="00A57CCE" w:rsidTr="00A57CC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25 000</w:t>
            </w:r>
          </w:p>
        </w:tc>
      </w:tr>
      <w:tr w:rsidR="00A57CCE" w:rsidRPr="00A57CCE" w:rsidTr="00A57CC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575 300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575 300</w:t>
            </w:r>
          </w:p>
        </w:tc>
      </w:tr>
      <w:tr w:rsidR="00A57CCE" w:rsidRPr="00A57CCE" w:rsidTr="00A57CC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35 663 963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35 663 963</w:t>
            </w:r>
          </w:p>
        </w:tc>
      </w:tr>
      <w:tr w:rsidR="00A57CCE" w:rsidRPr="00A57CCE" w:rsidTr="00A57CC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1 802 247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1 613 247</w:t>
            </w:r>
          </w:p>
        </w:tc>
      </w:tr>
      <w:tr w:rsidR="00A57CCE" w:rsidRPr="00A57CCE" w:rsidTr="00A57CC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630 000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441 000</w:t>
            </w:r>
          </w:p>
        </w:tc>
      </w:tr>
      <w:tr w:rsidR="00A57CCE" w:rsidRPr="00A57CCE" w:rsidTr="00A57CC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630 000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441 000</w:t>
            </w:r>
          </w:p>
        </w:tc>
      </w:tr>
      <w:tr w:rsidR="00A57CCE" w:rsidRPr="00A57CCE" w:rsidTr="00A57CCE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108 000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75 600</w:t>
            </w:r>
          </w:p>
        </w:tc>
      </w:tr>
      <w:tr w:rsidR="00A57CCE" w:rsidRPr="00A57CCE" w:rsidTr="00A57CC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497 000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347 900</w:t>
            </w:r>
          </w:p>
        </w:tc>
      </w:tr>
      <w:tr w:rsidR="00A57CCE" w:rsidRPr="00A57CCE" w:rsidTr="00A57CCE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17 500</w:t>
            </w:r>
          </w:p>
        </w:tc>
      </w:tr>
      <w:tr w:rsidR="00A57CCE" w:rsidRPr="00A57CCE" w:rsidTr="00A57CC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1 172 247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1 172 247</w:t>
            </w:r>
          </w:p>
        </w:tc>
      </w:tr>
      <w:tr w:rsidR="00A57CCE" w:rsidRPr="00A57CCE" w:rsidTr="00A57CC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1 172 247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1 172 247</w:t>
            </w:r>
          </w:p>
        </w:tc>
      </w:tr>
      <w:tr w:rsidR="00A57CCE" w:rsidRPr="00A57CCE" w:rsidTr="00A57CC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416 415 357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003B75" w:rsidP="00FE5B78">
      <w:pPr>
        <w:ind w:firstLine="6804"/>
        <w:rPr>
          <w:sz w:val="16"/>
          <w:szCs w:val="16"/>
        </w:rPr>
      </w:pPr>
      <w:bookmarkStart w:id="16" w:name="_Toc224547509"/>
      <w:bookmarkStart w:id="17" w:name="_Toc224547711"/>
      <w:bookmarkStart w:id="18" w:name="_Toc224548663"/>
      <w:r>
        <w:rPr>
          <w:sz w:val="16"/>
          <w:szCs w:val="16"/>
        </w:rPr>
        <w:t>Zestawienie</w:t>
      </w:r>
      <w:r w:rsidR="009759DE">
        <w:rPr>
          <w:sz w:val="16"/>
          <w:szCs w:val="16"/>
        </w:rPr>
        <w:t xml:space="preserve"> nr VII</w:t>
      </w:r>
      <w:r w:rsidR="005D1EC3">
        <w:rPr>
          <w:sz w:val="16"/>
          <w:szCs w:val="16"/>
        </w:rPr>
        <w:t>/1a</w:t>
      </w:r>
    </w:p>
    <w:p w:rsidR="00FE5B78" w:rsidRDefault="00FE5B78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FE5B78" w:rsidRDefault="00FE5B78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E5B78" w:rsidRDefault="00FE5B78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8E7C03" w:rsidP="008E7C03">
      <w:pPr>
        <w:pStyle w:val="Nagwek5"/>
      </w:pPr>
      <w:bookmarkStart w:id="19" w:name="_Toc153805481"/>
      <w:r>
        <w:t>A.2.</w:t>
      </w:r>
      <w:r>
        <w:tab/>
      </w:r>
      <w:r w:rsidR="00BE74C5">
        <w:t>Plan dochodów wg działów klasyfikacji budżetowej</w:t>
      </w:r>
      <w:bookmarkEnd w:id="16"/>
      <w:bookmarkEnd w:id="17"/>
      <w:bookmarkEnd w:id="18"/>
      <w:bookmarkEnd w:id="1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A57CCE" w:rsidRPr="00A57CCE" w:rsidTr="00A57CCE">
        <w:trPr>
          <w:trHeight w:val="76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A57CCE" w:rsidRPr="00A57CCE" w:rsidTr="00A57CCE">
        <w:trPr>
          <w:trHeight w:val="16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57CCE">
              <w:rPr>
                <w:sz w:val="10"/>
                <w:szCs w:val="10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57CCE">
              <w:rPr>
                <w:sz w:val="10"/>
                <w:szCs w:val="10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57CCE">
              <w:rPr>
                <w:sz w:val="10"/>
                <w:szCs w:val="10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57CCE">
              <w:rPr>
                <w:sz w:val="10"/>
                <w:szCs w:val="10"/>
              </w:rPr>
              <w:t>4</w:t>
            </w:r>
          </w:p>
        </w:tc>
      </w:tr>
      <w:tr w:rsidR="00A57CCE" w:rsidRPr="00A57CCE" w:rsidTr="00A57CC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99 219 747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498 806 293</w:t>
            </w:r>
          </w:p>
        </w:tc>
      </w:tr>
      <w:tr w:rsidR="00A57CCE" w:rsidRPr="00A57CCE" w:rsidTr="00A57CC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1 622 247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1 622 247</w:t>
            </w:r>
          </w:p>
        </w:tc>
      </w:tr>
      <w:tr w:rsidR="00A57CCE" w:rsidRPr="00A57CCE" w:rsidTr="00A57CC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91 216 000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75 259 000</w:t>
            </w:r>
          </w:p>
        </w:tc>
      </w:tr>
      <w:tr w:rsidR="00A57CCE" w:rsidRPr="00A57CCE" w:rsidTr="00A57CC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1 280 600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980 600</w:t>
            </w:r>
          </w:p>
        </w:tc>
      </w:tr>
      <w:tr w:rsidR="00A57CCE" w:rsidRPr="00A57CCE" w:rsidTr="00A57CC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8 000</w:t>
            </w:r>
          </w:p>
        </w:tc>
      </w:tr>
      <w:tr w:rsidR="00A57CCE" w:rsidRPr="00A57CCE" w:rsidTr="00A57CCE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1 016 000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1 016 000</w:t>
            </w:r>
          </w:p>
        </w:tc>
      </w:tr>
      <w:tr w:rsidR="00A57CCE" w:rsidRPr="00A57CCE" w:rsidTr="00A57CC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119 000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386 357 472</w:t>
            </w:r>
          </w:p>
        </w:tc>
      </w:tr>
      <w:tr w:rsidR="00A57CCE" w:rsidRPr="00A57CCE" w:rsidTr="00A57CC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302 100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3 580 757</w:t>
            </w:r>
          </w:p>
        </w:tc>
      </w:tr>
      <w:tr w:rsidR="00A57CCE" w:rsidRPr="00A57CCE" w:rsidTr="00A57CC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36 150</w:t>
            </w:r>
          </w:p>
        </w:tc>
      </w:tr>
      <w:tr w:rsidR="00A57CCE" w:rsidRPr="00A57CCE" w:rsidTr="00A57CC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541 500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7 207 791</w:t>
            </w:r>
          </w:p>
        </w:tc>
      </w:tr>
      <w:tr w:rsidR="00A57CCE" w:rsidRPr="00A57CCE" w:rsidTr="00A57CC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854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6 300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6 300</w:t>
            </w:r>
          </w:p>
        </w:tc>
      </w:tr>
      <w:tr w:rsidR="00A57CCE" w:rsidRPr="00A57CCE" w:rsidTr="00A57CC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20 187 787</w:t>
            </w:r>
          </w:p>
        </w:tc>
      </w:tr>
      <w:tr w:rsidR="00A57CCE" w:rsidRPr="00A57CCE" w:rsidTr="00A57CC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900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735 000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555 000</w:t>
            </w:r>
          </w:p>
        </w:tc>
      </w:tr>
      <w:tr w:rsidR="00A57CCE" w:rsidRPr="00A57CCE" w:rsidTr="00A57CC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926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Kultura fizyczna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2 381 000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1 989 189</w:t>
            </w:r>
          </w:p>
        </w:tc>
      </w:tr>
    </w:tbl>
    <w:p w:rsidR="008E7C03" w:rsidRDefault="008E7C03" w:rsidP="008E7C03"/>
    <w:p w:rsidR="008E7C03" w:rsidRDefault="008E7C03" w:rsidP="008E7C03"/>
    <w:p w:rsidR="00D76F35" w:rsidRDefault="00D76F35" w:rsidP="008E7C03">
      <w:pPr>
        <w:pStyle w:val="Nagwek4"/>
        <w:sectPr w:rsidR="00D76F35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153805482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20"/>
    </w:p>
    <w:p w:rsidR="005D1EC3" w:rsidRDefault="00003B75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759DE">
        <w:rPr>
          <w:sz w:val="16"/>
          <w:szCs w:val="16"/>
        </w:rPr>
        <w:t xml:space="preserve"> nr VII</w:t>
      </w:r>
      <w:r w:rsidR="005D1EC3">
        <w:rPr>
          <w:sz w:val="16"/>
          <w:szCs w:val="16"/>
        </w:rPr>
        <w:t>/2</w:t>
      </w:r>
    </w:p>
    <w:p w:rsidR="00FE5B78" w:rsidRDefault="00FE5B78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FE5B78" w:rsidRDefault="00FE5B78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E5B78" w:rsidRDefault="00FE5B78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1C72B6" w:rsidRPr="00FA7CCC" w:rsidRDefault="00FE5B78" w:rsidP="00FE5B78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A57CCE" w:rsidRPr="00A57CCE" w:rsidTr="00A57CCE">
        <w:trPr>
          <w:trHeight w:val="405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A57CCE" w:rsidRPr="00A57CCE" w:rsidTr="00A57CCE">
        <w:trPr>
          <w:trHeight w:val="225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</w:t>
            </w:r>
          </w:p>
        </w:tc>
      </w:tr>
      <w:tr w:rsidR="00A57CCE" w:rsidRPr="00A57CCE" w:rsidTr="00A57CCE">
        <w:trPr>
          <w:trHeight w:val="22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498 806 293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133 191 168</w:t>
            </w:r>
          </w:p>
        </w:tc>
      </w:tr>
      <w:tr w:rsidR="00A57CCE" w:rsidRPr="00A57CCE" w:rsidTr="00A57CCE">
        <w:trPr>
          <w:trHeight w:val="22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442 773 389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96 654 520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380 626 537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47 728 761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231 731 770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30 131 650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148 894 767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17 597 111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28 759 838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28 759 838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32 882 064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20 165 921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504 950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56 032 904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36 536 648</w:t>
            </w:r>
          </w:p>
        </w:tc>
      </w:tr>
      <w:tr w:rsidR="00A57CCE" w:rsidRPr="00A57CCE" w:rsidTr="00A57CC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311 200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311 200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311 200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127 200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184 000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311 200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311 200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311 200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127 200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184 000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6 272 091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3 599 517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4 899 844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2 227 270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4 899 844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2 227 270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4 899 844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2 227 270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1 372 247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1 372 247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5 812 091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3 337 517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4 639 844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2 165 270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4 639 844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2 165 270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4 639 844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2 165 270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1 172 247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1 172 247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198 000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198 000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198 000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198 000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262 000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262 000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62 000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62 000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62 000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152 788 601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14 633 546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120 652 790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563 500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120 467 790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563 500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30 291 000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90 176 790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563 500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185 000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32 135 811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14 070 046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36 836 940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36 836 940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36 651 940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30 253 000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6 398 940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185 000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10 630 546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507 600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10 630 546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507 600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10 630 546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507 600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10 621 846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507 600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105 321 115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14 125 946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73 185 304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55 900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73 185 304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55 900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29 300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73 156 004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55 900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32 135 811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14 070 046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145 000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145 000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145 000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145 000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145 000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99 000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99 000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46 000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145 000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145 000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145 000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145 000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145 000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99 000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99 000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46 000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45 289 632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38 100 160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42 274 749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35 085 277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41 531 749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34 360 277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33 339 974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28 233 932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8 191 775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6 126 345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743 000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725 000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3 014 883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3 014 883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630 500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630 500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630 500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630 500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80 500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80 500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80 500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80 500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550 000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36 803 660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36 803 660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33 866 777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33 866 777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33 691 777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33 691 777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28 228 932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28 228 932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5 462 845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5 462 845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175 000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2 936 883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2 936 883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666 000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666 000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588 000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588 000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588 000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588 000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583 000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583 000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78 000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7 189 472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7 189 472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7 171 472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5 106 042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2 065 430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201 818 202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37 205 787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185 400 735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20 788 320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168 648 377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4 976 128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139 467 920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195 148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29 180 457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4 780 980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15 812 192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15 812 192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435 216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504 950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16 417 467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16 417 467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52 317 264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10 800 800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41 716 464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41 468 415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33 822 137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7 646 278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48 049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10 600 800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10 600 800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1 599 538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1 599 538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1 576 415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1 442 905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133 510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3 123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36 113 041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3 500 000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33 363 041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750 000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32 720 623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150 000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26 928 093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5 792 530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150 000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42 418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2 750 000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2 750 000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5 277 667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5 277 667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5 274 141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4 938 535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335 606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3 526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2 500 000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2 500 000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2 500 000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2 500 000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30 532 898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2 500 000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30 532 898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2 500 000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29 501 670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1 500 000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23 857 285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5 644 385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1 500 000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1 000 000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31 228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4 742 192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4 742 192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4 742 192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4 742 192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4 742 192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4 742 192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2 652 989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2 652 989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2 650 020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2 512 906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137 114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2 969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33 299 194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6 766 667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30 232 527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3 700 000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26 705 859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23 400 856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3 305 003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3 500 000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3 500 000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26 668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3 066 667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3 066 667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457 100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192 000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457 100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192 000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457 100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192 000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457 100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192 000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3 379 858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3 379 858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3 362 880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2 647 955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714 925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16 978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3 736 583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3 736 583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250 000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3 486 583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3 264 900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221 683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250 000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8 735 804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8 735 804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8 635 804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8 159 900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475 904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2 400 000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2 400 000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2 400 000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14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11 707 111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11 707 111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3 000 000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8 707 111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8 297 300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409 811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3 000 000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2 366 963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434 128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2 366 963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434 128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1 601 756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434 128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195 148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195 148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1 406 608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238 980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260 257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504 950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2 409 098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2 372 948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2 409 098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2 372 948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467 738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431 588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252 311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223 748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215 427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207 840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1 941 360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1 941 360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2 372 948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2 372 948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2 372 948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2 372 948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431 588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431 588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223 748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223 748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207 840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207 840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1 941 360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1 941 360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36 150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36 150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36 150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28 563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7 587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25 389 550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844 700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25 235 550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844 700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14 442 607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11 867 983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2 574 624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10 732 943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784 700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154 000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1 705 189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1 568 189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1 566 564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1 021 767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544 797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1 625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137 000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37 996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37 996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37 996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1 796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36 200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417 462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417 462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417 462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417 462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4 294 367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4 294 367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312 000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312 000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3 982 367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784 700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784 700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784 700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784 700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784 700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784 700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4 031 673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4 031 673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4 031 673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12 182 201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12 165 201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12 108 585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10 844 420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1 264 165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56 616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1 865 250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1 865 250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1 865 250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10 712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10 712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10 712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55 800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55 000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55 800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55 000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55 800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55 000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55 800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55 000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55 800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55 000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55 800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55 000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55 800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55 000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55 800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55 000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7 619 743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103 872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7 619 743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103 872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5 485 703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73 872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4 157 057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43 722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1 328 646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30 150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2 104 040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239 183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239 183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209 183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180 400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28 783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3 286 291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3 286 291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3 282 992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2 627 884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655 108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3 299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1 148 184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1 148 184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1 146 393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856 833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289 560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1 791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448 218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301 782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1 856 100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1 856 100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1 856 100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236 300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236 300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236 300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25 650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17 750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25 650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17 750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25 650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17 750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25 650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17 750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78 035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56 122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78 035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56 122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71 485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56 122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43 722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43 722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27 763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12 400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6 550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20 877 812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20 187 787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20 877 812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20 187 787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2 216 659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1 531 566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1 964 821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1 306 100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251 838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225 466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18 661 153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18 656 221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19 961 789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19 961 789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19 961 789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19 961 789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1 305 568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1 305 568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1 304 968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1 304 968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18 656 221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18 656 221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1 132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1 132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1 132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1 132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1 132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1 132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1 132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1 132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690 025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690 025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685 093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658 721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26 372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4 932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224 866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224 866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224 866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224 866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224 866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224 866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224 866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224 866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10 966 416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1 893 515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9 989 970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1 643 560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9 977 360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1 643 560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4 880 991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5 096 369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1 643 560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12 610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976 446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249 955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533 587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533 587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533 587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533 587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1 969 803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1 300 560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1 969 803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1 300 560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1 969 803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1 300 560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1 969 803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1 300 560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410 955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410 955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161 000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161 000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161 000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161 000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161 000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161 000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249 955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249 955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8 002 071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162 000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7 275 580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162 000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7 262 970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162 000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4 880 991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2 381 979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162 000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12 610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726 491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14 155 148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13 541 336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12 193 098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12 129 286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1 386 812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1 323 000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1 356 812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1 293 000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10 806 286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10 806 286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1 962 050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1 412 050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1 363 000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1 363 000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1 363 000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1 363 000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1 323 000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1 323 000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1 293 000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1 293 000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3 850 000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3 850 000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3 850 000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3 850 000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3 850 000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3 850 000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6 966 286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6 966 286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6 916 286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6 916 286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6 916 286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6 916 286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1 425 862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1 362 050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63 812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63 812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63 812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1 362 050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1 362 050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10 700 000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10 700 000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10 581 898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390 000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5 253 513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5 328 385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390 000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110 000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8 102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10 200 000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10 200 000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10 191 898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5 253 513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4 938 385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8 102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390 000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390 000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110 000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</w:tbl>
    <w:p w:rsidR="00247EFB" w:rsidRDefault="00247EFB" w:rsidP="00D76F35"/>
    <w:p w:rsidR="00D76F35" w:rsidRDefault="00D76F35" w:rsidP="00D76F35">
      <w:pPr>
        <w:sectPr w:rsidR="00D76F35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2A59" w:rsidRDefault="006D2A59" w:rsidP="006D2A59">
      <w:pPr>
        <w:pStyle w:val="Nagwek4"/>
      </w:pPr>
      <w:bookmarkStart w:id="21" w:name="_Toc153805483"/>
      <w:r>
        <w:lastRenderedPageBreak/>
        <w:t>C.</w:t>
      </w:r>
      <w:r>
        <w:tab/>
      </w:r>
      <w:r w:rsidR="00BE74C5">
        <w:t>PLAN WYDATKÓW INWESTYCYJNYCH - SPIS ZADAŃ</w:t>
      </w:r>
      <w:bookmarkEnd w:id="21"/>
    </w:p>
    <w:p w:rsidR="006D2A59" w:rsidRDefault="00003B75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759DE">
        <w:rPr>
          <w:sz w:val="16"/>
          <w:szCs w:val="16"/>
        </w:rPr>
        <w:t xml:space="preserve"> nr VII</w:t>
      </w:r>
      <w:r w:rsidR="006D2A59">
        <w:rPr>
          <w:sz w:val="16"/>
          <w:szCs w:val="16"/>
        </w:rPr>
        <w:t>/3</w:t>
      </w:r>
    </w:p>
    <w:p w:rsidR="00FE5B78" w:rsidRDefault="00FE5B78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FE5B78" w:rsidRDefault="00FE5B78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E5B78" w:rsidRDefault="00FE5B78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6D2A59" w:rsidRPr="00FA7CCC" w:rsidRDefault="006D2A59" w:rsidP="006D2A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837"/>
        <w:gridCol w:w="2780"/>
        <w:gridCol w:w="1069"/>
        <w:gridCol w:w="1111"/>
        <w:gridCol w:w="1138"/>
        <w:gridCol w:w="1575"/>
      </w:tblGrid>
      <w:tr w:rsidR="00A57CCE" w:rsidRPr="00A57CCE" w:rsidTr="00A57CCE">
        <w:trPr>
          <w:trHeight w:val="576"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 xml:space="preserve">Rok </w:t>
            </w:r>
            <w:r w:rsidRPr="00A57CCE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 xml:space="preserve">Rok </w:t>
            </w:r>
            <w:r w:rsidRPr="00A57CCE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57CCE" w:rsidRPr="00A57CCE" w:rsidTr="00A57CCE">
        <w:trPr>
          <w:trHeight w:val="168"/>
          <w:tblHeader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</w:t>
            </w:r>
          </w:p>
        </w:tc>
      </w:tr>
      <w:tr w:rsidR="00A57CCE" w:rsidRPr="00A57CCE" w:rsidTr="00A57CC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56 032 904</w:t>
            </w:r>
          </w:p>
        </w:tc>
      </w:tr>
      <w:tr w:rsidR="00A57CCE" w:rsidRPr="00A57CCE" w:rsidTr="00A57CC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1 372 247</w:t>
            </w:r>
          </w:p>
        </w:tc>
      </w:tr>
      <w:tr w:rsidR="00A57CCE" w:rsidRPr="00A57CCE" w:rsidTr="00A57CC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1 172 247</w:t>
            </w:r>
          </w:p>
        </w:tc>
      </w:tr>
      <w:tr w:rsidR="00A57CCE" w:rsidRPr="00A57CCE" w:rsidTr="00A57CC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Nabycie nieruchomości pod budowę drogi projektowanej 4 KDD w rejonie ul. Białostockiej - rozliczenie z deweloperem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161 252</w:t>
            </w:r>
          </w:p>
        </w:tc>
      </w:tr>
      <w:tr w:rsidR="00A57CCE" w:rsidRPr="00A57CCE" w:rsidTr="00A57CC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Nabycie nieruchomości pod budowę drogi projektowanej 10 KDD w rejonie ul. Namysłowskiej - rozliczenie z deweloperem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1 010 995</w:t>
            </w:r>
          </w:p>
        </w:tc>
      </w:tr>
      <w:tr w:rsidR="00A57CCE" w:rsidRPr="00A57CCE" w:rsidTr="00A57CC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A57CCE" w:rsidRPr="00A57CCE" w:rsidTr="00A57CC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Budowa ciągu pieszo - rowerowego od ul. Starzyńskiego do dawnego cmentarza cholerycznego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2018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32 135 811</w:t>
            </w:r>
          </w:p>
        </w:tc>
      </w:tr>
      <w:tr w:rsidR="00A57CCE" w:rsidRPr="00A57CCE" w:rsidTr="00A57CCE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32 135 811</w:t>
            </w:r>
          </w:p>
        </w:tc>
      </w:tr>
      <w:tr w:rsidR="00A57CCE" w:rsidRPr="00A57CCE" w:rsidTr="00A57CCE">
        <w:trPr>
          <w:trHeight w:val="6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Modernizacja budynku przy ul. Kłopotowskiego 30 oraz prace termomodernizacyjne w budynkach przy ul. Brzeskiej 6 oraz Małej 8, 10, 11, 13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14 400</w:t>
            </w:r>
          </w:p>
        </w:tc>
      </w:tr>
      <w:tr w:rsidR="00A57CCE" w:rsidRPr="00A57CCE" w:rsidTr="00A57CC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Budowa budynku komunalnego wraz z  zagospodarowaniem  terenu  przy ul. Szwedzkiej i Stolarskiej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2018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13 855 200</w:t>
            </w:r>
          </w:p>
        </w:tc>
      </w:tr>
      <w:tr w:rsidR="00A57CCE" w:rsidRPr="00A57CCE" w:rsidTr="00A57CC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Likwidacja wysokoemisyjnych źródeł ciepła w budynkach i lokalach stanowiących własność m. st. Warszawy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1 740 688</w:t>
            </w:r>
          </w:p>
        </w:tc>
      </w:tr>
      <w:tr w:rsidR="00A57CCE" w:rsidRPr="00A57CCE" w:rsidTr="00A57CC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Rewitalizacja obszaru Starej Pragi i Michałowa - Praski Trakt Książęcy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214 846</w:t>
            </w:r>
          </w:p>
        </w:tc>
      </w:tr>
      <w:tr w:rsidR="00A57CCE" w:rsidRPr="00A57CCE" w:rsidTr="00A57CC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11 785 018</w:t>
            </w:r>
          </w:p>
        </w:tc>
      </w:tr>
      <w:tr w:rsidR="00A57CCE" w:rsidRPr="00A57CCE" w:rsidTr="00A57CC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Ciepło sieciowe w budynkach komunalnych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1 353 627</w:t>
            </w:r>
          </w:p>
        </w:tc>
      </w:tr>
      <w:tr w:rsidR="00A57CCE" w:rsidRPr="00A57CCE" w:rsidTr="00A57CC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Modernizacja budynków mieszkalnych przy ul. Ząbkowskiej 22/24/26 oraz ul. Ząbkowskiej 23/25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1 018 027</w:t>
            </w:r>
          </w:p>
        </w:tc>
      </w:tr>
      <w:tr w:rsidR="00A57CCE" w:rsidRPr="00A57CCE" w:rsidTr="00A57CC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Modernizacja budynków mieszkalnych wyłączonych z użytkowania - prace przygotowawcze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2 154 005</w:t>
            </w:r>
          </w:p>
        </w:tc>
      </w:tr>
      <w:tr w:rsidR="00A57CCE" w:rsidRPr="00A57CCE" w:rsidTr="00A57CC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3 014 883</w:t>
            </w:r>
          </w:p>
        </w:tc>
      </w:tr>
      <w:tr w:rsidR="00A57CCE" w:rsidRPr="00A57CCE" w:rsidTr="00A57CCE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2 936 883</w:t>
            </w:r>
          </w:p>
        </w:tc>
      </w:tr>
      <w:tr w:rsidR="00A57CCE" w:rsidRPr="00A57CCE" w:rsidTr="00A57CC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Przebudowa instalacji ppoż. w budynku Urzędu wraz z podłączeniem do systemu kontroli dostępu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2 892 507</w:t>
            </w:r>
          </w:p>
        </w:tc>
      </w:tr>
      <w:tr w:rsidR="00A57CCE" w:rsidRPr="00A57CCE" w:rsidTr="00A57CC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Wdrożenie  oprogramowania finansowo-księgowego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44 376</w:t>
            </w:r>
          </w:p>
        </w:tc>
      </w:tr>
      <w:tr w:rsidR="00A57CCE" w:rsidRPr="00A57CCE" w:rsidTr="00A57CCE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78 000</w:t>
            </w:r>
          </w:p>
        </w:tc>
      </w:tr>
      <w:tr w:rsidR="00A57CCE" w:rsidRPr="00A57CCE" w:rsidTr="00A57CC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Kocham Pragę. Neon dzielnicy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78 000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16 417 467</w:t>
            </w:r>
          </w:p>
        </w:tc>
      </w:tr>
      <w:tr w:rsidR="00A57CCE" w:rsidRPr="00A57CCE" w:rsidTr="00A57CC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10 600 800</w:t>
            </w:r>
          </w:p>
        </w:tc>
      </w:tr>
      <w:tr w:rsidR="00A57CCE" w:rsidRPr="00A57CCE" w:rsidTr="00A57CC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Budowa kompleksu sportowego wraz z halą sportową przy Szkole Podstawowej nr 73 ul. Białostocka 10/18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6 317 931</w:t>
            </w:r>
          </w:p>
        </w:tc>
      </w:tr>
      <w:tr w:rsidR="00A57CCE" w:rsidRPr="00A57CCE" w:rsidTr="00A57CC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Modernizacja budynku Szkoły Podstawowej nr 127 przy ul. Kowieńskiej 12/20 wraz z zagospodarowaniem terenu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2 180 000</w:t>
            </w:r>
          </w:p>
        </w:tc>
      </w:tr>
      <w:tr w:rsidR="00A57CCE" w:rsidRPr="00A57CCE" w:rsidTr="00A57CC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Modernizacja budynku Szkoły Podstawowej nr 354 przy ul. Otwockiej 3 wraz z zagospodarowaniem terenu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983 060</w:t>
            </w:r>
          </w:p>
        </w:tc>
      </w:tr>
      <w:tr w:rsidR="00A57CCE" w:rsidRPr="00A57CCE" w:rsidTr="00A57CC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Termomodernizacja budynku Szkoły Podstawowej nr 258 przy ul. Brechta 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1 119 809</w:t>
            </w:r>
          </w:p>
        </w:tc>
      </w:tr>
      <w:tr w:rsidR="00A57CCE" w:rsidRPr="00A57CCE" w:rsidTr="00A57CC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2 750 000</w:t>
            </w:r>
          </w:p>
        </w:tc>
      </w:tr>
      <w:tr w:rsidR="00A57CCE" w:rsidRPr="00A57CCE" w:rsidTr="00A57CC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Modernizacja budynku przedszkola nr 186 przy ul. Wołomińskiej 12/18 wraz z zagospodarowaniem terenu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2 750 000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3 066 667</w:t>
            </w:r>
          </w:p>
        </w:tc>
      </w:tr>
      <w:tr w:rsidR="00A57CCE" w:rsidRPr="00A57CCE" w:rsidTr="00A57CC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Modernizacja budynku VIII LO im. Władysława IV wraz z adaptacją lokali mieszkalnych na sale dydaktyczne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3 066 667</w:t>
            </w:r>
          </w:p>
        </w:tc>
      </w:tr>
      <w:tr w:rsidR="00A57CCE" w:rsidRPr="00A57CCE" w:rsidTr="00A57CC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154 000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137 000</w:t>
            </w:r>
          </w:p>
        </w:tc>
      </w:tr>
      <w:tr w:rsidR="00A57CCE" w:rsidRPr="00A57CCE" w:rsidTr="00A57CC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Modernizacja lokalu Ośrodka Pomocy Społecznej na potrzeby działań społecznych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137 000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A57CCE" w:rsidRPr="00A57CCE" w:rsidTr="00A57CC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Instalacja klimatyzacji w budynku Ośrodka Pomocy Społecznej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17 000</w:t>
            </w:r>
          </w:p>
        </w:tc>
      </w:tr>
      <w:tr w:rsidR="00A57CCE" w:rsidRPr="00A57CCE" w:rsidTr="00A57CCE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976 446</w:t>
            </w:r>
          </w:p>
        </w:tc>
      </w:tr>
      <w:tr w:rsidR="00A57CCE" w:rsidRPr="00A57CCE" w:rsidTr="00A57CC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249 955</w:t>
            </w:r>
          </w:p>
        </w:tc>
      </w:tr>
      <w:tr w:rsidR="00A57CCE" w:rsidRPr="00A57CCE" w:rsidTr="00A57CC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Doświetlenie przejść dla pieszych wraz z modernizacją oświetlenia dróg gminnych na terenie Dzielnicy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249 955</w:t>
            </w:r>
          </w:p>
        </w:tc>
      </w:tr>
      <w:tr w:rsidR="00A57CCE" w:rsidRPr="00A57CCE" w:rsidTr="00A57CC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726 491</w:t>
            </w:r>
          </w:p>
        </w:tc>
      </w:tr>
      <w:tr w:rsidR="00A57CCE" w:rsidRPr="00A57CCE" w:rsidTr="00A57CC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Modernizacja targowiska przy ul. Namysłowskiej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446 491</w:t>
            </w:r>
          </w:p>
        </w:tc>
      </w:tr>
      <w:tr w:rsidR="00A57CCE" w:rsidRPr="00A57CCE" w:rsidTr="00A57CC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Modernizacja tężni przy Placu Hallera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280 000</w:t>
            </w:r>
          </w:p>
        </w:tc>
      </w:tr>
      <w:tr w:rsidR="00A57CCE" w:rsidRPr="00A57CCE" w:rsidTr="00A57CCE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1 962 050</w:t>
            </w:r>
          </w:p>
        </w:tc>
      </w:tr>
      <w:tr w:rsidR="00A57CCE" w:rsidRPr="00A57CCE" w:rsidTr="00A57CC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A57CCE" w:rsidRPr="00A57CCE" w:rsidTr="00A57CC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Dostosowanie pomieszczeń Biblioteki Publicznej przy ul. Szanajcy 14 dla osób z niepełnosprawnościami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50 000</w:t>
            </w:r>
          </w:p>
        </w:tc>
      </w:tr>
      <w:tr w:rsidR="00A57CCE" w:rsidRPr="00A57CCE" w:rsidTr="00A57CCE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550 000</w:t>
            </w:r>
          </w:p>
        </w:tc>
      </w:tr>
      <w:tr w:rsidR="00A57CCE" w:rsidRPr="00A57CCE" w:rsidTr="00A57CC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Remont i konserwacja zabytkowej oficyny Edmunda Burkego przy ul. Kawęczyńskiej 26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550 000</w:t>
            </w:r>
          </w:p>
        </w:tc>
      </w:tr>
      <w:tr w:rsidR="00A57CCE" w:rsidRPr="00A57CCE" w:rsidTr="00A57CC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1 362 050</w:t>
            </w:r>
          </w:p>
        </w:tc>
      </w:tr>
      <w:tr w:rsidR="00A57CCE" w:rsidRPr="00A57CCE" w:rsidTr="00A57CC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Budowa pomnika Ofiar Rzezi Pragi w okolicy placu Wileńskiego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1 034 500</w:t>
            </w:r>
          </w:p>
        </w:tc>
      </w:tr>
      <w:tr w:rsidR="00A57CCE" w:rsidRPr="00A57CCE" w:rsidTr="00A57CC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Modernizacja muszli koncertowej w Parku Praskim wraz z zagospodarowaniem terenu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327 550</w:t>
            </w:r>
          </w:p>
        </w:tc>
      </w:tr>
    </w:tbl>
    <w:p w:rsidR="008E7C03" w:rsidRDefault="008E7C03" w:rsidP="006D2A59"/>
    <w:p w:rsidR="00D76F35" w:rsidRDefault="00D76F35" w:rsidP="008E7C03">
      <w:pPr>
        <w:sectPr w:rsidR="00D76F35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E84A2A" w:rsidP="008E7C03">
      <w:pPr>
        <w:pStyle w:val="Nagwek4"/>
      </w:pPr>
      <w:bookmarkStart w:id="22" w:name="_Toc153805484"/>
      <w:r>
        <w:lastRenderedPageBreak/>
        <w:t>D</w:t>
      </w:r>
      <w:r w:rsidR="008E7C03">
        <w:t>.</w:t>
      </w:r>
      <w:r w:rsidR="008E7C03">
        <w:tab/>
      </w:r>
      <w:r w:rsidR="00003B75">
        <w:t xml:space="preserve">PLAN DOCHODÓW GROMADZONYCH NA WYDZIELONYCH RACHUNKACH JEDNOSTEK BUDŻETOWYCH PROWADZĄCYCH DZIAŁALNOŚĆ OKREŚLONĄ W USTAWIE </w:t>
      </w:r>
      <w:r w:rsidR="00666B10">
        <w:t>PRAWO OŚWIATOWE</w:t>
      </w:r>
      <w:r w:rsidR="00003B75">
        <w:t xml:space="preserve"> I WYDATKÓW NIMI FINANSOWANYCH</w:t>
      </w:r>
      <w:bookmarkEnd w:id="22"/>
    </w:p>
    <w:p w:rsidR="005D1EC3" w:rsidRDefault="00003B75" w:rsidP="00FE5B78">
      <w:pPr>
        <w:ind w:firstLine="6804"/>
        <w:rPr>
          <w:sz w:val="16"/>
          <w:szCs w:val="16"/>
        </w:rPr>
      </w:pPr>
      <w:bookmarkStart w:id="23" w:name="_Toc224548664"/>
      <w:r>
        <w:rPr>
          <w:sz w:val="16"/>
          <w:szCs w:val="16"/>
        </w:rPr>
        <w:t>Zestawienie</w:t>
      </w:r>
      <w:r w:rsidR="009759DE">
        <w:rPr>
          <w:sz w:val="16"/>
          <w:szCs w:val="16"/>
        </w:rPr>
        <w:t xml:space="preserve"> nr VII</w:t>
      </w:r>
      <w:r w:rsidR="005D1EC3">
        <w:rPr>
          <w:sz w:val="16"/>
          <w:szCs w:val="16"/>
        </w:rPr>
        <w:t>/</w:t>
      </w:r>
      <w:r w:rsidR="00EE1CDA">
        <w:rPr>
          <w:sz w:val="16"/>
          <w:szCs w:val="16"/>
        </w:rPr>
        <w:t>5</w:t>
      </w:r>
    </w:p>
    <w:p w:rsidR="00FE5B78" w:rsidRDefault="00FE5B78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FE5B78" w:rsidRDefault="00FE5B78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E5B78" w:rsidRDefault="00FE5B78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E84A2A" w:rsidP="008E7C03">
      <w:pPr>
        <w:pStyle w:val="Nagwek5"/>
      </w:pPr>
      <w:bookmarkStart w:id="24" w:name="_Toc153805485"/>
      <w:r>
        <w:t>D</w:t>
      </w:r>
      <w:r w:rsidR="008E7C03">
        <w:t>.1.</w:t>
      </w:r>
      <w:r w:rsidR="008E7C03">
        <w:tab/>
        <w:t>Oświata i wychowanie</w:t>
      </w:r>
      <w:bookmarkEnd w:id="23"/>
      <w:bookmarkEnd w:id="2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B53AB" w:rsidRPr="005B53AB" w:rsidTr="005B53AB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B53AB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B53AB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B53AB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B53AB" w:rsidRPr="005B53AB" w:rsidTr="005B53AB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B53AB" w:rsidRPr="005B53AB" w:rsidTr="005B53AB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53A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53A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53AB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B53AB" w:rsidRPr="005B53AB" w:rsidTr="005B53A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53AB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53A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53A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B53AB" w:rsidRPr="005B53AB" w:rsidTr="005B53A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53AB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53AB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53AB">
              <w:rPr>
                <w:rFonts w:ascii="Arial CE" w:hAnsi="Arial CE" w:cs="Arial CE"/>
                <w:b/>
                <w:bCs/>
                <w:sz w:val="12"/>
                <w:szCs w:val="12"/>
              </w:rPr>
              <w:t>9 964 585</w:t>
            </w:r>
          </w:p>
        </w:tc>
      </w:tr>
      <w:tr w:rsidR="005B53AB" w:rsidRPr="005B53AB" w:rsidTr="005B53A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53A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53AB">
              <w:rPr>
                <w:rFonts w:ascii="Arial CE" w:hAnsi="Arial CE" w:cs="Arial CE"/>
                <w:b/>
                <w:bCs/>
                <w:sz w:val="12"/>
                <w:szCs w:val="12"/>
              </w:rPr>
              <w:t>9 964 585</w:t>
            </w:r>
          </w:p>
        </w:tc>
      </w:tr>
      <w:tr w:rsidR="005B53AB" w:rsidRPr="005B53AB" w:rsidTr="005B53A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53AB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53AB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53AB">
              <w:rPr>
                <w:rFonts w:ascii="Arial CE" w:hAnsi="Arial CE" w:cs="Arial CE"/>
                <w:b/>
                <w:bCs/>
                <w:sz w:val="12"/>
                <w:szCs w:val="12"/>
              </w:rPr>
              <w:t>9 964 585</w:t>
            </w:r>
          </w:p>
        </w:tc>
      </w:tr>
      <w:tr w:rsidR="005B53AB" w:rsidRPr="005B53AB" w:rsidTr="005B53A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53A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53A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53AB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53AB">
              <w:rPr>
                <w:rFonts w:ascii="Arial CE" w:hAnsi="Arial CE" w:cs="Arial CE"/>
                <w:sz w:val="12"/>
                <w:szCs w:val="12"/>
              </w:rPr>
              <w:t>9 964 585</w:t>
            </w:r>
          </w:p>
        </w:tc>
      </w:tr>
      <w:tr w:rsidR="005B53AB" w:rsidRPr="005B53AB" w:rsidTr="005B53A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53A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53A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53AB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53AB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B53AB" w:rsidRPr="005B53AB" w:rsidTr="005B53A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53AB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53A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53A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B53AB" w:rsidRPr="005B53AB" w:rsidTr="005B53A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53A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53AB" w:rsidRPr="005B53AB" w:rsidRDefault="005B53AB" w:rsidP="005B53A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53AB">
              <w:rPr>
                <w:rFonts w:ascii="Arial CE" w:hAnsi="Arial CE" w:cs="Arial CE"/>
                <w:b/>
                <w:bCs/>
                <w:sz w:val="12"/>
                <w:szCs w:val="12"/>
              </w:rPr>
              <w:t>9 964 585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003B75" w:rsidP="00FE5B78">
      <w:pPr>
        <w:ind w:firstLine="6804"/>
        <w:rPr>
          <w:sz w:val="16"/>
          <w:szCs w:val="16"/>
        </w:rPr>
      </w:pPr>
      <w:bookmarkStart w:id="25" w:name="_Toc224548665"/>
      <w:r>
        <w:rPr>
          <w:sz w:val="16"/>
          <w:szCs w:val="16"/>
        </w:rPr>
        <w:lastRenderedPageBreak/>
        <w:t>Zestawienie</w:t>
      </w:r>
      <w:r w:rsidR="009759DE">
        <w:rPr>
          <w:sz w:val="16"/>
          <w:szCs w:val="16"/>
        </w:rPr>
        <w:t xml:space="preserve"> nr VII</w:t>
      </w:r>
      <w:r w:rsidR="005D1EC3">
        <w:rPr>
          <w:sz w:val="16"/>
          <w:szCs w:val="16"/>
        </w:rPr>
        <w:t>/</w:t>
      </w:r>
      <w:r w:rsidR="00EE1CDA">
        <w:rPr>
          <w:sz w:val="16"/>
          <w:szCs w:val="16"/>
        </w:rPr>
        <w:t>5</w:t>
      </w:r>
    </w:p>
    <w:p w:rsidR="00FE5B78" w:rsidRDefault="00FE5B78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FE5B78" w:rsidRDefault="00FE5B78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E5B78" w:rsidRDefault="00FE5B78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E84A2A" w:rsidP="008E7C03">
      <w:pPr>
        <w:pStyle w:val="Nagwek6"/>
      </w:pPr>
      <w:bookmarkStart w:id="26" w:name="_Toc153805486"/>
      <w:r>
        <w:t>D</w:t>
      </w:r>
      <w:r w:rsidR="008E7C03">
        <w:t>.1.1.</w:t>
      </w:r>
      <w:r w:rsidR="008E7C03">
        <w:tab/>
      </w:r>
      <w:r w:rsidR="00003B75">
        <w:t>S</w:t>
      </w:r>
      <w:r w:rsidR="008E7C03">
        <w:t>zk</w:t>
      </w:r>
      <w:r w:rsidR="00003B75">
        <w:t>oły</w:t>
      </w:r>
      <w:r w:rsidR="008E7C03">
        <w:t xml:space="preserve"> podstawow</w:t>
      </w:r>
      <w:r w:rsidR="00003B75">
        <w:t>e</w:t>
      </w:r>
      <w:bookmarkEnd w:id="25"/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60C26" w:rsidRPr="00D60C26" w:rsidTr="00D60C2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0C2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0C2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0C2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60C26" w:rsidRPr="00D60C26" w:rsidTr="00D60C2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60C26" w:rsidRPr="00D60C26" w:rsidTr="00D60C2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60C26" w:rsidRPr="00D60C26" w:rsidTr="00D60C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60C26" w:rsidRPr="00D60C26" w:rsidTr="00D60C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4 174 180</w:t>
            </w:r>
          </w:p>
        </w:tc>
      </w:tr>
      <w:tr w:rsidR="00D60C26" w:rsidRPr="00D60C26" w:rsidTr="00D60C2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4 174 180</w:t>
            </w:r>
          </w:p>
        </w:tc>
      </w:tr>
      <w:tr w:rsidR="00D60C26" w:rsidRPr="00D60C26" w:rsidTr="00D60C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4 174 180</w:t>
            </w:r>
          </w:p>
        </w:tc>
      </w:tr>
      <w:tr w:rsidR="00D60C26" w:rsidRPr="00D60C26" w:rsidTr="00D60C2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4 174 180</w:t>
            </w:r>
          </w:p>
        </w:tc>
      </w:tr>
      <w:tr w:rsidR="00D60C26" w:rsidRPr="00D60C26" w:rsidTr="00D60C2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D60C26" w:rsidRPr="00D60C26" w:rsidTr="00D60C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60C26" w:rsidRPr="00D60C26" w:rsidTr="00D60C2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4 174 180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003B75" w:rsidP="00FE5B78">
      <w:pPr>
        <w:ind w:firstLine="6804"/>
        <w:rPr>
          <w:sz w:val="16"/>
          <w:szCs w:val="16"/>
        </w:rPr>
      </w:pPr>
      <w:bookmarkStart w:id="27" w:name="_Toc224548666"/>
      <w:r>
        <w:rPr>
          <w:sz w:val="16"/>
          <w:szCs w:val="16"/>
        </w:rPr>
        <w:lastRenderedPageBreak/>
        <w:t>Zestawienie</w:t>
      </w:r>
      <w:r w:rsidR="009759DE">
        <w:rPr>
          <w:sz w:val="16"/>
          <w:szCs w:val="16"/>
        </w:rPr>
        <w:t xml:space="preserve"> nr VII</w:t>
      </w:r>
      <w:r w:rsidR="005D1EC3">
        <w:rPr>
          <w:sz w:val="16"/>
          <w:szCs w:val="16"/>
        </w:rPr>
        <w:t>/</w:t>
      </w:r>
      <w:r w:rsidR="00EE1CDA">
        <w:rPr>
          <w:sz w:val="16"/>
          <w:szCs w:val="16"/>
        </w:rPr>
        <w:t>5</w:t>
      </w:r>
    </w:p>
    <w:p w:rsidR="00FE5B78" w:rsidRDefault="00FE5B78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FE5B78" w:rsidRDefault="00FE5B78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E5B78" w:rsidRDefault="00FE5B78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E84A2A" w:rsidP="008E7C03">
      <w:pPr>
        <w:pStyle w:val="Nagwek6"/>
      </w:pPr>
      <w:bookmarkStart w:id="28" w:name="_Toc153805487"/>
      <w:r>
        <w:t>D</w:t>
      </w:r>
      <w:r w:rsidR="008E7C03">
        <w:t>.1.2.</w:t>
      </w:r>
      <w:r w:rsidR="008E7C03">
        <w:tab/>
      </w:r>
      <w:r w:rsidR="00003B75">
        <w:t>P</w:t>
      </w:r>
      <w:r w:rsidR="008E7C03">
        <w:t>rzedszkol</w:t>
      </w:r>
      <w:r w:rsidR="00003B75">
        <w:t>a</w:t>
      </w:r>
      <w:bookmarkEnd w:id="27"/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60C26" w:rsidRPr="00D60C26" w:rsidTr="00D60C2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0C2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0C2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0C2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60C26" w:rsidRPr="00D60C26" w:rsidTr="00D60C2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60C26" w:rsidRPr="00D60C26" w:rsidTr="00D60C2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60C26" w:rsidRPr="00D60C26" w:rsidTr="00D60C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60C26" w:rsidRPr="00D60C26" w:rsidTr="00D60C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4 460 473</w:t>
            </w:r>
          </w:p>
        </w:tc>
      </w:tr>
      <w:tr w:rsidR="00D60C26" w:rsidRPr="00D60C26" w:rsidTr="00D60C2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4 460 473</w:t>
            </w:r>
          </w:p>
        </w:tc>
      </w:tr>
      <w:tr w:rsidR="00D60C26" w:rsidRPr="00D60C26" w:rsidTr="00D60C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4 460 473</w:t>
            </w:r>
          </w:p>
        </w:tc>
      </w:tr>
      <w:tr w:rsidR="00D60C26" w:rsidRPr="00D60C26" w:rsidTr="00D60C2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4 460 473</w:t>
            </w:r>
          </w:p>
        </w:tc>
      </w:tr>
      <w:tr w:rsidR="00D60C26" w:rsidRPr="00D60C26" w:rsidTr="00D60C2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D60C26" w:rsidRPr="00D60C26" w:rsidTr="00D60C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60C26" w:rsidRPr="00D60C26" w:rsidTr="00D60C2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4 460 473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1F1C17" w:rsidRDefault="00003B75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9759DE">
        <w:rPr>
          <w:sz w:val="16"/>
          <w:szCs w:val="16"/>
        </w:rPr>
        <w:t xml:space="preserve"> nr VII</w:t>
      </w:r>
      <w:r w:rsidR="001F1C17">
        <w:rPr>
          <w:sz w:val="16"/>
          <w:szCs w:val="16"/>
        </w:rPr>
        <w:t>/</w:t>
      </w:r>
      <w:r w:rsidR="00EE1CDA">
        <w:rPr>
          <w:sz w:val="16"/>
          <w:szCs w:val="16"/>
        </w:rPr>
        <w:t>5</w:t>
      </w:r>
    </w:p>
    <w:p w:rsidR="00FE5B78" w:rsidRDefault="00FE5B78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FE5B78" w:rsidRDefault="00FE5B78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E5B78" w:rsidRDefault="00FE5B78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1F1C17" w:rsidRDefault="00E84A2A" w:rsidP="001F1C17">
      <w:pPr>
        <w:pStyle w:val="Nagwek6"/>
      </w:pPr>
      <w:bookmarkStart w:id="29" w:name="_Toc153805488"/>
      <w:r>
        <w:t>D</w:t>
      </w:r>
      <w:r w:rsidR="001F1C17">
        <w:t>.1.</w:t>
      </w:r>
      <w:r w:rsidR="00B54AF4">
        <w:t>3</w:t>
      </w:r>
      <w:r w:rsidR="001F1C17">
        <w:t>.</w:t>
      </w:r>
      <w:r w:rsidR="001F1C17">
        <w:tab/>
      </w:r>
      <w:r w:rsidR="00AD7C9E">
        <w:t>Technika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60C26" w:rsidRPr="00D60C26" w:rsidTr="00D60C2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0C2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0C2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0C2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60C26" w:rsidRPr="00D60C26" w:rsidTr="00D60C2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60C26" w:rsidRPr="00D60C26" w:rsidTr="00D60C2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60C26" w:rsidRPr="00D60C26" w:rsidTr="00D60C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60C26" w:rsidRPr="00D60C26" w:rsidTr="00D60C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494 932</w:t>
            </w:r>
          </w:p>
        </w:tc>
      </w:tr>
      <w:tr w:rsidR="00D60C26" w:rsidRPr="00D60C26" w:rsidTr="00D60C2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494 932</w:t>
            </w:r>
          </w:p>
        </w:tc>
      </w:tr>
      <w:tr w:rsidR="00D60C26" w:rsidRPr="00D60C26" w:rsidTr="00D60C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494 932</w:t>
            </w:r>
          </w:p>
        </w:tc>
      </w:tr>
      <w:tr w:rsidR="00D60C26" w:rsidRPr="00D60C26" w:rsidTr="00D60C2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494 932</w:t>
            </w:r>
          </w:p>
        </w:tc>
      </w:tr>
      <w:tr w:rsidR="00D60C26" w:rsidRPr="00D60C26" w:rsidTr="00D60C2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D60C26" w:rsidRPr="00D60C26" w:rsidTr="00D60C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60C26" w:rsidRPr="00D60C26" w:rsidTr="00D60C2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494 932</w:t>
            </w:r>
          </w:p>
        </w:tc>
      </w:tr>
    </w:tbl>
    <w:p w:rsidR="009F7E17" w:rsidRDefault="009F7E17" w:rsidP="001F1C17"/>
    <w:p w:rsidR="009F7E17" w:rsidRDefault="009F7E17">
      <w:pPr>
        <w:spacing w:line="240" w:lineRule="auto"/>
      </w:pPr>
      <w:r>
        <w:br w:type="page"/>
      </w:r>
    </w:p>
    <w:p w:rsidR="009F7E17" w:rsidRDefault="009F7E17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VII/5</w:t>
      </w:r>
    </w:p>
    <w:p w:rsidR="00FE5B78" w:rsidRDefault="00FE5B78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FE5B78" w:rsidRDefault="00FE5B78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E5B78" w:rsidRDefault="00FE5B78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9F7E17" w:rsidRDefault="009F7E17" w:rsidP="009F7E17">
      <w:pPr>
        <w:pStyle w:val="Nagwek6"/>
      </w:pPr>
      <w:bookmarkStart w:id="30" w:name="_Toc153805489"/>
      <w:r>
        <w:t>D.1.</w:t>
      </w:r>
      <w:r w:rsidR="00247EFB">
        <w:t>4</w:t>
      </w:r>
      <w:r>
        <w:t>.</w:t>
      </w:r>
      <w:r>
        <w:tab/>
      </w:r>
      <w:r w:rsidR="00AD7C9E">
        <w:t>Licea ogólnokształcące</w:t>
      </w:r>
      <w:bookmarkEnd w:id="30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60C26" w:rsidRPr="00D60C26" w:rsidTr="00D60C2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0C2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0C2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0C2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60C26" w:rsidRPr="00D60C26" w:rsidTr="00D60C2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60C26" w:rsidRPr="00D60C26" w:rsidTr="00D60C2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60C26" w:rsidRPr="00D60C26" w:rsidTr="00D60C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60C26" w:rsidRPr="00D60C26" w:rsidTr="00D60C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835 000</w:t>
            </w:r>
          </w:p>
        </w:tc>
      </w:tr>
      <w:tr w:rsidR="00D60C26" w:rsidRPr="00D60C26" w:rsidTr="00D60C2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835 000</w:t>
            </w:r>
          </w:p>
        </w:tc>
      </w:tr>
      <w:tr w:rsidR="00D60C26" w:rsidRPr="00D60C26" w:rsidTr="00D60C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835 000</w:t>
            </w:r>
          </w:p>
        </w:tc>
      </w:tr>
      <w:tr w:rsidR="00D60C26" w:rsidRPr="00D60C26" w:rsidTr="00D60C2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835 000</w:t>
            </w:r>
          </w:p>
        </w:tc>
      </w:tr>
      <w:tr w:rsidR="00D60C26" w:rsidRPr="00D60C26" w:rsidTr="00D60C2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D60C26" w:rsidRPr="00D60C26" w:rsidTr="00D60C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60C26" w:rsidRPr="00D60C26" w:rsidTr="00D60C2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835 000</w:t>
            </w:r>
          </w:p>
        </w:tc>
      </w:tr>
    </w:tbl>
    <w:p w:rsidR="001F1C17" w:rsidRDefault="001F1C17" w:rsidP="001F1C17"/>
    <w:p w:rsidR="008E7C03" w:rsidRDefault="001F1C17" w:rsidP="001F1C17">
      <w:r>
        <w:br w:type="page"/>
      </w:r>
    </w:p>
    <w:p w:rsidR="005D1EC3" w:rsidRDefault="00003B75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9759DE">
        <w:rPr>
          <w:sz w:val="16"/>
          <w:szCs w:val="16"/>
        </w:rPr>
        <w:t xml:space="preserve"> nr VII</w:t>
      </w:r>
      <w:r w:rsidR="005D1EC3">
        <w:rPr>
          <w:sz w:val="16"/>
          <w:szCs w:val="16"/>
        </w:rPr>
        <w:t>/</w:t>
      </w:r>
      <w:r w:rsidR="00EE1CDA">
        <w:rPr>
          <w:sz w:val="16"/>
          <w:szCs w:val="16"/>
        </w:rPr>
        <w:t>5</w:t>
      </w:r>
    </w:p>
    <w:p w:rsidR="00FE5B78" w:rsidRDefault="00FE5B78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FE5B78" w:rsidRDefault="00FE5B78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E5B78" w:rsidRDefault="00FE5B78" w:rsidP="00FE5B7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Pr="00B54AF4" w:rsidRDefault="00E84A2A" w:rsidP="008E7C03">
      <w:pPr>
        <w:pStyle w:val="Nagwek5"/>
      </w:pPr>
      <w:bookmarkStart w:id="31" w:name="_Toc153805490"/>
      <w:r>
        <w:t>D</w:t>
      </w:r>
      <w:r w:rsidR="008E7C03">
        <w:t>.</w:t>
      </w:r>
      <w:r w:rsidR="00B54AF4">
        <w:t>2</w:t>
      </w:r>
      <w:r w:rsidR="008E7C03">
        <w:t>.</w:t>
      </w:r>
      <w:r w:rsidR="008E7C03">
        <w:tab/>
      </w:r>
      <w:r w:rsidR="00840981">
        <w:t>Edukacyjna opieka wychowawcza</w:t>
      </w:r>
      <w:r w:rsidR="00B54AF4">
        <w:t xml:space="preserve"> </w:t>
      </w:r>
      <w:r w:rsidR="0079470F">
        <w:t>- P</w:t>
      </w:r>
      <w:r w:rsidR="0079470F" w:rsidRPr="00B54AF4">
        <w:t>lacówk</w:t>
      </w:r>
      <w:r w:rsidR="0079470F">
        <w:t>i</w:t>
      </w:r>
      <w:r w:rsidR="0079470F" w:rsidRPr="00B54AF4">
        <w:t xml:space="preserve"> wychowania pozaszkolnego</w:t>
      </w:r>
      <w:bookmarkEnd w:id="31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60C26" w:rsidRPr="00D60C26" w:rsidTr="00D60C2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0C2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0C2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0C2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60C26" w:rsidRPr="00D60C26" w:rsidTr="00D60C2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60C26" w:rsidRPr="00D60C26" w:rsidTr="00D60C2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60C26" w:rsidRPr="00D60C26" w:rsidTr="00D60C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60C26" w:rsidRPr="00D60C26" w:rsidTr="00D60C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37 000</w:t>
            </w:r>
          </w:p>
        </w:tc>
      </w:tr>
      <w:tr w:rsidR="00D60C26" w:rsidRPr="00D60C26" w:rsidTr="00D60C2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37 000</w:t>
            </w:r>
          </w:p>
        </w:tc>
      </w:tr>
      <w:tr w:rsidR="00D60C26" w:rsidRPr="00D60C26" w:rsidTr="00D60C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37 000</w:t>
            </w:r>
          </w:p>
        </w:tc>
      </w:tr>
      <w:tr w:rsidR="00D60C26" w:rsidRPr="00D60C26" w:rsidTr="00D60C2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37 000</w:t>
            </w:r>
          </w:p>
        </w:tc>
      </w:tr>
      <w:tr w:rsidR="00D60C26" w:rsidRPr="00D60C26" w:rsidTr="00D60C2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D60C26" w:rsidRPr="00D60C26" w:rsidTr="00D60C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60C26" w:rsidRPr="00D60C26" w:rsidTr="00D60C2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60C26" w:rsidRPr="00D60C26" w:rsidRDefault="00D60C26" w:rsidP="00D60C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0C26">
              <w:rPr>
                <w:rFonts w:ascii="Arial CE" w:hAnsi="Arial CE" w:cs="Arial CE"/>
                <w:b/>
                <w:bCs/>
                <w:sz w:val="12"/>
                <w:szCs w:val="12"/>
              </w:rPr>
              <w:t>37 000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D76F35" w:rsidRDefault="00C43FE9" w:rsidP="00D76F35">
      <w:pPr>
        <w:pStyle w:val="Nagwek2"/>
        <w:spacing w:before="11000"/>
        <w:jc w:val="right"/>
      </w:pPr>
      <w:bookmarkStart w:id="32" w:name="_Toc153805491"/>
      <w:r w:rsidRPr="00D76F35">
        <w:lastRenderedPageBreak/>
        <w:t>2.2.</w:t>
      </w:r>
      <w:r w:rsidRPr="00D76F35">
        <w:tab/>
        <w:t>Informacje uzupełniające</w:t>
      </w:r>
      <w:bookmarkEnd w:id="32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3" w:name="_Toc153805492"/>
      <w:r>
        <w:lastRenderedPageBreak/>
        <w:t xml:space="preserve">2.2.1. </w:t>
      </w:r>
      <w:r w:rsidR="00BE74C5">
        <w:t>Wydatki na zadania z zakresu administracji rządowej i innych zadań zleconych ustawami</w:t>
      </w:r>
      <w:bookmarkEnd w:id="33"/>
    </w:p>
    <w:p w:rsidR="00C43FE9" w:rsidRDefault="00C43FE9" w:rsidP="000D74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102"/>
        <w:gridCol w:w="5147"/>
        <w:gridCol w:w="2086"/>
      </w:tblGrid>
      <w:tr w:rsidR="00A57CCE" w:rsidRPr="00A57CCE" w:rsidTr="00A57CCE">
        <w:trPr>
          <w:trHeight w:val="405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57CCE" w:rsidRPr="00A57CCE" w:rsidTr="00A57CCE">
        <w:trPr>
          <w:trHeight w:val="225"/>
          <w:tblHeader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57CCE">
              <w:rPr>
                <w:sz w:val="10"/>
                <w:szCs w:val="10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57CCE">
              <w:rPr>
                <w:sz w:val="10"/>
                <w:szCs w:val="10"/>
              </w:rPr>
              <w:t>2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57CCE">
              <w:rPr>
                <w:sz w:val="10"/>
                <w:szCs w:val="10"/>
              </w:rPr>
              <w:t>3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57CCE">
              <w:rPr>
                <w:sz w:val="10"/>
                <w:szCs w:val="10"/>
              </w:rPr>
              <w:t>4</w:t>
            </w:r>
          </w:p>
        </w:tc>
      </w:tr>
      <w:tr w:rsidR="00A57CCE" w:rsidRPr="00A57CCE" w:rsidTr="00A57CCE">
        <w:trPr>
          <w:trHeight w:val="22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20 246 263</w:t>
            </w:r>
          </w:p>
        </w:tc>
      </w:tr>
      <w:tr w:rsidR="00A57CCE" w:rsidRPr="00A57CCE" w:rsidTr="00A57CCE">
        <w:trPr>
          <w:trHeight w:val="22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20 246 263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1 575 774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1 334 663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241 111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18 670 489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8 000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8 000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8 000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8 000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8 000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8 000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36 150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36 150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36 150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28 563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7 587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36 150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36 150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36 150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28 563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7 587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14 326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14 326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58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58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14 268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3 614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3 614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58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58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3 556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10 712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10 712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10 712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20 187 787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20 187 787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1 531 566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1 306 100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225 466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18 656 221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468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19 961 789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19 961 789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1 305 568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1 304 968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600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18 656 221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1 132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1 132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1 132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1 132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468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224 866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224 866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224 866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224 866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</w:tbl>
    <w:p w:rsidR="00D76F35" w:rsidRDefault="00D76F35" w:rsidP="00D76F35"/>
    <w:p w:rsidR="007F2CA7" w:rsidRDefault="007F2CA7" w:rsidP="00D76F35">
      <w:pPr>
        <w:sectPr w:rsidR="007F2CA7" w:rsidSect="008E7C03">
          <w:foot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34" w:name="_Toc524522490"/>
    </w:p>
    <w:p w:rsidR="003F4816" w:rsidRDefault="003F4816" w:rsidP="003F4816">
      <w:pPr>
        <w:pStyle w:val="Nagwek3"/>
      </w:pPr>
      <w:bookmarkStart w:id="35" w:name="_Toc153805493"/>
      <w:r>
        <w:lastRenderedPageBreak/>
        <w:t>2.2.2. Wydatki na projekty realizowane ze środków pochodzących z Unii Europejskiej i środków pochodzących z innych źródeł zagranicznych – wyciąg dla dzielnicy</w:t>
      </w:r>
      <w:bookmarkEnd w:id="34"/>
      <w:bookmarkEnd w:id="35"/>
    </w:p>
    <w:p w:rsidR="003F4816" w:rsidRDefault="003F4816" w:rsidP="003F4816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5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509"/>
        <w:gridCol w:w="778"/>
        <w:gridCol w:w="2543"/>
        <w:gridCol w:w="1463"/>
        <w:gridCol w:w="1465"/>
        <w:gridCol w:w="1463"/>
        <w:gridCol w:w="1463"/>
        <w:gridCol w:w="1632"/>
      </w:tblGrid>
      <w:tr w:rsidR="00A57CCE" w:rsidRPr="00A57CCE" w:rsidTr="00A57CCE">
        <w:trPr>
          <w:trHeight w:val="300"/>
          <w:tblHeader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57CCE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57CC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A57CC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57CC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57CCE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57CCE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A57CCE" w:rsidRPr="00A57CCE" w:rsidTr="00A57CCE">
        <w:trPr>
          <w:trHeight w:val="300"/>
          <w:tblHeader/>
        </w:trPr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57CC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A57CC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A57CC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57CCE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57CCE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57CCE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A57CCE" w:rsidRPr="00A57CCE" w:rsidTr="00A57CCE">
        <w:trPr>
          <w:trHeight w:val="798"/>
          <w:tblHeader/>
        </w:trPr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57CCE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57CCE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57CC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57CCE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57CCE" w:rsidRPr="00A57CCE" w:rsidTr="00A57CCE">
        <w:trPr>
          <w:trHeight w:val="204"/>
          <w:tblHeader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9</w:t>
            </w:r>
          </w:p>
        </w:tc>
      </w:tr>
      <w:tr w:rsidR="00A57CCE" w:rsidRPr="00A57CCE" w:rsidTr="00A57CCE">
        <w:trPr>
          <w:trHeight w:val="20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504 950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504 950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46 876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458 074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504 950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504 950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46 876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458 074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559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Praktyki zawodowe na europejskim poziomie dla kierunków Technik Hotelarz oraz Technik Organizacji Turystyki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268 164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268 164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46 876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221 288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268 164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268 164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46 876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221 288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268 164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268 164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46 876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221 288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268 164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268 164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46 876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221 288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268 164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268 164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46 876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221 288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268 164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268 164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46 876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221 288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312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Praktyki w Grecji ERASMUS +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236 786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236 786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236 786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236 786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236 786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236 786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236 786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236 786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236 786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236 786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236 786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236 786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236 786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236 786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236 786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236 786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236 786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236 786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</w:tbl>
    <w:p w:rsidR="00D76F35" w:rsidRDefault="00D76F35" w:rsidP="00D76F35"/>
    <w:p w:rsidR="000A6BD2" w:rsidRDefault="000A6BD2" w:rsidP="00D76F35">
      <w:pPr>
        <w:sectPr w:rsidR="000A6BD2" w:rsidSect="007F2CA7">
          <w:footerReference w:type="default" r:id="rId19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A6BD2" w:rsidRDefault="000A6BD2" w:rsidP="000A6BD2">
      <w:pPr>
        <w:pStyle w:val="Nagwek3"/>
        <w:jc w:val="both"/>
      </w:pPr>
      <w:bookmarkStart w:id="36" w:name="_Toc153805494"/>
      <w:r>
        <w:lastRenderedPageBreak/>
        <w:t>2.2.3. Wydatki na realizacj</w:t>
      </w:r>
      <w:r w:rsidR="00A1413C">
        <w:t>ę</w:t>
      </w:r>
      <w:r>
        <w:t xml:space="preserve"> zadań wybranych w ramach budżetu obywatelskiego</w:t>
      </w:r>
      <w:r w:rsidR="00A31DD9">
        <w:t xml:space="preserve"> </w:t>
      </w:r>
      <w:r>
        <w:t>– wyciąg dla dzielnicy</w:t>
      </w:r>
      <w:bookmarkEnd w:id="36"/>
    </w:p>
    <w:p w:rsidR="000A6BD2" w:rsidRDefault="000A6BD2" w:rsidP="000A6BD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4"/>
        <w:gridCol w:w="1703"/>
        <w:gridCol w:w="1530"/>
        <w:gridCol w:w="1490"/>
      </w:tblGrid>
      <w:tr w:rsidR="00A57CCE" w:rsidRPr="00A57CCE" w:rsidTr="00A57CCE">
        <w:trPr>
          <w:trHeight w:val="204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57CCE" w:rsidRPr="00A57CCE" w:rsidTr="00A57CCE">
        <w:trPr>
          <w:trHeight w:val="384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 xml:space="preserve">Wydatki </w:t>
            </w:r>
            <w:r w:rsidRPr="00A57CCE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 xml:space="preserve">Wydatki </w:t>
            </w:r>
            <w:r w:rsidRPr="00A57CCE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A57CCE" w:rsidRPr="00A57CCE" w:rsidTr="00A57CCE">
        <w:trPr>
          <w:trHeight w:val="16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</w:t>
            </w:r>
          </w:p>
        </w:tc>
      </w:tr>
      <w:tr w:rsidR="00A57CCE" w:rsidRPr="00A57CCE" w:rsidTr="00A57CC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2 248 440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2 170 440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78 000</w:t>
            </w:r>
          </w:p>
        </w:tc>
      </w:tr>
      <w:tr w:rsidR="00A57CCE" w:rsidRPr="00A57CCE" w:rsidTr="00A57CC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947 080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947 080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947 080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947 080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Mniej pyłu w Warszawie - roślinność przy ruchliwych ulicach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259 000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259 000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Nowe drzewa i krzewy dla Pragi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498 080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498 080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Chrońmy zieleń na Pradze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190 000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190 000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370 800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370 800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370 800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370 800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Stojaki rowerowe przy ulicach i na podwórkach (i porządek z hulajnogami elektrycznymi)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Wyrzucamy beton - sadzimy zieleń na Pradze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Cała Praga na rowery - nowe stojaki rowerowe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10 800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10 800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78 000</w:t>
            </w:r>
          </w:p>
        </w:tc>
      </w:tr>
      <w:tr w:rsidR="00A57CCE" w:rsidRPr="00A57CCE" w:rsidTr="00A57CC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78 000</w:t>
            </w:r>
          </w:p>
        </w:tc>
      </w:tr>
      <w:tr w:rsidR="00A57CCE" w:rsidRPr="00A57CCE" w:rsidTr="00A57CC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Kocham Pragę. Neon dzielnicy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78 000</w:t>
            </w:r>
          </w:p>
        </w:tc>
      </w:tr>
      <w:tr w:rsidR="00A57CCE" w:rsidRPr="00A57CCE" w:rsidTr="00A57CC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852 560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852 560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Czyste ulice Pragi - montaż pokrywek na kosze na śmieci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765 560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765 560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Zielone ściany dla Pragi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191 160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191 160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Nowe zielone skwery Pragi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527 400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527 400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Ratujmy praskie kasztanowce - kontynuacja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47 000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47 000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57CCE" w:rsidRPr="00A57CCE" w:rsidTr="00A57CCE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Budki lęgowe dla drobnych ptaków owadożernych (przeciw komarom i innym uciążliwym owadom)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37 000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37 000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</w:tr>
    </w:tbl>
    <w:p w:rsidR="000A6BD2" w:rsidRDefault="000A6BD2" w:rsidP="00D76F35"/>
    <w:p w:rsidR="000D74AC" w:rsidRPr="006A7430" w:rsidRDefault="000D74AC" w:rsidP="00D76F35"/>
    <w:p w:rsidR="00C43FE9" w:rsidRPr="006A7430" w:rsidRDefault="00C43FE9" w:rsidP="00D76F35">
      <w:pPr>
        <w:sectPr w:rsidR="00C43FE9" w:rsidRPr="006A7430" w:rsidSect="000A6BD2">
          <w:foot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D76F35">
      <w:pPr>
        <w:pStyle w:val="Nagwek1"/>
        <w:spacing w:before="11000"/>
      </w:pPr>
      <w:bookmarkStart w:id="37" w:name="_Toc153805495"/>
      <w:r>
        <w:lastRenderedPageBreak/>
        <w:t>3</w:t>
      </w:r>
      <w:r w:rsidR="008E7C03">
        <w:t>.</w:t>
      </w:r>
      <w:r w:rsidR="008E7C03">
        <w:tab/>
      </w:r>
      <w:r w:rsidR="004A5C45">
        <w:t>TABLICE</w:t>
      </w:r>
      <w:r w:rsidR="008E7C03">
        <w:t xml:space="preserve"> ZBIORCZE</w:t>
      </w:r>
      <w:bookmarkEnd w:id="37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1"/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8" w:name="_Toc153805496"/>
      <w:r>
        <w:lastRenderedPageBreak/>
        <w:t>3</w:t>
      </w:r>
      <w:r w:rsidR="008E7C03">
        <w:t>.1.</w:t>
      </w:r>
      <w:r w:rsidR="008E7C03">
        <w:tab/>
        <w:t>Wydatki w układzie zadań</w:t>
      </w:r>
      <w:bookmarkEnd w:id="3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A57CCE" w:rsidRPr="00A57CCE" w:rsidTr="00A57CCE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7CCE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A57CCE" w:rsidRPr="00A57CCE" w:rsidTr="00A57CCE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</w:t>
            </w:r>
          </w:p>
        </w:tc>
      </w:tr>
      <w:tr w:rsidR="00A57CCE" w:rsidRPr="00A57CCE" w:rsidTr="00A57CC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442 773 389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56 032 904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7CCE">
              <w:rPr>
                <w:b/>
                <w:bCs/>
                <w:sz w:val="12"/>
                <w:szCs w:val="12"/>
              </w:rPr>
              <w:t>498 806 293</w:t>
            </w:r>
          </w:p>
        </w:tc>
      </w:tr>
      <w:tr w:rsidR="00A57CCE" w:rsidRPr="00A57CCE" w:rsidTr="00A57CC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2 549 270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1 622 202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4 171 472</w:t>
            </w:r>
          </w:p>
        </w:tc>
      </w:tr>
      <w:tr w:rsidR="00A57CCE" w:rsidRPr="00A57CCE" w:rsidTr="00A57CCE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120 652 790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32 135 811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152 788 601</w:t>
            </w:r>
          </w:p>
        </w:tc>
      </w:tr>
      <w:tr w:rsidR="00A57CCE" w:rsidRPr="00A57CCE" w:rsidTr="00A57CC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12 614 744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726 491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13 341 235</w:t>
            </w:r>
          </w:p>
        </w:tc>
      </w:tr>
      <w:tr w:rsidR="00A57CCE" w:rsidRPr="00A57CCE" w:rsidTr="00A57CC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200 209 950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16 417 467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216 627 417</w:t>
            </w:r>
          </w:p>
        </w:tc>
      </w:tr>
      <w:tr w:rsidR="00A57CCE" w:rsidRPr="00A57CCE" w:rsidTr="00A57CC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48 019 560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154 000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48 173 560</w:t>
            </w:r>
          </w:p>
        </w:tc>
      </w:tr>
      <w:tr w:rsidR="00A57CCE" w:rsidRPr="00A57CCE" w:rsidTr="00A57CC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12 230 098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1 962 050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14 192 148</w:t>
            </w:r>
          </w:p>
        </w:tc>
      </w:tr>
      <w:tr w:rsidR="00A57CCE" w:rsidRPr="00A57CCE" w:rsidTr="00A57CC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10 700 000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10 700 000</w:t>
            </w:r>
          </w:p>
        </w:tc>
      </w:tr>
      <w:tr w:rsidR="00A57CCE" w:rsidRPr="00A57CCE" w:rsidTr="00A57CCE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603 200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603 200</w:t>
            </w:r>
          </w:p>
        </w:tc>
      </w:tr>
      <w:tr w:rsidR="00A57CCE" w:rsidRPr="00A57CCE" w:rsidTr="00A57CC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33 951 577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3 014 883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36 966 460</w:t>
            </w:r>
          </w:p>
        </w:tc>
      </w:tr>
      <w:tr w:rsidR="00A57CCE" w:rsidRPr="00A57CCE" w:rsidTr="00A57CC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1 242 200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CE" w:rsidRPr="00A57CCE" w:rsidRDefault="00A57CCE" w:rsidP="00A57CC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7CCE">
              <w:rPr>
                <w:sz w:val="12"/>
                <w:szCs w:val="12"/>
              </w:rPr>
              <w:t>1 242 200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1F6E46"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9" w:name="_Toc153805497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39"/>
    </w:p>
    <w:p w:rsidR="00484E26" w:rsidRDefault="008E7C03" w:rsidP="00C17236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6"/>
        <w:gridCol w:w="1889"/>
        <w:gridCol w:w="1887"/>
      </w:tblGrid>
      <w:tr w:rsidR="001D22A3" w:rsidRPr="001D22A3" w:rsidTr="001D22A3">
        <w:trPr>
          <w:trHeight w:val="405"/>
          <w:tblHeader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22A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22A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22A3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1D22A3" w:rsidRPr="001D22A3" w:rsidTr="001D22A3">
        <w:trPr>
          <w:trHeight w:val="180"/>
          <w:tblHeader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</w:t>
            </w:r>
          </w:p>
        </w:tc>
      </w:tr>
      <w:tr w:rsidR="001D22A3" w:rsidRPr="001D22A3" w:rsidTr="001D22A3">
        <w:trPr>
          <w:trHeight w:val="225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442 773 389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96 654 520</w:t>
            </w:r>
          </w:p>
        </w:tc>
      </w:tr>
      <w:tr w:rsidR="001D22A3" w:rsidRPr="001D22A3" w:rsidTr="001D22A3">
        <w:trPr>
          <w:trHeight w:val="225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TRANSPORT I KOMUNIKACJA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2 549 270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2 351 270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Drogi i mosty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2 549 270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2 351 270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Utrzymanie i remonty dróg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2 165 270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2 165 270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2 165 270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2 165 270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Oświetlenie ulic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161 000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161 000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131 000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131 000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30 000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Opracowania i analizy związane z drogami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25 000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198 000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120 652 790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563 500</w:t>
            </w:r>
          </w:p>
        </w:tc>
      </w:tr>
      <w:tr w:rsidR="001D22A3" w:rsidRPr="001D22A3" w:rsidTr="001D22A3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115 851 811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56 000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37 356 004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55 900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Remonty mieszkaniowego zasobu komunalnego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14 310 000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36 836 940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Rozliczenia ze wspólnotami mieszkaniowymi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27 030 000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318 867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147 000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147 000</w:t>
            </w:r>
          </w:p>
        </w:tc>
      </w:tr>
      <w:tr w:rsidR="001D22A3" w:rsidRPr="001D22A3" w:rsidTr="001D22A3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130 000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130 000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17 000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17 000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Pozostały zasób komunalny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4 653 979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360 500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4 017 479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177 500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Remonty lokali użytkowych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453 500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Zarządzanie pozostałymi nieruchomościami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183 000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183 000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12 614 744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1 482 560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Utrzymanie porządku i czystości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1 665 587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152 000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Oczyszczanie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1 000 000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Interwencyjne pogotowie oczyszczania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Opróżnianie i zakup koszy ulicznych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475 000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Szalety miejskie i kabiny sanitarne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4 587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Likwidacja dzikich wysypisk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20 000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132 000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132 000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Gospodarka ściekowa i ochrona wód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311 200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311 200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Tereny zielone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3 494 377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1 300 560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Utrzymanie i konserwacja zieleni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1 964 803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1 295 560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Utrzymanie i konserwacja zieleni przyulicznej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1 524 574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Opracowania związane z zielenią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7 143 580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30 000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461 322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Utrzymanie i rozwój infrastruktury komunalnej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5 235 998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5 235 998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1 416 260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Przedsięwzięcia ekologiczne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30 000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EDUKACJA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200 209 950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20 892 192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Oświata i edukacyjna opieka wychowawcza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187 300 330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20 192 192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32 533 041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600 000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31 933 041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600 000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600 000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1 599 538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20 000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1 579 538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20 000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lastRenderedPageBreak/>
              <w:t>Prowadzenie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40 983 919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200 000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40 783 919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200 000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Prowadzenie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29 857 527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3 500 000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26 357 527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3 500 000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3 500 000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3 231 291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Prowadzenie świetlic szkolnych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5 277 667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1 093 184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1 093 184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3 500 000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1 850 000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367 545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Dowożenie uczniów do szkół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2 500 000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2 500 000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3 329 858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Wczesne wspomaganie rozwoju dziecka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239 183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30 000</w:t>
            </w:r>
          </w:p>
        </w:tc>
      </w:tr>
      <w:tr w:rsidR="001D22A3" w:rsidRPr="001D22A3" w:rsidTr="001D22A3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24 179 498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3 350 000</w:t>
            </w:r>
          </w:p>
        </w:tc>
      </w:tr>
      <w:tr w:rsidR="001D22A3" w:rsidRPr="001D22A3" w:rsidTr="001D22A3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20 829 498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3 350 000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3 350 000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Kwalifikacyjne kursy zawodowe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2 400 000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2 400 000</w:t>
            </w:r>
          </w:p>
        </w:tc>
      </w:tr>
      <w:tr w:rsidR="001D22A3" w:rsidRPr="001D22A3" w:rsidTr="001D22A3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2 400 000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2 400 000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Prowadzenie techników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28 812 898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1 000 000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27 812 898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Dotacje dla niepublicznych techników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1 000 000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1 000 000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Prowadzenie szkół policealnych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4 742 192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4 742 192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4 742 192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4 742 192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2 652 989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2 652 989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12 909 620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700 000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Zarządzanie finansami oświaty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7 139 472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17 596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17 596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Dokształcanie i doskonalenie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482 750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209 750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1 182 991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Nagrody dla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222 254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222 254</w:t>
            </w:r>
          </w:p>
        </w:tc>
      </w:tr>
      <w:tr w:rsidR="001D22A3" w:rsidRPr="001D22A3" w:rsidTr="001D22A3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250 400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250 400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Wypoczynek dzieci i młodzieży szkolnej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750 000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2 092 400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236 300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Stypendia socjalne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406 100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Dożywianie uczniów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1 450 000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504 950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504 950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266 807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48 019 560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22 901 735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Programy zdrowotne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2 372 948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2 372 948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2 372 948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2 372 948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2 372 948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2 372 948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Polityka społeczna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16 461 173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123 000</w:t>
            </w:r>
          </w:p>
        </w:tc>
      </w:tr>
      <w:tr w:rsidR="001D22A3" w:rsidRPr="001D22A3" w:rsidTr="001D22A3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8 000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10 712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12 165 201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1 568 189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690 025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153 796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115 000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Dożywianie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1 865 250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1 720 550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144 700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lastRenderedPageBreak/>
              <w:t>Wypłata świadczeń i zasiłków oraz pomoc w naturze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29 185 439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20 405 787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Zasiłki i pomoc w naturze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8 326 040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19 396 221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19 396 221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Dodatki mieszkaniowe i energetyczne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784 700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784 700</w:t>
            </w:r>
          </w:p>
        </w:tc>
      </w:tr>
      <w:tr w:rsidR="001D22A3" w:rsidRPr="001D22A3" w:rsidTr="001D22A3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678 478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224 866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12 230 098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12 166 286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Upowszechnianie kultury i tradycji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1 400 000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1 400 000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Przedsięwzięcia artystyczne i kulturalne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1 400 000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1 400 000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Działalność kulturalna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10 766 286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10 766 286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3 850 000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3 850 000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Dom Kultury "Praga" w Dzielnicy Praga-Północ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3 850 000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3 850 000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6 916 286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6 916 286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Biblioteka Publiczna im. Księdza Jana Twardowskiego w Dzielnicy Praga-Północ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6 916 286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6 916 286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Pozostałe inicjatywy w zakresie kultury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63 812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63 812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10 700 000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500 000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Działalność rekreacyjno-sportowa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9 776 775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Utrzymanie obiektów sportowo-rekreacyjnych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8 748 562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Zajęcia szkolne w obiektach sportowych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1 028 213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Upowszechnianie kultury fizycznej i sportu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923 225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500 000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Imprezy rekreacyjno-sportowe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204 650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187 000</w:t>
            </w:r>
          </w:p>
        </w:tc>
      </w:tr>
      <w:tr w:rsidR="001D22A3" w:rsidRPr="001D22A3" w:rsidTr="001D22A3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718 575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313 000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603 200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603 200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Promocja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603 200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603 200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Promocja krajowa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588 000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588 000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200 000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160 000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160 000</w:t>
            </w:r>
          </w:p>
        </w:tc>
      </w:tr>
      <w:tr w:rsidR="001D22A3" w:rsidRPr="001D22A3" w:rsidTr="001D22A3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228 000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228 000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Współpraca regionalna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15 200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15 200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33 951 577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33 951 577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Funkcjonowanie Urzędu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33 176 077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33 176 077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Utrzymanie stanowisk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29 041 432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29 041 432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Fundusz wynagrodzeń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28 708 945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28 708 945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332 487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332 487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Zapewnienie prawidłowego działania Urzędu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4 134 645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4 134 645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434 700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434 700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Utrzymanie Urzędu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1 945 695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1 945 695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Obsługa informatyczna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847 500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847 500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7 950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7 950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Obsługa prawna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27 000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27 000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Obsługa kancelaryjna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330 800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330 800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Obsługa medialna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Ochrona osób i mienia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539 000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539 000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Rozwój społeczeństwa obywatelskiego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775 500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775 500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630 500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630 500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Centra Aktywności Lokalnej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145 000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145 000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1 242 200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1 242 200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Zadania z zakresu polityki finansowej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1 223 000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1 223 000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Różne rozliczenia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1 223 000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1 223 000</w:t>
            </w:r>
          </w:p>
        </w:tc>
      </w:tr>
      <w:tr w:rsidR="001D22A3" w:rsidRPr="001D22A3" w:rsidTr="001D22A3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Zadania z zakresu polityki podatkowej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19 200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19 200</w:t>
            </w:r>
          </w:p>
        </w:tc>
      </w:tr>
      <w:tr w:rsidR="001D22A3" w:rsidRPr="001D22A3" w:rsidTr="001D22A3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19 200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19 200</w:t>
            </w:r>
          </w:p>
        </w:tc>
      </w:tr>
    </w:tbl>
    <w:p w:rsidR="00D76F35" w:rsidRDefault="00D76F35" w:rsidP="00D76F35"/>
    <w:p w:rsidR="00484E26" w:rsidRDefault="00484E26" w:rsidP="00D76F35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40" w:name="_Toc153805498"/>
      <w:r>
        <w:lastRenderedPageBreak/>
        <w:t>3.3.</w:t>
      </w:r>
      <w:r>
        <w:tab/>
      </w:r>
      <w:r w:rsidR="001922CE">
        <w:t>Wydatki inwestycyjne w układzie zadań</w:t>
      </w:r>
      <w:bookmarkEnd w:id="40"/>
    </w:p>
    <w:p w:rsidR="003F4816" w:rsidRDefault="0087422E" w:rsidP="000D74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1D22A3" w:rsidRPr="001D22A3" w:rsidTr="001D22A3">
        <w:trPr>
          <w:trHeight w:val="204"/>
          <w:tblHeader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22A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22A3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1D22A3" w:rsidRPr="001D22A3" w:rsidTr="001D22A3">
        <w:trPr>
          <w:trHeight w:val="168"/>
          <w:tblHeader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</w:t>
            </w:r>
          </w:p>
        </w:tc>
      </w:tr>
      <w:tr w:rsidR="001D22A3" w:rsidRPr="001D22A3" w:rsidTr="001D22A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56 032 904</w:t>
            </w:r>
          </w:p>
        </w:tc>
      </w:tr>
      <w:tr w:rsidR="001D22A3" w:rsidRPr="001D22A3" w:rsidTr="001D22A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1 622 202</w:t>
            </w:r>
          </w:p>
        </w:tc>
      </w:tr>
      <w:tr w:rsidR="001D22A3" w:rsidRPr="001D22A3" w:rsidTr="001D22A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D22A3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D22A3">
              <w:rPr>
                <w:b/>
                <w:bCs/>
                <w:i/>
                <w:iCs/>
                <w:sz w:val="12"/>
                <w:szCs w:val="12"/>
              </w:rPr>
              <w:t>1 622 202</w:t>
            </w:r>
          </w:p>
        </w:tc>
      </w:tr>
      <w:tr w:rsidR="001D22A3" w:rsidRPr="001D22A3" w:rsidTr="001D22A3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Budowa ciągu pieszo - rowerowego od ul. Starzyńskiego do dawnego cmentarza cholerycznego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1D22A3" w:rsidRPr="001D22A3" w:rsidTr="001D22A3">
        <w:trPr>
          <w:trHeight w:val="300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Doświetlenie przejść dla pieszych wraz z modernizacją oświetlenia dróg gminnych na terenie Dzielnicy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249 955</w:t>
            </w:r>
          </w:p>
        </w:tc>
      </w:tr>
      <w:tr w:rsidR="001D22A3" w:rsidRPr="001D22A3" w:rsidTr="001D22A3">
        <w:trPr>
          <w:trHeight w:val="26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Nabycie nieruchomości pod budowę drogi projektowanej 4 KDD w rejonie ul. Białostockiej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161 252</w:t>
            </w:r>
          </w:p>
        </w:tc>
      </w:tr>
      <w:tr w:rsidR="001D22A3" w:rsidRPr="001D22A3" w:rsidTr="001D22A3">
        <w:trPr>
          <w:trHeight w:val="266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Nabycie nieruchomości pod budowę drogi projektowanej 10 KDD w rejonie ul. Namysłowskiej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1 010 995</w:t>
            </w:r>
          </w:p>
        </w:tc>
      </w:tr>
      <w:tr w:rsidR="001D22A3" w:rsidRPr="001D22A3" w:rsidTr="001D22A3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32 135 811</w:t>
            </w:r>
          </w:p>
        </w:tc>
      </w:tr>
      <w:tr w:rsidR="001D22A3" w:rsidRPr="001D22A3" w:rsidTr="001D22A3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D22A3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D22A3">
              <w:rPr>
                <w:b/>
                <w:bCs/>
                <w:i/>
                <w:iCs/>
                <w:sz w:val="12"/>
                <w:szCs w:val="12"/>
              </w:rPr>
              <w:t>32 135 811</w:t>
            </w:r>
          </w:p>
        </w:tc>
      </w:tr>
      <w:tr w:rsidR="001D22A3" w:rsidRPr="001D22A3" w:rsidTr="001D22A3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Modernizacja budynku przy ul. Kłopotowskiego 30 oraz prace termomodernizacyjne w budynkach przy ul. Brzeskiej 6 oraz Małej 8, 10, 11, 13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14 400</w:t>
            </w:r>
          </w:p>
        </w:tc>
      </w:tr>
      <w:tr w:rsidR="001D22A3" w:rsidRPr="001D22A3" w:rsidTr="001D22A3">
        <w:trPr>
          <w:trHeight w:val="285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Budowa budynku komunalnego wraz z  zagospodarowaniem  terenu  przy ul. Szwedzkiej i Stolarskiej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13 855 200</w:t>
            </w:r>
          </w:p>
        </w:tc>
      </w:tr>
      <w:tr w:rsidR="001D22A3" w:rsidRPr="001D22A3" w:rsidTr="001D22A3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Likwidacja wysokoemisyjnych źródeł ciepła w budynkach i lokalach stanowiących własność m. st. Warszawy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1 740 688</w:t>
            </w:r>
          </w:p>
        </w:tc>
      </w:tr>
      <w:tr w:rsidR="001D22A3" w:rsidRPr="001D22A3" w:rsidTr="001D22A3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Rewitalizacja obszaru Starej Pragi i Michałowa - Praski Trakt Książęcy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214 846</w:t>
            </w:r>
          </w:p>
        </w:tc>
      </w:tr>
      <w:tr w:rsidR="001D22A3" w:rsidRPr="001D22A3" w:rsidTr="001D22A3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11 785 018</w:t>
            </w:r>
          </w:p>
        </w:tc>
      </w:tr>
      <w:tr w:rsidR="001D22A3" w:rsidRPr="001D22A3" w:rsidTr="001D22A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Ciepło sieciowe w budynkach komunalnych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1 353 627</w:t>
            </w:r>
          </w:p>
        </w:tc>
      </w:tr>
      <w:tr w:rsidR="001D22A3" w:rsidRPr="001D22A3" w:rsidTr="001D22A3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Modernizacja budynków mieszkalnych przy ul. Ząbkowskiej 22/24/26 oraz ul. Ząbkowskiej 23/25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1 018 027</w:t>
            </w:r>
          </w:p>
        </w:tc>
      </w:tr>
      <w:tr w:rsidR="001D22A3" w:rsidRPr="001D22A3" w:rsidTr="001D22A3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Modernizacja budynków mieszkalnych wyłączonych z użytkowania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2 154 005</w:t>
            </w:r>
          </w:p>
        </w:tc>
      </w:tr>
      <w:tr w:rsidR="001D22A3" w:rsidRPr="001D22A3" w:rsidTr="001D22A3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726 491</w:t>
            </w:r>
          </w:p>
        </w:tc>
      </w:tr>
      <w:tr w:rsidR="001D22A3" w:rsidRPr="001D22A3" w:rsidTr="001D22A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D22A3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D22A3">
              <w:rPr>
                <w:b/>
                <w:bCs/>
                <w:i/>
                <w:iCs/>
                <w:sz w:val="12"/>
                <w:szCs w:val="12"/>
              </w:rPr>
              <w:t>726 491</w:t>
            </w:r>
          </w:p>
        </w:tc>
      </w:tr>
      <w:tr w:rsidR="001D22A3" w:rsidRPr="001D22A3" w:rsidTr="001D22A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Modernizacja targowiska przy ul. Namysłowskiej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446 491</w:t>
            </w:r>
          </w:p>
        </w:tc>
      </w:tr>
      <w:tr w:rsidR="001D22A3" w:rsidRPr="001D22A3" w:rsidTr="001D22A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Modernizacja tężni przy Placu Hallera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280 000</w:t>
            </w:r>
          </w:p>
        </w:tc>
      </w:tr>
      <w:tr w:rsidR="001D22A3" w:rsidRPr="001D22A3" w:rsidTr="001D22A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16 417 467</w:t>
            </w:r>
          </w:p>
        </w:tc>
      </w:tr>
      <w:tr w:rsidR="001D22A3" w:rsidRPr="001D22A3" w:rsidTr="001D22A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D22A3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D22A3">
              <w:rPr>
                <w:b/>
                <w:bCs/>
                <w:i/>
                <w:iCs/>
                <w:sz w:val="12"/>
                <w:szCs w:val="12"/>
              </w:rPr>
              <w:t>16 417 467</w:t>
            </w:r>
          </w:p>
        </w:tc>
      </w:tr>
      <w:tr w:rsidR="001D22A3" w:rsidRPr="001D22A3" w:rsidTr="001D22A3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Budowa kompleksu sportowego wraz z halą sportową przy Szkole Podstawowej nr 73 ul. Białostocka 10/18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6 317 931</w:t>
            </w:r>
          </w:p>
        </w:tc>
      </w:tr>
      <w:tr w:rsidR="001D22A3" w:rsidRPr="001D22A3" w:rsidTr="001D22A3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Modernizacja budynku przedszkola nr 186 przy ul. Wołomińskiej 12/18 wraz z zagospodarowaniem terenu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2 750 000</w:t>
            </w:r>
          </w:p>
        </w:tc>
      </w:tr>
      <w:tr w:rsidR="001D22A3" w:rsidRPr="001D22A3" w:rsidTr="001D22A3">
        <w:trPr>
          <w:trHeight w:val="23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Modernizacja budynku Szkoły Podstawowej nr 127 przy ul. Kowieńskiej 12/20 wraz z zagospodarowaniem terenu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2 180 000</w:t>
            </w:r>
          </w:p>
        </w:tc>
      </w:tr>
      <w:tr w:rsidR="001D22A3" w:rsidRPr="001D22A3" w:rsidTr="001D22A3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Modernizacja budynku Szkoły Podstawowej nr 354 przy ul. Otwockiej 3 wraz z zagospodarowaniem terenu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983 060</w:t>
            </w:r>
          </w:p>
        </w:tc>
      </w:tr>
      <w:tr w:rsidR="001D22A3" w:rsidRPr="001D22A3" w:rsidTr="001D22A3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Modernizacja budynku VIII LO im. Władysława IV wraz z adaptacją lokali mieszkalnych na sale dydaktyczne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3 066 667</w:t>
            </w:r>
          </w:p>
        </w:tc>
      </w:tr>
      <w:tr w:rsidR="001D22A3" w:rsidRPr="001D22A3" w:rsidTr="001D22A3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Termomodernizacja budynku Szkoły Podstawowej nr 258 przy ul. Brechta 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1 119 809</w:t>
            </w:r>
          </w:p>
        </w:tc>
      </w:tr>
      <w:tr w:rsidR="001D22A3" w:rsidRPr="001D22A3" w:rsidTr="001D22A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154 000</w:t>
            </w:r>
          </w:p>
        </w:tc>
      </w:tr>
      <w:tr w:rsidR="001D22A3" w:rsidRPr="001D22A3" w:rsidTr="001D22A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D22A3">
              <w:rPr>
                <w:b/>
                <w:bCs/>
                <w:i/>
                <w:iCs/>
                <w:sz w:val="12"/>
                <w:szCs w:val="12"/>
              </w:rPr>
              <w:t>Polityka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D22A3">
              <w:rPr>
                <w:b/>
                <w:bCs/>
                <w:i/>
                <w:iCs/>
                <w:sz w:val="12"/>
                <w:szCs w:val="12"/>
              </w:rPr>
              <w:t>154 000</w:t>
            </w:r>
          </w:p>
        </w:tc>
      </w:tr>
      <w:tr w:rsidR="001D22A3" w:rsidRPr="001D22A3" w:rsidTr="001D22A3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Modernizacja lokalu Ośrodka Pomocy Społecznej na potrzeby działań społecznych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137 000</w:t>
            </w:r>
          </w:p>
        </w:tc>
      </w:tr>
      <w:tr w:rsidR="001D22A3" w:rsidRPr="001D22A3" w:rsidTr="001D22A3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Instalacja klimatyzacji w budynku Ośrodka Pomocy Społecznej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1D22A3" w:rsidRPr="001D22A3" w:rsidTr="001D22A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1 962 050</w:t>
            </w:r>
          </w:p>
        </w:tc>
      </w:tr>
      <w:tr w:rsidR="001D22A3" w:rsidRPr="001D22A3" w:rsidTr="001D22A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D22A3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D22A3">
              <w:rPr>
                <w:b/>
                <w:bCs/>
                <w:i/>
                <w:iCs/>
                <w:sz w:val="12"/>
                <w:szCs w:val="12"/>
              </w:rPr>
              <w:t>1 962 050</w:t>
            </w:r>
          </w:p>
        </w:tc>
      </w:tr>
      <w:tr w:rsidR="001D22A3" w:rsidRPr="001D22A3" w:rsidTr="001D22A3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Budowa pomnika Ofiar Rzezi Pragi w okolicy placu Wileńskiego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1 034 500</w:t>
            </w:r>
          </w:p>
        </w:tc>
      </w:tr>
      <w:tr w:rsidR="001D22A3" w:rsidRPr="001D22A3" w:rsidTr="001D22A3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Dostosowanie pomieszczeń Biblioteki Publicznej przy ul. Szanajcy 14 dla osób z niepełnosprawnościami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1D22A3" w:rsidRPr="001D22A3" w:rsidTr="001D22A3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Modernizacja muszli koncertowej w Parku Praskim wraz z zagospodarowaniem terenu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327 550</w:t>
            </w:r>
          </w:p>
        </w:tc>
      </w:tr>
      <w:tr w:rsidR="001D22A3" w:rsidRPr="001D22A3" w:rsidTr="001D22A3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Remont i konserwacja zabytkowej oficyny Edmunda Burkego przy ul. Kawęczyńskiej 26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550 000</w:t>
            </w:r>
          </w:p>
        </w:tc>
      </w:tr>
      <w:tr w:rsidR="001D22A3" w:rsidRPr="001D22A3" w:rsidTr="001D22A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3 014 883</w:t>
            </w:r>
          </w:p>
        </w:tc>
      </w:tr>
      <w:tr w:rsidR="001D22A3" w:rsidRPr="001D22A3" w:rsidTr="001D22A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D22A3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D22A3">
              <w:rPr>
                <w:b/>
                <w:bCs/>
                <w:i/>
                <w:iCs/>
                <w:sz w:val="12"/>
                <w:szCs w:val="12"/>
              </w:rPr>
              <w:t>3 014 883</w:t>
            </w:r>
          </w:p>
        </w:tc>
      </w:tr>
      <w:tr w:rsidR="001D22A3" w:rsidRPr="001D22A3" w:rsidTr="001D22A3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Przebudowa instalacji ppoż. w budynku Urzędu wraz z podłączeniem do systemu kontroli dostępu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2 892 507</w:t>
            </w:r>
          </w:p>
        </w:tc>
      </w:tr>
      <w:tr w:rsidR="001D22A3" w:rsidRPr="001D22A3" w:rsidTr="001D22A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Wdrożenie  oprogramowania finansowo-księgowego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44 376</w:t>
            </w:r>
          </w:p>
        </w:tc>
      </w:tr>
      <w:tr w:rsidR="001D22A3" w:rsidRPr="001D22A3" w:rsidTr="001D22A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Kocham Pragę. Neon dzielnicy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78 000</w:t>
            </w:r>
          </w:p>
        </w:tc>
      </w:tr>
    </w:tbl>
    <w:p w:rsidR="00D76F35" w:rsidRPr="003F4816" w:rsidRDefault="00D76F35" w:rsidP="00D76F35"/>
    <w:p w:rsidR="00484E26" w:rsidRDefault="00484E26" w:rsidP="00D76F35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D76F35" w:rsidRDefault="00102ED1" w:rsidP="00D76F35">
      <w:pPr>
        <w:pStyle w:val="Nagwek1"/>
        <w:spacing w:before="11000"/>
      </w:pPr>
      <w:bookmarkStart w:id="41" w:name="_Toc153805499"/>
      <w:r w:rsidRPr="00D76F35">
        <w:lastRenderedPageBreak/>
        <w:t>4</w:t>
      </w:r>
      <w:r w:rsidR="008E7C03" w:rsidRPr="00D76F35">
        <w:t>.</w:t>
      </w:r>
      <w:r w:rsidR="008E7C03" w:rsidRPr="00D76F35">
        <w:tab/>
        <w:t>OBJAŚNIENIA</w:t>
      </w:r>
      <w:r w:rsidR="0087422E" w:rsidRPr="00D76F35">
        <w:t xml:space="preserve"> </w:t>
      </w:r>
      <w:r w:rsidR="008E7C03" w:rsidRPr="00D76F35">
        <w:t>W UKŁADZIE ZADAŃ</w:t>
      </w:r>
      <w:bookmarkEnd w:id="41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2" w:name="_Toc153805500"/>
      <w:r>
        <w:lastRenderedPageBreak/>
        <w:t>4</w:t>
      </w:r>
      <w:r w:rsidR="008E7C03">
        <w:t>.1.</w:t>
      </w:r>
      <w:r w:rsidR="008E7C03">
        <w:tab/>
        <w:t>Dochody</w:t>
      </w:r>
      <w:bookmarkEnd w:id="42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1D22A3" w:rsidRPr="001D22A3" w:rsidTr="001D22A3">
        <w:trPr>
          <w:trHeight w:val="20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1D22A3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D22A3">
              <w:rPr>
                <w:b/>
                <w:bCs/>
                <w:color w:val="000000"/>
                <w:sz w:val="14"/>
                <w:szCs w:val="14"/>
              </w:rPr>
              <w:t>498 806 293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D22A3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1D22A3" w:rsidRPr="001D22A3" w:rsidTr="001D22A3">
        <w:trPr>
          <w:trHeight w:val="20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80 777 689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16,2%</w:t>
            </w:r>
          </w:p>
        </w:tc>
      </w:tr>
      <w:tr w:rsidR="001D22A3" w:rsidRPr="001D22A3" w:rsidTr="001D22A3">
        <w:trPr>
          <w:trHeight w:val="20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D22A3" w:rsidRPr="001D22A3" w:rsidTr="001D22A3">
        <w:trPr>
          <w:trHeight w:val="20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1,2%</w:t>
            </w:r>
          </w:p>
        </w:tc>
      </w:tr>
      <w:tr w:rsidR="001D22A3" w:rsidRPr="001D22A3" w:rsidTr="001D22A3">
        <w:trPr>
          <w:trHeight w:val="20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38 826 226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48,1%</w:t>
            </w:r>
          </w:p>
        </w:tc>
      </w:tr>
      <w:tr w:rsidR="001D22A3" w:rsidRPr="001D22A3" w:rsidTr="001D22A3">
        <w:trPr>
          <w:trHeight w:val="20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40 951 463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50,7%</w:t>
            </w:r>
          </w:p>
        </w:tc>
      </w:tr>
      <w:tr w:rsidR="001D22A3" w:rsidRPr="001D22A3" w:rsidTr="001D22A3">
        <w:trPr>
          <w:trHeight w:val="20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D22A3" w:rsidRPr="001D22A3" w:rsidTr="001D22A3">
        <w:trPr>
          <w:trHeight w:val="20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1 613 247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1D22A3" w:rsidRPr="001D22A3" w:rsidTr="001D22A3">
        <w:trPr>
          <w:trHeight w:val="20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D22A3" w:rsidRPr="001D22A3" w:rsidTr="001D22A3">
        <w:trPr>
          <w:trHeight w:val="20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441 000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27,3%</w:t>
            </w:r>
          </w:p>
        </w:tc>
      </w:tr>
      <w:tr w:rsidR="001D22A3" w:rsidRPr="001D22A3" w:rsidTr="001D22A3">
        <w:trPr>
          <w:trHeight w:val="20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1 172 247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72,7%</w:t>
            </w:r>
          </w:p>
        </w:tc>
      </w:tr>
      <w:tr w:rsidR="001D22A3" w:rsidRPr="001D22A3" w:rsidTr="001D22A3">
        <w:trPr>
          <w:trHeight w:val="20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D22A3" w:rsidRPr="001D22A3" w:rsidTr="001D22A3">
        <w:trPr>
          <w:trHeight w:val="20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416 415 357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83,5%</w:t>
            </w:r>
          </w:p>
        </w:tc>
      </w:tr>
    </w:tbl>
    <w:p w:rsidR="004A4547" w:rsidRDefault="004A4547" w:rsidP="00D76F3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1350"/>
        <w:gridCol w:w="1388"/>
        <w:gridCol w:w="1123"/>
      </w:tblGrid>
      <w:tr w:rsidR="001D22A3" w:rsidRPr="001D22A3" w:rsidTr="001D22A3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22A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22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22A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22A3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498 806 293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80 777 689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16,2%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1,2%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Podstawą do planowania dochodów jest przewidywane wykonanie za rok 2023 oraz przewidywana liczba prowadzonych robót w pasie drogowym w zakresie budowy wodociągów, kanalizacji i przyłączy.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  <w:u w:val="single"/>
              </w:rPr>
              <w:t>Plan na 2024 r.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440 000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400 000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1. Ustawa z dnia 21 marca 1985 r. o drogach publicznych.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2. Rozporządzenie Rady Ministrów z dnia 1 czerwca 2004 r. w sprawie określenia warunków udzielania zezwoleń na zajęcie pasa drogowego.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3. 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38 826 226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48,1%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1 190 000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3,1%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1 700 000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1 190 000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105 000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105 000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139 728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272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37 531 226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96,7%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2023.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29 800 000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20 860 000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55,6%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29 800 000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456 138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15 200 000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10 640 000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28,3%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15 200 000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104 230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1,9%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19 349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5 100 000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3 570 000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9,5%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3 500 000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57 000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Zakład Gospodarowania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3,1 ha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Zarząd Praskich Terenów Publicznych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600 000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10 608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ind w:firstLineChars="300" w:firstLine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42 000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0,1%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lastRenderedPageBreak/>
              <w:t xml:space="preserve">Dysponent - Zakład Gospodarowania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209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2 456 037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1 719 226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4,6%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1 050 000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948 364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z tytułu najmu powierzchni dachu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51 636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Zakład Gospodarowania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- z tytułu wynajmu - udostępnienie nieruchomości (grunty, budynki, pomieszczenia)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Dzielnicowy Ośrodek Sportu i Rekreacji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1 306 037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wynajmu obiektów sportowych (tory basenowe, boiska) w OSiR-ach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1 038 857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267 180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1. Ustawa z dnia 21 sierpnia 1997 r. o  gospodarce nieruchomościami.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2. Zarządzenie  Nr 1727/2022 Prezydenta m.st. Warszawy z dnia 22 listopada 2022 r. w sprawie ustalenia stawek czynszu za 1 m² powierzchni użytkowej w lokalach mieszkalnych.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75023, 90095, 92604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40 951 463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50,7%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Mandaty i kary pieniężne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sz w:val="12"/>
                <w:szCs w:val="12"/>
              </w:rPr>
              <w:t>Pozostałe mandaty i kary pieniężne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od osób fizycznych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kary za zajęcie pasa drogowego bez pozwolenia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od osób prawnych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12 000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kary za zajęcie pasa drogowego bez pozwolenia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wpływy z tytułu kar i odszkodowań wynikających z umów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z tytułu niedotrzymania warunków lub nieterminowej realizacji umów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575 300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1,4%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575 300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6 750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6 750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63 200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czynności egzekucyjne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505 350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450 000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5 350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35 663 963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87,1%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33 976 300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95,3%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1 687 663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4,7%</w:t>
            </w:r>
          </w:p>
        </w:tc>
      </w:tr>
      <w:tr w:rsidR="001D22A3" w:rsidRPr="001D22A3" w:rsidTr="001D22A3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usługi opiekuńcze pielęgnacyjne i gospodarcze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388 476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w Domu Dziennego Pobytu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78 429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w jadłodajniach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33 095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Dzielnicowy Ośrodek Sportu i Rekreacji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1 027 663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160 000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zajęcia opiekuńcze w czasie trwania akcji "Zima w mieście" i "Lato w mieście"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2 396 400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5,9%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835 800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2,0%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188 400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188 400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647 400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388 300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119 000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40 900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remontu zwolnionego lokalu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lastRenderedPageBreak/>
              <w:t>• zapłata za refaktury (nie dotyczy mediów)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• zwrot udzielonej bonifikaty w przypadku sprzedaży lokalu przed terminem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6 000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• wpłaty za administrowanie od wspólnot mieszkaniowych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2 700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wynagrodzenie dla płatnika (inkasenta) za terminowe odprowadzanie podatków i opłat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• wpłaty za dokonane zniszczenia mienia / z tytułu szkody za wywołanie pożaru, w tym z polis/umów innych podmiotów, które były sprawcami szkody (np.kolizja drogowa)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• zwrot niesłusznie pobranych dodatków mieszkaniowych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1 454 000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3,6%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1 454 000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60019, 70005, 70007, 75023, 75085, 75618, 75814, 80101, 80104, 80115, 80117, 80120, 85203, 85214, 85215, 85219, 85228, 85230, 85406, 85407, 90095, 92604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1 613 247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441 000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27,3%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441 000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441 000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630 000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441 000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108 000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75 600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497 000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347 900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17 500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1 172 247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72,7%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 tego: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1 172 247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>Planowane dochody wynikające z umów zawartych w trybie art. 16 ustawy o drogach publicznych pomiędzy m.st. Warszawa a deweloperami w związku z realizowanymi przez nich inwestycjami, z przeznaczeniem na budowę lub przebudowę poniższych dróg publicznych: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sz w:val="12"/>
                <w:szCs w:val="12"/>
              </w:rPr>
              <w:t xml:space="preserve"> • Wykup gruntu pod budowę drogi projektowanej 10 KDD w rejonie ul. Namysłowskiej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1 010 995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22A3">
              <w:rPr>
                <w:rFonts w:ascii="Arial CE" w:hAnsi="Arial CE" w:cs="Arial CE"/>
                <w:sz w:val="12"/>
                <w:szCs w:val="12"/>
              </w:rPr>
              <w:t xml:space="preserve"> • Wykup gruntu pod budowę drogi projektowanej 4 KDD w rejonie ul. Białostockiej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161 252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416 415 357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D22A3">
              <w:rPr>
                <w:b/>
                <w:bCs/>
                <w:color w:val="000000"/>
                <w:sz w:val="12"/>
                <w:szCs w:val="12"/>
              </w:rPr>
              <w:t>83,5%</w:t>
            </w:r>
          </w:p>
        </w:tc>
      </w:tr>
    </w:tbl>
    <w:p w:rsidR="001D22A3" w:rsidRDefault="001D22A3" w:rsidP="00D76F35"/>
    <w:p w:rsidR="001D22A3" w:rsidRDefault="001D22A3" w:rsidP="00D76F35"/>
    <w:p w:rsidR="001D22A3" w:rsidRDefault="001D22A3" w:rsidP="00D76F35"/>
    <w:p w:rsidR="001D22A3" w:rsidRDefault="001D22A3" w:rsidP="00D76F35"/>
    <w:p w:rsidR="001D22A3" w:rsidRDefault="001D22A3" w:rsidP="00D76F35"/>
    <w:p w:rsidR="001D22A3" w:rsidRDefault="001D22A3" w:rsidP="00D76F35"/>
    <w:p w:rsidR="001D22A3" w:rsidRDefault="001D22A3" w:rsidP="00D76F35"/>
    <w:p w:rsidR="001D22A3" w:rsidRDefault="001D22A3" w:rsidP="00D76F35"/>
    <w:p w:rsidR="001D22A3" w:rsidRDefault="001D22A3" w:rsidP="00D76F35"/>
    <w:p w:rsidR="001D22A3" w:rsidRDefault="001D22A3" w:rsidP="00D76F35"/>
    <w:p w:rsidR="001D22A3" w:rsidRDefault="001D22A3" w:rsidP="00D76F35"/>
    <w:p w:rsidR="001D22A3" w:rsidRDefault="001D22A3" w:rsidP="00D76F35"/>
    <w:p w:rsidR="001D22A3" w:rsidRDefault="001D22A3" w:rsidP="00D76F35"/>
    <w:p w:rsidR="001D22A3" w:rsidRDefault="001D22A3" w:rsidP="00D76F35"/>
    <w:p w:rsidR="001D22A3" w:rsidRDefault="001D22A3" w:rsidP="00D76F35"/>
    <w:p w:rsidR="001D22A3" w:rsidRDefault="001D22A3" w:rsidP="00D76F35"/>
    <w:p w:rsidR="001D22A3" w:rsidRDefault="001D22A3" w:rsidP="00D76F35"/>
    <w:p w:rsidR="001D22A3" w:rsidRDefault="001D22A3" w:rsidP="00D76F3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1"/>
        <w:gridCol w:w="171"/>
        <w:gridCol w:w="2977"/>
        <w:gridCol w:w="1049"/>
        <w:gridCol w:w="171"/>
        <w:gridCol w:w="171"/>
        <w:gridCol w:w="172"/>
        <w:gridCol w:w="2977"/>
        <w:gridCol w:w="1043"/>
      </w:tblGrid>
      <w:tr w:rsidR="001D22A3" w:rsidRPr="001D22A3" w:rsidTr="001D22A3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3" w:name="RANGE!B1:K15"/>
            <w:r w:rsidRPr="001D22A3">
              <w:rPr>
                <w:b/>
                <w:bCs/>
                <w:sz w:val="14"/>
                <w:szCs w:val="14"/>
              </w:rPr>
              <w:lastRenderedPageBreak/>
              <w:t>KALKULACJA DODATKOWYCH ŚRODKÓW FINANSOWYCH PRZEKAZYWANYCH DO DYSPOZYCJI DZIELNICY (ŚRODKI WYRÓWNAWCZE) - W UJĘCIU ANALITYCZNYM</w:t>
            </w:r>
            <w:bookmarkEnd w:id="43"/>
          </w:p>
        </w:tc>
      </w:tr>
      <w:tr w:rsidR="001D22A3" w:rsidRPr="001D22A3" w:rsidTr="001D22A3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1D22A3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1D22A3" w:rsidRPr="001D22A3" w:rsidTr="001D22A3">
        <w:trPr>
          <w:trHeight w:val="540"/>
        </w:trPr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22A3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4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22A3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1D22A3" w:rsidRPr="001D22A3" w:rsidTr="001D22A3">
        <w:trPr>
          <w:trHeight w:val="54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82 390 936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442 773 389</w:t>
            </w:r>
          </w:p>
        </w:tc>
      </w:tr>
      <w:tr w:rsidR="001D22A3" w:rsidRPr="001D22A3" w:rsidTr="001D22A3">
        <w:trPr>
          <w:trHeight w:val="54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43 123 710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425 231 000</w:t>
            </w:r>
          </w:p>
        </w:tc>
      </w:tr>
      <w:tr w:rsidR="001D22A3" w:rsidRPr="001D22A3" w:rsidTr="001D22A3">
        <w:trPr>
          <w:trHeight w:val="90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39 267 226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17 542 389</w:t>
            </w:r>
          </w:p>
        </w:tc>
      </w:tr>
      <w:tr w:rsidR="001D22A3" w:rsidRPr="001D22A3" w:rsidTr="001D22A3">
        <w:trPr>
          <w:trHeight w:val="54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416 415 357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56 032 904</w:t>
            </w:r>
          </w:p>
        </w:tc>
      </w:tr>
      <w:tr w:rsidR="001D22A3" w:rsidRPr="001D22A3" w:rsidTr="001D22A3">
        <w:trPr>
          <w:trHeight w:val="54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64 293 763</w:t>
            </w:r>
          </w:p>
        </w:tc>
        <w:tc>
          <w:tcPr>
            <w:tcW w:w="249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D22A3" w:rsidRPr="001D22A3" w:rsidTr="001D22A3">
        <w:trPr>
          <w:trHeight w:val="54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28 971 935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54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504 950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54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2.3.1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Praktyki w Grecji ERASMUS +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236 786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54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2.3.2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Praktyki zawodowe na europejskim poziomie dla kierunków Technik Hotelarz oraz Technik Organizacji Turystyki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268 164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54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57 109 530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54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265 535 179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54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22A3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1D22A3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1D22A3">
              <w:rPr>
                <w:b/>
                <w:bCs/>
                <w:sz w:val="14"/>
                <w:szCs w:val="14"/>
              </w:rPr>
              <w:t>498 806 293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22A3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1D22A3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1D22A3">
              <w:rPr>
                <w:b/>
                <w:bCs/>
                <w:sz w:val="14"/>
                <w:szCs w:val="14"/>
              </w:rPr>
              <w:t>498 806 293</w:t>
            </w:r>
          </w:p>
        </w:tc>
      </w:tr>
    </w:tbl>
    <w:p w:rsidR="00D50F3C" w:rsidRDefault="00D50F3C" w:rsidP="00D76F35"/>
    <w:p w:rsidR="00D76F35" w:rsidRDefault="00D76F35" w:rsidP="00D76F35">
      <w:pPr>
        <w:sectPr w:rsidR="00D76F35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4" w:name="_Toc153805501"/>
      <w:r>
        <w:lastRenderedPageBreak/>
        <w:t>4</w:t>
      </w:r>
      <w:r w:rsidR="008E7C03">
        <w:t>.2.</w:t>
      </w:r>
      <w:r w:rsidR="008E7C03">
        <w:tab/>
      </w:r>
      <w:r w:rsidR="002D6DC1">
        <w:t>W</w:t>
      </w:r>
      <w:r w:rsidR="008E7C03">
        <w:t>ydatk</w:t>
      </w:r>
      <w:r w:rsidR="002D6DC1">
        <w:t>i</w:t>
      </w:r>
      <w:r w:rsidR="008E7C03">
        <w:t xml:space="preserve"> bieżąc</w:t>
      </w:r>
      <w:r w:rsidR="002D6DC1">
        <w:t>e</w:t>
      </w:r>
      <w:bookmarkEnd w:id="44"/>
    </w:p>
    <w:p w:rsidR="009044CF" w:rsidRDefault="00102ED1" w:rsidP="005B53AB">
      <w:pPr>
        <w:pStyle w:val="Nagwek3"/>
        <w:spacing w:line="240" w:lineRule="auto"/>
      </w:pPr>
      <w:bookmarkStart w:id="45" w:name="_Toc153805502"/>
      <w:r>
        <w:t>4</w:t>
      </w:r>
      <w:r w:rsidR="008E7C03">
        <w:t>.2.1.</w:t>
      </w:r>
      <w:r w:rsidR="008E7C03">
        <w:tab/>
        <w:t>Transport i komunikacja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1D22A3" w:rsidRPr="001D22A3" w:rsidTr="001D22A3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22A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22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22A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2 549 270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2 549 270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2 165 270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2 165 270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22A3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189 500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22A3">
              <w:rPr>
                <w:i/>
                <w:iCs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6 356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1 583 000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6 316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1 579 000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151 270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wymiana krawężników (mb)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przeglądy stanu technicznego dróg gminnych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161 000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22A3">
              <w:rPr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22A3">
              <w:rPr>
                <w:i/>
                <w:iCs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22A3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22A3">
              <w:rPr>
                <w:i/>
                <w:iCs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wymiana opraw oświetleniowych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22A3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22A3">
              <w:rPr>
                <w:i/>
                <w:iCs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198 000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22A3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9 136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22A3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 usług pozostałych (monitoring, automatyzacja parkingów, wywóz śniegu)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B2F38" w:rsidRDefault="008E7C03" w:rsidP="009044CF">
      <w:pPr>
        <w:pStyle w:val="Nagwek3"/>
        <w:numPr>
          <w:ilvl w:val="2"/>
          <w:numId w:val="22"/>
        </w:numPr>
      </w:pPr>
      <w:r>
        <w:br w:type="page"/>
      </w:r>
      <w:bookmarkStart w:id="46" w:name="_Toc153805503"/>
      <w:r>
        <w:lastRenderedPageBreak/>
        <w:t>Ład przestrzenny i gospodarka nieruchomościami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1D22A3" w:rsidRPr="001D22A3" w:rsidTr="001D22A3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22A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22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22A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120 652 790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115 851 811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37 356 004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22A3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11 039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7 797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3 242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323 876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D22A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35 425 100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19 102 445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8 791 612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sprzątanie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4 300 000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2 220 612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przeglądy gazowe, elektryczne i kominiarskie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nadzór eksploatacyjny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dezynsekcja, deratyzacja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rozbiórka budynków stwarzających zagrożenie dla życia ludzkiego bądź mienia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usługi introligatorskie - druk książeczek czynszowych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inwentaryzacje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pielęgnacja terenów zielonych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usuwanie sopli i nawisów śnieżnych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informacje z rejestru dłużników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czyszczenie kominów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przeprowadzki lokatorów związane z eksmisją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5 537 743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remonty elementów infrastruktury towarzyszącej budynkom mieszkalnym (altanki śmietnikowe, podwórka, chodniki, zieleń)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122 000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opłaty i składki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48 500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 - pozostałe składki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 - koszty upomnień PINB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 materiałów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analizy i opinie (audyt energetyczny)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opłaty za materiały geodezyjne (mapy zasadnicze)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360 800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D22A3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40 700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25 200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sprzątanie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1D22A3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15 200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1D22A3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1 875 004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1 853 754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1 853 754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9 750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14 310 000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22A3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2 494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22A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8 500 000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 - remont 70 szt. pustostanów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3 500 000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 - pozostałe remonty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3 500 000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 - wynikające z decyzji PINB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konserwacje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2 760 000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awarie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2 750 000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lastRenderedPageBreak/>
              <w:t>ekspertyzy, analizy i opinie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36 836 940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22A3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22A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218,00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zatrudnienie dozorców (etaty średniorocznie)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8,00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30 253 000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23 443 000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 xml:space="preserve"> wynagrodzenia dozorców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703 400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1 670 000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4 890 000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inne wydatki: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6 583 940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1 713 585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1 622 500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900 000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823 223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 xml:space="preserve">odpisy na zakładowy fundusz świadczeń socjalnych          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364 000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 xml:space="preserve">wpłaty na Państwowy Fundusz Rehabilitacji Osób Niepełnosprawnych     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185 000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opłaty z tytułu usług telekomunikacyjnych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48 632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27 030 000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22A3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3 694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3 242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22A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5 550 700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opłaty za media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2 410 000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zaliczka remontowa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1 403 000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zaliczka eksploatacyjna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1 216 000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366 000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147 000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8 700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21 479 300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opłaty za media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8 720 000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4 770 000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3 750 000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2 770 000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1 440 000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29 300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318 867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22A3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D22A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318 767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278 767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wydatki ponoszone w ramach zapewnienia mieszkańcom mieszkań z zasobów TBS,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158 767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opłaty za administrowanie i czynsze za budynki, lokale i pomieszczenia garażowe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20 527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opłaty za gospodarowanie odpadami komunalnymi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12 240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opłaty za najem i dzierżawę pomieszczeń tymczasowych i lokali dla osób, o uprawnieniniu których do zawarcia umowy najmu socjalnego orzekł sąd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przeprowadzki lokatorów do lokali zamiennych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D22A3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147 000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130 000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22A3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22A3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wyceny gruntów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opłaty notarialne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ogłoszenia prasowe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22A3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22A3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4 653 979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4 017 479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D22A3">
              <w:rPr>
                <w:color w:val="000000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1 832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724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Rodzaj lokali użytkowych: gastronomiczne, handlowe, usługowe, biura, garaże, miejsca postojowe, magazyny, zakłady produkcyjne, placówki użyteczności publicznej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D22A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3 839 979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 usług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2 008 035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rozbiórki budynków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1 200 000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monitoring budynków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310 000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przeglądy gazowe, elektryczne i kominiarskie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156 735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sprzątanie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104 000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dezynsekcja, deratyzacja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12 300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inwentaryzacja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ogłoszenia prasowe dotyczące konkursów, przetargów na najem lokali użytkowych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usuwanie sopli i nawisów śnieżnych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czyszczenie kominów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1 253 783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476 161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wycena lokali w związku z ogłaszaniem przetargów na ich wynajem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D22A3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177 500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26 500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 usług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453 500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22A3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22A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remonty (wymiana instalacji elektrycznej, wymiana posadzek, wymiana witryn okiennych i drzwiowych)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403 500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ekspertyzy, analizy i opinie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183 000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22A3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Rodzaje nieruchomości: gruntowe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22A3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149 603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wieczyste użytkowanie gruntu Skarbu Państwa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33 397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B2F38" w:rsidRDefault="008E7C03" w:rsidP="009044CF">
      <w:pPr>
        <w:pStyle w:val="Nagwek3"/>
        <w:numPr>
          <w:ilvl w:val="2"/>
          <w:numId w:val="22"/>
        </w:numPr>
      </w:pPr>
      <w:r>
        <w:br w:type="page"/>
      </w:r>
      <w:bookmarkStart w:id="47" w:name="_Toc153805504"/>
      <w:r>
        <w:lastRenderedPageBreak/>
        <w:t>Gospodarka komunalna i ochrona środowiska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1D22A3" w:rsidRPr="001D22A3" w:rsidTr="001D22A3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22A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22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22A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22A3" w:rsidRPr="001D22A3" w:rsidRDefault="00FD4D60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12 614 744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1 665 587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22A3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215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22A3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347 000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143 000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22A3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215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22A3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22A3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22A3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koszenie terenów niezagospodarowanych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4 000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22A3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22A3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475 000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22A3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22A3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wymiana wkładów koszy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4 587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22A3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22A3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987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22A3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22A3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D22A3">
              <w:rPr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22A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132 000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22A3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22A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75 000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650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średni koszt zakupu 1 kg karmy (zł)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311 200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311 200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22A3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22A3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sprzątanie terenu studni oraz nadzór nad ich udostępnianiem mieszkańcom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127 200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 xml:space="preserve">remonty i konserwacje studni oligoceńskich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zużycie energii elektrycznej i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monitoring, okresowe przeglądy, 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3 494 377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1 964 803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22A3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12,82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D22A3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669 243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pielęgnacja terenów zieleni (koszenie, grabienie, sprzątanie, pielęgnacja drzew, krzewów i kwiatów, podlewanie)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603 986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49 507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9 750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lastRenderedPageBreak/>
              <w:t>remonty latarni solarnych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kary i odszkodowania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D22A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1 295 560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765 560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1 524 574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22A3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6,14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22A3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pielęgnacja zieleni w pasie drogowym (grabienie, sprzątanie, podlewanie)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507 723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58 521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9 750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kary i odszkodowania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947 080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D22A3">
              <w:rPr>
                <w:i/>
                <w:iCs/>
                <w:color w:val="000000"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22A3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22A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7 143 580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461 322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22A3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22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22A3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344 322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konserwacja urządzeń zabawowych i siłowni plenerowych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wymiana piasku w piaskownicach (krotność wymiany - 2 razy)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105 000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okresowe przeglądy placów zabaw i siłowni plenerowych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52 000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sprzątanie terenu oraz nadzór nad udostępnianiem placów zabaw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37 322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remonty i konserwacje tężni solankowych i fontanny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Utrzymanie i rozwój infrastruktury komunalnej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5 235 998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 xml:space="preserve">Utrzymanie jednostek budżetowych realizujących zadania z zakresu infrastruktury w dzielnicach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5 235 998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22A3">
              <w:rPr>
                <w:sz w:val="12"/>
                <w:szCs w:val="12"/>
              </w:rPr>
              <w:t xml:space="preserve"> zarządzanie infrastrukturą komunalną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22A3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36,00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4 776 634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3 757 218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27 600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731 816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inne wydatki:</w:t>
            </w:r>
            <w:r w:rsidRPr="001D22A3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459 364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241 060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66 400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19 394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15 800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12 610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lastRenderedPageBreak/>
              <w:t>opłaty z tytułu zakupu usług telekomunikacyjnych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wypłaty na Państwowy Fundusz Rehabilitacji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1. Ustawa z dnia 20 grudnia 1996 r. o gospodarce komunalnej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1 416 260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22A3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- liczba targowisk jednodniowych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10 608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łączna powierzchnia targowisk jednodniowych (m</w:t>
            </w:r>
            <w:r w:rsidRPr="001D22A3">
              <w:rPr>
                <w:sz w:val="12"/>
                <w:szCs w:val="12"/>
              </w:rPr>
              <w:t>²</w:t>
            </w:r>
            <w:r w:rsidRPr="001D22A3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1 818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1D22A3">
              <w:rPr>
                <w:sz w:val="12"/>
                <w:szCs w:val="12"/>
              </w:rPr>
              <w:t>²</w:t>
            </w:r>
            <w:r w:rsidRPr="001D22A3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>8 790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22A3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zakup usług pozostałych (ochrona, odprowadzanie ścieków, odśnieżanie)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513 811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konserwacje, remonty i sprzątanie obiektu handlowego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72 035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17 114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D22A3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22A3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22A3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22A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22A3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organizacja imprez i konkursów o tematyce ekologicznej (warsztaty pszczelarskie, ogrodnicze, z zakresu opieki nad zwierzętami wolno żyjącymi, segregacji odpadów)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22A3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22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22A3" w:rsidRPr="001D22A3" w:rsidTr="001D22A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22A3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A3" w:rsidRPr="001D22A3" w:rsidRDefault="001D22A3" w:rsidP="001D22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C17236">
      <w:pPr>
        <w:pStyle w:val="Nagwek3"/>
        <w:numPr>
          <w:ilvl w:val="2"/>
          <w:numId w:val="22"/>
        </w:numPr>
      </w:pPr>
      <w:r>
        <w:br w:type="page"/>
      </w:r>
      <w:bookmarkStart w:id="48" w:name="_Toc153805505"/>
      <w:r>
        <w:lastRenderedPageBreak/>
        <w:t>Edukacja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3"/>
        <w:gridCol w:w="809"/>
        <w:gridCol w:w="1357"/>
        <w:gridCol w:w="1223"/>
      </w:tblGrid>
      <w:tr w:rsidR="00FD4D60" w:rsidRPr="00FD4D60" w:rsidTr="00FD4D60">
        <w:trPr>
          <w:trHeight w:val="85"/>
          <w:tblHeader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4D6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FD4D60">
              <w:rPr>
                <w:sz w:val="14"/>
                <w:szCs w:val="14"/>
              </w:rPr>
              <w:t> </w:t>
            </w:r>
          </w:p>
        </w:tc>
        <w:tc>
          <w:tcPr>
            <w:tcW w:w="1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4D6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200 209 950</w:t>
            </w: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187 300 330</w:t>
            </w: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32 533 041</w:t>
            </w: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80104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31 933 041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1 468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171,5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173,5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26 928 093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10 344 041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819 286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741 835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9 148 644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819 142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777 400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1 110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4 276 545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2 142 722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861 205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603 203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588 797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235 310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148 332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137 688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55 171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51 823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42 418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34 429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33 380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32 613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23 007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7 339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6 711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1 599 538</w:t>
            </w: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1 579 538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134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18,9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3,9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1 442 905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92 325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20 220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124 460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871 099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8 325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86 360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240 116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49 677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25 376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21 878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11 488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9 169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7 196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lastRenderedPageBreak/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4 214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3 123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2 342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2 170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40 983 919</w:t>
            </w: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40 783 919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2 894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364,0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86,6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33 822 137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5 178 396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674 653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2 283 511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18 182 890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446 006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1 639 620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25 344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4 656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5 387 061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3 343 292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1 105 397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642 433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569 062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494 563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235 806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155 640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85 858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77 697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48 049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47 777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42 809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39 906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39 580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16 979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7 934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29 857 527</w:t>
            </w: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26 357 527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2 519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234,1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42,7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lastRenderedPageBreak/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23 400 856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2 748 649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22 300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165 730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15 342 974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226 832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1 135 103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4 753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247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3 754 268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1 226 363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766 971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274 093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253 594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156 147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94 647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71 945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26 668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20 755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19 407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15 860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11 775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11 415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4 259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2 272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690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3 231 291</w:t>
            </w: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27,3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2 627 884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355 491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23 470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102 219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1 530 234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30 448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150 639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435 383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205 588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110 494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76 733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65 723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58 446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28 280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24 135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8 469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5 274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5 183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4 713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3 299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2 828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2 357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1 414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471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5 277 667</w:t>
            </w: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47,4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11,6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4 938 535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613 683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72 775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374 190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2 796 322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48 710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242 136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790 719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184 059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41 275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37 157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24 121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20 912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9 488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9 006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6 290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3 526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3 298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1 093 184</w:t>
            </w: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1 093 184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856 833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409 727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26 786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14 962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225 025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30 731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21 022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128 580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88 960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37 612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31 909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26 103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15 271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13 142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8 129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2 870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2 734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2 523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2 262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1 791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1 414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1 131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3 500 000</w:t>
            </w: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D4D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1 650 000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680 000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365 000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remonty w technikach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175 000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1 850 000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remonty w technikach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1 500 000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367 545</w:t>
            </w: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2 500 000</w:t>
            </w: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130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3 329 858</w:t>
            </w: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39,6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2 647 955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1 875 842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222 810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138 582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410 721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316 021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123 812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69 634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68 193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42 955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16 978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14 206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13 688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8 495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5 266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2 655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239 183</w:t>
            </w: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D4D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209 183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180 400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136 000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12 300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32 100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7 783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24 179 498</w:t>
            </w: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lastRenderedPageBreak/>
              <w:t>Realizacja zadań wymagających stosowania specjalnej organizacji nauki i metod pracy przez placówki publiczne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20 829 498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3 486 583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3 264 900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62 700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2 478 100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7 600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179 900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536 600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136 953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74 130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10 600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8 635 804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8 159 900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6 377 700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456 900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1 325 300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382 504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84 400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8 707 111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8 297 300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126 900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6 379 300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9 200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412 800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1 369 100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379 861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20 250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3 350 000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2 400 000</w:t>
            </w: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placówek organizujących kwalifikacyjne kursy zawodowe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470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28 812 898</w:t>
            </w: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27 812 898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2 283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250,9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50,2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23 857 285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3 241 969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64 005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276 773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14 946 705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273 204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1 159 652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lastRenderedPageBreak/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23 093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407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3 871 477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1 963 150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931 783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330 630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245 561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125 752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103 710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70 575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55 342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31 228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27 249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20 046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17 683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15 220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6 399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4 785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110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4 742 192</w:t>
            </w: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4 742 192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880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2 652 989</w:t>
            </w: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2 652 989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135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21,3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2 512 906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314 922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3 492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18 219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1 673 675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20 388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75 315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2 969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403 895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90 639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14 845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14 845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11 876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2 969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1 287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1 188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998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990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279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167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lastRenderedPageBreak/>
              <w:t>Pozostałe zadania z zakresu oświaty i wychowania - program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12 909 620</w:t>
            </w: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7 139 472</w:t>
            </w: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33,0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5 106 042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3 961 918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303 000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821 124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1 293 296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337 500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184 050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73 384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13 500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17 596</w:t>
            </w: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16 616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13 680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2 936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980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482 750</w:t>
            </w: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D4D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273 000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209 750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1 182 991</w:t>
            </w: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1 167 628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614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15 363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222 254</w:t>
            </w: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250 400</w:t>
            </w: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238 000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12 400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Nagrody konkursowe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750 000</w:t>
            </w: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448 218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370 000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78 218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81 782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2 092 400</w:t>
            </w: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236 300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236 300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406 100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396 800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9 300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1 450 000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504 950</w:t>
            </w: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504 950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"Praktyki zawodowe na europejskim poziomie dla kierunków Technik Hotelarz oraz Technik Organizacji Turystyki"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268 164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"Praktyki w Grecji ERASMUS +"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236 786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266 807</w:t>
            </w: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Scentralizowany fundusz zdrowotny nauczycieli.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260 257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260 257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62" name="Obraz 2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61" name="Obraz 2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60" name="Obraz 2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59" name="Obraz 2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58" name="Obraz 2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57" name="Obraz 2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56" name="Obraz 2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93D1C" id="Prostokąt 61" o:spid="_x0000_s1026" alt="Expanded" style="position:absolute;margin-left:.6pt;margin-top:0;width:10.2pt;height:11.4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5S7j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D4D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C4FA4" id="Prostokąt 62" o:spid="_x0000_s1026" alt="Expanded" style="position:absolute;margin-left:.6pt;margin-top:0;width:10.2pt;height:11.4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oOxQZ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D4D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8568D" id="Prostokąt 63" o:spid="_x0000_s1026" alt="Expanded" style="position:absolute;margin-left:.6pt;margin-top:0;width:10.2pt;height:11.4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IO7Pg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D4D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CF5B4" id="Prostokąt 64" o:spid="_x0000_s1026" alt="Expanded" style="position:absolute;margin-left:.6pt;margin-top:0;width:10.2pt;height:11.4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FD4D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A50AF" id="Prostokąt 65" o:spid="_x0000_s1026" alt="Expanded" style="position:absolute;margin-left:.6pt;margin-top:0;width:10.2pt;height:11.4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aD6Xf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D4D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F8878" id="Prostokąt 66" o:spid="_x0000_s1026" alt="Expanded" style="position:absolute;margin-left:.6pt;margin-top:0;width:10.2pt;height:11.4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zRBMB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D4D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DF733" id="Prostokąt 67" o:spid="_x0000_s1026" alt="Expanded" style="position:absolute;margin-left:.6pt;margin-top:0;width:10.2pt;height:11.4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rf679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D4D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10C89" id="Prostokąt 68" o:spid="_x0000_s1026" alt="Expanded" style="position:absolute;margin-left:.6pt;margin-top:0;width:10.2pt;height:11.4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E+kv7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D4D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5D582" id="Prostokąt 69" o:spid="_x0000_s1026" alt="Expanded" style="position:absolute;margin-left:.6pt;margin-top:0;width:10.2pt;height:11.4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cwfYH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D4D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AE8FE" id="Prostokąt 70" o:spid="_x0000_s1026" alt="Expanded" style="position:absolute;margin-left:.6pt;margin-top:0;width:10.2pt;height:11.4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X2OP+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D4D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63E1A" id="Prostokąt 71" o:spid="_x0000_s1026" alt="Expanded" style="position:absolute;margin-left:.6pt;margin-top:0;width:10.2pt;height:11.4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P414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D4D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60ACE" id="Prostokąt 72" o:spid="_x0000_s1026" alt="Expanded" style="position:absolute;margin-left:.6pt;margin-top:0;width:10.2pt;height:11.4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2MrT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D4D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C09B2" id="Prostokąt 73" o:spid="_x0000_s1026" alt="Expanded" style="position:absolute;margin-left:.6pt;margin-top:0;width:10.2pt;height:11.4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uCQk+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D4D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8A558" id="Prostokąt 74" o:spid="_x0000_s1026" alt="Expanded" style="position:absolute;margin-left:.6pt;margin-top:0;width:10.2pt;height:11.4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REldn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D4D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9AB00" id="Prostokąt 75" o:spid="_x0000_s1026" alt="Expanded" style="position:absolute;margin-left:.6pt;margin-top:0;width:10.2pt;height:11.4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xEvCe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D4D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9D36F" id="Prostokąt 76" o:spid="_x0000_s1026" alt="Expanded" style="position:absolute;margin-left:.6pt;margin-top:0;width:10.2pt;height:11.4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gYlxF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D4D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1F064" id="Prostokąt 77" o:spid="_x0000_s1026" alt="Expanded" style="position:absolute;margin-left:.6pt;margin-top:0;width:10.2pt;height:11.4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wFM+2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D4D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5AD46" id="Prostokąt 78" o:spid="_x0000_s1026" alt="Expanded" style="position:absolute;margin-left:.6pt;margin-top:0;width:10.2pt;height:11.4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X3AS/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D4D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895BF" id="Prostokąt 79" o:spid="_x0000_s1026" alt="Expanded" style="position:absolute;margin-left:.6pt;margin-top:0;width:10.2pt;height:11.4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33KNG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D4D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3221C" id="Prostokąt 80" o:spid="_x0000_s1026" alt="Expanded" style="position:absolute;margin-left:.6pt;margin-top:0;width:10.2pt;height:11.4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FD4D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BB2E2" id="Prostokąt 81" o:spid="_x0000_s1026" alt="Expanded" style="position:absolute;margin-left:.6pt;margin-top:0;width:10.2pt;height:11.4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k0HOo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D4D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90AA1" id="Prostokąt 82" o:spid="_x0000_s1026" alt="Expanded" style="position:absolute;margin-left:.6pt;margin-top:0;width:10.2pt;height:11.4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Nm8V2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D4D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3F4EC" id="Prostokąt 83" o:spid="_x0000_s1026" alt="Expanded" style="position:absolute;margin-left:.6pt;margin-top:0;width:10.2pt;height:11.4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VoHiK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D4D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8B975" id="Prostokąt 84" o:spid="_x0000_s1026" alt="Expanded" style="position:absolute;margin-left:.6pt;margin-top:0;width:10.2pt;height:11.4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eCtgQ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D4D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4F1BA" id="Prostokąt 85" o:spid="_x0000_s1026" alt="Expanded" style="position:absolute;margin-left:.6pt;margin-top:0;width:10.2pt;height:11.4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GMWXs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D4D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0664D" id="Prostokąt 86" o:spid="_x0000_s1026" alt="Expanded" style="position:absolute;margin-left:.6pt;margin-top:0;width:10.2pt;height:11.4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vetMy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D4D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8CA77" id="Prostokąt 87" o:spid="_x0000_s1026" alt="Expanded" style="position:absolute;margin-left:.6pt;margin-top:0;width:10.2pt;height:11.4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3QW7O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D4D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B6CF2" id="Prostokąt 88" o:spid="_x0000_s1026" alt="Expanded" style="position:absolute;margin-left:.6pt;margin-top:0;width:10.2pt;height:11.4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4KOP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6 550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6 550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D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9044CF">
      <w:pPr>
        <w:pStyle w:val="Nagwek3"/>
        <w:numPr>
          <w:ilvl w:val="2"/>
          <w:numId w:val="22"/>
        </w:numPr>
      </w:pPr>
      <w:r>
        <w:br w:type="page"/>
      </w:r>
      <w:bookmarkStart w:id="49" w:name="_Toc153805506"/>
      <w:r>
        <w:lastRenderedPageBreak/>
        <w:t xml:space="preserve">Ochrona zdrowia i </w:t>
      </w:r>
      <w:r w:rsidR="005B53AB">
        <w:t>polityka</w:t>
      </w:r>
      <w:r>
        <w:t xml:space="preserve"> społeczna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FD4D60" w:rsidRPr="00FD4D60" w:rsidTr="00FD4D60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4D6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4D6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4D6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48 019 560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2 372 948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2 372 948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2 372 948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</w:t>
            </w:r>
            <w:r w:rsidRPr="00FD4D60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dotyczące prowadzenia placówek wsparcia dziennego, organizacji wypoczynku letniego (251 odbiorców)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1 941 360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180 248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wynagrodzenie członków Dzielnicowego Zespołu Komisji Rozwiązywania Problemów Alkoholowych m.st. Warszawy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organizacja szkoleń dla osób i podmiotów realizujących zadania w obszarze profilaktyki uzależnień i przemocy w rodzinie (30 odbiorców)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organizacja czasu wolnego dzieci i młodzieży (250 odbiorców)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54 840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organizacja lokalnych kampanii profilaktycznych pn. Trzeźwy Kierowca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utrzymanie Punktu Informacyjno-Konsultacyjnego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koszty postępowania sądowego z wniosków Dzielnicowego Zespołu Komisji Rozwiązywania Problemów Alkoholowych m.st.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16 461 173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color w:val="000000"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D4D60">
              <w:rPr>
                <w:color w:val="000000"/>
                <w:sz w:val="12"/>
                <w:szCs w:val="12"/>
              </w:rPr>
              <w:t>zapewnienie poradnictwa prawnego, socjalnego i psychologicznego dla osób niezamożnych, poszkodowanych, młodzieży i rodzin w kryzysie</w:t>
            </w:r>
            <w:r w:rsidRPr="00FD4D60">
              <w:rPr>
                <w:sz w:val="12"/>
                <w:szCs w:val="12"/>
              </w:rPr>
              <w:t xml:space="preserve"> oraz zapewnienie osobom starszym, niepełnosprawnym usług opiekuńczych w tym specjalistycznych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10 712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</w:t>
            </w:r>
            <w:r w:rsidRPr="00FD4D60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zasiłki dla cudzoziemców: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zakup środków żywności - średnia wartość zasiłku - 503,05 zł, liczba świadczeń - 20, liczba świadczeniobiorców - 4 osoby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10 061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zakup odzieży - średnia wartość zasiłku - 325,50 zł, liczba świadczeń - 2, liczba świadczeniobiorców - 2 osoby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651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12 165 201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D4D60">
              <w:rPr>
                <w:color w:val="000000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Wydatki Ośrodka Pomocy Społecznej  przy ul. Szymanowskiego 6/61 wraz z Filią Nr 1 przy ul. Groszkowskiego 5 oraz Filią Nr 2 przy ul. Brechta 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2 857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666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77,50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36,00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10 844 420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8 477 637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623 250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1 731 533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inne wydatki: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1 320 781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402 780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309 075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161 730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159 000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123 000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lastRenderedPageBreak/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53 060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33 500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33 012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14 840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5 380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świadczenia społeczne - wynagrodzenia za sprawowanie opieki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3 556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3 348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 ramach ww. środków kwotę 3.614 zł przeznaczono na wynagrodzenia za sprawowanie opieki i obsługę tego zadania (zadanie zlecone z zakresu administracji rządowej).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1 568 189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</w:t>
            </w:r>
            <w:r w:rsidRPr="00FD4D60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1. Dom Dziennego Pobytu obecnie przy ul. Brzeskiej 4 dla osób starszych, samotnych,</w:t>
            </w:r>
            <w:r w:rsidRPr="00FD4D60">
              <w:rPr>
                <w:sz w:val="12"/>
                <w:szCs w:val="12"/>
              </w:rPr>
              <w:br/>
              <w:t>pozostających w trudnej sytuacji finansowej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1 006,20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6,50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2. Klub Złotego Wieku przy ul. Jagiellońskiej 56 dla osób starszych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300,62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1,75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1 021 767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792 583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56 048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13 600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159 536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inne wydatki: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546 422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232 900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164 376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49 580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47 121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20 600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3 360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1 625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690 025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</w:t>
            </w:r>
            <w:r w:rsidRPr="00FD4D60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658 721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516 421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35 682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106 618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inne wydatki: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31 304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4 932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372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153 796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</w:t>
            </w:r>
            <w:r w:rsidRPr="00FD4D60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D4D6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38 796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37 996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lastRenderedPageBreak/>
              <w:t>utrzymanie i funkcjonowanie Zespołu Interdyscyplinarnego ds. Przeciwdziałania Przemocy Domowej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37 996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rozwój i promocja wolontariatu w ośrodku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wspieranie różnorodnych działań na rzecz walki z ubóstwem, w szczególności pozyskiwanie, magazynowanie i dystrybucja darów rzeczowych i żywnościowych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wspomaganie wspólnot lokalnych, organizacja spotkań integracyjnych na rzecz społeczności lokalnej, działania o charakterze integracyjnym (100 odbiorców)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działania integrujące środowisko senioralne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3. Ustawa z dnia 29 lipca 2005 r. o przeciwdziałaniu przemocy domowej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1 865 250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D4D60">
              <w:rPr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1 720 550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</w:t>
            </w:r>
            <w:r w:rsidRPr="00FD4D60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58,80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486 000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żywienie w żłobkach: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97 200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822 350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144 700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</w:t>
            </w:r>
            <w:r w:rsidRPr="00FD4D60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137 700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29 185 439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8 326 040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4 294 367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zasiłki celowe: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2 273 250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- 350 zł, liczba świadczeń - 1.568, liczba świadczeniobiorców - 392 osoby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548 800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- opłata czynszu - średnia wartość zasiłku - 550 zł, liczba świadczeń - 992, liczba świadczeniobiorców - 248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545 600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lastRenderedPageBreak/>
              <w:t>- zakup odzieży - średnia wartość zasiłku - 300 zł, liczba świadczeń - 1.040, liczba świadczeniobiorców - 520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312 000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- koszty leczenia - średnia wartość zasiłku - 300 zł, liczba świadczeń - 960, liczba świadczeniobiorców - 320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288 000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pokrycie bieżących kosztów utrzymania budynku/lokalu mieszkalnego wobec osób samotnie gospodarujących - średnia wartość zasiłku - 80 zł, liczba świadczeń - 3.250, liczba świadczeniobiorców - 325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- 300 zł, liczba świadczeń - 538, liczba świadczeniobiorców - 269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161 400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zakup środków czystości i artykułów higieny osobistej - średnia wartość zasiłku - 250 zł, liczba świadczeń - 360, liczba świadczeniobiorców - 180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- remont mieszkania, dezynsekcje, deratyzacje - średnia wartość zasiłku - 500 zł, liczba świadczeń - 80, liczba świadczeniobiorców - 40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- zdarzenie losowe - średnia wartość zasiłku - 1.000 zł, liczba świadczeń - 15, liczba świadczeniobiorców - 15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- zakup opału - średnia wartość zasiłku - 1.000 zł, liczba świadczeń - 10, liczba świadczeniobiorców - 10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- wyrobienie dokumentów i zdjęć - średnia wartość zasiłku - 70 zł, liczba świadczeń - 35, liczba świadczeniobiorców - 35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2 450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zasiłki okresowe - średnia wartość zasiłku - 549,91 zł, liczba świadczeń - 3.108, liczba świadczeniobiorców - 518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1 709 117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sprawienie pogrzebu - średnia wartość świadczenia - 4.000 zł, liczba świadczeń - 78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312 000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4 031 673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zasiłki stałe - średnia wartość zasiłku - 825,32 zł, liczba świadczeń - 4.885, liczba świadczeniobiorców - 538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4 031 673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19 396 221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zasiłki rodzinne - średnia wartość zasiłku - 108,69 zł, liczba świadczeń - 46.017, liczba świadczeniobiorców - 3.835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5 001 360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1 770 046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- samotnego wychowywania dziecka - średnia wartość zasiłku - 191,42 zł, liczba świadczeń - 2.917, liczba świadczeniobiorców - 243 osoby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558 360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- 94,15 zł, liczba świadczeń - 4.248, liczba świadczeniobiorców - 354 osoby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399 950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- 347,41 zł, liczba świadczeń - 829, liczba świadczeniobiorców - 69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288 000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- 105,48 zł, liczba świadczeń - 1.898, liczba świadczeniobiorców - 158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200 200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- 1.550, liczba świadczeniobiorców - 129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155 000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- urodzenia dziecka - średnia wartość zasiłku - 811,43 zł, liczba świadczeń - 175, liczba świadczeniobiorców - 15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142 000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- 88,62 zł, liczba świadczeń - 260, liczba świadczeniobiorców - 22 osoby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23 040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- 112,77 zł, liczba świadczeń - 31, liczba świadczeniobiorców - 3 osoby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3 496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świadczenie rodzicielskie - średnia wartość zasiłku - 929,53 zł, liczba świadczeń - 1.646, liczba świadczeniobiorców - 137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1 530 000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7 548 815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- świadczenia pielęgnacyjne - średnia wartość zasiłku - 2.114,85 zł, liczba świadczeń - 2.044, liczba świadczeniobiorców - 170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4 322 760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zasiłki pielęgnacyjne - średnia wartość zasiłku - 215,34 zł, liczba świadczeń - 13.857, liczba świadczeniobiorców - 1.155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2 983 924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specjalny zasiłek opiekuńczy - średnia wartość zasiłku - 611,53 zł, liczba świadczeń - 327, liczba świadczeniobiorców - 27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199 971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zasiłek dla opiekunów - średnia wartość zasiłku - 620 zł, liczba świadczeń - 68, liczba świadczeniobiorców - 6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42 160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świadczenia z funduszu alimentacyjnego - średnia wartość zasiłku - 441,31 zł, liczba świadczeń - 5.665, liczba świadczeniobiorców - 472 osoby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2 500 000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składki na ubezpieczenia społeczne - średnia wartość zasiłku - 539,36 zł, liczba świadczeń - 1.372, liczba świadczeniobiorców - 114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jednorazowa zapomoga z tytułu urodzenia się dziecka - średnia wartość zasiłku - 1.000 zł, liczba świadczeń - 270, liczba świadczeniobiorców - 270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- 9, liczba świadczeniobiorców - 9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784 700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1 015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990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675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mieszkania komunalne - średnia wartość zasiłku - 591,89 zł, liczba świadczeń - 900, liczba świadczeniobiorców - 380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532 700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mieszkania własnościowe - średnia wartość zasiłku - 545,45 zł, liczba świadczeń - 220, liczba świadczeniobiorców - 44 osoby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mieszkania spółdzielcze - średnia wartość zasiłku - 516,13 zł, liczba świadczeń - 155, liczba świadczeniobiorców - 53 osoby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domy prywatne - średnia wartość zasiłku - 545,45 zł, liczba świadczeń - 55, liczba świadczeniobiorców - 10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mieszkania TBS - średnia wartość zasiłku - 631,58 zł, liczba świadczeń - 19, liczba świadczeniobiorców - 6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mieszkania zakładowe - średnia wartość zasiłku - 500 zł, liczba świadczeń - 10, liczba świadczeniobiorców - 5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umowy najmu - średnia wartość zasiłku - 454,55 zł, liczba świadczeń - 11, liczba świadczeniobiorców - 6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678 478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</w:t>
            </w:r>
            <w:r w:rsidRPr="00FD4D60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zadania zlecone: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261 016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D4D6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36 150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wywiady środowiskowe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28 563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7 587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224 866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224 866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zadania własne: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417 462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417 462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42B92">
      <w:pPr>
        <w:pStyle w:val="Nagwek3"/>
        <w:numPr>
          <w:ilvl w:val="2"/>
          <w:numId w:val="22"/>
        </w:numPr>
      </w:pPr>
      <w:r>
        <w:br w:type="page"/>
      </w:r>
      <w:bookmarkStart w:id="50" w:name="_Toc153805507"/>
      <w:r>
        <w:lastRenderedPageBreak/>
        <w:t>Kultura i ochrona dziedzictwa kulturowego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FD4D60" w:rsidRPr="00FD4D60" w:rsidTr="00FD4D60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4D6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4D6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4D6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12 230 098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1 400 000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1 400 000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1 363 000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- otwartych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- z tego plenerowych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1 323 000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Urodziny Pragi, Obchody Narodowego Dnia Żołnierzy Wyklętych, XVII Jarmark Floriański, 80. rocznica Powstania Warszawskiego, Praskie Lato, Praska Jesień w Świątyniach, 230. rocznica Rzezi Pragi, Warsztaty teatralne dla dzieci, Dyskoteka balkonowa, koncert kolęd "Wesołych Świąt Prago", uroczystości kombatanckie, Święto Placu Hallera, Nowe Brzmienie Warszawskich Ulic'24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zajęcia z zakresu edukacji kulturalnej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zmiana organizacji ruchu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10 766 286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3 850 000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Dom Kultury "Praga" w Dzielnicy Praga Północ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3 850 000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3 850 000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rodzaj zajęć (sekcji, kół zainteresowań)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pracownie plastyczne: archiTEKTURKI, HOP!ART, Rysunek, Ceramika dla dzieci, Ceramika użytkowa z elementami biżuterii, Ceramika współczesna - glina jest trendy!, Ceramika i rzeźba dla seniorów, Ceramika i rzeźba, Ceramika - radość tworzenia, Ceramika blisko natury - dla dorosłych z niepełnosprawnością, Treserzy dzikich zwierząt - ceramika dla dzieci, Grafika warsztatowa, Malarstwo i rysunek, Plastyka ze słoneczkiem, Malarstwo dla dzieci - tylko kolory, tylko farby, Master Kids, Komiks, Rysunek artystyczny i architektoniczny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pracownie muzyczne: nauka gry na pianinie, nauka gry na skrzypcach, nauka gry na gitarze akustycznej i elektrycznej, warsztaty wokalne - indywidualne, Zerówka muzyczna, Pląsy a nie dąsy, Gordonkids, Muzozajęcia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pracownie językowe: język angielski - konwersacje grupowe i  indywidualne, Blah, blah ...in English, Czerwony Autobus język angielski dla dzieci, Język hiszpański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pracownie teatralne: Małe i duże teatralne podróże, Teatr wyobraźni dla dzieci z niepełnosprawnością, warsztaty teatralne dla młodzieży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pracownie ruchowe: Akrobatyka sportowa, Capoeira, Terapia ruchem, Pilates Flow, Pilates zdrowego kręgosłupa, Taniec Fitness, Zumba, Zumba Gold, Zumba Kids, Fit senior - zdrowy kręgosłup, Joga+Joga Nidra, Joga poranna, Joga dla seniorów, Metoda Feldenkraisa dla seniorów, dla dorosłych, Dźwiękoterapia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pracownie taneczne: Taniec hip-hop, balet klasyczny, Connected Dance, Latino Dance, Taniec towarzyski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Klub Malucha: Teatralne podróże małe i duże dla najmłodszych, myko-Multisensoryka, Gordonki, zajęcia sensoplastyczne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pracownie naukowe: warsztaty naukowe - eksperymenty, Programowanie, Minecraft, Lego Construction, Robotyka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FabLab: warsztaty sitodruku, kursy szycia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Chóry i Zespoły: orkiestra dziecięca "Wesołe Mazurki z Pragi", "Duże Mazurki z Pragi", "Duże Mazurki z Pragi" - Biały śpiew, Zespół "D-Tonacja", Chór "TONIKA", Zespół "SenioriTa", "Formaciki", "Mini Format", "Format", Dziewczęca Grupa Teatralna #Ash Tag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D4D60">
              <w:rPr>
                <w:color w:val="000000"/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4D60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D4D60">
              <w:rPr>
                <w:color w:val="000000"/>
                <w:sz w:val="12"/>
                <w:szCs w:val="12"/>
              </w:rPr>
              <w:t>Liczba uczestników imprez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4D60">
              <w:rPr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D4D60">
              <w:rPr>
                <w:color w:val="000000"/>
                <w:sz w:val="12"/>
                <w:szCs w:val="12"/>
              </w:rPr>
              <w:t>Najważniejsze imprezy: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D4D60">
              <w:rPr>
                <w:color w:val="000000"/>
                <w:sz w:val="12"/>
                <w:szCs w:val="12"/>
              </w:rPr>
              <w:t>- Święto Ulicy Stalowej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D4D60">
              <w:rPr>
                <w:color w:val="000000"/>
                <w:sz w:val="12"/>
                <w:szCs w:val="12"/>
              </w:rPr>
              <w:t>- Potańcówki Pałacowe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D4D60">
              <w:rPr>
                <w:color w:val="000000"/>
                <w:sz w:val="12"/>
                <w:szCs w:val="12"/>
              </w:rPr>
              <w:t>- Open Stage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D4D60">
              <w:rPr>
                <w:color w:val="000000"/>
                <w:sz w:val="12"/>
                <w:szCs w:val="12"/>
              </w:rPr>
              <w:t>- Dziecięca Scena Teatralna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D4D60">
              <w:rPr>
                <w:color w:val="000000"/>
                <w:sz w:val="12"/>
                <w:szCs w:val="12"/>
              </w:rPr>
              <w:t>- Galeria w Pałacyku Konopackiego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D4D60">
              <w:rPr>
                <w:color w:val="000000"/>
                <w:sz w:val="12"/>
                <w:szCs w:val="12"/>
              </w:rPr>
              <w:t>- Dzień Dziecka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D4D60">
              <w:rPr>
                <w:color w:val="000000"/>
                <w:sz w:val="12"/>
                <w:szCs w:val="12"/>
              </w:rPr>
              <w:t>- Dzień Otwarty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D4D60">
              <w:rPr>
                <w:color w:val="000000"/>
                <w:sz w:val="12"/>
                <w:szCs w:val="12"/>
              </w:rPr>
              <w:t>- Kolacje sąsiedzkie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D4D60">
              <w:rPr>
                <w:color w:val="000000"/>
                <w:sz w:val="12"/>
                <w:szCs w:val="12"/>
              </w:rPr>
              <w:t>- Kino letnie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D4D60">
              <w:rPr>
                <w:color w:val="000000"/>
                <w:sz w:val="12"/>
                <w:szCs w:val="12"/>
              </w:rPr>
              <w:t>- Sąsiedzkie planszówki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lastRenderedPageBreak/>
              <w:t>inne: Kino letnie dla dzieci, spacery, robimy przetwory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6 916 286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Biblioteka Publiczna im. Księdza Jana Twardowskiego w Dzielnicy Praga-Północ m.st.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6 916 286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FD4D60">
              <w:rPr>
                <w:sz w:val="12"/>
                <w:szCs w:val="12"/>
                <w:u w:val="single"/>
              </w:rPr>
              <w:t>Cel:</w:t>
            </w:r>
            <w:r w:rsidRPr="00FD4D60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6 916 286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dla dorosłych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dla dzieci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dla dorosłych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inne (teatrzyki, spotkania z książką, lekcje biblioteczne, pogadanki)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63 812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63 812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utrzymanie otoczenia (koszenie, sadzenie roślin ozdobnych)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58 825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konserwacja i remonty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987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42B92">
      <w:pPr>
        <w:pStyle w:val="Nagwek3"/>
        <w:numPr>
          <w:ilvl w:val="2"/>
          <w:numId w:val="22"/>
        </w:numPr>
      </w:pPr>
      <w:r>
        <w:br w:type="page"/>
      </w:r>
      <w:bookmarkStart w:id="51" w:name="_Toc153805508"/>
      <w:r>
        <w:lastRenderedPageBreak/>
        <w:t>Rekreacja, sport i turystyka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FD4D60" w:rsidRPr="00FD4D60" w:rsidTr="00FD4D60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4D6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4D6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4D6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10 700 000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9 776 775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8 748 562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boisko ze sztuczną nawierzchnią wraz z zapleczem socjalno-technicznym przy ul. Kawęczyńskiej 44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- budynek pływalni wraz z wielofunkcyjną halą sportową oraz SPA, komnatą solną, siłownią i kręgielnią przy ul. Jagiellońskiej 7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wielofunkcyjna hala sportowa przy ul. Szanajcy 17/19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kompleks sportowy przy ul. Targowej 86 wybudowany w ramach programu "Moje Boisko-Orlik 2012"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kompleks sportowy przy ul. Szanajcy 5 wybudowany w ramach programu "Moje Boisko-Orlik 2012"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- kompleks boisk sportowych przy ul. Jagiellońskiej 47 wraz z siłownią street workout oraz torem do zawodów w kapsle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46,00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5 253 513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4 133 635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256 670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863 208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inne wydatki: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3 495 049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zakup energii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1 989 982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812 367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172 615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146 417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134 136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76 497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28 674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17 279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8 102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1 028 213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zakup energii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603 167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392 951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32 095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923 225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204 650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D4D60">
              <w:rPr>
                <w:i/>
                <w:iCs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17 650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15 250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Potańcówka dla seniorów, Dzień kobiet, Dzień dziecka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187 000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organizacja imprez (Sportowe Wakacje, Mistrzostwa OPEN w Piłce Nożnej, Sportowe Zawody w Niczym?, Sportowy Przedszkolak-Aktywny Rodzic, Turniej Piłki Siatkowej, Olimpiada Przedszkolaka, Praski Turniej Szachowy, Zawody gimnastyczne, Rodzinny turniej tenisa stołowego)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157 000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zadania z zakresu sportu i rekreacji zlecone organizacjom pozarządowym prowadzącym działalność pożytku publicznego dotyczące realizacji imprez, tj. turniejów piłki nożnej, siatkowej, koszykowej, ping ponga, frisbee, sportowych pikników rodzinnych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718 575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lastRenderedPageBreak/>
              <w:t>Dysponent 1:</w:t>
            </w:r>
            <w:r w:rsidRPr="00FD4D60">
              <w:rPr>
                <w:i/>
                <w:iCs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405 575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327 965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77 610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zajęcia dla mieszkańców m.in. Fitnes; Gimnastyka 55+; Gry i zabawy; Siatkówka; Piłka nożna; Zumba; Joga; Aqua aerobik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77 610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313 000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183 000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Aqua aerobic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Sportowe łamigłówki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Bezpieczne strzelanie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Futbolowe Przedszkola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Krzepka Prażanka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Kręgle blisko domu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Krzepki Junior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Praski duch sportowy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organizacja rozgrywek sportowych (w tym Warszawska Olimpiada Młodzieży)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nagród i medali w ramach akcji "Zima i Lato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D02F75" w:rsidRDefault="008E7C03" w:rsidP="00742B92">
      <w:pPr>
        <w:pStyle w:val="Nagwek3"/>
        <w:numPr>
          <w:ilvl w:val="2"/>
          <w:numId w:val="22"/>
        </w:numPr>
      </w:pPr>
      <w:r>
        <w:br w:type="page"/>
      </w:r>
      <w:bookmarkStart w:id="52" w:name="_Toc153805509"/>
      <w:r>
        <w:lastRenderedPageBreak/>
        <w:t>Działalność promocyjna i wspieranie rozwoju gospodarczego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FD4D60" w:rsidRPr="00FD4D60" w:rsidTr="00FD4D60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4D6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4D6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4D6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603 200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603 200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588 000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udział i organizacja wystaw, imprez promocyjnych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materiałów, usług i techniki scenicznej niezbędnych do organizacji wystaw, imprez promocyjnych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honoraria (w tym opłata ZAiKS)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wydanie i druk gazety dzielnicowej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opracowanie wydawnictw i publikacji poświęconych tematyce Dzielnicy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kalendarze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wydawnictw książkowych o tematyce poświęconej Dzielnicy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228 000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D4D60">
              <w:rPr>
                <w:i/>
                <w:iCs/>
                <w:sz w:val="12"/>
                <w:szCs w:val="12"/>
              </w:rPr>
              <w:t xml:space="preserve"> Rzecznik Prasowy Dzielnicy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15 200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wyjazdy delegacji dzielnicowej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wizyty delegacji podmiotów współpracujących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D02F75" w:rsidRDefault="008E7C03" w:rsidP="00742B92">
      <w:pPr>
        <w:pStyle w:val="Nagwek3"/>
        <w:numPr>
          <w:ilvl w:val="2"/>
          <w:numId w:val="22"/>
        </w:numPr>
      </w:pPr>
      <w:r>
        <w:br w:type="page"/>
      </w:r>
      <w:bookmarkStart w:id="53" w:name="_Toc153805510"/>
      <w:r>
        <w:lastRenderedPageBreak/>
        <w:t>Zarządzanie strukturami samorządowymi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FD4D60" w:rsidRPr="00FD4D60" w:rsidTr="00FD4D60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4D6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4D6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4D6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33 951 577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33 176 077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29 041 432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28 708 945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4D60">
              <w:rPr>
                <w:color w:val="000000"/>
                <w:sz w:val="12"/>
                <w:szCs w:val="12"/>
              </w:rPr>
              <w:t>216,00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zadania własne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28 142 845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28 142 845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22 109 748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1 546 960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4 486 137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566 100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564 968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564 968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472 222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92 746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1 132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1 132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1 132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7. Ustawa z dnia 5 grudnia 2014 r. o Karcie Dużej Rodziny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332 487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</w:t>
            </w:r>
            <w:r w:rsidRPr="00FD4D60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181 987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dopłaty do studiów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prowadzenie kasy zapomogowo - pożyczkowej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14 357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wyjazdy służbowe krajowe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2 430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4D60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150 500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ryczałty samochodowe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127 000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dofinansowanie biletów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4D60"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4 134 645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434 700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</w:t>
            </w:r>
            <w:r w:rsidRPr="00FD4D60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zakres prac remontowych (roczne i bieżące konserwacje, remonty pomieszczeń w budynku Urzędu, remont parkingu)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4D60">
              <w:rPr>
                <w:color w:val="000000"/>
                <w:sz w:val="12"/>
                <w:szCs w:val="12"/>
              </w:rPr>
              <w:t>4 700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1 945 695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1 945 095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1 794 065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pozostałych (sprzątanie, najem samochodów, wyrób pieczątek i wizytówek, przeglądy budynku i kominów, odprowadzanie ścieków, dzierżawa urządzeń, zakup kart parkingowych, mycie samochodów służbowych, organizacja spotkań świątecznych, wymiana mat chodnikowych, montaż rolet)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lastRenderedPageBreak/>
              <w:t>zakup materiałów i wyposażenia (prasa, materiały biurowe, meble, drobne wyposażenie, artykuły spożywcze, paliwo do samochodów służbowych)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260 665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remonty i konserwacje sprzętu (naprawa sprzętu, serwis dystrybutora wody pitnej, naprawa samochodu)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biletów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dozór techniczny dźwigów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143 730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staż absolwencki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prace biurowe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48 730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przygotowanie dokumentów do archiwizacji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7 300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kwiatów, wiązanek i upominków okolicznościowych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wykonanie upominków okolicznościowych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koszty postępowania egzekucyjnego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847 500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materiałów i wyposażenia (zakup sprzętu i akcesoriów komputerowych, części do komputerów oraz oprogramowania)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428 024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zakup usług pozostałych (serwis, aktualizacje i zmiany oprogramowania)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388 405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18 858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remonty i konserwacje sprzętu (bieżące naprawy sprzętu komputerowego oraz innych urządzeń infrastruktury informatycznej)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12 213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7 950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remonty i konserwacje sprzętu (naprawy telefonów komórkowych)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2 443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5 450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</w:t>
            </w:r>
            <w:r w:rsidRPr="00FD4D60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koszty sądowe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330 800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</w:t>
            </w:r>
            <w:r w:rsidRPr="00FD4D60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usługi pocztowe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330 540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</w:t>
            </w:r>
            <w:r w:rsidRPr="00FD4D60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Rzecznik Prasowy Dzielnicy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ogłoszenia prasowe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539 000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</w:t>
            </w:r>
            <w:r w:rsidRPr="00FD4D60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775 500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lastRenderedPageBreak/>
              <w:t>Obsługa organizacyjno-techniczna Rady m.st. Warszawy i Rad Dzielnic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630 500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</w:t>
            </w:r>
            <w:r w:rsidRPr="00FD4D60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630 000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diety Radnych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transmisja obrad Rady Dzielnicy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bieżące utrzymanie funkcjonowania Rady Dzielnicy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bieżące utrzymanie funkcjonowania Rady Seniorów (wyrób pieczątek i wizytówek)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145 000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</w:t>
            </w:r>
            <w:r w:rsidRPr="00FD4D60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działalność Miejsc Aktywności Lokalnej,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koordynacja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99 000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usługi i działania animacyjne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utrzymanie, zakup elementów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5 881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usługi telekomunikacyjne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119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550B1B" w:rsidRDefault="008E7C03" w:rsidP="0063114C">
      <w:pPr>
        <w:pStyle w:val="Nagwek3"/>
        <w:numPr>
          <w:ilvl w:val="2"/>
          <w:numId w:val="22"/>
        </w:numPr>
      </w:pPr>
      <w:r>
        <w:br w:type="page"/>
      </w:r>
      <w:bookmarkStart w:id="54" w:name="_Toc153805511"/>
      <w:r>
        <w:lastRenderedPageBreak/>
        <w:t>Finanse i różne rozliczenia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4D6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4D6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4D6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1 242 200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1 223 000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1 223 000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</w:t>
            </w:r>
            <w:r w:rsidRPr="00FD4D60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1 223 000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19 200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19 200</w:t>
            </w: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4D60">
              <w:rPr>
                <w:i/>
                <w:iCs/>
                <w:sz w:val="12"/>
                <w:szCs w:val="12"/>
              </w:rPr>
              <w:t xml:space="preserve"> </w:t>
            </w:r>
            <w:r w:rsidRPr="00FD4D60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opłaty pocztowe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19 200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4D60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9E0707" w:rsidRPr="009E0707" w:rsidRDefault="009E0707" w:rsidP="009E0707"/>
    <w:p w:rsidR="00550B1B" w:rsidRDefault="00550B1B" w:rsidP="008E7C03"/>
    <w:p w:rsidR="00742B92" w:rsidRDefault="00742B92" w:rsidP="008E7C03">
      <w:pPr>
        <w:sectPr w:rsidR="00742B92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72A7" w:rsidRDefault="000D0610" w:rsidP="00372169">
      <w:pPr>
        <w:pStyle w:val="Nagwek2"/>
        <w:numPr>
          <w:ilvl w:val="1"/>
          <w:numId w:val="22"/>
        </w:numPr>
      </w:pPr>
      <w:bookmarkStart w:id="55" w:name="_Toc153805512"/>
      <w:r>
        <w:lastRenderedPageBreak/>
        <w:t xml:space="preserve">Mierniki realizacji </w:t>
      </w:r>
      <w:r w:rsidR="002D6DC1">
        <w:t xml:space="preserve">celów </w:t>
      </w:r>
      <w:r>
        <w:t>zadań bieżących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FD4D60" w:rsidRPr="00FD4D60" w:rsidTr="00FD4D60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4D6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4D60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4D6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koszt remontu 1 m</w:t>
            </w:r>
            <w:r w:rsidRPr="00FD4D60">
              <w:rPr>
                <w:sz w:val="12"/>
                <w:szCs w:val="12"/>
                <w:vertAlign w:val="superscript"/>
              </w:rPr>
              <w:t>2</w:t>
            </w:r>
            <w:r w:rsidRPr="00FD4D60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zł/m</w:t>
            </w:r>
            <w:r w:rsidRPr="00FD4D6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250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koszt utrzymania 1 m</w:t>
            </w:r>
            <w:r w:rsidRPr="00FD4D60">
              <w:rPr>
                <w:sz w:val="12"/>
                <w:szCs w:val="12"/>
                <w:vertAlign w:val="superscript"/>
              </w:rPr>
              <w:t>2</w:t>
            </w:r>
            <w:r w:rsidRPr="00FD4D60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zł/m</w:t>
            </w:r>
            <w:r w:rsidRPr="00FD4D6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11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43 667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338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586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53,3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958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łączna powierzchnia w m</w:t>
            </w:r>
            <w:r w:rsidRPr="00FD4D60">
              <w:rPr>
                <w:sz w:val="12"/>
                <w:szCs w:val="12"/>
                <w:vertAlign w:val="superscript"/>
              </w:rPr>
              <w:t>2</w:t>
            </w:r>
            <w:r w:rsidRPr="00FD4D60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m</w:t>
            </w:r>
            <w:r w:rsidRPr="00FD4D6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323 876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utrzymania 1 m</w:t>
            </w:r>
            <w:r w:rsidRPr="00FD4D60">
              <w:rPr>
                <w:sz w:val="12"/>
                <w:szCs w:val="12"/>
                <w:vertAlign w:val="superscript"/>
              </w:rPr>
              <w:t>2</w:t>
            </w:r>
            <w:r w:rsidRPr="00FD4D60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zł/m</w:t>
            </w:r>
            <w:r w:rsidRPr="00FD4D6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115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1 658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12,4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168 977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koszt zarządzania 1 m</w:t>
            </w:r>
            <w:r w:rsidRPr="00FD4D60">
              <w:rPr>
                <w:sz w:val="12"/>
                <w:szCs w:val="12"/>
                <w:vertAlign w:val="superscript"/>
              </w:rPr>
              <w:t>2</w:t>
            </w:r>
            <w:r w:rsidRPr="00FD4D60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zł/m</w:t>
            </w:r>
            <w:r w:rsidRPr="00FD4D6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63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miesięczna wysokość zaliczki eksploatacyjnej na m</w:t>
            </w:r>
            <w:r w:rsidRPr="00FD4D60">
              <w:rPr>
                <w:sz w:val="12"/>
                <w:szCs w:val="12"/>
                <w:vertAlign w:val="superscript"/>
              </w:rPr>
              <w:t>2</w:t>
            </w:r>
            <w:r w:rsidRPr="00FD4D60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zł/m</w:t>
            </w:r>
            <w:r w:rsidRPr="00FD4D6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2,4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miesięczna wysokość zaliczki remontowej na m</w:t>
            </w:r>
            <w:r w:rsidRPr="00FD4D60">
              <w:rPr>
                <w:sz w:val="12"/>
                <w:szCs w:val="12"/>
                <w:vertAlign w:val="superscript"/>
              </w:rPr>
              <w:t>2</w:t>
            </w:r>
            <w:r w:rsidRPr="00FD4D60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zł/m</w:t>
            </w:r>
            <w:r w:rsidRPr="00FD4D6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3,0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30,8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18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1 000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44,3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20,0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powierzchnia w m</w:t>
            </w:r>
            <w:r w:rsidRPr="00FD4D60">
              <w:rPr>
                <w:sz w:val="12"/>
                <w:szCs w:val="12"/>
                <w:vertAlign w:val="superscript"/>
              </w:rPr>
              <w:t>2</w:t>
            </w:r>
            <w:r w:rsidRPr="00FD4D60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m</w:t>
            </w:r>
            <w:r w:rsidRPr="00FD4D6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123 579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lastRenderedPageBreak/>
              <w:t>średni koszt utrzymania 1 m</w:t>
            </w:r>
            <w:r w:rsidRPr="00FD4D60">
              <w:rPr>
                <w:sz w:val="12"/>
                <w:szCs w:val="12"/>
                <w:vertAlign w:val="superscript"/>
              </w:rPr>
              <w:t>2</w:t>
            </w:r>
            <w:r w:rsidRPr="00FD4D60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zł/m</w:t>
            </w:r>
            <w:r w:rsidRPr="00FD4D6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33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m</w:t>
            </w:r>
            <w:r w:rsidRPr="00FD4D60">
              <w:rPr>
                <w:sz w:val="12"/>
                <w:szCs w:val="12"/>
                <w:vertAlign w:val="superscript"/>
              </w:rPr>
              <w:t>2</w:t>
            </w:r>
            <w:r w:rsidRPr="00FD4D60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zł/m</w:t>
            </w:r>
            <w:r w:rsidRPr="00FD4D6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5 669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tys. m</w:t>
            </w:r>
            <w:r w:rsidRPr="00FD4D6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215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koszt zimowego oczyszczania na 1 000 m</w:t>
            </w:r>
            <w:r w:rsidRPr="00FD4D60">
              <w:rPr>
                <w:sz w:val="12"/>
                <w:szCs w:val="12"/>
                <w:vertAlign w:val="superscript"/>
              </w:rPr>
              <w:t>2</w:t>
            </w:r>
            <w:r w:rsidRPr="00FD4D60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zł/tys. m</w:t>
            </w:r>
            <w:r w:rsidRPr="00FD4D6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2 326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tys. m</w:t>
            </w:r>
            <w:r w:rsidRPr="00FD4D6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215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koszt letniego oczyszczania na 1 000 m</w:t>
            </w:r>
            <w:r w:rsidRPr="00FD4D60">
              <w:rPr>
                <w:sz w:val="12"/>
                <w:szCs w:val="12"/>
                <w:vertAlign w:val="superscript"/>
              </w:rPr>
              <w:t>2</w:t>
            </w:r>
            <w:r w:rsidRPr="00FD4D60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zł/tys. m</w:t>
            </w:r>
            <w:r w:rsidRPr="00FD4D6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2 093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7 143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200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3,9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opróżnień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107 876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2 294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wywożenia 1 m</w:t>
            </w:r>
            <w:r w:rsidRPr="00FD4D60">
              <w:rPr>
                <w:sz w:val="12"/>
                <w:szCs w:val="12"/>
                <w:vertAlign w:val="superscript"/>
              </w:rPr>
              <w:t>3</w:t>
            </w:r>
            <w:r w:rsidRPr="00FD4D60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zł/m</w:t>
            </w:r>
            <w:r w:rsidRPr="00FD4D60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1 250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2 500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4 000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250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300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103 733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2 415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12 772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3 599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20 692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5 000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29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11 873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Zarządzanie infrastrukturą komunalną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miesięczny koszt utrzymania jednostki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436 333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29 505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7 500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23 689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9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23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12 000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16 597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35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22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45 000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lastRenderedPageBreak/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17 077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33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6 977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12 659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11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59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28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7 971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3 231 291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4 500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753 952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1 578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54,5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1 350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810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1,7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633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581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19 231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110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1 536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2 168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5 695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lastRenderedPageBreak/>
              <w:t>Prowadzenie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13 574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9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45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27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26 364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7 093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19 652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23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4,1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5 216 009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57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997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1 905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28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69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689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791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600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400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lastRenderedPageBreak/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1 027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230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620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160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15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207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731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252 475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placówka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29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1 500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9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1 190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3 523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98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3 453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26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200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7 841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15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375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3 995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2,7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60 000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360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783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350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17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350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160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41,2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12,0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283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508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782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148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107 692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Dom Kultury "Praga" w Dzielnicy Praga-Północ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240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78,0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Biblioteka Publiczna im. Księdza Jana Twardowskiego w Dzielnicy Praga-Północ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9 700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54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713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2,2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29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lastRenderedPageBreak/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1 458 094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5 636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182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22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9 302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9 332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77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40 000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10 000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14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17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70,2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216,0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380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1 539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4 536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1,3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162 141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9 008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140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63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14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105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9 714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5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4D6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m</w:t>
            </w:r>
            <w:r w:rsidRPr="00FD4D6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8 168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zł/rbh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41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1 993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27 413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10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</w:t>
            </w:r>
          </w:p>
        </w:tc>
      </w:tr>
      <w:tr w:rsidR="00FD4D60" w:rsidRPr="00FD4D60" w:rsidTr="00FD4D6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145 000</w:t>
            </w:r>
          </w:p>
        </w:tc>
      </w:tr>
    </w:tbl>
    <w:p w:rsidR="008E7C03" w:rsidRPr="00630274" w:rsidRDefault="008E7C03" w:rsidP="008E7C03">
      <w:pPr>
        <w:rPr>
          <w:sz w:val="16"/>
          <w:szCs w:val="16"/>
        </w:rPr>
      </w:pPr>
    </w:p>
    <w:p w:rsidR="008E7C03" w:rsidRPr="00630274" w:rsidRDefault="008E7C03" w:rsidP="008E7C03">
      <w:pPr>
        <w:rPr>
          <w:sz w:val="16"/>
          <w:szCs w:val="16"/>
        </w:rPr>
        <w:sectPr w:rsidR="008E7C03" w:rsidRPr="00630274" w:rsidSect="00630274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8E7C03" w:rsidRPr="00225226" w:rsidRDefault="008E7C03" w:rsidP="008E7C03">
      <w:pPr>
        <w:rPr>
          <w:sz w:val="2"/>
          <w:szCs w:val="2"/>
        </w:rPr>
      </w:pPr>
    </w:p>
    <w:p w:rsidR="008E7C03" w:rsidRDefault="00102ED1" w:rsidP="008E7C03">
      <w:pPr>
        <w:pStyle w:val="Nagwek2"/>
      </w:pPr>
      <w:bookmarkStart w:id="56" w:name="_Toc153805513"/>
      <w:r>
        <w:t>4</w:t>
      </w:r>
      <w:r w:rsidR="008E7C03">
        <w:t>.</w:t>
      </w:r>
      <w:r w:rsidR="00C472A7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7"/>
        <w:gridCol w:w="1865"/>
      </w:tblGrid>
      <w:tr w:rsidR="00FD4D60" w:rsidRPr="00FD4D60" w:rsidTr="00FD4D60">
        <w:trPr>
          <w:trHeight w:val="85"/>
          <w:tblHeader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4D6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4D60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56 032 904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1 622 202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1 622 202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Budowa ciągu pieszo - rowerowego od ul. Starzyńskiego do dawnego cmentarza cholerycznego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Zakres zadania obejmuje budowę ciągu pieszo-rowerowego w tunelu pod nasypem kolejowym, umożliwiającego komunikację z terenem dawnego cmentarza cholerycznego, wraz z budową przyłącza energetycznego i zagospodarowaniem terenu. W 2024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Urząd Dzielnicy Praga-Północ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Doświetlenie przejść dla pieszych wraz z modernizacją oświetlenia dróg gminnych na terenie Dzielnicy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249 955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Zakres zadania obejmuje doświetlenie przejść dla pieszych bezpośrednio przy placówkach oświatowych na terenie dzielnicy. W 2024 r. zaplanowano doświetlenie trzech przejść dla pieszych na skrzyżowaniu ul. Otwocka/Łochowska oraz wymianę 18 słupów oświetleniowych w ul. Markowskiej.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Urząd Dzielnicy Praga-Północ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Nabycie nieruchomości pod budowę drogi projektowanej 4 KDD w rejonie ul. Białostockiej - rozliczenie z deweloperem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161 252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Zaplanowane w 2024 r. środki zostaną przeznaczone na wypłatę odszkodowań za grunty przejęte pod budowę drogi.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Urząd Dzielnicy Praga-Północ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Nabycie nieruchomości pod budowę drogi projektowanej 10 KDD w rejonie ul. Namysłowskiej - rozliczenie z deweloperem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1 010 995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Zaplanowane w 2024 r. środki zostaną przeznaczone na wypłatę odszkodowań za grunty przejęte pod budowę drogi.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Urząd Dzielnicy Praga-Północ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32 135 811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32 135 811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Modernizacja budynku przy ul. Kłopotowskiego 30 oraz prace termomodernizacyjne w budynkach przy ul. Brzeskiej 6 oraz Małej 8, 10, 11, 13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14 400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Zakres zadania obejmuje modernizację budynku przy ul. Kłopotowskiego 30 oraz prace termomodernizacyjne w budynkach przy ul. Brzeskiej 6 oraz Małej 8, 10, 11, 13. W 2024 r. planuje się zakończenie robót budowlanych w budynkach przy ul. Małej 8, 10, 13.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Budowa budynku komunalnego wraz z zagospodarowaniem  terenu przy ul. Szwedzkiej i Stolarskiej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13 855 200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Zakres zadania obejmuje budowę budynku mieszkalnego (zaplanowano 72 lokale komunalne), wraz z zagospodarowaniem  terenu. W 2024 r. przewidziano kontynuację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Urząd Dzielnicy Praga-Północ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Likwidacja wysokoemisyjnych źródeł ciepła w budynkach i lokalach stanowiących własność m. st. Warszawy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1 740 688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Zakres zadania obejmuje likwidację źródeł ciepła opalanych paliwem stałym, doposażenie w instalację c.o., c.c.w. i węzły cieplne oraz podłączenie do miejskiej sieci ciepłowniczej budynków przy ulicach: Michałowskiej 3, Radzymińskiej 16. Zaplanowano również płatności  (II raty) za przyłączenie do miejskiej sieci ciepłowniczej budynku Grodzieńska 51. W 2024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Rewitalizacja obszaru Starej Pragi i Michałowa - Praski Trakt Książęcy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214 846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Zakres zadania obejmuje wykonanie koncepcji rewitalizacji Praskiego Traktu Książęcego obejmującego obszar ul. Okrzei, ul. Ząbkowskiej i ul. Kawęczyńskiej.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Urząd Dzielnicy Praga-Północ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11 785 018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Zakres zadania obejmuje doposażenie w windy komunalnych budynków mieszkalnych zlokalizowanych przy ulicach:  Ząbkowskiej 50, Stalowej 59, Strzeleckiej 2, 4, 31, 38 front + oficyna, Kowieńskiej 19, Markowskiej 12, 14, Radzymińskiej 61, Tarchomińskiej 1. W 2024 r. zaplanowano kontynuację prac projektowych i realizację prac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Ciepło sieciowe w budynkach komunalnych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1 353 627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Zakres zadania obejmuje wykonanie instalacji c.o. i c.c.w. oraz podłączenie do miejskiej sieci cieplnej nieruchomości zlokalizowanych przy ulicach: Grodzieńskiej 53, Radzymińskiej 29A oraz Zachariasza 3. Zaplanowano również wykonanie dokumentacji projektowo-kosztorysowych oraz doposażenie w instalację c.o., c.c.w. i węzły cieplne budynków przy ulicach: Grodzieńskiej 20, Małej 7, Wileńskiej 31, Wołomińskiej 11. Realizacja prac projektowych nastąpi po uzyskaniu potwierdzenia stanu własności nieruchomości.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Modernizacja budynków mieszkalnych przy ul. Ząbkowskiej 22/24/26 oraz ul. Ząbkowskiej 23/25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1 018 027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Zakres zadania obejmuje modernizację budynków mieszkalnych, w tym m.in.: modernizację wind, węzła cieplnego oraz balkonów, wymianę okien, bram garażowych, drzwi wejściowych do klatek. W 2024 r. zaplanowano kontynuację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Modernizacja budynków mieszkalnych wyłączonych z użytkowania - prace przygotowawcze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2 154 005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Zakres zadania obejmuje prace przygotowawcze związane z modernizacją budynków przy ulicach: Brzeskiej 5, Markowskiej 15 i 17,  Michałowskiej 8,  Wołomińskiej 17, Wrzesińskiej 14, Ząbkowskiej 19, obejmujące m.in. opracowanie dokumentacji projektowej. W 2024 r. planuje się kontynuację prac projektowych w wybranych budynkach.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726 491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726 491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Modernizacja targowiska przy ul. Namysłowskiej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446 491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Zakres zadania obejmuje wykonanie wiat handlowych oraz przyłącza wodno-kanalizacyjnego do targowiska. W 2024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D4D60">
              <w:rPr>
                <w:i/>
                <w:iCs/>
                <w:sz w:val="12"/>
                <w:szCs w:val="12"/>
              </w:rPr>
              <w:t>rozdział 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Modernizacja tężni przy Placu Hallera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280 000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Zakres zadania obejmuje wykonanie zadaszenia i założenie nowej tarniny w tężni przy Placu Hallera.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D4D60">
              <w:rPr>
                <w:i/>
                <w:iCs/>
                <w:sz w:val="12"/>
                <w:szCs w:val="12"/>
              </w:rPr>
              <w:t>rozdział 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16 417 467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16 417 467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Budowa kompleksu sportowego wraz z halą sportową przy Szkole Podstawowej nr 73 ul. Białostocka 10/18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6 317 931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Zakres zadania obejmuje budowę kompleksu sportowego (w formule "projektuj i buduj") z halą sportową i łącznikiem ze szkołą, wyposażonego w boisko wielofunkcyjne, trybuny, szatnie, zaplecze socjalne, pomieszczenia siłowni, sanitariaty oraz monitoring. W 2024 r. zaplanowano kontynuację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D4D60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D4D60">
              <w:rPr>
                <w:i/>
                <w:iCs/>
                <w:sz w:val="12"/>
                <w:szCs w:val="12"/>
              </w:rPr>
              <w:t>rozdział 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Modernizacja budynku przedszkola nr 186 przy ul. Wołomińskiej 12/18 wraz z zagospodarowaniem terenu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2 750 000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Zakres zadania obejmuje modernizację budynku przedszkola wraz z zagospodarowaniem terenu. W 2024 r. zaplanowano kontynuację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D4D60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D4D60">
              <w:rPr>
                <w:i/>
                <w:iCs/>
                <w:sz w:val="12"/>
                <w:szCs w:val="12"/>
              </w:rPr>
              <w:t>rozdział  80104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Modernizacja budynku Szkoły Podstawowej nr 127 przy ul. Kowieńskiej 12/20 wraz z zagospodarowaniem terenu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2 180 000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Zakres zadania obejmuje modernizację budynku szkoły, dostosowanie do przepisów ppoż. a także zagospodarowanie terenu. W 2024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D4D60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Modernizacja budynku Szkoły Podstawowej nr 354 przy ul. Otwockiej 3 wraz z zagospodarowaniem terenu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983 060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Zakres zadania obejmuje modernizację szkoły wraz z budową boiska oraz poprawę bezpieczeństwa w rejonie ul. Otwockiej. W 2024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D4D60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D4D60">
              <w:rPr>
                <w:i/>
                <w:iCs/>
                <w:sz w:val="12"/>
                <w:szCs w:val="12"/>
              </w:rPr>
              <w:t>rozdział 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Modernizacja budynku VIII LO im. Władysława IV wraz z adaptacją lokali mieszkalnych na sale dydaktyczne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3 066 667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Zakres zadania obejmuje modernizację szkoły  tj. m.in. nową elewację, łazienki oraz instalację wod-kan. oraz adaptację lokali mieszkalnych na sale dydaktyczne. W 2024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D4D60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D4D60">
              <w:rPr>
                <w:i/>
                <w:iCs/>
                <w:sz w:val="12"/>
                <w:szCs w:val="12"/>
              </w:rPr>
              <w:t>rozdział  80120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Termomodernizacja budynku Szkoły Podstawowej nr 258 przy ul. Brechta 8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1 119 809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Zakres zadania obejmuje termomodernizację budynku szkoły. W ramach zadania planuje się ocieplenie ścian zewnętrznych i stropodachu, wymianę okien i drzwi zewnętrznych oraz modernizację instalacji c.o. W 2024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D4D60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D4D60">
              <w:rPr>
                <w:i/>
                <w:iCs/>
                <w:sz w:val="12"/>
                <w:szCs w:val="12"/>
              </w:rPr>
              <w:t>rozdział 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154 000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154 000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Modernizacja lokalu Ośrodka Pomocy Społecznej na potrzeby działań społecznych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137 000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Zakres zadania obejmuje modernizację lokalu przy ul. Plac Hallera 6 na potrzeby działań społecznych realizowanych przez ośrodki wsparcia.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D4D60">
              <w:rPr>
                <w:i/>
                <w:iCs/>
                <w:sz w:val="12"/>
                <w:szCs w:val="12"/>
              </w:rPr>
              <w:t>rozdział  85203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Instalacja klimatyzacji w budynku Ośrodka Pomocy Społecznej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 xml:space="preserve">Zakres zadania obejmuje zakup i montaż agregatów klimatyzacyjnych.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D4D60">
              <w:rPr>
                <w:i/>
                <w:iCs/>
                <w:sz w:val="12"/>
                <w:szCs w:val="12"/>
              </w:rPr>
              <w:t>rozdział  85219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1 962 050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1 962 050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Budowa pomnika Ofiar Rzezi Pragi w okolicy placu Wileńskiego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1 034 500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Zakres zadania obejmuje budowę pomnika Ofiar Rzezi Pragi w okolicy placu Wileńskiego. W 2024 r. zaplanowano opracowanie dokumentacji projektowej.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Urząd Dzielnicy Praga-Północ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Dostosowanie pomieszczeń Biblioteki Publicznej przy ul. Szanajcy 14 dla osób z niepełnosprawnościami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Zakres zadania obejmuje dostosowanie pomieszczeń biblioteki dla osób z niepełnosprawnościami. W 2024 r. zaplanowano wykonanie dokumentacji projektowej.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Urząd Dzielnicy Praga-Północ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Modernizacja muszli koncertowej w Parku Praskim wraz z zagospodarowaniem terenu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327 550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lastRenderedPageBreak/>
              <w:t>Zakres zadania obejmuje modernizację muszli koncertowej. W 2024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Urząd Dzielnicy Praga-Północ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Remont i konserwacja zabytkowej oficyny Edmunda Burkego przy ul. Kawęczyńskiej 26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550 000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Zakres zadania obejmuje remont i konserwację zabytkowej oficyny. W ramach zadania zaplanowano roboty ziemne, rozbiórkowe i izolacyjne. Zaplanowano  także modernizację konstrukcji drewnianej budynku, montaż stolarki okiennej i drzwiowej, doposażenie w instalacje c.o. i c.c.w, wymianę instalacji elektrycznej, teletechnicznej i wodnokanalizacyjnej. W 2024 r. zaplanowano wykonanie dokumentacji projektowej.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4D60">
              <w:rPr>
                <w:i/>
                <w:iCs/>
                <w:sz w:val="12"/>
                <w:szCs w:val="12"/>
              </w:rPr>
              <w:t xml:space="preserve"> rozdział 92120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3 014 883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3 014 883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Przebudowa instalacji ppoż. w budynku Urzędu wraz z podłączeniem do systemu kontroli dostępu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2 892 507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Zakres zadania obejmuje przebudowę instalacji p.poż. w budynku Urzędu wraz z podłączeniem do systemu kontroli dostępu. W 2024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Urząd Dzielnicy Praga-Północ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D4D60">
              <w:rPr>
                <w:i/>
                <w:iCs/>
                <w:sz w:val="12"/>
                <w:szCs w:val="12"/>
              </w:rPr>
              <w:t>rozdział  75023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Wdrożenie oprogramowania finansowo-księgowego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44 376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Zakres zadania obejmuje wdrożenie oprogramowania finansowo-księgowego. W 2024 r. zaplanowano migrację danych po wdrożeniu kolejnych modułów oprogramowania.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Urząd Dzielnicy Praga-Północ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D4D60">
              <w:rPr>
                <w:i/>
                <w:iCs/>
                <w:sz w:val="12"/>
                <w:szCs w:val="12"/>
              </w:rPr>
              <w:t>rozdział  75023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Kocham Pragę. Neon dzielnicy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4D60">
              <w:rPr>
                <w:b/>
                <w:bCs/>
                <w:sz w:val="12"/>
                <w:szCs w:val="12"/>
              </w:rPr>
              <w:t>78 000</w:t>
            </w: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4D60">
              <w:rPr>
                <w:sz w:val="12"/>
                <w:szCs w:val="12"/>
              </w:rPr>
              <w:t>Zakres zadania obejmuje wykonanie neonu na terenie zieleni przy Al. Solidarności od strony Szpitala Praskiego w konstrukcji stale związanej z gruntem o wysokości ok. 2 m w technologii LED.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4D60">
              <w:rPr>
                <w:i/>
                <w:iCs/>
                <w:sz w:val="12"/>
                <w:szCs w:val="12"/>
              </w:rPr>
              <w:t xml:space="preserve"> Urząd Dzielnicy Praga-Północ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D4D60" w:rsidRPr="00FD4D60" w:rsidTr="00FD4D60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D4D6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D4D60">
              <w:rPr>
                <w:i/>
                <w:iCs/>
                <w:sz w:val="12"/>
                <w:szCs w:val="12"/>
              </w:rPr>
              <w:t>rozdział  75075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D60" w:rsidRPr="00FD4D60" w:rsidRDefault="00FD4D60" w:rsidP="00FD4D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FD4D60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212" w:rsidRDefault="008A5212">
      <w:r>
        <w:separator/>
      </w:r>
    </w:p>
  </w:endnote>
  <w:endnote w:type="continuationSeparator" w:id="0">
    <w:p w:rsidR="008A5212" w:rsidRDefault="008A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60" w:rsidRDefault="00FD4D60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D4D60" w:rsidRDefault="00FD4D60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60" w:rsidRPr="0038169C" w:rsidRDefault="00FD4D6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B53AB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B53AB">
      <w:rPr>
        <w:noProof/>
        <w:sz w:val="16"/>
        <w:szCs w:val="16"/>
      </w:rPr>
      <w:t>119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60" w:rsidRPr="0038169C" w:rsidRDefault="00FD4D6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B53AB">
      <w:rPr>
        <w:noProof/>
        <w:sz w:val="16"/>
        <w:szCs w:val="16"/>
      </w:rPr>
      <w:t>51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B53AB">
      <w:rPr>
        <w:noProof/>
        <w:sz w:val="16"/>
        <w:szCs w:val="16"/>
      </w:rPr>
      <w:t>119</w:t>
    </w:r>
    <w:r w:rsidRPr="0038169C">
      <w:rPr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FD4D60" w:rsidRPr="0038169C" w:rsidTr="007F2CA7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FD4D60" w:rsidRPr="0038169C" w:rsidRDefault="00FD4D60" w:rsidP="007F2CA7">
          <w:pPr>
            <w:ind w:left="113" w:right="113"/>
            <w:jc w:val="right"/>
            <w:rPr>
              <w:sz w:val="16"/>
              <w:szCs w:val="16"/>
            </w:rPr>
          </w:pPr>
          <w:r w:rsidRPr="007F2CA7">
            <w:rPr>
              <w:sz w:val="16"/>
              <w:szCs w:val="16"/>
            </w:rPr>
            <w:fldChar w:fldCharType="begin"/>
          </w:r>
          <w:r w:rsidRPr="007F2CA7">
            <w:rPr>
              <w:sz w:val="16"/>
              <w:szCs w:val="16"/>
            </w:rPr>
            <w:instrText xml:space="preserve"> PAGE </w:instrText>
          </w:r>
          <w:r w:rsidRPr="007F2CA7">
            <w:rPr>
              <w:sz w:val="16"/>
              <w:szCs w:val="16"/>
            </w:rPr>
            <w:fldChar w:fldCharType="separate"/>
          </w:r>
          <w:r w:rsidR="005B53AB">
            <w:rPr>
              <w:noProof/>
              <w:sz w:val="16"/>
              <w:szCs w:val="16"/>
            </w:rPr>
            <w:t>53</w:t>
          </w:r>
          <w:r w:rsidRPr="007F2CA7">
            <w:rPr>
              <w:sz w:val="16"/>
              <w:szCs w:val="16"/>
            </w:rPr>
            <w:fldChar w:fldCharType="end"/>
          </w:r>
          <w:r w:rsidRPr="007F2CA7">
            <w:rPr>
              <w:sz w:val="16"/>
              <w:szCs w:val="16"/>
            </w:rPr>
            <w:t xml:space="preserve"> / </w:t>
          </w:r>
          <w:r w:rsidRPr="007F2CA7">
            <w:rPr>
              <w:sz w:val="16"/>
              <w:szCs w:val="16"/>
            </w:rPr>
            <w:fldChar w:fldCharType="begin"/>
          </w:r>
          <w:r w:rsidRPr="007F2CA7">
            <w:rPr>
              <w:sz w:val="16"/>
              <w:szCs w:val="16"/>
            </w:rPr>
            <w:instrText xml:space="preserve"> NUMPAGES </w:instrText>
          </w:r>
          <w:r w:rsidRPr="007F2CA7">
            <w:rPr>
              <w:sz w:val="16"/>
              <w:szCs w:val="16"/>
            </w:rPr>
            <w:fldChar w:fldCharType="separate"/>
          </w:r>
          <w:r w:rsidR="005B53AB">
            <w:rPr>
              <w:noProof/>
              <w:sz w:val="16"/>
              <w:szCs w:val="16"/>
            </w:rPr>
            <w:t>119</w:t>
          </w:r>
          <w:r w:rsidRPr="007F2CA7">
            <w:rPr>
              <w:sz w:val="16"/>
              <w:szCs w:val="16"/>
            </w:rPr>
            <w:fldChar w:fldCharType="end"/>
          </w:r>
        </w:p>
      </w:tc>
    </w:tr>
  </w:tbl>
  <w:p w:rsidR="00FD4D60" w:rsidRPr="0038169C" w:rsidRDefault="00FD4D60" w:rsidP="007F2CA7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60" w:rsidRPr="0038169C" w:rsidRDefault="00FD4D60" w:rsidP="007F2CA7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B53AB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B53AB">
      <w:rPr>
        <w:noProof/>
        <w:sz w:val="16"/>
        <w:szCs w:val="16"/>
      </w:rPr>
      <w:t>119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60" w:rsidRPr="0038169C" w:rsidRDefault="00FD4D6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B53AB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B53AB">
      <w:rPr>
        <w:noProof/>
        <w:sz w:val="16"/>
        <w:szCs w:val="16"/>
      </w:rPr>
      <w:t>119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60" w:rsidRPr="0038169C" w:rsidRDefault="00FD4D6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B53AB">
      <w:rPr>
        <w:noProof/>
        <w:sz w:val="16"/>
        <w:szCs w:val="16"/>
      </w:rPr>
      <w:t>119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B53AB">
      <w:rPr>
        <w:noProof/>
        <w:sz w:val="16"/>
        <w:szCs w:val="16"/>
      </w:rPr>
      <w:t>119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212" w:rsidRDefault="008A5212">
      <w:r>
        <w:separator/>
      </w:r>
    </w:p>
  </w:footnote>
  <w:footnote w:type="continuationSeparator" w:id="0">
    <w:p w:rsidR="008A5212" w:rsidRDefault="008A5212">
      <w:r>
        <w:continuationSeparator/>
      </w:r>
    </w:p>
  </w:footnote>
  <w:footnote w:id="1">
    <w:p w:rsidR="00FD4D60" w:rsidRPr="00A13AAE" w:rsidRDefault="00FD4D60" w:rsidP="00A57CCE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 w:rsidRPr="00A13AAE">
        <w:rPr>
          <w:rFonts w:asciiTheme="minorHAnsi" w:hAnsiTheme="minorHAnsi" w:cstheme="minorHAnsi"/>
          <w:i w:val="0"/>
        </w:rPr>
        <w:t xml:space="preserve"> Pisma z 13.10.2023 r.</w:t>
      </w:r>
      <w:r>
        <w:rPr>
          <w:rFonts w:asciiTheme="minorHAnsi" w:hAnsiTheme="minorHAnsi" w:cstheme="minorHAnsi"/>
          <w:i w:val="0"/>
        </w:rPr>
        <w:t xml:space="preserve"> nr ST3.4750.19.2023 – część gminna i nr ST3.4750.20.2023 – część powiatowa.</w:t>
      </w:r>
    </w:p>
  </w:footnote>
  <w:footnote w:id="2">
    <w:p w:rsidR="00FD4D60" w:rsidRPr="00A13AAE" w:rsidRDefault="00FD4D60" w:rsidP="00A57CCE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>
        <w:rPr>
          <w:rFonts w:asciiTheme="minorHAnsi" w:hAnsiTheme="minorHAnsi" w:cstheme="minorHAnsi"/>
          <w:i w:val="0"/>
        </w:rPr>
        <w:t xml:space="preserve"> Tamże.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60" w:rsidRPr="006231C3" w:rsidRDefault="00FD4D6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PRAGA-PÓŁNOC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60" w:rsidRPr="006231C3" w:rsidRDefault="00FD4D6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PRAGA-PÓŁNOC</w:t>
    </w:r>
  </w:p>
  <w:p w:rsidR="00FD4D60" w:rsidRPr="006231C3" w:rsidRDefault="00FD4D6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60" w:rsidRPr="006231C3" w:rsidRDefault="00FD4D6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PRAGA-PÓŁNOC</w:t>
    </w:r>
  </w:p>
  <w:p w:rsidR="00FD4D60" w:rsidRPr="006231C3" w:rsidRDefault="00FD4D6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60" w:rsidRPr="006231C3" w:rsidRDefault="00FD4D6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PRAGA-PÓŁNOC</w:t>
    </w:r>
  </w:p>
  <w:p w:rsidR="00FD4D60" w:rsidRPr="006231C3" w:rsidRDefault="00FD4D6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60" w:rsidRPr="006231C3" w:rsidRDefault="00FD4D6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PRAGA-PÓŁNOC</w:t>
    </w:r>
  </w:p>
  <w:p w:rsidR="00FD4D60" w:rsidRPr="006231C3" w:rsidRDefault="00FD4D6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60" w:rsidRPr="006231C3" w:rsidRDefault="00FD4D6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PRAGA-PÓŁNOC</w:t>
    </w:r>
  </w:p>
  <w:p w:rsidR="00FD4D60" w:rsidRPr="006231C3" w:rsidRDefault="00FD4D6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multilevel"/>
    <w:tmpl w:val="A5C61B7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11398"/>
    <w:multiLevelType w:val="hybridMultilevel"/>
    <w:tmpl w:val="DD56BC8A"/>
    <w:lvl w:ilvl="0" w:tplc="E3CEDE40">
      <w:start w:val="1"/>
      <w:numFmt w:val="bullet"/>
      <w:lvlText w:val="­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6AAC"/>
    <w:multiLevelType w:val="hybridMultilevel"/>
    <w:tmpl w:val="21DAF9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6"/>
  </w:num>
  <w:num w:numId="7">
    <w:abstractNumId w:val="24"/>
  </w:num>
  <w:num w:numId="8">
    <w:abstractNumId w:val="20"/>
  </w:num>
  <w:num w:numId="9">
    <w:abstractNumId w:val="0"/>
  </w:num>
  <w:num w:numId="10">
    <w:abstractNumId w:val="2"/>
  </w:num>
  <w:num w:numId="11">
    <w:abstractNumId w:val="29"/>
  </w:num>
  <w:num w:numId="12">
    <w:abstractNumId w:val="30"/>
  </w:num>
  <w:num w:numId="13">
    <w:abstractNumId w:val="5"/>
  </w:num>
  <w:num w:numId="14">
    <w:abstractNumId w:val="28"/>
  </w:num>
  <w:num w:numId="15">
    <w:abstractNumId w:val="16"/>
  </w:num>
  <w:num w:numId="16">
    <w:abstractNumId w:val="8"/>
  </w:num>
  <w:num w:numId="17">
    <w:abstractNumId w:val="12"/>
  </w:num>
  <w:num w:numId="18">
    <w:abstractNumId w:val="32"/>
  </w:num>
  <w:num w:numId="19">
    <w:abstractNumId w:val="16"/>
  </w:num>
  <w:num w:numId="20">
    <w:abstractNumId w:val="16"/>
  </w:num>
  <w:num w:numId="21">
    <w:abstractNumId w:val="1"/>
  </w:num>
  <w:num w:numId="22">
    <w:abstractNumId w:val="13"/>
  </w:num>
  <w:num w:numId="23">
    <w:abstractNumId w:val="27"/>
  </w:num>
  <w:num w:numId="24">
    <w:abstractNumId w:val="10"/>
  </w:num>
  <w:num w:numId="25">
    <w:abstractNumId w:val="18"/>
  </w:num>
  <w:num w:numId="26">
    <w:abstractNumId w:val="17"/>
  </w:num>
  <w:num w:numId="27">
    <w:abstractNumId w:val="22"/>
  </w:num>
  <w:num w:numId="28">
    <w:abstractNumId w:val="33"/>
  </w:num>
  <w:num w:numId="29">
    <w:abstractNumId w:val="7"/>
  </w:num>
  <w:num w:numId="30">
    <w:abstractNumId w:val="25"/>
  </w:num>
  <w:num w:numId="31">
    <w:abstractNumId w:val="14"/>
  </w:num>
  <w:num w:numId="32">
    <w:abstractNumId w:val="23"/>
  </w:num>
  <w:num w:numId="33">
    <w:abstractNumId w:val="3"/>
  </w:num>
  <w:num w:numId="34">
    <w:abstractNumId w:val="31"/>
  </w:num>
  <w:num w:numId="35">
    <w:abstractNumId w:val="2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2B94"/>
    <w:rsid w:val="00003B75"/>
    <w:rsid w:val="00004971"/>
    <w:rsid w:val="0001158D"/>
    <w:rsid w:val="000169C4"/>
    <w:rsid w:val="0002021F"/>
    <w:rsid w:val="0002637D"/>
    <w:rsid w:val="000339EF"/>
    <w:rsid w:val="00040F00"/>
    <w:rsid w:val="000447F9"/>
    <w:rsid w:val="00045838"/>
    <w:rsid w:val="00056C53"/>
    <w:rsid w:val="00056F73"/>
    <w:rsid w:val="000609BE"/>
    <w:rsid w:val="00063F07"/>
    <w:rsid w:val="000676D3"/>
    <w:rsid w:val="0007016D"/>
    <w:rsid w:val="000808E6"/>
    <w:rsid w:val="0008566C"/>
    <w:rsid w:val="00090F1C"/>
    <w:rsid w:val="00093DCF"/>
    <w:rsid w:val="00095743"/>
    <w:rsid w:val="000A0493"/>
    <w:rsid w:val="000A3BDA"/>
    <w:rsid w:val="000A58E2"/>
    <w:rsid w:val="000A6BD2"/>
    <w:rsid w:val="000B1E23"/>
    <w:rsid w:val="000B2D6D"/>
    <w:rsid w:val="000B6E23"/>
    <w:rsid w:val="000C2F21"/>
    <w:rsid w:val="000C41B4"/>
    <w:rsid w:val="000D0610"/>
    <w:rsid w:val="000D4B58"/>
    <w:rsid w:val="000D74AC"/>
    <w:rsid w:val="00102DC2"/>
    <w:rsid w:val="00102ED1"/>
    <w:rsid w:val="00104984"/>
    <w:rsid w:val="00130AD3"/>
    <w:rsid w:val="0014391F"/>
    <w:rsid w:val="00155CD0"/>
    <w:rsid w:val="00164038"/>
    <w:rsid w:val="00176752"/>
    <w:rsid w:val="00191547"/>
    <w:rsid w:val="001922CE"/>
    <w:rsid w:val="001935C3"/>
    <w:rsid w:val="00196793"/>
    <w:rsid w:val="001A2162"/>
    <w:rsid w:val="001A3C72"/>
    <w:rsid w:val="001C210E"/>
    <w:rsid w:val="001C3274"/>
    <w:rsid w:val="001C4A66"/>
    <w:rsid w:val="001C508F"/>
    <w:rsid w:val="001C72B6"/>
    <w:rsid w:val="001D134E"/>
    <w:rsid w:val="001D17EA"/>
    <w:rsid w:val="001D22A3"/>
    <w:rsid w:val="001D3B18"/>
    <w:rsid w:val="001E35BA"/>
    <w:rsid w:val="001F1C17"/>
    <w:rsid w:val="001F2D82"/>
    <w:rsid w:val="001F6E46"/>
    <w:rsid w:val="00206C0A"/>
    <w:rsid w:val="00207971"/>
    <w:rsid w:val="002108D4"/>
    <w:rsid w:val="00222F1D"/>
    <w:rsid w:val="0022428C"/>
    <w:rsid w:val="00225226"/>
    <w:rsid w:val="00244B0D"/>
    <w:rsid w:val="00245D99"/>
    <w:rsid w:val="00247EFB"/>
    <w:rsid w:val="00253C1B"/>
    <w:rsid w:val="00263697"/>
    <w:rsid w:val="00275C89"/>
    <w:rsid w:val="00275D5B"/>
    <w:rsid w:val="00277D4D"/>
    <w:rsid w:val="002807B6"/>
    <w:rsid w:val="0028296E"/>
    <w:rsid w:val="00284200"/>
    <w:rsid w:val="00287379"/>
    <w:rsid w:val="00292E05"/>
    <w:rsid w:val="00293032"/>
    <w:rsid w:val="00293663"/>
    <w:rsid w:val="00293ACF"/>
    <w:rsid w:val="002A6540"/>
    <w:rsid w:val="002B6DF2"/>
    <w:rsid w:val="002C3B40"/>
    <w:rsid w:val="002C42B2"/>
    <w:rsid w:val="002D6DC1"/>
    <w:rsid w:val="002E19E0"/>
    <w:rsid w:val="002E36A4"/>
    <w:rsid w:val="002F21D4"/>
    <w:rsid w:val="002F5297"/>
    <w:rsid w:val="00307651"/>
    <w:rsid w:val="003079D6"/>
    <w:rsid w:val="0031346B"/>
    <w:rsid w:val="00313978"/>
    <w:rsid w:val="00313DCB"/>
    <w:rsid w:val="003144DF"/>
    <w:rsid w:val="00321FA2"/>
    <w:rsid w:val="00326B7C"/>
    <w:rsid w:val="0032762D"/>
    <w:rsid w:val="0034002A"/>
    <w:rsid w:val="003537EF"/>
    <w:rsid w:val="00355DF3"/>
    <w:rsid w:val="00360A17"/>
    <w:rsid w:val="00362735"/>
    <w:rsid w:val="0036376E"/>
    <w:rsid w:val="00371BB0"/>
    <w:rsid w:val="00372169"/>
    <w:rsid w:val="0038039F"/>
    <w:rsid w:val="00384DDA"/>
    <w:rsid w:val="003913C9"/>
    <w:rsid w:val="0039384F"/>
    <w:rsid w:val="00394256"/>
    <w:rsid w:val="003945D2"/>
    <w:rsid w:val="00397839"/>
    <w:rsid w:val="003A4B3C"/>
    <w:rsid w:val="003A60DC"/>
    <w:rsid w:val="003A66E7"/>
    <w:rsid w:val="003B1FA0"/>
    <w:rsid w:val="003B6AB5"/>
    <w:rsid w:val="003C5269"/>
    <w:rsid w:val="003C5D96"/>
    <w:rsid w:val="003C7EA6"/>
    <w:rsid w:val="003E1E6E"/>
    <w:rsid w:val="003E4790"/>
    <w:rsid w:val="003E5836"/>
    <w:rsid w:val="003F4816"/>
    <w:rsid w:val="003F7110"/>
    <w:rsid w:val="00401E1D"/>
    <w:rsid w:val="00406B1B"/>
    <w:rsid w:val="0040770E"/>
    <w:rsid w:val="004169B9"/>
    <w:rsid w:val="00421646"/>
    <w:rsid w:val="004235BF"/>
    <w:rsid w:val="004264F4"/>
    <w:rsid w:val="00442E0A"/>
    <w:rsid w:val="00451A99"/>
    <w:rsid w:val="00455DD0"/>
    <w:rsid w:val="00464B82"/>
    <w:rsid w:val="00471305"/>
    <w:rsid w:val="00472E53"/>
    <w:rsid w:val="00484E26"/>
    <w:rsid w:val="004857CA"/>
    <w:rsid w:val="004859D6"/>
    <w:rsid w:val="00486480"/>
    <w:rsid w:val="00493B30"/>
    <w:rsid w:val="00494CD4"/>
    <w:rsid w:val="00495636"/>
    <w:rsid w:val="00495727"/>
    <w:rsid w:val="00497B0C"/>
    <w:rsid w:val="004A1783"/>
    <w:rsid w:val="004A42C2"/>
    <w:rsid w:val="004A4547"/>
    <w:rsid w:val="004A5C45"/>
    <w:rsid w:val="004B0C29"/>
    <w:rsid w:val="004B38B2"/>
    <w:rsid w:val="004B5837"/>
    <w:rsid w:val="004B68EF"/>
    <w:rsid w:val="004C03A5"/>
    <w:rsid w:val="004C1535"/>
    <w:rsid w:val="004C621E"/>
    <w:rsid w:val="004D2576"/>
    <w:rsid w:val="004F0916"/>
    <w:rsid w:val="004F1483"/>
    <w:rsid w:val="004F14D1"/>
    <w:rsid w:val="004F21F0"/>
    <w:rsid w:val="004F526D"/>
    <w:rsid w:val="00500C7D"/>
    <w:rsid w:val="005022B2"/>
    <w:rsid w:val="005213C3"/>
    <w:rsid w:val="005219E7"/>
    <w:rsid w:val="00524DC2"/>
    <w:rsid w:val="005260FC"/>
    <w:rsid w:val="00530A43"/>
    <w:rsid w:val="00533058"/>
    <w:rsid w:val="005349C1"/>
    <w:rsid w:val="00545EAB"/>
    <w:rsid w:val="00550B1B"/>
    <w:rsid w:val="00554FD2"/>
    <w:rsid w:val="00555DD7"/>
    <w:rsid w:val="0055780F"/>
    <w:rsid w:val="0056349F"/>
    <w:rsid w:val="00563E2D"/>
    <w:rsid w:val="00564C4A"/>
    <w:rsid w:val="00583A49"/>
    <w:rsid w:val="00590048"/>
    <w:rsid w:val="00590510"/>
    <w:rsid w:val="005925D6"/>
    <w:rsid w:val="005956A2"/>
    <w:rsid w:val="005A3A6F"/>
    <w:rsid w:val="005A7205"/>
    <w:rsid w:val="005B53AB"/>
    <w:rsid w:val="005B7C91"/>
    <w:rsid w:val="005C2813"/>
    <w:rsid w:val="005C544F"/>
    <w:rsid w:val="005C6242"/>
    <w:rsid w:val="005C79C1"/>
    <w:rsid w:val="005D1EC3"/>
    <w:rsid w:val="005D553C"/>
    <w:rsid w:val="005D6321"/>
    <w:rsid w:val="005D7B11"/>
    <w:rsid w:val="005E7E76"/>
    <w:rsid w:val="005F140E"/>
    <w:rsid w:val="005F45FD"/>
    <w:rsid w:val="005F5674"/>
    <w:rsid w:val="005F5978"/>
    <w:rsid w:val="0060342A"/>
    <w:rsid w:val="00603C9A"/>
    <w:rsid w:val="00606116"/>
    <w:rsid w:val="006079BD"/>
    <w:rsid w:val="006121DA"/>
    <w:rsid w:val="00613128"/>
    <w:rsid w:val="00621841"/>
    <w:rsid w:val="00630274"/>
    <w:rsid w:val="0063114C"/>
    <w:rsid w:val="00633E66"/>
    <w:rsid w:val="006373B3"/>
    <w:rsid w:val="00637AFF"/>
    <w:rsid w:val="00645073"/>
    <w:rsid w:val="006459C6"/>
    <w:rsid w:val="00657C2F"/>
    <w:rsid w:val="0066010C"/>
    <w:rsid w:val="00664CC2"/>
    <w:rsid w:val="006668C9"/>
    <w:rsid w:val="00666B10"/>
    <w:rsid w:val="006806E0"/>
    <w:rsid w:val="006813A8"/>
    <w:rsid w:val="00682474"/>
    <w:rsid w:val="00682A0D"/>
    <w:rsid w:val="00683E19"/>
    <w:rsid w:val="00684A9C"/>
    <w:rsid w:val="00687A7D"/>
    <w:rsid w:val="00687BC5"/>
    <w:rsid w:val="0069492B"/>
    <w:rsid w:val="0069718F"/>
    <w:rsid w:val="006A266C"/>
    <w:rsid w:val="006A7430"/>
    <w:rsid w:val="006A78C3"/>
    <w:rsid w:val="006B5F75"/>
    <w:rsid w:val="006C198D"/>
    <w:rsid w:val="006D2A59"/>
    <w:rsid w:val="006D5DD7"/>
    <w:rsid w:val="006E0BFE"/>
    <w:rsid w:val="006E6A10"/>
    <w:rsid w:val="006F5EAB"/>
    <w:rsid w:val="00701219"/>
    <w:rsid w:val="007076A3"/>
    <w:rsid w:val="0071401B"/>
    <w:rsid w:val="00714F86"/>
    <w:rsid w:val="00716290"/>
    <w:rsid w:val="00721377"/>
    <w:rsid w:val="00730EE0"/>
    <w:rsid w:val="00733D1E"/>
    <w:rsid w:val="00734CC3"/>
    <w:rsid w:val="00740797"/>
    <w:rsid w:val="00742B92"/>
    <w:rsid w:val="00783EE7"/>
    <w:rsid w:val="00786453"/>
    <w:rsid w:val="00791551"/>
    <w:rsid w:val="0079470F"/>
    <w:rsid w:val="007A025D"/>
    <w:rsid w:val="007A08D5"/>
    <w:rsid w:val="007B1E4E"/>
    <w:rsid w:val="007B2BF7"/>
    <w:rsid w:val="007C7417"/>
    <w:rsid w:val="007D5B56"/>
    <w:rsid w:val="007D68ED"/>
    <w:rsid w:val="007D7F26"/>
    <w:rsid w:val="007F2CA7"/>
    <w:rsid w:val="00801E0D"/>
    <w:rsid w:val="00816648"/>
    <w:rsid w:val="0082039E"/>
    <w:rsid w:val="008217D0"/>
    <w:rsid w:val="00822A4F"/>
    <w:rsid w:val="00826133"/>
    <w:rsid w:val="008262D2"/>
    <w:rsid w:val="00833D04"/>
    <w:rsid w:val="008374D4"/>
    <w:rsid w:val="00840981"/>
    <w:rsid w:val="00851C82"/>
    <w:rsid w:val="00854F4C"/>
    <w:rsid w:val="00861AF2"/>
    <w:rsid w:val="00867021"/>
    <w:rsid w:val="0087044A"/>
    <w:rsid w:val="00870816"/>
    <w:rsid w:val="0087422E"/>
    <w:rsid w:val="00875822"/>
    <w:rsid w:val="008807B2"/>
    <w:rsid w:val="008826F9"/>
    <w:rsid w:val="00892CFA"/>
    <w:rsid w:val="008A275D"/>
    <w:rsid w:val="008A4C6C"/>
    <w:rsid w:val="008A5212"/>
    <w:rsid w:val="008A6A15"/>
    <w:rsid w:val="008A6ED7"/>
    <w:rsid w:val="008B090D"/>
    <w:rsid w:val="008B2F38"/>
    <w:rsid w:val="008C2C53"/>
    <w:rsid w:val="008C543E"/>
    <w:rsid w:val="008C634A"/>
    <w:rsid w:val="008C6585"/>
    <w:rsid w:val="008C6B6E"/>
    <w:rsid w:val="008C73F4"/>
    <w:rsid w:val="008C7DD1"/>
    <w:rsid w:val="008D4A85"/>
    <w:rsid w:val="008D67D0"/>
    <w:rsid w:val="008E7C03"/>
    <w:rsid w:val="008F4625"/>
    <w:rsid w:val="009044CF"/>
    <w:rsid w:val="0090663C"/>
    <w:rsid w:val="009127E7"/>
    <w:rsid w:val="009130C8"/>
    <w:rsid w:val="00920243"/>
    <w:rsid w:val="009227FA"/>
    <w:rsid w:val="00922A5B"/>
    <w:rsid w:val="009235EA"/>
    <w:rsid w:val="00924336"/>
    <w:rsid w:val="009444C9"/>
    <w:rsid w:val="009474E4"/>
    <w:rsid w:val="00953A06"/>
    <w:rsid w:val="00955CB4"/>
    <w:rsid w:val="009648E3"/>
    <w:rsid w:val="00964988"/>
    <w:rsid w:val="009759DE"/>
    <w:rsid w:val="009776FC"/>
    <w:rsid w:val="009B34E3"/>
    <w:rsid w:val="009C17F5"/>
    <w:rsid w:val="009C25C6"/>
    <w:rsid w:val="009C28B0"/>
    <w:rsid w:val="009D56D6"/>
    <w:rsid w:val="009D6E98"/>
    <w:rsid w:val="009E0707"/>
    <w:rsid w:val="009E14AF"/>
    <w:rsid w:val="009F5F37"/>
    <w:rsid w:val="009F7E17"/>
    <w:rsid w:val="00A02A7C"/>
    <w:rsid w:val="00A0548F"/>
    <w:rsid w:val="00A1413C"/>
    <w:rsid w:val="00A23278"/>
    <w:rsid w:val="00A26D65"/>
    <w:rsid w:val="00A31DD9"/>
    <w:rsid w:val="00A33F61"/>
    <w:rsid w:val="00A40601"/>
    <w:rsid w:val="00A4506B"/>
    <w:rsid w:val="00A51F0F"/>
    <w:rsid w:val="00A56D61"/>
    <w:rsid w:val="00A570D9"/>
    <w:rsid w:val="00A57CCE"/>
    <w:rsid w:val="00A6576A"/>
    <w:rsid w:val="00A7162D"/>
    <w:rsid w:val="00A736A7"/>
    <w:rsid w:val="00A74E36"/>
    <w:rsid w:val="00A81FA2"/>
    <w:rsid w:val="00AA30F2"/>
    <w:rsid w:val="00AA46A3"/>
    <w:rsid w:val="00AC0056"/>
    <w:rsid w:val="00AC339D"/>
    <w:rsid w:val="00AC6826"/>
    <w:rsid w:val="00AC7C38"/>
    <w:rsid w:val="00AD2807"/>
    <w:rsid w:val="00AD480B"/>
    <w:rsid w:val="00AD7C9E"/>
    <w:rsid w:val="00AE13A5"/>
    <w:rsid w:val="00AE36CB"/>
    <w:rsid w:val="00AE6BFE"/>
    <w:rsid w:val="00AE7D7D"/>
    <w:rsid w:val="00AF3F80"/>
    <w:rsid w:val="00AF4A56"/>
    <w:rsid w:val="00AF5977"/>
    <w:rsid w:val="00B00A7B"/>
    <w:rsid w:val="00B067D9"/>
    <w:rsid w:val="00B06DA5"/>
    <w:rsid w:val="00B1631A"/>
    <w:rsid w:val="00B20168"/>
    <w:rsid w:val="00B24DB6"/>
    <w:rsid w:val="00B268BD"/>
    <w:rsid w:val="00B325AD"/>
    <w:rsid w:val="00B336EB"/>
    <w:rsid w:val="00B409E0"/>
    <w:rsid w:val="00B4637C"/>
    <w:rsid w:val="00B54657"/>
    <w:rsid w:val="00B54AF4"/>
    <w:rsid w:val="00B557E6"/>
    <w:rsid w:val="00B72779"/>
    <w:rsid w:val="00B805A3"/>
    <w:rsid w:val="00B83CFA"/>
    <w:rsid w:val="00B83DD7"/>
    <w:rsid w:val="00B86026"/>
    <w:rsid w:val="00B900F1"/>
    <w:rsid w:val="00B901C1"/>
    <w:rsid w:val="00B92D1A"/>
    <w:rsid w:val="00BA1792"/>
    <w:rsid w:val="00BA592C"/>
    <w:rsid w:val="00BB3923"/>
    <w:rsid w:val="00BC3134"/>
    <w:rsid w:val="00BC3D95"/>
    <w:rsid w:val="00BE42DE"/>
    <w:rsid w:val="00BE74C5"/>
    <w:rsid w:val="00BF4719"/>
    <w:rsid w:val="00C03684"/>
    <w:rsid w:val="00C04393"/>
    <w:rsid w:val="00C17236"/>
    <w:rsid w:val="00C21025"/>
    <w:rsid w:val="00C33E2E"/>
    <w:rsid w:val="00C35FFC"/>
    <w:rsid w:val="00C418F5"/>
    <w:rsid w:val="00C43FE9"/>
    <w:rsid w:val="00C472A7"/>
    <w:rsid w:val="00C4757B"/>
    <w:rsid w:val="00C52FC6"/>
    <w:rsid w:val="00C646EE"/>
    <w:rsid w:val="00C65650"/>
    <w:rsid w:val="00C656D3"/>
    <w:rsid w:val="00C65B02"/>
    <w:rsid w:val="00C7179F"/>
    <w:rsid w:val="00C76EB8"/>
    <w:rsid w:val="00C77CAD"/>
    <w:rsid w:val="00C8701F"/>
    <w:rsid w:val="00C91947"/>
    <w:rsid w:val="00C950A8"/>
    <w:rsid w:val="00C95149"/>
    <w:rsid w:val="00CA234E"/>
    <w:rsid w:val="00CA6F2B"/>
    <w:rsid w:val="00CB5BFA"/>
    <w:rsid w:val="00CC2732"/>
    <w:rsid w:val="00CD0515"/>
    <w:rsid w:val="00CD2083"/>
    <w:rsid w:val="00CD783B"/>
    <w:rsid w:val="00CE0952"/>
    <w:rsid w:val="00CE0EE6"/>
    <w:rsid w:val="00CE1361"/>
    <w:rsid w:val="00D02894"/>
    <w:rsid w:val="00D02F75"/>
    <w:rsid w:val="00D04B5D"/>
    <w:rsid w:val="00D05762"/>
    <w:rsid w:val="00D1204B"/>
    <w:rsid w:val="00D26E9A"/>
    <w:rsid w:val="00D32695"/>
    <w:rsid w:val="00D34838"/>
    <w:rsid w:val="00D47835"/>
    <w:rsid w:val="00D50F3C"/>
    <w:rsid w:val="00D60C26"/>
    <w:rsid w:val="00D61DB0"/>
    <w:rsid w:val="00D738A5"/>
    <w:rsid w:val="00D76F35"/>
    <w:rsid w:val="00D77860"/>
    <w:rsid w:val="00D87F77"/>
    <w:rsid w:val="00D931D5"/>
    <w:rsid w:val="00D96DA0"/>
    <w:rsid w:val="00DB27AB"/>
    <w:rsid w:val="00DB28F6"/>
    <w:rsid w:val="00DD762F"/>
    <w:rsid w:val="00DE1772"/>
    <w:rsid w:val="00DE4A0A"/>
    <w:rsid w:val="00DF1B7A"/>
    <w:rsid w:val="00DF21BE"/>
    <w:rsid w:val="00DF34C1"/>
    <w:rsid w:val="00E052CC"/>
    <w:rsid w:val="00E05BFD"/>
    <w:rsid w:val="00E109ED"/>
    <w:rsid w:val="00E12BDE"/>
    <w:rsid w:val="00E1564E"/>
    <w:rsid w:val="00E23BF2"/>
    <w:rsid w:val="00E241CC"/>
    <w:rsid w:val="00E3004B"/>
    <w:rsid w:val="00E300A6"/>
    <w:rsid w:val="00E404B6"/>
    <w:rsid w:val="00E456E0"/>
    <w:rsid w:val="00E54B45"/>
    <w:rsid w:val="00E56284"/>
    <w:rsid w:val="00E56E55"/>
    <w:rsid w:val="00E57837"/>
    <w:rsid w:val="00E60DB9"/>
    <w:rsid w:val="00E62B81"/>
    <w:rsid w:val="00E62BE2"/>
    <w:rsid w:val="00E84A2A"/>
    <w:rsid w:val="00E91085"/>
    <w:rsid w:val="00E94CAB"/>
    <w:rsid w:val="00EA450D"/>
    <w:rsid w:val="00EB7392"/>
    <w:rsid w:val="00EE1CDA"/>
    <w:rsid w:val="00EF32A3"/>
    <w:rsid w:val="00EF56D0"/>
    <w:rsid w:val="00F02040"/>
    <w:rsid w:val="00F03F20"/>
    <w:rsid w:val="00F16A23"/>
    <w:rsid w:val="00F17A64"/>
    <w:rsid w:val="00F217DF"/>
    <w:rsid w:val="00F306BE"/>
    <w:rsid w:val="00F340B3"/>
    <w:rsid w:val="00F3521F"/>
    <w:rsid w:val="00F4320C"/>
    <w:rsid w:val="00F43AA7"/>
    <w:rsid w:val="00F51620"/>
    <w:rsid w:val="00F55053"/>
    <w:rsid w:val="00F56009"/>
    <w:rsid w:val="00F57686"/>
    <w:rsid w:val="00F608FC"/>
    <w:rsid w:val="00F60BED"/>
    <w:rsid w:val="00F660EE"/>
    <w:rsid w:val="00F67EDC"/>
    <w:rsid w:val="00F72B26"/>
    <w:rsid w:val="00F751D3"/>
    <w:rsid w:val="00F82BA7"/>
    <w:rsid w:val="00F83B97"/>
    <w:rsid w:val="00F846FE"/>
    <w:rsid w:val="00F858F3"/>
    <w:rsid w:val="00F8778F"/>
    <w:rsid w:val="00F90033"/>
    <w:rsid w:val="00F96F55"/>
    <w:rsid w:val="00FA3D9C"/>
    <w:rsid w:val="00FB00B7"/>
    <w:rsid w:val="00FC1D3F"/>
    <w:rsid w:val="00FC2D0A"/>
    <w:rsid w:val="00FC3FAB"/>
    <w:rsid w:val="00FD14E7"/>
    <w:rsid w:val="00FD1C0C"/>
    <w:rsid w:val="00FD4D60"/>
    <w:rsid w:val="00FE3A7B"/>
    <w:rsid w:val="00FE5B78"/>
    <w:rsid w:val="00FE6A4C"/>
    <w:rsid w:val="00F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FD76AE"/>
  <w15:docId w15:val="{67F9B4CC-7000-4DC1-8F85-E3C2EAFD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B54AF4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0A6BD2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9759DE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9759DE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E94CAB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D5DD7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222F1D"/>
    <w:rPr>
      <w:rFonts w:ascii="Arial" w:hAnsi="Arial"/>
      <w:i/>
    </w:rPr>
  </w:style>
  <w:style w:type="character" w:styleId="Odwoanieprzypisudolnego">
    <w:name w:val="footnote reference"/>
    <w:rsid w:val="006D5DD7"/>
    <w:rPr>
      <w:vertAlign w:val="superscript"/>
    </w:rPr>
  </w:style>
  <w:style w:type="character" w:styleId="UyteHipercze">
    <w:name w:val="FollowedHyperlink"/>
    <w:uiPriority w:val="99"/>
    <w:unhideWhenUsed/>
    <w:rsid w:val="00AF5977"/>
    <w:rPr>
      <w:color w:val="800080"/>
      <w:u w:val="single"/>
    </w:rPr>
  </w:style>
  <w:style w:type="paragraph" w:customStyle="1" w:styleId="font5">
    <w:name w:val="font5"/>
    <w:basedOn w:val="Normalny"/>
    <w:rsid w:val="00AF597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AF597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7">
    <w:name w:val="font7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8">
    <w:name w:val="font8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69">
    <w:name w:val="xl169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170">
    <w:name w:val="xl170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AF597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8"/>
      <w:szCs w:val="8"/>
    </w:rPr>
  </w:style>
  <w:style w:type="paragraph" w:customStyle="1" w:styleId="xl174">
    <w:name w:val="xl174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175">
    <w:name w:val="xl175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22"/>
      <w:szCs w:val="22"/>
    </w:rPr>
  </w:style>
  <w:style w:type="paragraph" w:customStyle="1" w:styleId="xl177">
    <w:name w:val="xl177"/>
    <w:basedOn w:val="Normalny"/>
    <w:rsid w:val="00AF5977"/>
    <w:pP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</w:rPr>
  </w:style>
  <w:style w:type="paragraph" w:customStyle="1" w:styleId="xl179">
    <w:name w:val="xl179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8"/>
      <w:szCs w:val="8"/>
    </w:rPr>
  </w:style>
  <w:style w:type="paragraph" w:customStyle="1" w:styleId="xl180">
    <w:name w:val="xl180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82">
    <w:name w:val="xl182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</w:rPr>
  </w:style>
  <w:style w:type="paragraph" w:customStyle="1" w:styleId="xl183">
    <w:name w:val="xl183"/>
    <w:basedOn w:val="Normalny"/>
    <w:rsid w:val="00AF5977"/>
    <w:pPr>
      <w:shd w:val="clear" w:color="000000" w:fill="FDBB71"/>
      <w:spacing w:before="100" w:beforeAutospacing="1" w:after="100" w:afterAutospacing="1" w:line="240" w:lineRule="auto"/>
      <w:textAlignment w:val="center"/>
    </w:pPr>
    <w:rPr>
      <w:sz w:val="8"/>
      <w:szCs w:val="8"/>
    </w:rPr>
  </w:style>
  <w:style w:type="paragraph" w:customStyle="1" w:styleId="xl184">
    <w:name w:val="xl184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AF5977"/>
    <w:pPr>
      <w:shd w:val="clear" w:color="000000" w:fill="FDBB71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AF5977"/>
    <w:pPr>
      <w:shd w:val="clear" w:color="000000" w:fill="FDBB71"/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187">
    <w:name w:val="xl187"/>
    <w:basedOn w:val="Normalny"/>
    <w:rsid w:val="00AF5977"/>
    <w:pPr>
      <w:shd w:val="clear" w:color="000000" w:fill="D5E3F2"/>
      <w:spacing w:before="100" w:beforeAutospacing="1" w:after="100" w:afterAutospacing="1" w:line="240" w:lineRule="auto"/>
      <w:textAlignment w:val="center"/>
    </w:pPr>
    <w:rPr>
      <w:sz w:val="8"/>
      <w:szCs w:val="8"/>
    </w:rPr>
  </w:style>
  <w:style w:type="paragraph" w:customStyle="1" w:styleId="xl188">
    <w:name w:val="xl188"/>
    <w:basedOn w:val="Normalny"/>
    <w:rsid w:val="00AF5977"/>
    <w:pPr>
      <w:shd w:val="clear" w:color="000000" w:fill="D5E3F2"/>
      <w:spacing w:before="100" w:beforeAutospacing="1" w:after="100" w:afterAutospacing="1" w:line="240" w:lineRule="auto"/>
      <w:textAlignment w:val="center"/>
    </w:pPr>
    <w:rPr>
      <w:sz w:val="8"/>
      <w:szCs w:val="8"/>
    </w:rPr>
  </w:style>
  <w:style w:type="paragraph" w:customStyle="1" w:styleId="xl189">
    <w:name w:val="xl189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0">
    <w:name w:val="xl190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1">
    <w:name w:val="xl191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2">
    <w:name w:val="xl192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22"/>
      <w:szCs w:val="22"/>
    </w:rPr>
  </w:style>
  <w:style w:type="paragraph" w:customStyle="1" w:styleId="xl193">
    <w:name w:val="xl193"/>
    <w:basedOn w:val="Normalny"/>
    <w:rsid w:val="00AF597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94">
    <w:name w:val="xl194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AF5977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6">
    <w:name w:val="xl196"/>
    <w:basedOn w:val="Normalny"/>
    <w:rsid w:val="00AF5977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7">
    <w:name w:val="xl197"/>
    <w:basedOn w:val="Normalny"/>
    <w:rsid w:val="00AF5977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8">
    <w:name w:val="xl198"/>
    <w:basedOn w:val="Normalny"/>
    <w:rsid w:val="00AF5977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0">
    <w:name w:val="xl200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1">
    <w:name w:val="xl201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2">
    <w:name w:val="xl202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3">
    <w:name w:val="xl203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4">
    <w:name w:val="xl204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5">
    <w:name w:val="xl205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6">
    <w:name w:val="xl206"/>
    <w:basedOn w:val="Normalny"/>
    <w:rsid w:val="00AF5977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7">
    <w:name w:val="xl207"/>
    <w:basedOn w:val="Normalny"/>
    <w:rsid w:val="00AF5977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8">
    <w:name w:val="xl208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9">
    <w:name w:val="xl209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0">
    <w:name w:val="xl210"/>
    <w:basedOn w:val="Normalny"/>
    <w:rsid w:val="00AF5977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11">
    <w:name w:val="xl211"/>
    <w:basedOn w:val="Normalny"/>
    <w:rsid w:val="00AF597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12">
    <w:name w:val="xl212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3">
    <w:name w:val="xl213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4">
    <w:name w:val="xl214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5">
    <w:name w:val="xl215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16">
    <w:name w:val="xl216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7">
    <w:name w:val="xl217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8">
    <w:name w:val="xl218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9">
    <w:name w:val="xl219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0">
    <w:name w:val="xl220"/>
    <w:basedOn w:val="Normalny"/>
    <w:rsid w:val="00AF5977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1">
    <w:name w:val="xl221"/>
    <w:basedOn w:val="Normalny"/>
    <w:rsid w:val="00AF5977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2">
    <w:name w:val="xl222"/>
    <w:basedOn w:val="Normalny"/>
    <w:rsid w:val="00AF5977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3">
    <w:name w:val="xl223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4">
    <w:name w:val="xl224"/>
    <w:basedOn w:val="Normalny"/>
    <w:rsid w:val="00AF5977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5">
    <w:name w:val="xl225"/>
    <w:basedOn w:val="Normalny"/>
    <w:rsid w:val="00AF5977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6">
    <w:name w:val="xl226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7">
    <w:name w:val="xl227"/>
    <w:basedOn w:val="Normalny"/>
    <w:rsid w:val="00AF5977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28">
    <w:name w:val="xl228"/>
    <w:basedOn w:val="Normalny"/>
    <w:rsid w:val="00AF597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29">
    <w:name w:val="xl229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30">
    <w:name w:val="xl230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31">
    <w:name w:val="xl231"/>
    <w:basedOn w:val="Normalny"/>
    <w:rsid w:val="00AF5977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232">
    <w:name w:val="xl232"/>
    <w:basedOn w:val="Normalny"/>
    <w:rsid w:val="00AF597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33">
    <w:name w:val="xl233"/>
    <w:basedOn w:val="Normalny"/>
    <w:rsid w:val="00AF5977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34">
    <w:name w:val="xl234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35">
    <w:name w:val="xl235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6">
    <w:name w:val="xl236"/>
    <w:basedOn w:val="Normalny"/>
    <w:rsid w:val="00AF5977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37">
    <w:name w:val="xl237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8">
    <w:name w:val="xl238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9">
    <w:name w:val="xl239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40">
    <w:name w:val="xl240"/>
    <w:basedOn w:val="Normalny"/>
    <w:rsid w:val="00AF5977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41">
    <w:name w:val="xl241"/>
    <w:basedOn w:val="Normalny"/>
    <w:rsid w:val="00AF5977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42">
    <w:name w:val="xl242"/>
    <w:basedOn w:val="Normalny"/>
    <w:rsid w:val="00AF5977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43">
    <w:name w:val="xl243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44">
    <w:name w:val="xl244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5">
    <w:name w:val="xl245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6">
    <w:name w:val="xl246"/>
    <w:basedOn w:val="Normalny"/>
    <w:rsid w:val="00AF5977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47">
    <w:name w:val="xl247"/>
    <w:basedOn w:val="Normalny"/>
    <w:rsid w:val="00AF597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48">
    <w:name w:val="xl248"/>
    <w:basedOn w:val="Normalny"/>
    <w:rsid w:val="00AF5977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49">
    <w:name w:val="xl249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50">
    <w:name w:val="xl250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1">
    <w:name w:val="xl251"/>
    <w:basedOn w:val="Normalny"/>
    <w:rsid w:val="00AF597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2">
    <w:name w:val="xl252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53">
    <w:name w:val="xl253"/>
    <w:basedOn w:val="Normalny"/>
    <w:rsid w:val="00AF597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4">
    <w:name w:val="xl254"/>
    <w:basedOn w:val="Normalny"/>
    <w:rsid w:val="00AF597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5">
    <w:name w:val="xl255"/>
    <w:basedOn w:val="Normalny"/>
    <w:rsid w:val="00AF5977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256">
    <w:name w:val="xl256"/>
    <w:basedOn w:val="Normalny"/>
    <w:rsid w:val="00AF597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57">
    <w:name w:val="xl257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58">
    <w:name w:val="xl258"/>
    <w:basedOn w:val="Normalny"/>
    <w:rsid w:val="00AF5977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59">
    <w:name w:val="xl259"/>
    <w:basedOn w:val="Normalny"/>
    <w:rsid w:val="00AF5977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60">
    <w:name w:val="xl260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AF5977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62">
    <w:name w:val="xl262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3">
    <w:name w:val="xl263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64">
    <w:name w:val="xl264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65">
    <w:name w:val="xl265"/>
    <w:basedOn w:val="Normalny"/>
    <w:rsid w:val="00AF5977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66">
    <w:name w:val="xl266"/>
    <w:basedOn w:val="Normalny"/>
    <w:rsid w:val="00AF597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AF597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68">
    <w:name w:val="xl268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69">
    <w:name w:val="xl269"/>
    <w:basedOn w:val="Normalny"/>
    <w:rsid w:val="00AF5977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70">
    <w:name w:val="xl270"/>
    <w:basedOn w:val="Normalny"/>
    <w:rsid w:val="00AF5977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71">
    <w:name w:val="xl271"/>
    <w:basedOn w:val="Normalny"/>
    <w:rsid w:val="00AF5977"/>
    <w:pPr>
      <w:spacing w:before="100" w:beforeAutospacing="1" w:after="100" w:afterAutospacing="1" w:line="240" w:lineRule="auto"/>
    </w:pPr>
    <w:rPr>
      <w:sz w:val="14"/>
      <w:szCs w:val="14"/>
    </w:rPr>
  </w:style>
  <w:style w:type="paragraph" w:customStyle="1" w:styleId="font9">
    <w:name w:val="font9"/>
    <w:basedOn w:val="Normalny"/>
    <w:rsid w:val="00AF5977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0">
    <w:name w:val="font10"/>
    <w:basedOn w:val="Normalny"/>
    <w:rsid w:val="00AF5977"/>
    <w:pPr>
      <w:spacing w:before="100" w:beforeAutospacing="1" w:after="100" w:afterAutospacing="1" w:line="240" w:lineRule="auto"/>
    </w:pPr>
    <w:rPr>
      <w:b/>
      <w:bCs/>
      <w:color w:val="008080"/>
      <w:sz w:val="12"/>
      <w:szCs w:val="12"/>
    </w:rPr>
  </w:style>
  <w:style w:type="paragraph" w:styleId="Tekstdymka">
    <w:name w:val="Balloon Text"/>
    <w:basedOn w:val="Normalny"/>
    <w:link w:val="TekstdymkaZnak"/>
    <w:rsid w:val="00AF59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F5977"/>
    <w:rPr>
      <w:rFonts w:ascii="Tahoma" w:hAnsi="Tahoma" w:cs="Tahoma"/>
      <w:sz w:val="16"/>
      <w:szCs w:val="16"/>
    </w:rPr>
  </w:style>
  <w:style w:type="paragraph" w:customStyle="1" w:styleId="xl272">
    <w:name w:val="xl272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3">
    <w:name w:val="xl273"/>
    <w:basedOn w:val="Normalny"/>
    <w:rsid w:val="00063F0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4">
    <w:name w:val="xl274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5">
    <w:name w:val="xl275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6">
    <w:name w:val="xl276"/>
    <w:basedOn w:val="Normalny"/>
    <w:rsid w:val="00063F0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063F0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063F07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79">
    <w:name w:val="xl279"/>
    <w:basedOn w:val="Normalny"/>
    <w:rsid w:val="00063F07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0">
    <w:name w:val="xl280"/>
    <w:basedOn w:val="Normalny"/>
    <w:rsid w:val="00063F07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063F07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2">
    <w:name w:val="xl282"/>
    <w:basedOn w:val="Normalny"/>
    <w:rsid w:val="00063F07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3">
    <w:name w:val="xl283"/>
    <w:basedOn w:val="Normalny"/>
    <w:rsid w:val="00063F07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063F07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5">
    <w:name w:val="xl285"/>
    <w:basedOn w:val="Normalny"/>
    <w:rsid w:val="00063F0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6">
    <w:name w:val="xl286"/>
    <w:basedOn w:val="Normalny"/>
    <w:rsid w:val="00063F07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7">
    <w:name w:val="xl287"/>
    <w:basedOn w:val="Normalny"/>
    <w:rsid w:val="00063F0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8">
    <w:name w:val="xl288"/>
    <w:basedOn w:val="Normalny"/>
    <w:rsid w:val="00063F07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9">
    <w:name w:val="xl289"/>
    <w:basedOn w:val="Normalny"/>
    <w:rsid w:val="00063F0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0">
    <w:name w:val="xl290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00"/>
      <w:sz w:val="28"/>
      <w:szCs w:val="28"/>
    </w:rPr>
  </w:style>
  <w:style w:type="paragraph" w:customStyle="1" w:styleId="xl291">
    <w:name w:val="xl291"/>
    <w:basedOn w:val="Normalny"/>
    <w:rsid w:val="00063F0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2">
    <w:name w:val="xl292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3">
    <w:name w:val="xl293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4">
    <w:name w:val="xl294"/>
    <w:basedOn w:val="Normalny"/>
    <w:rsid w:val="00063F0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5">
    <w:name w:val="xl295"/>
    <w:basedOn w:val="Normalny"/>
    <w:rsid w:val="00063F0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6">
    <w:name w:val="xl296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7">
    <w:name w:val="xl297"/>
    <w:basedOn w:val="Normalny"/>
    <w:rsid w:val="00063F07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298">
    <w:name w:val="xl298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9">
    <w:name w:val="xl299"/>
    <w:basedOn w:val="Normalny"/>
    <w:rsid w:val="00063F0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0">
    <w:name w:val="xl300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1">
    <w:name w:val="xl301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3">
    <w:name w:val="xl303"/>
    <w:basedOn w:val="Normalny"/>
    <w:rsid w:val="00063F07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304">
    <w:name w:val="xl304"/>
    <w:basedOn w:val="Normalny"/>
    <w:rsid w:val="00063F07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5">
    <w:name w:val="xl305"/>
    <w:basedOn w:val="Normalny"/>
    <w:rsid w:val="00063F0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6">
    <w:name w:val="xl306"/>
    <w:basedOn w:val="Normalny"/>
    <w:rsid w:val="00063F0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7">
    <w:name w:val="xl307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8">
    <w:name w:val="xl308"/>
    <w:basedOn w:val="Normalny"/>
    <w:rsid w:val="00063F0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309">
    <w:name w:val="xl309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149">
    <w:name w:val="xl149"/>
    <w:basedOn w:val="Normalny"/>
    <w:rsid w:val="00730EE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730EE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730EE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730EE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730EE0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730EE0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730EE0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28">
    <w:name w:val="xl128"/>
    <w:basedOn w:val="Normalny"/>
    <w:rsid w:val="003C5D96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3C5D96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3C5D96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3C5D96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3C5D96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3C5D96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3C5D96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3C5D96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3C5D96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3C5D96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3C5D9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3C5D96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3C5D96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3C5D96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3C5D96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3C5D96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3C5D96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3C5D96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3C5D96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3C5D96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3C5D96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font11">
    <w:name w:val="font11"/>
    <w:basedOn w:val="Normalny"/>
    <w:rsid w:val="003A4B3C"/>
    <w:pPr>
      <w:spacing w:before="100" w:beforeAutospacing="1" w:after="100" w:afterAutospacing="1" w:line="240" w:lineRule="auto"/>
    </w:pPr>
    <w:rPr>
      <w:b/>
      <w:bCs/>
      <w:color w:val="008080"/>
      <w:sz w:val="12"/>
      <w:szCs w:val="12"/>
    </w:rPr>
  </w:style>
  <w:style w:type="paragraph" w:styleId="Akapitzlist">
    <w:name w:val="List Paragraph"/>
    <w:basedOn w:val="Normalny"/>
    <w:uiPriority w:val="34"/>
    <w:qFormat/>
    <w:rsid w:val="005956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D02F7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6">
    <w:name w:val="xl126"/>
    <w:basedOn w:val="Normalny"/>
    <w:rsid w:val="0096498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96498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Default">
    <w:name w:val="Default"/>
    <w:rsid w:val="00A57CC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image" Target="NUL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D00C9-DADE-4723-80F9-9B20D4B1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119</Pages>
  <Words>38510</Words>
  <Characters>231064</Characters>
  <Application>Microsoft Office Word</Application>
  <DocSecurity>0</DocSecurity>
  <Lines>1925</Lines>
  <Paragraphs>538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Praga-Północ</vt:lpstr>
    </vt:vector>
  </TitlesOfParts>
  <Company>UMSTW</Company>
  <LinksUpToDate>false</LinksUpToDate>
  <CharactersWithSpaces>269036</CharactersWithSpaces>
  <SharedDoc>false</SharedDoc>
  <HLinks>
    <vt:vector size="240" baseType="variant">
      <vt:variant>
        <vt:i4>2031671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_Toc335826359</vt:lpwstr>
      </vt:variant>
      <vt:variant>
        <vt:i4>2031671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_Toc335826358</vt:lpwstr>
      </vt:variant>
      <vt:variant>
        <vt:i4>2031671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_Toc335826357</vt:lpwstr>
      </vt:variant>
      <vt:variant>
        <vt:i4>2031671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_Toc335826356</vt:lpwstr>
      </vt:variant>
      <vt:variant>
        <vt:i4>2031671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_Toc335826355</vt:lpwstr>
      </vt:variant>
      <vt:variant>
        <vt:i4>2031671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_Toc335826354</vt:lpwstr>
      </vt:variant>
      <vt:variant>
        <vt:i4>2031671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_Toc335826353</vt:lpwstr>
      </vt:variant>
      <vt:variant>
        <vt:i4>2031671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_Toc335826352</vt:lpwstr>
      </vt:variant>
      <vt:variant>
        <vt:i4>2031671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_Toc335826351</vt:lpwstr>
      </vt:variant>
      <vt:variant>
        <vt:i4>2031671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_Toc335826350</vt:lpwstr>
      </vt:variant>
      <vt:variant>
        <vt:i4>1966135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_Toc335826349</vt:lpwstr>
      </vt:variant>
      <vt:variant>
        <vt:i4>1966135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_Toc335826348</vt:lpwstr>
      </vt:variant>
      <vt:variant>
        <vt:i4>1966135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_Toc335826347</vt:lpwstr>
      </vt:variant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_Toc335826346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_Toc335826345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_Toc335826344</vt:lpwstr>
      </vt:variant>
      <vt:variant>
        <vt:i4>1966135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_Toc335826343</vt:lpwstr>
      </vt:variant>
      <vt:variant>
        <vt:i4>1966135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_Toc335826342</vt:lpwstr>
      </vt:variant>
      <vt:variant>
        <vt:i4>1966135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_Toc335826341</vt:lpwstr>
      </vt:variant>
      <vt:variant>
        <vt:i4>1966135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_Toc335826340</vt:lpwstr>
      </vt:variant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_Toc335826339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_Toc335826338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_Toc335826337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_Toc335826336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_Toc335826335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_Toc335826334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_Toc335826333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_Toc335826332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_Toc335826331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_Toc335826330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_Toc335826329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_Toc335826328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_Toc335826327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_Toc335826326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_Toc335826325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_Toc335826324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_Toc335826323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_Toc335826322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_Toc335826321</vt:lpwstr>
      </vt:variant>
      <vt:variant>
        <vt:i4>1572919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_Toc335826320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Praga-Północ</dc:title>
  <dc:creator>Biuro Planowania Budżetowego</dc:creator>
  <cp:lastModifiedBy>Stasiuk Anna</cp:lastModifiedBy>
  <cp:revision>31</cp:revision>
  <cp:lastPrinted>2023-12-18T14:24:00Z</cp:lastPrinted>
  <dcterms:created xsi:type="dcterms:W3CDTF">2021-08-23T09:52:00Z</dcterms:created>
  <dcterms:modified xsi:type="dcterms:W3CDTF">2023-12-18T14:25:00Z</dcterms:modified>
</cp:coreProperties>
</file>