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0FCCDFC2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4104E8">
        <w:rPr>
          <w:rFonts w:asciiTheme="minorHAnsi" w:hAnsiTheme="minorHAnsi" w:cstheme="minorHAnsi"/>
          <w:b/>
          <w:sz w:val="22"/>
          <w:szCs w:val="22"/>
        </w:rPr>
        <w:t>FE</w:t>
      </w:r>
      <w:r w:rsidR="002912A3">
        <w:rPr>
          <w:rFonts w:asciiTheme="minorHAnsi" w:hAnsiTheme="minorHAnsi" w:cstheme="minorHAnsi"/>
          <w:b/>
          <w:sz w:val="22"/>
          <w:szCs w:val="22"/>
        </w:rPr>
        <w:t>/</w:t>
      </w:r>
      <w:r w:rsidR="004104E8">
        <w:rPr>
          <w:rFonts w:asciiTheme="minorHAnsi" w:hAnsiTheme="minorHAnsi" w:cstheme="minorHAnsi"/>
          <w:b/>
          <w:sz w:val="22"/>
          <w:szCs w:val="22"/>
        </w:rPr>
        <w:t>3517/23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/23 z dnia </w:t>
      </w:r>
      <w:r w:rsidR="004104E8">
        <w:rPr>
          <w:rFonts w:asciiTheme="minorHAnsi" w:hAnsiTheme="minorHAnsi" w:cstheme="minorHAnsi"/>
          <w:b/>
          <w:sz w:val="22"/>
          <w:szCs w:val="22"/>
        </w:rPr>
        <w:t>22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</w:t>
      </w:r>
    </w:p>
    <w:p w14:paraId="765302EE" w14:textId="044A35F5" w:rsidR="006369A6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7B25B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524E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4104E8">
        <w:rPr>
          <w:rFonts w:asciiTheme="minorHAnsi" w:hAnsiTheme="minorHAnsi" w:cstheme="minorHAnsi"/>
          <w:b/>
          <w:sz w:val="22"/>
          <w:szCs w:val="22"/>
        </w:rPr>
        <w:t>Idylla</w:t>
      </w:r>
    </w:p>
    <w:p w14:paraId="69A45C1F" w14:textId="1D8BE84C" w:rsidR="006369A6" w:rsidRPr="007B25BB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17DC5D7E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24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4104E8">
        <w:rPr>
          <w:rFonts w:asciiTheme="minorHAnsi" w:hAnsiTheme="minorHAnsi" w:cstheme="minorHAnsi"/>
          <w:b/>
          <w:sz w:val="22"/>
          <w:szCs w:val="22"/>
        </w:rPr>
        <w:t xml:space="preserve">Mazowiecka 11/49, </w:t>
      </w:r>
      <w:r w:rsidR="002912A3">
        <w:rPr>
          <w:rFonts w:asciiTheme="minorHAnsi" w:hAnsiTheme="minorHAnsi" w:cstheme="minorHAnsi"/>
          <w:b/>
          <w:sz w:val="22"/>
          <w:szCs w:val="22"/>
        </w:rPr>
        <w:t>00-0</w:t>
      </w:r>
      <w:r w:rsidR="004104E8">
        <w:rPr>
          <w:rFonts w:asciiTheme="minorHAnsi" w:hAnsiTheme="minorHAnsi" w:cstheme="minorHAnsi"/>
          <w:b/>
          <w:sz w:val="22"/>
          <w:szCs w:val="22"/>
        </w:rPr>
        <w:t>5</w:t>
      </w:r>
      <w:r w:rsidR="002912A3">
        <w:rPr>
          <w:rFonts w:asciiTheme="minorHAnsi" w:hAnsiTheme="minorHAnsi" w:cstheme="minorHAnsi"/>
          <w:b/>
          <w:sz w:val="22"/>
          <w:szCs w:val="22"/>
        </w:rPr>
        <w:t>2 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5A7D487E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04E8">
        <w:rPr>
          <w:rFonts w:asciiTheme="minorHAnsi" w:hAnsiTheme="minorHAnsi" w:cstheme="minorHAnsi"/>
          <w:b/>
          <w:sz w:val="22"/>
          <w:szCs w:val="22"/>
        </w:rPr>
        <w:t>Warsztaty dla liderów środowisk senioralnych m. st. Warszawa</w:t>
      </w:r>
    </w:p>
    <w:p w14:paraId="3B70B5B2" w14:textId="36ABA652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04E8">
        <w:rPr>
          <w:rFonts w:asciiTheme="minorHAnsi" w:hAnsiTheme="minorHAnsi" w:cstheme="minorHAnsi"/>
          <w:b/>
          <w:sz w:val="22"/>
          <w:szCs w:val="22"/>
        </w:rPr>
        <w:t>pomoc społeczna, 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77777777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4C2062AC" w:rsidR="0095522D" w:rsidRPr="007B25BB" w:rsidRDefault="0000632B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215078B9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104E8">
        <w:rPr>
          <w:rFonts w:asciiTheme="minorHAnsi" w:hAnsiTheme="minorHAnsi" w:cstheme="minorHAnsi"/>
          <w:b/>
          <w:sz w:val="22"/>
          <w:szCs w:val="22"/>
        </w:rPr>
        <w:t>23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 Joanna Pawlak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2023-11-23T09:15:00Z</cp:lastPrinted>
  <dcterms:created xsi:type="dcterms:W3CDTF">2023-11-23T09:30:00Z</dcterms:created>
  <dcterms:modified xsi:type="dcterms:W3CDTF">2023-11-23T09:30:00Z</dcterms:modified>
</cp:coreProperties>
</file>