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972E" w14:textId="77777777" w:rsidR="00B1278F" w:rsidRPr="00B1278F" w:rsidRDefault="00B1278F" w:rsidP="00B1278F">
      <w:pPr>
        <w:widowControl/>
        <w:autoSpaceDE/>
        <w:autoSpaceDN/>
        <w:adjustRightInd/>
        <w:ind w:left="5400"/>
        <w:jc w:val="right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sz w:val="22"/>
          <w:szCs w:val="22"/>
        </w:rPr>
        <w:t>Załącznik</w:t>
      </w:r>
    </w:p>
    <w:p w14:paraId="16AD7D88" w14:textId="465D26AD" w:rsidR="00B1278F" w:rsidRPr="00B1278F" w:rsidRDefault="00B1278F" w:rsidP="00B1278F">
      <w:pPr>
        <w:widowControl/>
        <w:autoSpaceDE/>
        <w:autoSpaceDN/>
        <w:adjustRightInd/>
        <w:ind w:left="5400"/>
        <w:jc w:val="right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sz w:val="22"/>
          <w:szCs w:val="22"/>
        </w:rPr>
        <w:t xml:space="preserve">do Uchwały Nr </w:t>
      </w:r>
      <w:r w:rsidR="000263D9">
        <w:rPr>
          <w:rFonts w:ascii="Calibri" w:hAnsi="Calibri" w:cs="Calibri"/>
          <w:sz w:val="22"/>
          <w:szCs w:val="22"/>
        </w:rPr>
        <w:t>1658/2025</w:t>
      </w:r>
    </w:p>
    <w:p w14:paraId="18B57844" w14:textId="77777777" w:rsidR="00B1278F" w:rsidRPr="00B1278F" w:rsidRDefault="00B1278F" w:rsidP="00B1278F">
      <w:pPr>
        <w:widowControl/>
        <w:autoSpaceDE/>
        <w:autoSpaceDN/>
        <w:adjustRightInd/>
        <w:ind w:left="5400"/>
        <w:jc w:val="right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sz w:val="22"/>
          <w:szCs w:val="22"/>
        </w:rPr>
        <w:t>Zarządu Dzielnicy Śródmieście</w:t>
      </w:r>
    </w:p>
    <w:p w14:paraId="04D3827A" w14:textId="77777777" w:rsidR="00B1278F" w:rsidRPr="00B1278F" w:rsidRDefault="00B1278F" w:rsidP="00B1278F">
      <w:pPr>
        <w:widowControl/>
        <w:autoSpaceDE/>
        <w:autoSpaceDN/>
        <w:adjustRightInd/>
        <w:ind w:left="5400"/>
        <w:jc w:val="right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sz w:val="22"/>
          <w:szCs w:val="22"/>
        </w:rPr>
        <w:t>Miasta Stołecznego Warszawy</w:t>
      </w:r>
    </w:p>
    <w:p w14:paraId="0575E7E3" w14:textId="3FF1904A" w:rsidR="00B1278F" w:rsidRDefault="00B1278F" w:rsidP="00B1278F">
      <w:pPr>
        <w:widowControl/>
        <w:autoSpaceDE/>
        <w:autoSpaceDN/>
        <w:adjustRightInd/>
        <w:spacing w:after="240"/>
        <w:ind w:left="5398"/>
        <w:jc w:val="right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sz w:val="22"/>
          <w:szCs w:val="22"/>
        </w:rPr>
        <w:t xml:space="preserve">z </w:t>
      </w:r>
      <w:r w:rsidR="00CD5CD7">
        <w:rPr>
          <w:rFonts w:ascii="Calibri" w:hAnsi="Calibri" w:cs="Calibri"/>
          <w:sz w:val="22"/>
          <w:szCs w:val="22"/>
        </w:rPr>
        <w:t>26 lutego 2025 r.</w:t>
      </w:r>
    </w:p>
    <w:p w14:paraId="6F043A31" w14:textId="65075056" w:rsidR="000A0561" w:rsidRPr="003A5680" w:rsidRDefault="00B1278F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UCHWAŁA NR ………………./202</w:t>
      </w:r>
      <w:r w:rsidR="009F796F">
        <w:rPr>
          <w:rFonts w:ascii="Calibri" w:hAnsi="Calibri" w:cs="Calibri"/>
          <w:sz w:val="22"/>
          <w:szCs w:val="22"/>
        </w:rPr>
        <w:t>5</w:t>
      </w:r>
    </w:p>
    <w:p w14:paraId="1039625D" w14:textId="4D593AFF" w:rsidR="000A0561" w:rsidRPr="003A5680" w:rsidRDefault="00B1278F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RADY DZIELNICY ŚRÓDMIEŚCIE M.ST.WARSZAWY</w:t>
      </w:r>
    </w:p>
    <w:p w14:paraId="047F474E" w14:textId="339C42D8" w:rsidR="0037428D" w:rsidRPr="003A5680" w:rsidRDefault="003D59B4" w:rsidP="003A5680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z </w:t>
      </w:r>
      <w:r w:rsidR="00B1278F" w:rsidRPr="003A5680">
        <w:rPr>
          <w:rFonts w:ascii="Calibri" w:hAnsi="Calibri" w:cs="Calibri"/>
          <w:sz w:val="22"/>
          <w:szCs w:val="22"/>
        </w:rPr>
        <w:t>………………..…… 202</w:t>
      </w:r>
      <w:r w:rsidR="009F796F">
        <w:rPr>
          <w:rFonts w:ascii="Calibri" w:hAnsi="Calibri" w:cs="Calibri"/>
          <w:sz w:val="22"/>
          <w:szCs w:val="22"/>
        </w:rPr>
        <w:t>5</w:t>
      </w:r>
      <w:r w:rsidR="00B1278F" w:rsidRPr="003A5680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>r</w:t>
      </w:r>
      <w:r w:rsidR="00B1278F" w:rsidRPr="003A5680">
        <w:rPr>
          <w:rFonts w:ascii="Calibri" w:hAnsi="Calibri" w:cs="Calibri"/>
          <w:sz w:val="22"/>
          <w:szCs w:val="22"/>
        </w:rPr>
        <w:t>.</w:t>
      </w:r>
    </w:p>
    <w:p w14:paraId="21DF33AF" w14:textId="513FD25F" w:rsidR="00852218" w:rsidRPr="003A5680" w:rsidRDefault="000A0561" w:rsidP="003A5680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w sprawie</w:t>
      </w:r>
      <w:r w:rsidR="00082CFB" w:rsidRPr="003A5680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>zaopiniowania sprawozdania z działalności</w:t>
      </w:r>
      <w:r w:rsidR="0037428D" w:rsidRPr="003A5680">
        <w:rPr>
          <w:rFonts w:ascii="Calibri" w:hAnsi="Calibri" w:cs="Calibri"/>
          <w:sz w:val="22"/>
          <w:szCs w:val="22"/>
        </w:rPr>
        <w:t xml:space="preserve"> </w:t>
      </w:r>
      <w:r w:rsidR="00F76121" w:rsidRPr="003A5680">
        <w:rPr>
          <w:rFonts w:ascii="Calibri" w:hAnsi="Calibri" w:cs="Calibri"/>
          <w:sz w:val="22"/>
          <w:szCs w:val="22"/>
        </w:rPr>
        <w:t>Zakładu Gospodarowania Nieruchomościami w</w:t>
      </w:r>
      <w:r w:rsidR="00424BC2" w:rsidRPr="003A5680">
        <w:rPr>
          <w:rFonts w:ascii="Calibri" w:hAnsi="Calibri" w:cs="Calibri"/>
          <w:sz w:val="22"/>
          <w:szCs w:val="22"/>
        </w:rPr>
        <w:t> </w:t>
      </w:r>
      <w:r w:rsidRPr="003A5680">
        <w:rPr>
          <w:rFonts w:ascii="Calibri" w:hAnsi="Calibri" w:cs="Calibri"/>
          <w:sz w:val="22"/>
          <w:szCs w:val="22"/>
        </w:rPr>
        <w:t>Dzielnicy Śródmieście</w:t>
      </w:r>
      <w:r w:rsidR="00F76121" w:rsidRPr="003A5680">
        <w:rPr>
          <w:rFonts w:ascii="Calibri" w:hAnsi="Calibri" w:cs="Calibri"/>
          <w:sz w:val="22"/>
          <w:szCs w:val="22"/>
        </w:rPr>
        <w:t xml:space="preserve"> m.st. Warszawy za </w:t>
      </w:r>
      <w:r w:rsidRPr="003A5680">
        <w:rPr>
          <w:rFonts w:ascii="Calibri" w:hAnsi="Calibri" w:cs="Calibri"/>
          <w:sz w:val="22"/>
          <w:szCs w:val="22"/>
        </w:rPr>
        <w:t>20</w:t>
      </w:r>
      <w:r w:rsidR="00FF18D3" w:rsidRPr="003A5680">
        <w:rPr>
          <w:rFonts w:ascii="Calibri" w:hAnsi="Calibri" w:cs="Calibri"/>
          <w:sz w:val="22"/>
          <w:szCs w:val="22"/>
        </w:rPr>
        <w:t>2</w:t>
      </w:r>
      <w:r w:rsidR="009F796F">
        <w:rPr>
          <w:rFonts w:ascii="Calibri" w:hAnsi="Calibri" w:cs="Calibri"/>
          <w:sz w:val="22"/>
          <w:szCs w:val="22"/>
        </w:rPr>
        <w:t>4</w:t>
      </w:r>
      <w:r w:rsidRPr="003A5680">
        <w:rPr>
          <w:rFonts w:ascii="Calibri" w:hAnsi="Calibri" w:cs="Calibri"/>
          <w:sz w:val="22"/>
          <w:szCs w:val="22"/>
        </w:rPr>
        <w:t xml:space="preserve"> r.</w:t>
      </w:r>
    </w:p>
    <w:p w14:paraId="16FE6644" w14:textId="27DBF8FC" w:rsidR="001D253D" w:rsidRDefault="00F76121" w:rsidP="001D253D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Na podstawie § 6 ust. 1 pkt 5 lit. h </w:t>
      </w:r>
      <w:r w:rsidR="00101EFD">
        <w:rPr>
          <w:rFonts w:ascii="Calibri" w:eastAsia="Calibri" w:hAnsi="Calibri"/>
          <w:sz w:val="22"/>
          <w:szCs w:val="22"/>
          <w:lang w:eastAsia="en-US"/>
        </w:rPr>
        <w:t>S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tatutu Dzielnicy Śródmieście m.st. Warszawy stanowiącego załącznik nr 9 do uchwały nr LXX/2182/2010 Rady m.st. Warszawy z dnia 14 stycznia 2010 r. </w:t>
      </w:r>
    </w:p>
    <w:p w14:paraId="426B0F5C" w14:textId="214A00D9" w:rsidR="001D253D" w:rsidRDefault="00F76121" w:rsidP="001D253D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>w sprawie nadania statutów dzielnicom m</w:t>
      </w:r>
      <w:r w:rsidR="00101EFD">
        <w:rPr>
          <w:rFonts w:ascii="Calibri" w:eastAsia="Calibri" w:hAnsi="Calibri"/>
          <w:sz w:val="22"/>
          <w:szCs w:val="22"/>
          <w:lang w:eastAsia="en-US"/>
        </w:rPr>
        <w:t xml:space="preserve">iasta </w:t>
      </w:r>
      <w:r w:rsidRPr="00F76121">
        <w:rPr>
          <w:rFonts w:ascii="Calibri" w:eastAsia="Calibri" w:hAnsi="Calibri"/>
          <w:sz w:val="22"/>
          <w:szCs w:val="22"/>
          <w:lang w:eastAsia="en-US"/>
        </w:rPr>
        <w:t>st</w:t>
      </w:r>
      <w:r w:rsidR="00101EFD">
        <w:rPr>
          <w:rFonts w:ascii="Calibri" w:eastAsia="Calibri" w:hAnsi="Calibri"/>
          <w:sz w:val="22"/>
          <w:szCs w:val="22"/>
          <w:lang w:eastAsia="en-US"/>
        </w:rPr>
        <w:t>ołecznego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Warszawy </w:t>
      </w:r>
      <w:r w:rsidRPr="00237D08">
        <w:rPr>
          <w:rFonts w:ascii="Calibri" w:eastAsia="Calibri" w:hAnsi="Calibri"/>
          <w:sz w:val="22"/>
          <w:szCs w:val="22"/>
          <w:lang w:eastAsia="en-US"/>
        </w:rPr>
        <w:t xml:space="preserve">(Dz. Urz. Woj. </w:t>
      </w:r>
      <w:proofErr w:type="spellStart"/>
      <w:r w:rsidRPr="00237D08">
        <w:rPr>
          <w:rFonts w:ascii="Calibri" w:eastAsia="Calibri" w:hAnsi="Calibri"/>
          <w:sz w:val="22"/>
          <w:szCs w:val="22"/>
          <w:lang w:eastAsia="en-US"/>
        </w:rPr>
        <w:t>Maz</w:t>
      </w:r>
      <w:proofErr w:type="spellEnd"/>
      <w:r w:rsidRPr="00237D08">
        <w:rPr>
          <w:rFonts w:ascii="Calibri" w:eastAsia="Calibri" w:hAnsi="Calibri"/>
          <w:sz w:val="22"/>
          <w:szCs w:val="22"/>
          <w:lang w:eastAsia="en-US"/>
        </w:rPr>
        <w:t>. z 20</w:t>
      </w:r>
      <w:r w:rsidR="00FE4FB1" w:rsidRPr="00237D08">
        <w:rPr>
          <w:rFonts w:ascii="Calibri" w:eastAsia="Calibri" w:hAnsi="Calibri"/>
          <w:sz w:val="22"/>
          <w:szCs w:val="22"/>
          <w:lang w:eastAsia="en-US"/>
        </w:rPr>
        <w:t>22</w:t>
      </w:r>
      <w:r w:rsidRPr="00237D08">
        <w:rPr>
          <w:rFonts w:ascii="Calibri" w:eastAsia="Calibri" w:hAnsi="Calibri"/>
          <w:sz w:val="22"/>
          <w:szCs w:val="22"/>
          <w:lang w:eastAsia="en-US"/>
        </w:rPr>
        <w:t xml:space="preserve"> r., poz. </w:t>
      </w:r>
      <w:r w:rsidR="00FE4FB1" w:rsidRPr="00237D08">
        <w:rPr>
          <w:rFonts w:ascii="Calibri" w:eastAsia="Calibri" w:hAnsi="Calibri"/>
          <w:sz w:val="22"/>
          <w:szCs w:val="22"/>
          <w:lang w:eastAsia="en-US"/>
        </w:rPr>
        <w:t>9305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) </w:t>
      </w:r>
      <w:r w:rsidR="00CA6130">
        <w:rPr>
          <w:rFonts w:ascii="Calibri" w:eastAsia="Calibri" w:hAnsi="Calibri"/>
          <w:sz w:val="22"/>
          <w:szCs w:val="22"/>
          <w:lang w:eastAsia="en-US"/>
        </w:rPr>
        <w:t>oraz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§ 12 </w:t>
      </w:r>
      <w:r w:rsidR="00143A52">
        <w:rPr>
          <w:rFonts w:ascii="Calibri" w:eastAsia="Calibri" w:hAnsi="Calibri"/>
          <w:sz w:val="22"/>
          <w:szCs w:val="22"/>
          <w:lang w:eastAsia="en-US"/>
        </w:rPr>
        <w:t xml:space="preserve">ust. 2 </w:t>
      </w:r>
      <w:r w:rsidR="00101EFD">
        <w:rPr>
          <w:rFonts w:ascii="Calibri" w:eastAsia="Calibri" w:hAnsi="Calibri"/>
          <w:sz w:val="22"/>
          <w:szCs w:val="22"/>
          <w:lang w:eastAsia="en-US"/>
        </w:rPr>
        <w:t>S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tatutu Zakładu Gospodarowania Nieruchomościami </w:t>
      </w:r>
    </w:p>
    <w:p w14:paraId="6CFB72F2" w14:textId="297D36E9" w:rsidR="001D253D" w:rsidRDefault="00F76121" w:rsidP="003A5680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w Dzielnicy Śródmieście m.st. Warszawy stanowiącego załącznik do uchwały Nr XLIII/1019/2004 Rady m.st. Warszawy z dnia 2 grudnia 2004 r. w sprawie przekształcenia zakładu budżetowego </w:t>
      </w:r>
    </w:p>
    <w:p w14:paraId="0ACE8AD5" w14:textId="6A9C6870" w:rsidR="00F76121" w:rsidRPr="00F76121" w:rsidRDefault="00F76121" w:rsidP="00F76121">
      <w:pPr>
        <w:widowControl/>
        <w:autoSpaceDE/>
        <w:autoSpaceDN/>
        <w:adjustRightInd/>
        <w:spacing w:after="240"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>m. st. Warszawy pod nazwą „Zarząd Domów Komunalnych” w jednostkę budżetową m.st. Warszawy pod nazwą „Zakład Gospodarowania Nieruchomościami w Dzielnicy Śródmieście m.st. Warszawy</w:t>
      </w:r>
      <w:r w:rsidR="00143A52">
        <w:rPr>
          <w:rFonts w:ascii="Calibri" w:eastAsia="Calibri" w:hAnsi="Calibri"/>
          <w:sz w:val="22"/>
          <w:szCs w:val="22"/>
          <w:lang w:eastAsia="en-US"/>
        </w:rPr>
        <w:t>”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(Dz. Urz. Woj. </w:t>
      </w:r>
      <w:proofErr w:type="spellStart"/>
      <w:r w:rsidRPr="00F76121">
        <w:rPr>
          <w:rFonts w:ascii="Calibri" w:eastAsia="Calibri" w:hAnsi="Calibri"/>
          <w:sz w:val="22"/>
          <w:szCs w:val="22"/>
          <w:lang w:eastAsia="en-US"/>
        </w:rPr>
        <w:t>Maz</w:t>
      </w:r>
      <w:proofErr w:type="spellEnd"/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. Nr 309, poz. 9585, z </w:t>
      </w:r>
      <w:proofErr w:type="spellStart"/>
      <w:r w:rsidRPr="00F76121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Pr="00F76121">
        <w:rPr>
          <w:rFonts w:ascii="Calibri" w:eastAsia="Calibri" w:hAnsi="Calibri"/>
          <w:sz w:val="22"/>
          <w:szCs w:val="22"/>
          <w:lang w:eastAsia="en-US"/>
        </w:rPr>
        <w:t>. zm.</w:t>
      </w:r>
      <w:r w:rsidRPr="00F76121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="00EC7455" w:rsidRPr="00EC7455">
        <w:rPr>
          <w:rFonts w:ascii="Calibri" w:eastAsia="Calibri" w:hAnsi="Calibri"/>
          <w:sz w:val="22"/>
          <w:szCs w:val="22"/>
          <w:vertAlign w:val="superscript"/>
          <w:lang w:eastAsia="en-US"/>
        </w:rPr>
        <w:t>)</w:t>
      </w:r>
      <w:r w:rsidRPr="00F76121">
        <w:rPr>
          <w:rFonts w:ascii="Calibri" w:eastAsia="Calibri" w:hAnsi="Calibri"/>
          <w:sz w:val="22"/>
          <w:szCs w:val="22"/>
          <w:lang w:eastAsia="en-US"/>
        </w:rPr>
        <w:t>) uchwala się</w:t>
      </w:r>
      <w:r w:rsidR="00143A52">
        <w:rPr>
          <w:rFonts w:ascii="Calibri" w:eastAsia="Calibri" w:hAnsi="Calibri"/>
          <w:sz w:val="22"/>
          <w:szCs w:val="22"/>
          <w:lang w:eastAsia="en-US"/>
        </w:rPr>
        <w:t>,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co następuje:</w:t>
      </w:r>
    </w:p>
    <w:p w14:paraId="30B0C115" w14:textId="1049EF25" w:rsidR="000A0561" w:rsidRPr="002D5BCE" w:rsidRDefault="00CA4803" w:rsidP="00B1278F">
      <w:pPr>
        <w:kinsoku w:val="0"/>
        <w:overflowPunct w:val="0"/>
        <w:autoSpaceDE/>
        <w:autoSpaceDN/>
        <w:adjustRightInd/>
        <w:spacing w:before="256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="000A0561" w:rsidRPr="002D5BCE">
        <w:rPr>
          <w:rFonts w:ascii="Calibri" w:hAnsi="Calibri" w:cs="Calibri"/>
          <w:sz w:val="22"/>
          <w:szCs w:val="22"/>
        </w:rPr>
        <w:t xml:space="preserve">Opiniuje się pozytywnie sprawozdanie z działalności </w:t>
      </w:r>
      <w:r w:rsidR="00F76121">
        <w:rPr>
          <w:rFonts w:ascii="Calibri" w:hAnsi="Calibri" w:cs="Calibri"/>
          <w:sz w:val="22"/>
          <w:szCs w:val="22"/>
        </w:rPr>
        <w:t>Z</w:t>
      </w:r>
      <w:r w:rsidR="00F76121" w:rsidRPr="00F76121">
        <w:rPr>
          <w:rFonts w:ascii="Calibri" w:hAnsi="Calibri" w:cs="Calibri"/>
          <w:sz w:val="22"/>
          <w:szCs w:val="22"/>
        </w:rPr>
        <w:t xml:space="preserve">akładu Gospodarowania Nieruchomościami w </w:t>
      </w:r>
      <w:r>
        <w:rPr>
          <w:rFonts w:ascii="Calibri" w:hAnsi="Calibri" w:cs="Calibri"/>
          <w:sz w:val="22"/>
          <w:szCs w:val="22"/>
        </w:rPr>
        <w:t> </w:t>
      </w:r>
      <w:r w:rsidR="000A0561" w:rsidRPr="002D5BCE">
        <w:rPr>
          <w:rFonts w:ascii="Calibri" w:hAnsi="Calibri" w:cs="Calibri"/>
          <w:sz w:val="22"/>
          <w:szCs w:val="22"/>
        </w:rPr>
        <w:t xml:space="preserve">Dzielnicy Śródmieście </w:t>
      </w:r>
      <w:r w:rsidR="00F76121">
        <w:rPr>
          <w:rFonts w:ascii="Calibri" w:hAnsi="Calibri" w:cs="Calibri"/>
          <w:sz w:val="22"/>
          <w:szCs w:val="22"/>
        </w:rPr>
        <w:t xml:space="preserve">m.st. Warszawy </w:t>
      </w:r>
      <w:r w:rsidR="00A90DF1" w:rsidRPr="002D5BCE">
        <w:rPr>
          <w:rFonts w:ascii="Calibri" w:hAnsi="Calibri" w:cs="Calibri"/>
          <w:sz w:val="22"/>
          <w:szCs w:val="22"/>
        </w:rPr>
        <w:t xml:space="preserve">za </w:t>
      </w:r>
      <w:r w:rsidR="005A0B29" w:rsidRPr="002D5BCE">
        <w:rPr>
          <w:rFonts w:ascii="Calibri" w:hAnsi="Calibri" w:cs="Calibri"/>
          <w:sz w:val="22"/>
          <w:szCs w:val="22"/>
        </w:rPr>
        <w:t>20</w:t>
      </w:r>
      <w:r w:rsidR="00956331" w:rsidRPr="002D5BCE">
        <w:rPr>
          <w:rFonts w:ascii="Calibri" w:hAnsi="Calibri" w:cs="Calibri"/>
          <w:sz w:val="22"/>
          <w:szCs w:val="22"/>
        </w:rPr>
        <w:t>2</w:t>
      </w:r>
      <w:r w:rsidR="009F796F">
        <w:rPr>
          <w:rFonts w:ascii="Calibri" w:hAnsi="Calibri" w:cs="Calibri"/>
          <w:sz w:val="22"/>
          <w:szCs w:val="22"/>
        </w:rPr>
        <w:t>4</w:t>
      </w:r>
      <w:r w:rsidR="000A0561" w:rsidRPr="002D5BCE">
        <w:rPr>
          <w:rFonts w:ascii="Calibri" w:hAnsi="Calibri" w:cs="Calibri"/>
          <w:sz w:val="22"/>
          <w:szCs w:val="22"/>
        </w:rPr>
        <w:t xml:space="preserve"> r., stanowiące załącznik do </w:t>
      </w:r>
      <w:r w:rsidR="0098236E" w:rsidRPr="002D5BCE">
        <w:rPr>
          <w:rFonts w:ascii="Calibri" w:hAnsi="Calibri" w:cs="Calibri"/>
          <w:sz w:val="22"/>
          <w:szCs w:val="22"/>
        </w:rPr>
        <w:t xml:space="preserve">niniejszej </w:t>
      </w:r>
      <w:r w:rsidR="000A0561" w:rsidRPr="002D5BCE">
        <w:rPr>
          <w:rFonts w:ascii="Calibri" w:hAnsi="Calibri" w:cs="Calibri"/>
          <w:sz w:val="22"/>
          <w:szCs w:val="22"/>
        </w:rPr>
        <w:t>uchwały.</w:t>
      </w:r>
    </w:p>
    <w:p w14:paraId="07EC02D9" w14:textId="0FB328D1" w:rsidR="000A0561" w:rsidRPr="002D5BCE" w:rsidRDefault="00CA4803" w:rsidP="00B1278F">
      <w:pPr>
        <w:kinsoku w:val="0"/>
        <w:overflowPunct w:val="0"/>
        <w:autoSpaceDE/>
        <w:autoSpaceDN/>
        <w:adjustRightInd/>
        <w:spacing w:before="257" w:after="240" w:line="300" w:lineRule="auto"/>
        <w:ind w:firstLine="567"/>
        <w:textAlignment w:val="baseline"/>
        <w:rPr>
          <w:rFonts w:ascii="Calibri" w:hAnsi="Calibri" w:cs="Calibri"/>
          <w:sz w:val="22"/>
          <w:szCs w:val="22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0A0561" w:rsidRPr="002D5BCE">
        <w:rPr>
          <w:rFonts w:ascii="Calibri" w:hAnsi="Calibri" w:cs="Calibri"/>
          <w:sz w:val="22"/>
          <w:szCs w:val="22"/>
        </w:rPr>
        <w:t xml:space="preserve">Wykonanie uchwały powierza się </w:t>
      </w:r>
      <w:r w:rsidR="00143A52">
        <w:rPr>
          <w:rFonts w:ascii="Calibri" w:hAnsi="Calibri" w:cs="Calibri"/>
          <w:sz w:val="22"/>
          <w:szCs w:val="22"/>
        </w:rPr>
        <w:t xml:space="preserve">Zarządowi </w:t>
      </w:r>
      <w:r w:rsidR="000A0561" w:rsidRPr="002D5BCE">
        <w:rPr>
          <w:rFonts w:ascii="Calibri" w:hAnsi="Calibri" w:cs="Calibri"/>
          <w:sz w:val="22"/>
          <w:szCs w:val="22"/>
        </w:rPr>
        <w:t xml:space="preserve">Dzielnicy Śródmieście m.st. </w:t>
      </w:r>
      <w:r w:rsidR="00B1278F">
        <w:rPr>
          <w:rFonts w:ascii="Calibri" w:hAnsi="Calibri" w:cs="Calibri"/>
          <w:sz w:val="22"/>
          <w:szCs w:val="22"/>
        </w:rPr>
        <w:t> </w:t>
      </w:r>
      <w:r w:rsidR="000A0561" w:rsidRPr="002D5BCE">
        <w:rPr>
          <w:rFonts w:ascii="Calibri" w:hAnsi="Calibri" w:cs="Calibri"/>
          <w:sz w:val="22"/>
          <w:szCs w:val="22"/>
        </w:rPr>
        <w:t>Warszawy.</w:t>
      </w:r>
    </w:p>
    <w:p w14:paraId="55C4701D" w14:textId="134F2826" w:rsidR="00CA4803" w:rsidRPr="00FE4FB1" w:rsidRDefault="00CA4803" w:rsidP="00B1278F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. </w:t>
      </w:r>
      <w:r w:rsidRPr="00FE4FB1">
        <w:rPr>
          <w:rFonts w:ascii="Calibri" w:hAnsi="Calibri" w:cs="Calibri"/>
          <w:sz w:val="22"/>
          <w:szCs w:val="26"/>
        </w:rPr>
        <w:t>Uchwała podlega publikacji w Biuletynie Informacji Publicznej Miasta Stołecznego Warszawy.</w:t>
      </w:r>
    </w:p>
    <w:p w14:paraId="6C0DFB53" w14:textId="5EC406E8" w:rsidR="00CA4803" w:rsidRPr="00BC515E" w:rsidRDefault="00CA4803" w:rsidP="00B1278F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B1278F">
        <w:rPr>
          <w:rFonts w:ascii="Calibri" w:hAnsi="Calibri" w:cs="Calibri"/>
          <w:b/>
          <w:bCs/>
          <w:sz w:val="22"/>
          <w:szCs w:val="22"/>
        </w:rPr>
        <w:t>§</w:t>
      </w:r>
      <w:r w:rsidR="00B12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78F">
        <w:rPr>
          <w:rFonts w:ascii="Calibri" w:hAnsi="Calibri" w:cs="Calibri"/>
          <w:b/>
          <w:bCs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 xml:space="preserve"> </w:t>
      </w:r>
      <w:r w:rsidRPr="00BC515E">
        <w:rPr>
          <w:rFonts w:ascii="Calibri" w:hAnsi="Calibri" w:cs="Calibri"/>
          <w:sz w:val="22"/>
          <w:szCs w:val="26"/>
        </w:rPr>
        <w:t>Uchwała wchodzi w życie z dniem podjęcia.</w:t>
      </w:r>
    </w:p>
    <w:p w14:paraId="22B2087D" w14:textId="77777777" w:rsidR="000A0561" w:rsidRPr="00133B0A" w:rsidRDefault="000A0561" w:rsidP="00852218">
      <w:pPr>
        <w:widowControl/>
        <w:spacing w:line="300" w:lineRule="auto"/>
        <w:rPr>
          <w:rFonts w:ascii="Calibri" w:hAnsi="Calibri"/>
          <w:sz w:val="22"/>
          <w:szCs w:val="22"/>
        </w:rPr>
        <w:sectPr w:rsidR="000A0561" w:rsidRPr="00133B0A" w:rsidSect="008D66BB">
          <w:footerReference w:type="default" r:id="rId7"/>
          <w:pgSz w:w="11707" w:h="1609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22FC649A" w14:textId="77777777" w:rsidR="000A0561" w:rsidRPr="00133B0A" w:rsidRDefault="000A0561" w:rsidP="00852218">
      <w:pPr>
        <w:kinsoku w:val="0"/>
        <w:overflowPunct w:val="0"/>
        <w:autoSpaceDE/>
        <w:autoSpaceDN/>
        <w:adjustRightInd/>
        <w:spacing w:line="300" w:lineRule="auto"/>
        <w:ind w:left="1037" w:right="787"/>
        <w:textAlignment w:val="baseline"/>
        <w:rPr>
          <w:rFonts w:ascii="Calibri" w:hAnsi="Calibri"/>
          <w:sz w:val="22"/>
          <w:szCs w:val="22"/>
        </w:rPr>
        <w:sectPr w:rsidR="000A0561" w:rsidRPr="00133B0A" w:rsidSect="008D66BB">
          <w:type w:val="continuous"/>
          <w:pgSz w:w="11707" w:h="16090"/>
          <w:pgMar w:top="1140" w:right="2827" w:bottom="514" w:left="6360" w:header="708" w:footer="708" w:gutter="0"/>
          <w:cols w:space="708"/>
          <w:noEndnote/>
        </w:sectPr>
      </w:pPr>
    </w:p>
    <w:p w14:paraId="47AC1C78" w14:textId="6FD01445" w:rsidR="00635ADA" w:rsidRPr="003A5680" w:rsidRDefault="00B00CE6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45CE78AF" w14:textId="42D99ECD" w:rsidR="001D253D" w:rsidRPr="003A5680" w:rsidRDefault="00B00CE6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DO UCHWAŁY NR ………</w:t>
      </w:r>
    </w:p>
    <w:p w14:paraId="00524D00" w14:textId="62E7BBCF" w:rsidR="001D253D" w:rsidRPr="003A5680" w:rsidRDefault="00B00CE6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RADY DZIELNICY ŚRÓDMIEŚCIE M.ST. WARSZAWY</w:t>
      </w:r>
    </w:p>
    <w:p w14:paraId="30CD0E19" w14:textId="5A278C24" w:rsidR="00635ADA" w:rsidRPr="003A5680" w:rsidRDefault="001D253D" w:rsidP="003A5680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z </w:t>
      </w:r>
      <w:r w:rsidR="00B00CE6" w:rsidRPr="003A5680">
        <w:rPr>
          <w:rFonts w:ascii="Calibri" w:hAnsi="Calibri" w:cs="Calibri"/>
          <w:sz w:val="22"/>
          <w:szCs w:val="22"/>
        </w:rPr>
        <w:t>………………..……. 202</w:t>
      </w:r>
      <w:r w:rsidR="009F796F">
        <w:rPr>
          <w:rFonts w:ascii="Calibri" w:hAnsi="Calibri" w:cs="Calibri"/>
          <w:sz w:val="22"/>
          <w:szCs w:val="22"/>
        </w:rPr>
        <w:t>5</w:t>
      </w:r>
      <w:r w:rsidR="00B00CE6" w:rsidRPr="003A5680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>r</w:t>
      </w:r>
      <w:r w:rsidR="00B00CE6" w:rsidRPr="003A5680">
        <w:rPr>
          <w:rFonts w:ascii="Calibri" w:hAnsi="Calibri" w:cs="Calibri"/>
          <w:sz w:val="22"/>
          <w:szCs w:val="22"/>
        </w:rPr>
        <w:t>.</w:t>
      </w:r>
    </w:p>
    <w:p w14:paraId="45A29B24" w14:textId="16816EA1" w:rsidR="00635ADA" w:rsidRPr="003A5680" w:rsidRDefault="00635ADA" w:rsidP="003A5680">
      <w:pPr>
        <w:pStyle w:val="Nagwek1"/>
        <w:spacing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w sprawie: zaopiniowania sprawozdania z działalności </w:t>
      </w:r>
      <w:r w:rsidR="00F76121" w:rsidRPr="003A5680">
        <w:rPr>
          <w:rFonts w:ascii="Calibri" w:hAnsi="Calibri" w:cs="Calibri"/>
          <w:sz w:val="22"/>
          <w:szCs w:val="22"/>
        </w:rPr>
        <w:t>Zakładu Go</w:t>
      </w:r>
      <w:r w:rsidR="00424BC2" w:rsidRPr="003A5680">
        <w:rPr>
          <w:rFonts w:ascii="Calibri" w:hAnsi="Calibri" w:cs="Calibri"/>
          <w:sz w:val="22"/>
          <w:szCs w:val="22"/>
        </w:rPr>
        <w:t>spodarowania Nieruchomościami w </w:t>
      </w:r>
      <w:r w:rsidR="00F76121" w:rsidRPr="003A5680">
        <w:rPr>
          <w:rFonts w:ascii="Calibri" w:hAnsi="Calibri" w:cs="Calibri"/>
          <w:sz w:val="22"/>
          <w:szCs w:val="22"/>
        </w:rPr>
        <w:t xml:space="preserve">Dzielnicy Śródmieście m.st. Warszawy </w:t>
      </w:r>
      <w:r w:rsidRPr="003A5680">
        <w:rPr>
          <w:rFonts w:ascii="Calibri" w:hAnsi="Calibri" w:cs="Calibri"/>
          <w:sz w:val="22"/>
          <w:szCs w:val="22"/>
        </w:rPr>
        <w:t>za 20</w:t>
      </w:r>
      <w:r w:rsidR="00B56178" w:rsidRPr="003A5680">
        <w:rPr>
          <w:rFonts w:ascii="Calibri" w:hAnsi="Calibri" w:cs="Calibri"/>
          <w:sz w:val="22"/>
          <w:szCs w:val="22"/>
        </w:rPr>
        <w:t>2</w:t>
      </w:r>
      <w:r w:rsidR="009F796F">
        <w:rPr>
          <w:rFonts w:ascii="Calibri" w:hAnsi="Calibri" w:cs="Calibri"/>
          <w:sz w:val="22"/>
          <w:szCs w:val="22"/>
        </w:rPr>
        <w:t>4</w:t>
      </w:r>
      <w:r w:rsidRPr="003A5680">
        <w:rPr>
          <w:rFonts w:ascii="Calibri" w:hAnsi="Calibri" w:cs="Calibri"/>
          <w:sz w:val="22"/>
          <w:szCs w:val="22"/>
        </w:rPr>
        <w:t xml:space="preserve"> r.</w:t>
      </w:r>
    </w:p>
    <w:p w14:paraId="0A26878D" w14:textId="77777777" w:rsidR="00F76121" w:rsidRPr="00F76121" w:rsidRDefault="00F76121" w:rsidP="00F7612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 w:cs="Calibri"/>
          <w:sz w:val="22"/>
          <w:szCs w:val="22"/>
        </w:rPr>
      </w:pPr>
      <w:r w:rsidRPr="00F76121">
        <w:rPr>
          <w:rFonts w:ascii="Calibri" w:hAnsi="Calibri" w:cs="Calibri"/>
          <w:sz w:val="22"/>
          <w:szCs w:val="22"/>
        </w:rPr>
        <w:t>Zgodnie z § 12 Statutu Zakładu Gospodarowania Nieruchomościami w Dzielnicy Śródmieście m.st. Warszawy stanowiącego załącznik do Uchwały nr XLIII/1019/2004 Rady m.st. Warszawy z dnia 2 grudnia 2004 r. w sprawie przekształcenia zakładu budżetowego  m.st. Warszawy pod nazwą „Zarząd Domów Komunalnych” w jednostkę budżetową m.st. Warszawy pod nazwą „Zakład Gospodarowania Nieruchomościami w Dzielnicy Śródmieście m.st. Warszawy”, Dyrektor Zakładu sporządza roczne sprawozdanie z działalności za dany rok obrachunkowy, które zatwierdza Zarząd Dzielnicy i po uzyskaniu opinii Rady Dzielnicy w formie uchwały, przedstawia Prezydentowi m.st. Warszawy.</w:t>
      </w:r>
    </w:p>
    <w:p w14:paraId="032AED0A" w14:textId="3E9C6DA8" w:rsidR="00133B0A" w:rsidRPr="009C349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after="240"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 xml:space="preserve">W związku z powyższym zachodzi konieczność wyrażenia opinii przez Radę Dzielnicy Śródmieście m.st. Warszawy o sprawozdaniu z działalności </w:t>
      </w:r>
      <w:r w:rsidR="00F76121" w:rsidRPr="00F76121">
        <w:rPr>
          <w:rFonts w:ascii="Calibri" w:hAnsi="Calibri" w:cs="Calibri"/>
          <w:sz w:val="22"/>
          <w:szCs w:val="22"/>
        </w:rPr>
        <w:t xml:space="preserve">Zakładu Gospodarowania Nieruchomościami w Dzielnicy Śródmieście m.st. Warszawy </w:t>
      </w:r>
      <w:r w:rsidRPr="00133B0A">
        <w:rPr>
          <w:rFonts w:ascii="Calibri" w:hAnsi="Calibri"/>
          <w:sz w:val="22"/>
          <w:szCs w:val="22"/>
        </w:rPr>
        <w:t>za 20</w:t>
      </w:r>
      <w:r w:rsidR="00B56178" w:rsidRPr="00133B0A">
        <w:rPr>
          <w:rFonts w:ascii="Calibri" w:hAnsi="Calibri"/>
          <w:sz w:val="22"/>
          <w:szCs w:val="22"/>
        </w:rPr>
        <w:t>2</w:t>
      </w:r>
      <w:r w:rsidR="009F796F">
        <w:rPr>
          <w:rFonts w:ascii="Calibri" w:hAnsi="Calibri"/>
          <w:sz w:val="22"/>
          <w:szCs w:val="22"/>
        </w:rPr>
        <w:t>4</w:t>
      </w:r>
      <w:r w:rsidR="002A3AA8">
        <w:rPr>
          <w:rFonts w:ascii="Calibri" w:hAnsi="Calibri"/>
          <w:sz w:val="22"/>
          <w:szCs w:val="22"/>
        </w:rPr>
        <w:t xml:space="preserve"> r. </w:t>
      </w:r>
    </w:p>
    <w:p w14:paraId="20D450AE" w14:textId="77777777" w:rsidR="00635ADA" w:rsidRPr="00133B0A" w:rsidRDefault="00635ADA" w:rsidP="00B4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>W tym stanie prawnym zasadnym jest podjęcie niniejszej uchwały.</w:t>
      </w:r>
    </w:p>
    <w:sectPr w:rsidR="00635ADA" w:rsidRPr="00133B0A">
      <w:pgSz w:w="11726" w:h="16128"/>
      <w:pgMar w:top="1160" w:right="1064" w:bottom="872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DAAE" w14:textId="77777777" w:rsidR="008D66BB" w:rsidRDefault="008D66BB" w:rsidP="00F76121">
      <w:r>
        <w:separator/>
      </w:r>
    </w:p>
  </w:endnote>
  <w:endnote w:type="continuationSeparator" w:id="0">
    <w:p w14:paraId="6208D284" w14:textId="77777777" w:rsidR="008D66BB" w:rsidRDefault="008D66BB" w:rsidP="00F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37F1DDE8" w14:textId="617FB5DE" w:rsidR="00B00CE6" w:rsidRDefault="00B00CE6" w:rsidP="003A5680">
        <w:pPr>
          <w:pStyle w:val="Stopka"/>
          <w:jc w:val="right"/>
        </w:pPr>
        <w:r w:rsidRPr="00B00CE6">
          <w:rPr>
            <w:rFonts w:ascii="Calibri" w:hAnsi="Calibri" w:cs="Calibri"/>
            <w:sz w:val="24"/>
            <w:szCs w:val="24"/>
          </w:rPr>
          <w:fldChar w:fldCharType="begin"/>
        </w:r>
        <w:r w:rsidRPr="00B00CE6">
          <w:rPr>
            <w:rFonts w:ascii="Calibri" w:hAnsi="Calibri" w:cs="Calibri"/>
          </w:rPr>
          <w:instrText>PAGE</w:instrText>
        </w:r>
        <w:r w:rsidRPr="00B00CE6">
          <w:rPr>
            <w:rFonts w:ascii="Calibri" w:hAnsi="Calibri" w:cs="Calibri"/>
            <w:sz w:val="24"/>
            <w:szCs w:val="24"/>
          </w:rPr>
          <w:fldChar w:fldCharType="separate"/>
        </w:r>
        <w:r w:rsidR="00CB51AA">
          <w:rPr>
            <w:rFonts w:ascii="Calibri" w:hAnsi="Calibri" w:cs="Calibri"/>
            <w:noProof/>
          </w:rPr>
          <w:t>2</w:t>
        </w:r>
        <w:r w:rsidRPr="00B00CE6">
          <w:rPr>
            <w:rFonts w:ascii="Calibri" w:hAnsi="Calibri" w:cs="Calibri"/>
            <w:sz w:val="24"/>
            <w:szCs w:val="24"/>
          </w:rPr>
          <w:fldChar w:fldCharType="end"/>
        </w:r>
        <w:r w:rsidRPr="00B00CE6">
          <w:rPr>
            <w:rFonts w:ascii="Calibri" w:hAnsi="Calibri" w:cs="Calibri"/>
          </w:rPr>
          <w:t xml:space="preserve"> / </w:t>
        </w:r>
        <w:r w:rsidRPr="00B00CE6">
          <w:rPr>
            <w:rFonts w:ascii="Calibri" w:hAnsi="Calibri" w:cs="Calibri"/>
            <w:sz w:val="24"/>
            <w:szCs w:val="24"/>
          </w:rPr>
          <w:fldChar w:fldCharType="begin"/>
        </w:r>
        <w:r w:rsidRPr="00B00CE6">
          <w:rPr>
            <w:rFonts w:ascii="Calibri" w:hAnsi="Calibri" w:cs="Calibri"/>
          </w:rPr>
          <w:instrText>NUMPAGES</w:instrText>
        </w:r>
        <w:r w:rsidRPr="00B00CE6">
          <w:rPr>
            <w:rFonts w:ascii="Calibri" w:hAnsi="Calibri" w:cs="Calibri"/>
            <w:sz w:val="24"/>
            <w:szCs w:val="24"/>
          </w:rPr>
          <w:fldChar w:fldCharType="separate"/>
        </w:r>
        <w:r w:rsidR="00CB51AA">
          <w:rPr>
            <w:rFonts w:ascii="Calibri" w:hAnsi="Calibri" w:cs="Calibri"/>
            <w:noProof/>
          </w:rPr>
          <w:t>2</w:t>
        </w:r>
        <w:r w:rsidRPr="00B00CE6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D895" w14:textId="77777777" w:rsidR="008D66BB" w:rsidRDefault="008D66BB" w:rsidP="00F76121">
      <w:r>
        <w:separator/>
      </w:r>
    </w:p>
  </w:footnote>
  <w:footnote w:type="continuationSeparator" w:id="0">
    <w:p w14:paraId="086A41C7" w14:textId="77777777" w:rsidR="008D66BB" w:rsidRDefault="008D66BB" w:rsidP="00F76121">
      <w:r>
        <w:continuationSeparator/>
      </w:r>
    </w:p>
  </w:footnote>
  <w:footnote w:id="1">
    <w:p w14:paraId="549E3418" w14:textId="38608A0A" w:rsidR="00EC7455" w:rsidRDefault="00F76121" w:rsidP="00EC7455">
      <w:pPr>
        <w:pStyle w:val="Tekstprzypisudolnego"/>
        <w:rPr>
          <w:rFonts w:ascii="Calibri" w:hAnsi="Calibri" w:cs="Calibri"/>
        </w:rPr>
      </w:pPr>
      <w:r w:rsidRPr="00422A2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422A23">
        <w:rPr>
          <w:rFonts w:ascii="Calibri" w:hAnsi="Calibri" w:cs="Calibri"/>
          <w:sz w:val="22"/>
          <w:szCs w:val="22"/>
        </w:rPr>
        <w:t xml:space="preserve"> Zmieniona uchwałami Rady m.st. Warszawy: Nr XV/473/2007 r. z dnia 13 września 2007 r. (Dz. Urz. Woj. </w:t>
      </w:r>
      <w:proofErr w:type="spellStart"/>
      <w:r w:rsidRPr="00422A23">
        <w:rPr>
          <w:rFonts w:ascii="Calibri" w:hAnsi="Calibri" w:cs="Calibri"/>
          <w:sz w:val="22"/>
          <w:szCs w:val="22"/>
        </w:rPr>
        <w:t>Maz</w:t>
      </w:r>
      <w:proofErr w:type="spellEnd"/>
      <w:r w:rsidRPr="00422A23">
        <w:rPr>
          <w:rFonts w:ascii="Calibri" w:hAnsi="Calibri" w:cs="Calibri"/>
          <w:sz w:val="22"/>
          <w:szCs w:val="22"/>
        </w:rPr>
        <w:t xml:space="preserve">. Nr 221, poz. 6373), Nr LI/1562/2009 z dnia 19 marca 2009 r. (Dz. Urz. Woj. </w:t>
      </w:r>
      <w:proofErr w:type="spellStart"/>
      <w:r w:rsidRPr="00422A23">
        <w:rPr>
          <w:rFonts w:ascii="Calibri" w:hAnsi="Calibri" w:cs="Calibri"/>
          <w:sz w:val="22"/>
          <w:szCs w:val="22"/>
        </w:rPr>
        <w:t>Maz</w:t>
      </w:r>
      <w:proofErr w:type="spellEnd"/>
      <w:r w:rsidRPr="00422A23">
        <w:rPr>
          <w:rFonts w:ascii="Calibri" w:hAnsi="Calibri" w:cs="Calibri"/>
          <w:sz w:val="22"/>
          <w:szCs w:val="22"/>
        </w:rPr>
        <w:t xml:space="preserve">. Nr </w:t>
      </w:r>
      <w:r w:rsidR="007513D9">
        <w:rPr>
          <w:rFonts w:ascii="Calibri" w:hAnsi="Calibri" w:cs="Calibri"/>
          <w:sz w:val="22"/>
          <w:szCs w:val="22"/>
        </w:rPr>
        <w:t> </w:t>
      </w:r>
      <w:r w:rsidRPr="00422A23">
        <w:rPr>
          <w:rFonts w:ascii="Calibri" w:hAnsi="Calibri" w:cs="Calibri"/>
          <w:sz w:val="22"/>
          <w:szCs w:val="22"/>
        </w:rPr>
        <w:t>64, poz.1706)</w:t>
      </w:r>
      <w:r w:rsidR="00EC7455">
        <w:rPr>
          <w:rFonts w:ascii="Calibri" w:hAnsi="Calibri" w:cs="Calibri"/>
          <w:sz w:val="22"/>
          <w:szCs w:val="22"/>
        </w:rPr>
        <w:t xml:space="preserve">, Nr LXXXII/2380/2010 z dnia 13 maja 2010 r. (Dz. Urz. Woj. </w:t>
      </w:r>
      <w:proofErr w:type="spellStart"/>
      <w:r w:rsidR="00EC7455">
        <w:rPr>
          <w:rFonts w:ascii="Calibri" w:hAnsi="Calibri" w:cs="Calibri"/>
          <w:sz w:val="22"/>
          <w:szCs w:val="22"/>
        </w:rPr>
        <w:t>Maz</w:t>
      </w:r>
      <w:proofErr w:type="spellEnd"/>
      <w:r w:rsidR="00EC7455">
        <w:rPr>
          <w:rFonts w:ascii="Calibri" w:hAnsi="Calibri" w:cs="Calibri"/>
          <w:sz w:val="22"/>
          <w:szCs w:val="22"/>
        </w:rPr>
        <w:t>. Nr 134, poz.3112).</w:t>
      </w:r>
    </w:p>
    <w:p w14:paraId="6FEDBD71" w14:textId="54414C84" w:rsidR="00F76121" w:rsidRPr="00422A23" w:rsidRDefault="00F76121" w:rsidP="00F76121">
      <w:pPr>
        <w:pStyle w:val="Tekstprzypisudolneg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1213"/>
    <w:multiLevelType w:val="singleLevel"/>
    <w:tmpl w:val="369462C3"/>
    <w:lvl w:ilvl="0">
      <w:start w:val="1"/>
      <w:numFmt w:val="decimal"/>
      <w:lvlText w:val="§ %1."/>
      <w:lvlJc w:val="left"/>
      <w:pPr>
        <w:tabs>
          <w:tab w:val="num" w:pos="1152"/>
        </w:tabs>
        <w:ind w:firstLine="720"/>
      </w:pPr>
      <w:rPr>
        <w:rFonts w:cs="Times New Roman"/>
        <w:snapToGrid/>
        <w:sz w:val="24"/>
        <w:szCs w:val="24"/>
      </w:rPr>
    </w:lvl>
  </w:abstractNum>
  <w:abstractNum w:abstractNumId="1" w15:restartNumberingAfterBreak="0">
    <w:nsid w:val="0F9D202E"/>
    <w:multiLevelType w:val="hybridMultilevel"/>
    <w:tmpl w:val="8012C564"/>
    <w:lvl w:ilvl="0" w:tplc="89B697E8">
      <w:start w:val="1"/>
      <w:numFmt w:val="ordinal"/>
      <w:lvlText w:val="§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4975095">
    <w:abstractNumId w:val="0"/>
  </w:num>
  <w:num w:numId="2" w16cid:durableId="113607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3F"/>
    <w:rsid w:val="000263D9"/>
    <w:rsid w:val="000307E7"/>
    <w:rsid w:val="00082CFB"/>
    <w:rsid w:val="000A0561"/>
    <w:rsid w:val="000F51A8"/>
    <w:rsid w:val="00101EFD"/>
    <w:rsid w:val="00133B0A"/>
    <w:rsid w:val="00143A52"/>
    <w:rsid w:val="00165996"/>
    <w:rsid w:val="0018004D"/>
    <w:rsid w:val="001D03F7"/>
    <w:rsid w:val="001D253D"/>
    <w:rsid w:val="001D5E2A"/>
    <w:rsid w:val="00204F55"/>
    <w:rsid w:val="00221B26"/>
    <w:rsid w:val="00236260"/>
    <w:rsid w:val="00237D08"/>
    <w:rsid w:val="00292108"/>
    <w:rsid w:val="002A3AA8"/>
    <w:rsid w:val="002D5BCE"/>
    <w:rsid w:val="0037428D"/>
    <w:rsid w:val="003A5680"/>
    <w:rsid w:val="003C3174"/>
    <w:rsid w:val="003D59B4"/>
    <w:rsid w:val="00424BC2"/>
    <w:rsid w:val="00471D4D"/>
    <w:rsid w:val="004C6B37"/>
    <w:rsid w:val="0053632B"/>
    <w:rsid w:val="00584887"/>
    <w:rsid w:val="005A0B29"/>
    <w:rsid w:val="005C27DC"/>
    <w:rsid w:val="00633A1E"/>
    <w:rsid w:val="00635ADA"/>
    <w:rsid w:val="007513D9"/>
    <w:rsid w:val="00787680"/>
    <w:rsid w:val="00852218"/>
    <w:rsid w:val="008B5C2D"/>
    <w:rsid w:val="008D66BB"/>
    <w:rsid w:val="008E2CDF"/>
    <w:rsid w:val="008F7EED"/>
    <w:rsid w:val="00906499"/>
    <w:rsid w:val="00956331"/>
    <w:rsid w:val="00962956"/>
    <w:rsid w:val="0098236E"/>
    <w:rsid w:val="00983EFD"/>
    <w:rsid w:val="00994602"/>
    <w:rsid w:val="009C349A"/>
    <w:rsid w:val="009F796F"/>
    <w:rsid w:val="00A2507F"/>
    <w:rsid w:val="00A4057A"/>
    <w:rsid w:val="00A772EC"/>
    <w:rsid w:val="00A77E17"/>
    <w:rsid w:val="00A90DF1"/>
    <w:rsid w:val="00A93B61"/>
    <w:rsid w:val="00AD2EA0"/>
    <w:rsid w:val="00AD7769"/>
    <w:rsid w:val="00AF0EC1"/>
    <w:rsid w:val="00B00CE6"/>
    <w:rsid w:val="00B0284E"/>
    <w:rsid w:val="00B1278F"/>
    <w:rsid w:val="00B40000"/>
    <w:rsid w:val="00B56178"/>
    <w:rsid w:val="00CA4803"/>
    <w:rsid w:val="00CA6130"/>
    <w:rsid w:val="00CB51AA"/>
    <w:rsid w:val="00CD5CD7"/>
    <w:rsid w:val="00D77E62"/>
    <w:rsid w:val="00DB633F"/>
    <w:rsid w:val="00DE755F"/>
    <w:rsid w:val="00E03B0A"/>
    <w:rsid w:val="00E050ED"/>
    <w:rsid w:val="00E52CFB"/>
    <w:rsid w:val="00EA79A1"/>
    <w:rsid w:val="00EB6729"/>
    <w:rsid w:val="00EC7455"/>
    <w:rsid w:val="00F76121"/>
    <w:rsid w:val="00FE4FB1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CEDDE"/>
  <w14:defaultImageDpi w14:val="0"/>
  <w15:docId w15:val="{BEB16773-A612-4A63-B271-23459F4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2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522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F76121"/>
    <w:pPr>
      <w:widowControl/>
      <w:autoSpaceDE/>
      <w:autoSpaceDN/>
      <w:adjustRightInd/>
    </w:pPr>
    <w:rPr>
      <w:rFonts w:eastAsia="ヒラギノ角ゴ Pro W3"/>
      <w:color w:val="000000"/>
      <w:lang w:eastAsia="en-US"/>
    </w:rPr>
  </w:style>
  <w:style w:type="character" w:customStyle="1" w:styleId="TekstprzypisudolnegoZnak">
    <w:name w:val="Tekst przypisu dolnego Znak"/>
    <w:link w:val="Tekstprzypisudolnego"/>
    <w:rsid w:val="00F76121"/>
    <w:rPr>
      <w:rFonts w:ascii="Times New Roman" w:eastAsia="ヒラギノ角ゴ Pro W3" w:hAnsi="Times New Roman"/>
      <w:color w:val="000000"/>
      <w:lang w:eastAsia="en-US"/>
    </w:rPr>
  </w:style>
  <w:style w:type="character" w:styleId="Odwoanieprzypisudolnego">
    <w:name w:val="footnote reference"/>
    <w:rsid w:val="00F7612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8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A48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00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CE6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00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CE6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43A5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Blikle Małgorzata</dc:creator>
  <cp:keywords/>
  <dc:description/>
  <cp:lastModifiedBy>Dańczak-Kowalczyk Katarzyna</cp:lastModifiedBy>
  <cp:revision>6</cp:revision>
  <cp:lastPrinted>2025-02-26T12:17:00Z</cp:lastPrinted>
  <dcterms:created xsi:type="dcterms:W3CDTF">2024-02-15T11:45:00Z</dcterms:created>
  <dcterms:modified xsi:type="dcterms:W3CDTF">2025-02-26T12:18:00Z</dcterms:modified>
</cp:coreProperties>
</file>